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E7259A" w:rsidRPr="00144E58" w14:paraId="17840CD2" w14:textId="77777777" w:rsidTr="007B047A">
        <w:tc>
          <w:tcPr>
            <w:tcW w:w="10173" w:type="dxa"/>
            <w:vAlign w:val="center"/>
          </w:tcPr>
          <w:p w14:paraId="2C5A805E" w14:textId="77777777" w:rsidR="00E7259A" w:rsidRDefault="00E7259A" w:rsidP="007B047A">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6FB7336" w14:textId="77777777" w:rsidR="00E7259A" w:rsidRDefault="00E7259A" w:rsidP="007B047A">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177FA906" w14:textId="77777777" w:rsidR="00E7259A" w:rsidRPr="00144E58" w:rsidRDefault="00E7259A" w:rsidP="007B047A">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FEC8C43" w14:textId="77777777" w:rsidR="00E7259A" w:rsidRPr="00AE4AA9" w:rsidRDefault="00E7259A" w:rsidP="00E7259A">
      <w:pPr>
        <w:jc w:val="left"/>
      </w:pPr>
      <w:r w:rsidRPr="001C5091">
        <w:rPr>
          <w:rFonts w:ascii="Arial" w:hAnsi="Arial" w:cs="Arial"/>
          <w:b/>
          <w:bCs/>
          <w:noProof/>
          <w:sz w:val="20"/>
        </w:rPr>
        <w:drawing>
          <wp:anchor distT="0" distB="0" distL="114300" distR="114300" simplePos="0" relativeHeight="251659264" behindDoc="1" locked="0" layoutInCell="1" allowOverlap="1" wp14:anchorId="307FADBC" wp14:editId="2D38E3DC">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CDB41D" w14:textId="77777777" w:rsidR="00E7259A" w:rsidRPr="00D25F7D" w:rsidRDefault="00E7259A" w:rsidP="00E7259A">
      <w:pPr>
        <w:ind w:left="4395" w:hanging="11"/>
        <w:rPr>
          <w:snapToGrid/>
          <w:szCs w:val="28"/>
        </w:rPr>
      </w:pPr>
      <w:r w:rsidRPr="00D25F7D">
        <w:rPr>
          <w:szCs w:val="28"/>
        </w:rPr>
        <w:t>«УТВЕРЖДАЮ»</w:t>
      </w:r>
    </w:p>
    <w:p w14:paraId="1E83AB35" w14:textId="3DD72151" w:rsidR="00E7259A" w:rsidRPr="00FC0CA5" w:rsidRDefault="000A384E" w:rsidP="00E7259A">
      <w:pPr>
        <w:ind w:left="4395" w:hanging="11"/>
        <w:rPr>
          <w:szCs w:val="28"/>
        </w:rPr>
      </w:pPr>
      <w:r>
        <w:rPr>
          <w:szCs w:val="28"/>
        </w:rPr>
        <w:t xml:space="preserve">Зам. </w:t>
      </w:r>
      <w:r w:rsidR="00E7259A" w:rsidRPr="00FC0CA5">
        <w:rPr>
          <w:szCs w:val="28"/>
        </w:rPr>
        <w:t>Председател</w:t>
      </w:r>
      <w:r>
        <w:rPr>
          <w:szCs w:val="28"/>
        </w:rPr>
        <w:t xml:space="preserve">я </w:t>
      </w:r>
      <w:r w:rsidR="00E7259A" w:rsidRPr="00FC0CA5">
        <w:rPr>
          <w:szCs w:val="28"/>
        </w:rPr>
        <w:t>закупочной комиссии</w:t>
      </w:r>
    </w:p>
    <w:p w14:paraId="3C4BCEAB" w14:textId="1BDE77E2" w:rsidR="00E7259A" w:rsidRDefault="00E7259A" w:rsidP="00E7259A">
      <w:pPr>
        <w:ind w:left="4395" w:hanging="11"/>
        <w:rPr>
          <w:szCs w:val="28"/>
        </w:rPr>
      </w:pPr>
      <w:r w:rsidRPr="00B26836">
        <w:rPr>
          <w:szCs w:val="28"/>
        </w:rPr>
        <w:t xml:space="preserve">__________________ </w:t>
      </w:r>
      <w:r w:rsidR="000A384E">
        <w:rPr>
          <w:szCs w:val="28"/>
        </w:rPr>
        <w:t>С</w:t>
      </w:r>
      <w:r w:rsidRPr="00C9292D">
        <w:rPr>
          <w:szCs w:val="28"/>
        </w:rPr>
        <w:t xml:space="preserve">.А. </w:t>
      </w:r>
      <w:r w:rsidR="000A384E">
        <w:rPr>
          <w:szCs w:val="28"/>
        </w:rPr>
        <w:t>Коржов</w:t>
      </w:r>
    </w:p>
    <w:p w14:paraId="0FACC4EC" w14:textId="43445BB9" w:rsidR="00AA46BF" w:rsidRDefault="00E7259A" w:rsidP="00E7259A">
      <w:pPr>
        <w:ind w:left="4395" w:hanging="11"/>
        <w:rPr>
          <w:szCs w:val="28"/>
        </w:rPr>
      </w:pPr>
      <w:r w:rsidRPr="00D17864">
        <w:rPr>
          <w:szCs w:val="28"/>
        </w:rPr>
        <w:t>«___» _______________ 20</w:t>
      </w:r>
      <w:r>
        <w:rPr>
          <w:szCs w:val="28"/>
        </w:rPr>
        <w:t>20</w:t>
      </w:r>
      <w:r w:rsidRPr="00D17864">
        <w:rPr>
          <w:szCs w:val="28"/>
        </w:rPr>
        <w:t xml:space="preserve"> год</w:t>
      </w:r>
    </w:p>
    <w:p w14:paraId="4B4D53FE" w14:textId="0CF0FE5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7B047A">
        <w:rPr>
          <w:b/>
          <w:sz w:val="28"/>
          <w:szCs w:val="28"/>
        </w:rPr>
        <w:t xml:space="preserve">(Лот </w:t>
      </w:r>
      <w:r w:rsidR="0030398E" w:rsidRPr="007B047A">
        <w:rPr>
          <w:b/>
          <w:sz w:val="28"/>
          <w:szCs w:val="28"/>
        </w:rPr>
        <w:t xml:space="preserve">№ </w:t>
      </w:r>
      <w:r w:rsidR="007B047A" w:rsidRPr="007B047A">
        <w:rPr>
          <w:b/>
          <w:sz w:val="28"/>
          <w:szCs w:val="28"/>
        </w:rPr>
        <w:t>91001-ТПИР ОБСЛ-2020-ДРСК</w:t>
      </w:r>
      <w:r w:rsidR="005640E7" w:rsidRPr="007B047A">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721E4B2A" w:rsidR="00B0748C" w:rsidRDefault="00B0748C" w:rsidP="006461C1">
            <w:pPr>
              <w:pStyle w:val="afa"/>
              <w:tabs>
                <w:tab w:val="left" w:pos="708"/>
              </w:tabs>
              <w:snapToGrid w:val="0"/>
              <w:spacing w:before="0"/>
              <w:ind w:left="567"/>
              <w:rPr>
                <w:b/>
                <w:i/>
                <w:szCs w:val="26"/>
                <w:lang w:eastAsia="en-US"/>
              </w:rPr>
            </w:pPr>
            <w:r>
              <w:rPr>
                <w:b/>
                <w:i/>
                <w:szCs w:val="26"/>
                <w:lang w:eastAsia="en-US"/>
              </w:rPr>
              <w:t>№</w:t>
            </w:r>
            <w:r w:rsidR="006461C1">
              <w:rPr>
                <w:b/>
                <w:i/>
                <w:szCs w:val="26"/>
                <w:lang w:eastAsia="en-US"/>
              </w:rPr>
              <w:t>337</w:t>
            </w:r>
            <w:r>
              <w:rPr>
                <w:b/>
                <w:i/>
                <w:szCs w:val="26"/>
                <w:lang w:eastAsia="en-US"/>
              </w:rPr>
              <w:t>/У</w:t>
            </w:r>
            <w:r w:rsidR="00E7259A">
              <w:rPr>
                <w:b/>
                <w:i/>
                <w:szCs w:val="26"/>
                <w:lang w:eastAsia="en-US"/>
              </w:rPr>
              <w:t>ТПиР</w:t>
            </w:r>
          </w:p>
        </w:tc>
        <w:tc>
          <w:tcPr>
            <w:tcW w:w="4786" w:type="dxa"/>
            <w:hideMark/>
          </w:tcPr>
          <w:p w14:paraId="016D7AE1" w14:textId="73A065D1" w:rsidR="00B0748C" w:rsidRDefault="00E7259A" w:rsidP="006461C1">
            <w:pPr>
              <w:pStyle w:val="afa"/>
              <w:tabs>
                <w:tab w:val="clear" w:pos="1134"/>
                <w:tab w:val="left" w:pos="3075"/>
              </w:tabs>
              <w:snapToGrid w:val="0"/>
              <w:spacing w:before="0"/>
              <w:ind w:left="567"/>
              <w:jc w:val="right"/>
              <w:rPr>
                <w:b/>
                <w:i/>
                <w:szCs w:val="26"/>
                <w:lang w:eastAsia="en-US"/>
              </w:rPr>
            </w:pPr>
            <w:r w:rsidRPr="00485AC2">
              <w:rPr>
                <w:b/>
                <w:i/>
                <w:szCs w:val="26"/>
                <w:lang w:eastAsia="en-US"/>
              </w:rPr>
              <w:t>«</w:t>
            </w:r>
            <w:r w:rsidR="006461C1">
              <w:rPr>
                <w:b/>
                <w:i/>
                <w:szCs w:val="26"/>
                <w:lang w:eastAsia="en-US"/>
              </w:rPr>
              <w:t>07</w:t>
            </w:r>
            <w:r w:rsidRPr="00485AC2">
              <w:rPr>
                <w:b/>
                <w:i/>
                <w:szCs w:val="26"/>
                <w:lang w:eastAsia="en-US"/>
              </w:rPr>
              <w:t xml:space="preserve">»  </w:t>
            </w:r>
            <w:r w:rsidR="006461C1">
              <w:rPr>
                <w:b/>
                <w:i/>
                <w:szCs w:val="26"/>
                <w:lang w:eastAsia="en-US"/>
              </w:rPr>
              <w:t>февраля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D69896D"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C9EFF1"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206C61F"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8EB5760"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783B59F" w:rsidR="00DB7BCB" w:rsidRPr="00DB7BCB"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1D85C25A"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F7DB2F0"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467C87"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0AA1"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44B8962F" w:rsidR="00DB7BCB" w:rsidRPr="00B0748C" w:rsidRDefault="00211F82" w:rsidP="00211F82">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4CE24F3C" w:rsidR="00B0748C" w:rsidRPr="007B047A" w:rsidRDefault="00B0748C" w:rsidP="00B0748C">
            <w:pPr>
              <w:suppressAutoHyphens/>
              <w:rPr>
                <w:b/>
                <w:i/>
              </w:rPr>
            </w:pPr>
            <w:r w:rsidRPr="00B0748C">
              <w:t xml:space="preserve">Лот № </w:t>
            </w:r>
            <w:r w:rsidR="007B047A" w:rsidRPr="007B047A">
              <w:t>91001-ТПИР ОБСЛ-2020-ДРСК</w:t>
            </w:r>
            <w:r w:rsidRPr="00B0748C">
              <w:t xml:space="preserve">: </w:t>
            </w:r>
            <w:r w:rsidRPr="007B047A">
              <w:rPr>
                <w:b/>
                <w:i/>
              </w:rPr>
              <w:t>«</w:t>
            </w:r>
            <w:hyperlink r:id="rId13" w:history="1">
              <w:r w:rsidR="007B047A" w:rsidRPr="007B047A">
                <w:rPr>
                  <w:b/>
                  <w:i/>
                </w:rPr>
                <w:t>Реконструкция ВЛ-35 кВ ПРП-Сетевая-Амур</w:t>
              </w:r>
            </w:hyperlink>
            <w:r w:rsidRPr="007B047A">
              <w:rPr>
                <w:b/>
                <w:i/>
              </w:rPr>
              <w:t>»</w:t>
            </w:r>
            <w:r w:rsidR="001F2090" w:rsidRPr="007B047A">
              <w:rPr>
                <w:b/>
                <w:i/>
              </w:rPr>
              <w:t>.</w:t>
            </w:r>
          </w:p>
          <w:p w14:paraId="5C2F78FC" w14:textId="06E896DA" w:rsidR="005A78D9" w:rsidRPr="007B047A" w:rsidRDefault="005A78D9" w:rsidP="00B0748C">
            <w:pPr>
              <w:widowControl w:val="0"/>
              <w:spacing w:after="120"/>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DE5C272" w:rsidR="00845457" w:rsidRPr="00DB7BCB" w:rsidRDefault="00845457" w:rsidP="00224E95">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B047A" w:rsidRPr="007B047A">
              <w:rPr>
                <w:rFonts w:ascii="Times New Roman" w:eastAsia="Times New Roman" w:hAnsi="Times New Roman"/>
                <w:b/>
                <w:i/>
                <w:noProof w:val="0"/>
                <w:snapToGrid w:val="0"/>
                <w:sz w:val="26"/>
                <w:lang w:eastAsia="ru-RU"/>
              </w:rPr>
              <w:t>4 247 544,73</w:t>
            </w:r>
            <w:r w:rsidR="00224E95">
              <w:rPr>
                <w:rFonts w:ascii="Times New Roman" w:eastAsia="Times New Roman" w:hAnsi="Times New Roman"/>
                <w:b/>
                <w:i/>
                <w:noProof w:val="0"/>
                <w:snapToGrid w:val="0"/>
                <w:sz w:val="26"/>
                <w:lang w:eastAsia="ru-RU"/>
              </w:rPr>
              <w:t xml:space="preserve"> </w:t>
            </w:r>
            <w:r w:rsidR="00332A7E" w:rsidRPr="00B0748C">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16DDC39D" w:rsidR="006C03D6" w:rsidRPr="00DB7BCB" w:rsidRDefault="00734229" w:rsidP="00B0748C">
            <w:pPr>
              <w:widowControl w:val="0"/>
              <w:spacing w:before="0"/>
            </w:pPr>
            <w:r w:rsidRPr="00ED36A9">
              <w:rPr>
                <w:b/>
                <w:i/>
                <w:snapToGrid/>
              </w:rPr>
              <w:t>«</w:t>
            </w:r>
            <w:r w:rsidR="006461C1">
              <w:rPr>
                <w:b/>
                <w:i/>
                <w:snapToGrid/>
              </w:rPr>
              <w:t>07</w:t>
            </w:r>
            <w:r w:rsidRPr="00ED36A9">
              <w:rPr>
                <w:b/>
                <w:i/>
                <w:snapToGrid/>
              </w:rPr>
              <w:t xml:space="preserve">» </w:t>
            </w:r>
            <w:r w:rsidR="006461C1">
              <w:rPr>
                <w:b/>
                <w:i/>
                <w:snapToGrid/>
              </w:rPr>
              <w:t>февраля</w:t>
            </w:r>
            <w:r w:rsidRPr="00ED36A9">
              <w:rPr>
                <w:b/>
                <w:i/>
                <w:snapToGrid/>
              </w:rPr>
              <w:t xml:space="preserve"> 2020 </w:t>
            </w:r>
            <w:r w:rsidRPr="00D2146E">
              <w:rPr>
                <w:b/>
                <w:i/>
              </w:rPr>
              <w:t>г</w:t>
            </w:r>
            <w:r w:rsidR="006C03D6" w:rsidRPr="00B0748C">
              <w:rPr>
                <w:b/>
                <w:i/>
              </w:rPr>
              <w:t>.</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4C419D3" w:rsidR="002541D7" w:rsidRPr="008854F8" w:rsidRDefault="006461C1" w:rsidP="006461C1">
            <w:pPr>
              <w:widowControl w:val="0"/>
              <w:spacing w:before="0"/>
              <w:rPr>
                <w:rFonts w:eastAsia="Lucida Sans Unicode"/>
                <w:b/>
                <w:i/>
                <w:kern w:val="1"/>
                <w:shd w:val="clear" w:color="auto" w:fill="FFFF99"/>
              </w:rPr>
            </w:pPr>
            <w:r w:rsidRPr="00ED36A9">
              <w:rPr>
                <w:b/>
                <w:i/>
                <w:snapToGrid/>
              </w:rPr>
              <w:t>«</w:t>
            </w:r>
            <w:r>
              <w:rPr>
                <w:b/>
                <w:i/>
                <w:snapToGrid/>
              </w:rPr>
              <w:t>20</w:t>
            </w:r>
            <w:r w:rsidRPr="00ED36A9">
              <w:rPr>
                <w:b/>
                <w:i/>
                <w:snapToGrid/>
              </w:rPr>
              <w:t xml:space="preserve">» </w:t>
            </w:r>
            <w:r>
              <w:rPr>
                <w:b/>
                <w:i/>
                <w:snapToGrid/>
              </w:rPr>
              <w:t>февраля 2020</w:t>
            </w:r>
            <w:r w:rsidR="00734229" w:rsidRPr="00ED36A9">
              <w:rPr>
                <w:b/>
                <w:i/>
                <w:snapToGrid/>
              </w:rPr>
              <w:t xml:space="preserve"> </w:t>
            </w:r>
            <w:r w:rsidR="00734229" w:rsidRPr="00D2146E">
              <w:rPr>
                <w:b/>
                <w:i/>
              </w:rPr>
              <w:t>г</w:t>
            </w:r>
            <w:r w:rsidR="00B0748C" w:rsidRPr="00B0748C">
              <w:rPr>
                <w:b/>
                <w:i/>
              </w:rPr>
              <w:t>.</w:t>
            </w:r>
            <w:r w:rsidR="00B0748C"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79AAF5B6" w:rsidR="005827AE" w:rsidRPr="00C031E6" w:rsidRDefault="00734229" w:rsidP="006461C1">
            <w:pPr>
              <w:pStyle w:val="Tabletext"/>
              <w:widowControl w:val="0"/>
              <w:spacing w:after="120"/>
              <w:ind w:left="34"/>
              <w:rPr>
                <w:snapToGrid w:val="0"/>
                <w:sz w:val="26"/>
                <w:szCs w:val="26"/>
              </w:rPr>
            </w:pPr>
            <w:r w:rsidRPr="00734229">
              <w:rPr>
                <w:b/>
                <w:i/>
                <w:snapToGrid w:val="0"/>
                <w:sz w:val="26"/>
                <w:szCs w:val="26"/>
              </w:rPr>
              <w:t>«</w:t>
            </w:r>
            <w:r w:rsidR="006461C1">
              <w:rPr>
                <w:b/>
                <w:i/>
                <w:snapToGrid w:val="0"/>
                <w:sz w:val="26"/>
                <w:szCs w:val="26"/>
              </w:rPr>
              <w:t>06</w:t>
            </w:r>
            <w:r w:rsidRPr="00734229">
              <w:rPr>
                <w:b/>
                <w:i/>
                <w:snapToGrid w:val="0"/>
                <w:sz w:val="26"/>
                <w:szCs w:val="26"/>
              </w:rPr>
              <w:t>»</w:t>
            </w:r>
            <w:r w:rsidR="006461C1">
              <w:rPr>
                <w:b/>
                <w:i/>
                <w:snapToGrid w:val="0"/>
                <w:sz w:val="26"/>
                <w:szCs w:val="26"/>
              </w:rPr>
              <w:t xml:space="preserve"> марта</w:t>
            </w:r>
            <w:r w:rsidRPr="00734229">
              <w:rPr>
                <w:b/>
                <w:i/>
                <w:snapToGrid w:val="0"/>
                <w:sz w:val="26"/>
                <w:szCs w:val="26"/>
              </w:rPr>
              <w:t xml:space="preserve"> 2020 г</w:t>
            </w:r>
            <w:r w:rsidR="00930790" w:rsidRPr="00734229">
              <w:rPr>
                <w:b/>
                <w:i/>
                <w:snapToGrid w:val="0"/>
                <w:sz w:val="26"/>
                <w:szCs w:val="26"/>
              </w:rPr>
              <w:t>.</w:t>
            </w:r>
            <w:r w:rsidR="00930790"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00930790"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47CDF564" w:rsidR="0075535C" w:rsidRPr="008F072E" w:rsidRDefault="00734229" w:rsidP="00092471">
            <w:pPr>
              <w:pStyle w:val="afa"/>
              <w:tabs>
                <w:tab w:val="clear" w:pos="1134"/>
                <w:tab w:val="left" w:pos="567"/>
              </w:tabs>
              <w:spacing w:before="120" w:after="120"/>
              <w:rPr>
                <w:b/>
                <w:i/>
                <w:szCs w:val="26"/>
              </w:rPr>
            </w:pPr>
            <w:r w:rsidRPr="00734229">
              <w:rPr>
                <w:b/>
                <w:i/>
                <w:snapToGrid w:val="0"/>
                <w:szCs w:val="26"/>
              </w:rPr>
              <w:t>«</w:t>
            </w:r>
            <w:r w:rsidR="006461C1">
              <w:rPr>
                <w:b/>
                <w:i/>
                <w:snapToGrid w:val="0"/>
                <w:szCs w:val="26"/>
              </w:rPr>
              <w:t>2</w:t>
            </w:r>
            <w:r w:rsidR="00092471">
              <w:rPr>
                <w:b/>
                <w:i/>
                <w:snapToGrid w:val="0"/>
                <w:szCs w:val="26"/>
              </w:rPr>
              <w:t>5</w:t>
            </w:r>
            <w:r w:rsidRPr="00734229">
              <w:rPr>
                <w:b/>
                <w:i/>
                <w:snapToGrid w:val="0"/>
                <w:szCs w:val="26"/>
              </w:rPr>
              <w:t>»</w:t>
            </w:r>
            <w:r w:rsidR="006461C1">
              <w:rPr>
                <w:b/>
                <w:i/>
                <w:snapToGrid w:val="0"/>
                <w:szCs w:val="26"/>
              </w:rPr>
              <w:t xml:space="preserve"> марта</w:t>
            </w:r>
            <w:r w:rsidRPr="00734229">
              <w:rPr>
                <w:b/>
                <w:i/>
                <w:snapToGrid w:val="0"/>
                <w:szCs w:val="26"/>
              </w:rPr>
              <w:t xml:space="preserve"> 2020 г</w:t>
            </w:r>
            <w:r w:rsidR="0075535C" w:rsidRPr="008F072E">
              <w:rPr>
                <w:b/>
                <w:i/>
              </w:rPr>
              <w:t>.</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w:t>
            </w:r>
            <w:r w:rsidRPr="0081240A">
              <w:rPr>
                <w:b w:val="0"/>
                <w:snapToGrid w:val="0"/>
                <w:sz w:val="26"/>
                <w:szCs w:val="26"/>
              </w:rPr>
              <w:lastRenderedPageBreak/>
              <w:t>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630F6" w14:textId="77777777" w:rsidR="007B047A" w:rsidRPr="00D25F7D" w:rsidRDefault="007B047A" w:rsidP="007B047A">
      <w:pPr>
        <w:ind w:left="4394" w:hanging="11"/>
        <w:rPr>
          <w:snapToGrid/>
          <w:szCs w:val="28"/>
        </w:rPr>
      </w:pPr>
      <w:r w:rsidRPr="00D25F7D">
        <w:rPr>
          <w:szCs w:val="28"/>
        </w:rPr>
        <w:lastRenderedPageBreak/>
        <w:t>«УТВЕРЖДАЮ»</w:t>
      </w:r>
    </w:p>
    <w:p w14:paraId="283139CA" w14:textId="4B34CEA7" w:rsidR="007B047A" w:rsidRPr="00FC0CA5" w:rsidRDefault="000A384E" w:rsidP="007B047A">
      <w:pPr>
        <w:ind w:left="4395" w:hanging="11"/>
        <w:rPr>
          <w:szCs w:val="28"/>
        </w:rPr>
      </w:pPr>
      <w:r>
        <w:rPr>
          <w:szCs w:val="28"/>
        </w:rPr>
        <w:t xml:space="preserve">Зам. </w:t>
      </w:r>
      <w:r w:rsidR="007B047A" w:rsidRPr="00FC0CA5">
        <w:rPr>
          <w:szCs w:val="28"/>
        </w:rPr>
        <w:t>Председател</w:t>
      </w:r>
      <w:r>
        <w:rPr>
          <w:szCs w:val="28"/>
        </w:rPr>
        <w:t>я</w:t>
      </w:r>
      <w:r w:rsidR="007B047A" w:rsidRPr="00FC0CA5">
        <w:rPr>
          <w:szCs w:val="28"/>
        </w:rPr>
        <w:t xml:space="preserve"> закупочной комиссии</w:t>
      </w:r>
    </w:p>
    <w:p w14:paraId="0382CDDB" w14:textId="77777777" w:rsidR="007B047A" w:rsidRPr="00917CB6" w:rsidRDefault="007B047A" w:rsidP="007B047A">
      <w:pPr>
        <w:ind w:left="4395" w:hanging="11"/>
        <w:jc w:val="center"/>
        <w:rPr>
          <w:szCs w:val="28"/>
        </w:rPr>
      </w:pPr>
    </w:p>
    <w:p w14:paraId="25CE515B" w14:textId="77777777" w:rsidR="000A384E" w:rsidRDefault="007B047A" w:rsidP="000A384E">
      <w:pPr>
        <w:ind w:left="4395" w:hanging="11"/>
        <w:rPr>
          <w:szCs w:val="28"/>
        </w:rPr>
      </w:pPr>
      <w:r w:rsidRPr="00B26836">
        <w:rPr>
          <w:szCs w:val="28"/>
        </w:rPr>
        <w:t xml:space="preserve">__________________ </w:t>
      </w:r>
      <w:r w:rsidR="000A384E">
        <w:rPr>
          <w:szCs w:val="28"/>
        </w:rPr>
        <w:t>С</w:t>
      </w:r>
      <w:r w:rsidR="000A384E" w:rsidRPr="00C9292D">
        <w:rPr>
          <w:szCs w:val="28"/>
        </w:rPr>
        <w:t xml:space="preserve">.А. </w:t>
      </w:r>
      <w:r w:rsidR="000A384E">
        <w:rPr>
          <w:szCs w:val="28"/>
        </w:rPr>
        <w:t>Коржов</w:t>
      </w:r>
    </w:p>
    <w:p w14:paraId="1BD4CEAA" w14:textId="046119ED" w:rsidR="003E4F65" w:rsidRDefault="007B047A" w:rsidP="007B047A">
      <w:pPr>
        <w:ind w:left="4395" w:hanging="11"/>
        <w:rPr>
          <w:szCs w:val="28"/>
        </w:rPr>
      </w:pPr>
      <w:r w:rsidRPr="00D17864">
        <w:rPr>
          <w:szCs w:val="28"/>
        </w:rPr>
        <w:t xml:space="preserve">«___» _______________ </w:t>
      </w:r>
      <w:r w:rsidRPr="000E30C2">
        <w:t>20</w:t>
      </w:r>
      <w:r>
        <w:t xml:space="preserve">20 </w:t>
      </w:r>
      <w:r w:rsidRPr="000E30C2">
        <w:t>год</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0A1C5027" w:rsidR="009D36BA" w:rsidRDefault="00EC5F37" w:rsidP="009D36BA">
      <w:pPr>
        <w:suppressAutoHyphens/>
        <w:jc w:val="center"/>
      </w:pPr>
      <w:r w:rsidRPr="00C55B01">
        <w:t>НА</w:t>
      </w:r>
      <w:r w:rsidR="00CB647A">
        <w:t xml:space="preserve"> </w:t>
      </w:r>
      <w:r w:rsidR="009D36BA">
        <w:t>ВЫПОЛНЕНИЕ РАБОТ</w:t>
      </w:r>
    </w:p>
    <w:p w14:paraId="61171CEF" w14:textId="0CDF7424" w:rsidR="009D36BA" w:rsidRPr="00FD356F" w:rsidRDefault="009D36BA" w:rsidP="009D36BA">
      <w:pPr>
        <w:suppressAutoHyphens/>
        <w:jc w:val="center"/>
        <w:rPr>
          <w:sz w:val="28"/>
          <w:szCs w:val="28"/>
        </w:rPr>
      </w:pPr>
      <w:r w:rsidRPr="00FD356F">
        <w:rPr>
          <w:sz w:val="28"/>
          <w:szCs w:val="28"/>
        </w:rPr>
        <w:t>«</w:t>
      </w:r>
      <w:r w:rsidR="007B047A" w:rsidRPr="007B047A">
        <w:rPr>
          <w:b/>
          <w:i/>
          <w:sz w:val="28"/>
          <w:szCs w:val="28"/>
        </w:rPr>
        <w:t>Реконструкция ВЛ-35 кВ ПРП-Сетевая-Амур</w:t>
      </w:r>
      <w:r w:rsidRPr="00FD356F">
        <w:rPr>
          <w:b/>
          <w:i/>
          <w:sz w:val="28"/>
          <w:szCs w:val="28"/>
        </w:rPr>
        <w:t>»</w:t>
      </w:r>
    </w:p>
    <w:p w14:paraId="1129C407" w14:textId="0FAC53CA" w:rsidR="00D51C4F" w:rsidRPr="00FD356F" w:rsidRDefault="00D51C4F" w:rsidP="00590C8F">
      <w:pPr>
        <w:suppressAutoHyphens/>
        <w:jc w:val="center"/>
        <w:rPr>
          <w:sz w:val="28"/>
          <w:szCs w:val="28"/>
        </w:rPr>
      </w:pPr>
    </w:p>
    <w:p w14:paraId="0A5207F4" w14:textId="46FF92E5" w:rsidR="00EC5F37" w:rsidRPr="00C55B01" w:rsidRDefault="00D51C4F" w:rsidP="00D51C4F">
      <w:pPr>
        <w:jc w:val="center"/>
      </w:pPr>
      <w:r w:rsidRPr="00C55B01">
        <w:t xml:space="preserve">(ЛОТ № </w:t>
      </w:r>
      <w:r w:rsidR="007B047A" w:rsidRPr="007B047A">
        <w:t>91001-ТПИР ОБСЛ-2020-ДРСК</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0E3439">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0E3439">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0E3439">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0E3439">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0E3439">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0E3439">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0E3439">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0E3439">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0E3439">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0E3439">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0E3439">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0E3439">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0E3439">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0E3439">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0E3439">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0E3439">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0E3439">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0E3439">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0E3439">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0E3439">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0E3439">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0E3439">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0E3439">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0E3439">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0E3439">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0E3439">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0E3439">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0E3439">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0E3439">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0E3439">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0E3439">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0E3439">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0E3439">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0E3439">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0E3439">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0E3439">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0E3439">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0E3439">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0E3439">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0E3439">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0E3439">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0E3439">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0E3439">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0E3439">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0E3439">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0E3439">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0E3439">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0E3439">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0E3439">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0E3439">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0E3439">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0E3439">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2838"/>
      <w:r w:rsidRPr="00E014DA">
        <w:rPr>
          <w:sz w:val="28"/>
        </w:rPr>
        <w:t>Статус настоящего раздела</w:t>
      </w:r>
      <w:bookmarkEnd w:id="37"/>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056487" w14:textId="3A0A5B99" w:rsidR="00BB6329" w:rsidRDefault="004010E6" w:rsidP="00211F82">
            <w:pPr>
              <w:suppressAutoHyphens/>
              <w:rPr>
                <w:b/>
              </w:rPr>
            </w:pPr>
            <w:r w:rsidRPr="00211F82">
              <w:t xml:space="preserve">Лот № </w:t>
            </w:r>
            <w:r w:rsidR="007B047A" w:rsidRPr="007B047A">
              <w:t>91001-ТПИР ОБСЛ-2020-ДРСК</w:t>
            </w:r>
            <w:r w:rsidR="00295A25" w:rsidRPr="00211F82">
              <w:t>:</w:t>
            </w:r>
            <w:r w:rsidR="003938D1">
              <w:rPr>
                <w:b/>
              </w:rPr>
              <w:t xml:space="preserve"> </w:t>
            </w:r>
          </w:p>
          <w:p w14:paraId="7E3C544F" w14:textId="2D318555" w:rsidR="004010E6" w:rsidRPr="00BA04C6" w:rsidRDefault="00295A25" w:rsidP="00211F82">
            <w:pPr>
              <w:suppressAutoHyphens/>
              <w:rPr>
                <w:rStyle w:val="af8"/>
                <w:b w:val="0"/>
                <w:snapToGrid/>
              </w:rPr>
            </w:pPr>
            <w:r>
              <w:t>«</w:t>
            </w:r>
            <w:r w:rsidR="007B047A" w:rsidRPr="007B047A">
              <w:rPr>
                <w:b/>
                <w:i/>
              </w:rPr>
              <w:t>Реконструкция ВЛ-35 кВ ПРП-Сетевая-Амур</w:t>
            </w:r>
            <w:r>
              <w:rPr>
                <w:b/>
                <w:i/>
              </w:rPr>
              <w:t>»</w:t>
            </w:r>
            <w:r w:rsidR="006678E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7"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84634"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28A0579"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400A6E2"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80F0138"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0885C44D" w14:textId="02AEA860" w:rsidR="0079625E" w:rsidRPr="00970AF4" w:rsidRDefault="00211F82" w:rsidP="00211F82">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A7A350"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33133E4"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1A0872C"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66E788E"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69920EF0" w14:textId="7713A3B1" w:rsidR="00AC3685" w:rsidRPr="00BA04C6" w:rsidRDefault="00211F82" w:rsidP="00211F82">
            <w:pPr>
              <w:pStyle w:val="Tableheader"/>
              <w:spacing w:after="120"/>
              <w:rPr>
                <w:rStyle w:val="af8"/>
                <w:b/>
              </w:rPr>
            </w:pPr>
            <w:r w:rsidRPr="006B269B">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76A6D07" w:rsidR="00D11474" w:rsidRPr="00BA04C6" w:rsidRDefault="000F251F" w:rsidP="006461C1">
            <w:pPr>
              <w:rPr>
                <w:rStyle w:val="af8"/>
                <w:b w:val="0"/>
                <w:snapToGrid/>
              </w:rPr>
            </w:pPr>
            <w:r>
              <w:t xml:space="preserve"> </w:t>
            </w:r>
            <w:r w:rsidR="006461C1">
              <w:t>07</w:t>
            </w:r>
            <w:r w:rsidR="00FF3AA0" w:rsidRPr="00250CBD">
              <w:t>.0</w:t>
            </w:r>
            <w:r w:rsidR="006461C1">
              <w:t>2</w:t>
            </w:r>
            <w:r w:rsidR="00FF3AA0" w:rsidRPr="00250CBD">
              <w:t>.20</w:t>
            </w:r>
            <w:r w:rsidR="00734229">
              <w:t>20</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37D5B28" w:rsidR="008B0993" w:rsidRPr="008B0993" w:rsidRDefault="008B0993" w:rsidP="00224E95">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7B047A" w:rsidRPr="007B047A">
              <w:rPr>
                <w:rFonts w:ascii="Times New Roman" w:eastAsia="Times New Roman" w:hAnsi="Times New Roman"/>
                <w:b/>
                <w:i/>
                <w:noProof w:val="0"/>
                <w:snapToGrid w:val="0"/>
                <w:sz w:val="26"/>
                <w:lang w:eastAsia="ru-RU"/>
              </w:rPr>
              <w:t>4 247 544,73</w:t>
            </w:r>
            <w:r w:rsidR="007B047A">
              <w:rPr>
                <w:rFonts w:ascii="Times New Roman" w:eastAsia="Times New Roman" w:hAnsi="Times New Roman"/>
                <w:b/>
                <w:i/>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4525AAF0" w:rsidR="002B7A7F" w:rsidRPr="00A274F9" w:rsidRDefault="00734229" w:rsidP="00734229">
            <w:pPr>
              <w:tabs>
                <w:tab w:val="left" w:pos="426"/>
              </w:tabs>
              <w:spacing w:after="120"/>
              <w:rPr>
                <w:rFonts w:eastAsia="Lucida Sans Unicode"/>
                <w:i/>
                <w:kern w:val="1"/>
                <w:shd w:val="clear" w:color="auto" w:fill="FFFF99"/>
              </w:rPr>
            </w:pPr>
            <w:r>
              <w:rPr>
                <w:szCs w:val="28"/>
              </w:rPr>
              <w:t>21 237.72</w:t>
            </w:r>
            <w:r w:rsidR="007D0096">
              <w:rPr>
                <w:szCs w:val="28"/>
              </w:rPr>
              <w:t xml:space="preserve"> руб.</w:t>
            </w:r>
            <w:r w:rsidR="007D0096" w:rsidRPr="00B6464E">
              <w:rPr>
                <w:szCs w:val="28"/>
              </w:rPr>
              <w:t xml:space="preserve"> – </w:t>
            </w:r>
            <w:r>
              <w:rPr>
                <w:szCs w:val="28"/>
              </w:rPr>
              <w:t>212 377.24</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DC96E15" w:rsidR="004B5506" w:rsidRPr="001D3ED0" w:rsidRDefault="004B5506"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84F51">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0F1B491" w:rsidR="00D11474" w:rsidRDefault="001C3877" w:rsidP="003A4D98">
            <w:pPr>
              <w:pStyle w:val="Tabletext"/>
              <w:spacing w:after="120"/>
              <w:rPr>
                <w:i/>
                <w:snapToGrid w:val="0"/>
                <w:sz w:val="26"/>
                <w:szCs w:val="26"/>
                <w:shd w:val="clear" w:color="auto" w:fill="FFFF99"/>
              </w:rPr>
            </w:pPr>
            <w:r w:rsidRPr="00503AA4">
              <w:rPr>
                <w:sz w:val="26"/>
                <w:szCs w:val="26"/>
              </w:rPr>
              <w:t>«</w:t>
            </w:r>
            <w:r w:rsidR="006461C1">
              <w:rPr>
                <w:sz w:val="26"/>
                <w:szCs w:val="26"/>
              </w:rPr>
              <w:t>20</w:t>
            </w:r>
            <w:r w:rsidRPr="00503AA4">
              <w:rPr>
                <w:sz w:val="26"/>
                <w:szCs w:val="26"/>
              </w:rPr>
              <w:t xml:space="preserve">» </w:t>
            </w:r>
            <w:r w:rsidR="006461C1">
              <w:rPr>
                <w:sz w:val="26"/>
                <w:szCs w:val="26"/>
              </w:rPr>
              <w:t>февраля</w:t>
            </w:r>
            <w:r>
              <w:rPr>
                <w:sz w:val="26"/>
                <w:szCs w:val="26"/>
              </w:rPr>
              <w:t xml:space="preserve"> 20</w:t>
            </w:r>
            <w:r w:rsidR="00E81B24">
              <w:rPr>
                <w:sz w:val="26"/>
                <w:szCs w:val="26"/>
              </w:rPr>
              <w:t>20</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03DC681C" w:rsidR="001C3877" w:rsidRPr="001C3877" w:rsidRDefault="00E81B24" w:rsidP="001C3877">
            <w:pPr>
              <w:widowControl w:val="0"/>
              <w:spacing w:before="0"/>
              <w:rPr>
                <w:b/>
                <w:i/>
              </w:rPr>
            </w:pPr>
            <w:r w:rsidRPr="00734229">
              <w:rPr>
                <w:b/>
                <w:i/>
                <w:snapToGrid/>
              </w:rPr>
              <w:t>«</w:t>
            </w:r>
            <w:r w:rsidR="006352BF">
              <w:rPr>
                <w:b/>
                <w:i/>
                <w:snapToGrid/>
              </w:rPr>
              <w:t>07</w:t>
            </w:r>
            <w:r w:rsidRPr="00734229">
              <w:rPr>
                <w:b/>
                <w:i/>
                <w:snapToGrid/>
              </w:rPr>
              <w:t xml:space="preserve">» </w:t>
            </w:r>
            <w:r w:rsidR="006352BF">
              <w:rPr>
                <w:b/>
                <w:i/>
                <w:snapToGrid/>
              </w:rPr>
              <w:t>февраля</w:t>
            </w:r>
            <w:r w:rsidRPr="00734229">
              <w:rPr>
                <w:b/>
                <w:i/>
                <w:snapToGrid/>
              </w:rPr>
              <w:t xml:space="preserve"> 2020 г</w:t>
            </w:r>
            <w:r w:rsidR="001C3877" w:rsidRPr="001C3877">
              <w:rPr>
                <w:b/>
                <w:i/>
              </w:rPr>
              <w:t xml:space="preserve">.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12232C84" w:rsidR="007F6664" w:rsidRPr="008854F8" w:rsidRDefault="00E81B24" w:rsidP="006352BF">
            <w:pPr>
              <w:widowControl w:val="0"/>
              <w:spacing w:before="0"/>
              <w:rPr>
                <w:rStyle w:val="af8"/>
                <w:rFonts w:eastAsia="Lucida Sans Unicode"/>
                <w:kern w:val="1"/>
              </w:rPr>
            </w:pPr>
            <w:r w:rsidRPr="00734229">
              <w:rPr>
                <w:b/>
                <w:i/>
                <w:snapToGrid/>
              </w:rPr>
              <w:t>«</w:t>
            </w:r>
            <w:r w:rsidR="006352BF">
              <w:rPr>
                <w:b/>
                <w:i/>
                <w:snapToGrid/>
              </w:rPr>
              <w:t>20</w:t>
            </w:r>
            <w:r w:rsidRPr="00734229">
              <w:rPr>
                <w:b/>
                <w:i/>
                <w:snapToGrid/>
              </w:rPr>
              <w:t xml:space="preserve">» </w:t>
            </w:r>
            <w:r w:rsidR="006352BF">
              <w:rPr>
                <w:b/>
                <w:i/>
                <w:snapToGrid/>
              </w:rPr>
              <w:t>февраля</w:t>
            </w:r>
            <w:r w:rsidRPr="00734229">
              <w:rPr>
                <w:b/>
                <w:i/>
                <w:snapToGrid/>
              </w:rPr>
              <w:t xml:space="preserve"> 2020 г</w:t>
            </w:r>
            <w:r w:rsidR="001C3877"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001C3877" w:rsidRPr="00C0177E">
              <w:rPr>
                <w:b/>
                <w:i/>
              </w:rPr>
              <w:t>00</w:t>
            </w:r>
            <w:r w:rsidR="00D501BA" w:rsidRPr="00C0177E">
              <w:rPr>
                <w:b/>
                <w:i/>
              </w:rPr>
              <w:t xml:space="preserve"> мин. </w:t>
            </w:r>
            <w:r w:rsidR="001C3877"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7EF68319" w:rsidR="005F327D" w:rsidRPr="00152254" w:rsidRDefault="00E81B24" w:rsidP="009B78EC">
            <w:pPr>
              <w:pStyle w:val="afa"/>
              <w:tabs>
                <w:tab w:val="clear" w:pos="1134"/>
                <w:tab w:val="left" w:pos="567"/>
              </w:tabs>
              <w:spacing w:before="120" w:after="120"/>
              <w:rPr>
                <w:b/>
                <w:i/>
                <w:szCs w:val="28"/>
              </w:rPr>
            </w:pPr>
            <w:r w:rsidRPr="00734229">
              <w:rPr>
                <w:b/>
                <w:i/>
                <w:snapToGrid w:val="0"/>
                <w:szCs w:val="26"/>
              </w:rPr>
              <w:t>«</w:t>
            </w:r>
            <w:r w:rsidR="009B78EC">
              <w:rPr>
                <w:b/>
                <w:i/>
                <w:snapToGrid w:val="0"/>
                <w:szCs w:val="26"/>
              </w:rPr>
              <w:t>05</w:t>
            </w:r>
            <w:r w:rsidRPr="00734229">
              <w:rPr>
                <w:b/>
                <w:i/>
                <w:snapToGrid w:val="0"/>
                <w:szCs w:val="26"/>
              </w:rPr>
              <w:t>»</w:t>
            </w:r>
            <w:r w:rsidR="009B78EC">
              <w:rPr>
                <w:b/>
                <w:i/>
                <w:snapToGrid w:val="0"/>
                <w:szCs w:val="26"/>
              </w:rPr>
              <w:t xml:space="preserve"> марта</w:t>
            </w:r>
            <w:r w:rsidRPr="00734229">
              <w:rPr>
                <w:b/>
                <w:i/>
                <w:snapToGrid w:val="0"/>
                <w:szCs w:val="26"/>
              </w:rPr>
              <w:t xml:space="preserve"> 2020 г</w:t>
            </w:r>
            <w:r w:rsidR="00152254" w:rsidRPr="00152254">
              <w:rPr>
                <w:b/>
                <w:i/>
              </w:rPr>
              <w:t>.</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1" w:name="_Ref517019739"/>
          </w:p>
        </w:tc>
        <w:bookmarkEnd w:id="61"/>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3E17163F" w:rsidR="00D34C50" w:rsidRDefault="00E81B24" w:rsidP="009B78EC">
            <w:pPr>
              <w:widowControl w:val="0"/>
              <w:spacing w:after="120"/>
            </w:pPr>
            <w:r w:rsidRPr="00734229">
              <w:rPr>
                <w:b/>
                <w:i/>
                <w:snapToGrid/>
              </w:rPr>
              <w:t>«</w:t>
            </w:r>
            <w:r w:rsidR="009B78EC">
              <w:rPr>
                <w:b/>
                <w:i/>
                <w:snapToGrid/>
              </w:rPr>
              <w:t>06</w:t>
            </w:r>
            <w:r w:rsidRPr="00734229">
              <w:rPr>
                <w:b/>
                <w:i/>
                <w:snapToGrid/>
              </w:rPr>
              <w:t xml:space="preserve">» </w:t>
            </w:r>
            <w:r w:rsidR="009B78EC">
              <w:rPr>
                <w:b/>
                <w:i/>
                <w:snapToGrid/>
              </w:rPr>
              <w:t>марта</w:t>
            </w:r>
            <w:r w:rsidRPr="00734229">
              <w:rPr>
                <w:b/>
                <w:i/>
                <w:snapToGrid/>
              </w:rPr>
              <w:t xml:space="preserve"> 2020 г</w:t>
            </w:r>
            <w:r w:rsidR="00152254" w:rsidRPr="00152254">
              <w:rPr>
                <w:b/>
                <w:i/>
              </w:rPr>
              <w:t>.</w:t>
            </w:r>
            <w:r w:rsidR="00BA278A" w:rsidRPr="00853A6E">
              <w:t xml:space="preserve"> </w:t>
            </w:r>
            <w:r w:rsidR="00BA278A" w:rsidRPr="00152254">
              <w:rPr>
                <w:b/>
                <w:i/>
              </w:rPr>
              <w:t>в </w:t>
            </w:r>
            <w:r w:rsidR="00152254">
              <w:rPr>
                <w:b/>
                <w:i/>
              </w:rPr>
              <w:t xml:space="preserve"> </w:t>
            </w:r>
            <w:r w:rsidR="00152254" w:rsidRPr="00152254">
              <w:rPr>
                <w:b/>
                <w:i/>
              </w:rPr>
              <w:t>09</w:t>
            </w:r>
            <w:r w:rsidR="00BA278A" w:rsidRPr="00152254">
              <w:rPr>
                <w:b/>
                <w:i/>
              </w:rPr>
              <w:t xml:space="preserve"> ч. </w:t>
            </w:r>
            <w:r w:rsidR="00152254"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3" w:name="_Ref532067248"/>
          </w:p>
        </w:tc>
        <w:bookmarkEnd w:id="63"/>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49080A5A" w:rsidR="0075535C" w:rsidRDefault="00E81B24" w:rsidP="00092471">
            <w:pPr>
              <w:pStyle w:val="afa"/>
              <w:tabs>
                <w:tab w:val="clear" w:pos="1134"/>
                <w:tab w:val="left" w:pos="567"/>
              </w:tabs>
              <w:spacing w:before="0" w:after="120"/>
              <w:rPr>
                <w:szCs w:val="26"/>
              </w:rPr>
            </w:pPr>
            <w:r w:rsidRPr="00734229">
              <w:rPr>
                <w:b/>
                <w:i/>
                <w:snapToGrid w:val="0"/>
                <w:szCs w:val="26"/>
              </w:rPr>
              <w:t>«</w:t>
            </w:r>
            <w:r w:rsidR="009B78EC">
              <w:rPr>
                <w:b/>
                <w:i/>
                <w:snapToGrid w:val="0"/>
                <w:szCs w:val="26"/>
              </w:rPr>
              <w:t>2</w:t>
            </w:r>
            <w:r w:rsidR="00092471">
              <w:rPr>
                <w:b/>
                <w:i/>
                <w:snapToGrid w:val="0"/>
                <w:szCs w:val="26"/>
              </w:rPr>
              <w:t>5</w:t>
            </w:r>
            <w:r w:rsidRPr="00734229">
              <w:rPr>
                <w:b/>
                <w:i/>
                <w:snapToGrid w:val="0"/>
                <w:szCs w:val="26"/>
              </w:rPr>
              <w:t>»</w:t>
            </w:r>
            <w:r w:rsidR="00092471">
              <w:rPr>
                <w:b/>
                <w:i/>
                <w:snapToGrid w:val="0"/>
                <w:szCs w:val="26"/>
              </w:rPr>
              <w:t xml:space="preserve"> </w:t>
            </w:r>
            <w:r w:rsidR="009B78EC">
              <w:rPr>
                <w:b/>
                <w:i/>
                <w:snapToGrid w:val="0"/>
                <w:szCs w:val="26"/>
              </w:rPr>
              <w:t>марта</w:t>
            </w:r>
            <w:r w:rsidRPr="00734229">
              <w:rPr>
                <w:b/>
                <w:i/>
                <w:snapToGrid w:val="0"/>
                <w:szCs w:val="26"/>
              </w:rPr>
              <w:t xml:space="preserve"> 2020 г</w:t>
            </w:r>
            <w:r w:rsidR="0075535C">
              <w:t>.</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F95CBC8" w:rsidR="00431A10" w:rsidRPr="00F54AF5" w:rsidRDefault="00E81B24" w:rsidP="00092471">
            <w:pPr>
              <w:pStyle w:val="afa"/>
              <w:tabs>
                <w:tab w:val="clear" w:pos="1134"/>
                <w:tab w:val="left" w:pos="567"/>
              </w:tabs>
              <w:spacing w:before="0" w:after="120"/>
              <w:rPr>
                <w:szCs w:val="28"/>
              </w:rPr>
            </w:pPr>
            <w:r w:rsidRPr="00734229">
              <w:rPr>
                <w:b/>
                <w:i/>
                <w:snapToGrid w:val="0"/>
                <w:szCs w:val="26"/>
              </w:rPr>
              <w:t>«</w:t>
            </w:r>
            <w:r w:rsidR="00092471">
              <w:rPr>
                <w:b/>
                <w:i/>
                <w:snapToGrid w:val="0"/>
                <w:szCs w:val="26"/>
              </w:rPr>
              <w:t>3</w:t>
            </w:r>
            <w:r w:rsidR="009B78EC">
              <w:rPr>
                <w:b/>
                <w:i/>
                <w:snapToGrid w:val="0"/>
                <w:szCs w:val="26"/>
              </w:rPr>
              <w:t>1</w:t>
            </w:r>
            <w:r w:rsidRPr="00734229">
              <w:rPr>
                <w:b/>
                <w:i/>
                <w:snapToGrid w:val="0"/>
                <w:szCs w:val="26"/>
              </w:rPr>
              <w:t xml:space="preserve">» </w:t>
            </w:r>
            <w:r w:rsidR="00092471">
              <w:rPr>
                <w:b/>
                <w:i/>
                <w:snapToGrid w:val="0"/>
                <w:szCs w:val="26"/>
              </w:rPr>
              <w:t>марта</w:t>
            </w:r>
            <w:r w:rsidRPr="00734229">
              <w:rPr>
                <w:b/>
                <w:i/>
                <w:snapToGrid w:val="0"/>
                <w:szCs w:val="26"/>
              </w:rPr>
              <w:t xml:space="preserve"> 2020 г</w:t>
            </w:r>
            <w:r w:rsidR="00431A10" w:rsidRPr="00C873BA">
              <w:rPr>
                <w:b/>
                <w:i/>
              </w:rPr>
              <w:t>.</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055CAA2" w:rsidR="005652E2" w:rsidRPr="00BA04C6" w:rsidRDefault="00BE0048" w:rsidP="00763C89">
            <w:pPr>
              <w:pStyle w:val="Tabletext"/>
              <w:rPr>
                <w:sz w:val="26"/>
                <w:szCs w:val="26"/>
              </w:rPr>
            </w:pPr>
            <w:r>
              <w:rPr>
                <w:sz w:val="26"/>
                <w:szCs w:val="26"/>
              </w:rPr>
              <w:t>П</w:t>
            </w:r>
            <w:r w:rsidR="005652E2" w:rsidRPr="00FD0298">
              <w:rPr>
                <w:sz w:val="26"/>
                <w:szCs w:val="26"/>
              </w:rPr>
              <w:t>редус</w:t>
            </w:r>
            <w:bookmarkStart w:id="67" w:name="_GoBack"/>
            <w:bookmarkEnd w:id="67"/>
            <w:r w:rsidR="005652E2" w:rsidRPr="00FD0298">
              <w:rPr>
                <w:sz w:val="26"/>
                <w:szCs w:val="26"/>
              </w:rPr>
              <w:t xml:space="preserve">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F30311" w14:textId="77777777" w:rsidR="00E81B24" w:rsidRPr="00B541CB" w:rsidRDefault="00E81B24" w:rsidP="00E81B24">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7FC98208" w14:textId="77777777" w:rsidR="00E81B24" w:rsidRDefault="00E81B24" w:rsidP="00E81B24">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708E6B75" w:rsidR="005652E2" w:rsidRPr="00111A7E" w:rsidRDefault="00E81B24" w:rsidP="00E81B24">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
    <w:p w14:paraId="224A4987" w14:textId="71F5A1C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Pr="00C562D1" w:rsidRDefault="00055CB1" w:rsidP="00C562D1">
      <w:pPr>
        <w:pStyle w:val="a"/>
        <w:rPr>
          <w:b/>
          <w:u w:val="single"/>
        </w:rPr>
      </w:pPr>
      <w:bookmarkStart w:id="564" w:name="_Ref517026933"/>
      <w:r w:rsidRPr="00C562D1">
        <w:t>Участник</w:t>
      </w:r>
      <w:r w:rsidR="00D946BD" w:rsidRPr="00C562D1">
        <w:t>и</w:t>
      </w:r>
      <w:r w:rsidRPr="00C562D1">
        <w:t xml:space="preserve">, </w:t>
      </w:r>
      <w:r w:rsidR="00D946BD" w:rsidRPr="00C562D1">
        <w:t>принявшие участие в процедуре аукциона,</w:t>
      </w:r>
      <w:r w:rsidR="0063162E" w:rsidRPr="00C562D1">
        <w:t xml:space="preserve"> </w:t>
      </w:r>
      <w:r w:rsidRPr="00C562D1">
        <w:t>обязан</w:t>
      </w:r>
      <w:r w:rsidR="0063162E" w:rsidRPr="00C562D1">
        <w:t>ы</w:t>
      </w:r>
      <w:r w:rsidRPr="00C562D1">
        <w:t xml:space="preserve"> </w:t>
      </w:r>
      <w:r w:rsidRPr="00C562D1">
        <w:rPr>
          <w:b/>
        </w:rPr>
        <w:t>в течение 1 (одного) рабочего дня после завершения аукциона</w:t>
      </w:r>
      <w:r w:rsidRPr="00C562D1">
        <w:t xml:space="preserve"> </w:t>
      </w:r>
      <w:r w:rsidR="00627A3E" w:rsidRPr="00C562D1">
        <w:t>разместить на ЭТП</w:t>
      </w:r>
      <w:r w:rsidRPr="00C562D1">
        <w:t xml:space="preserve"> </w:t>
      </w:r>
      <w:r w:rsidR="00EB7306" w:rsidRPr="00C562D1">
        <w:t xml:space="preserve">полный комплект </w:t>
      </w:r>
      <w:r w:rsidRPr="00C562D1">
        <w:t>документ</w:t>
      </w:r>
      <w:r w:rsidR="00EB7306" w:rsidRPr="00C562D1">
        <w:t>ов, входящих в ценовое предложение</w:t>
      </w:r>
      <w:r w:rsidRPr="00DA071E">
        <w:t xml:space="preserve"> </w:t>
      </w:r>
      <w:r w:rsidR="00EB7306" w:rsidRPr="00C562D1">
        <w:t>согласно требованиям к составу ценового предложения, установленным в</w:t>
      </w:r>
      <w:r w:rsidR="00C65ABA" w:rsidRPr="00C562D1">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C562D1">
        <w:t>,</w:t>
      </w:r>
      <w:r w:rsidRPr="00C562D1">
        <w:t xml:space="preserve"> в</w:t>
      </w:r>
      <w:r w:rsidR="00811F4D" w:rsidRPr="00C562D1">
        <w:t> </w:t>
      </w:r>
      <w:r w:rsidRPr="00C562D1">
        <w:t>соответствии с заявленной им</w:t>
      </w:r>
      <w:r w:rsidR="00B15D0A" w:rsidRPr="00C562D1">
        <w:t>и</w:t>
      </w:r>
      <w:r w:rsidRPr="00C562D1">
        <w:t xml:space="preserve"> в ходе проведения аукциона ценовой ставкой.</w:t>
      </w:r>
      <w:bookmarkEnd w:id="563"/>
      <w:bookmarkEnd w:id="564"/>
      <w:r w:rsidR="001B4CF1" w:rsidRPr="00C562D1">
        <w:t xml:space="preserve"> </w:t>
      </w:r>
      <w:r w:rsidR="001B4CF1" w:rsidRPr="00C562D1">
        <w:rPr>
          <w:b/>
        </w:rPr>
        <w:t xml:space="preserve">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w:t>
      </w:r>
      <w:r w:rsidR="001B4CF1" w:rsidRPr="00C562D1">
        <w:rPr>
          <w:b/>
          <w:u w:val="single"/>
        </w:rPr>
        <w:t>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6FF3E0DD" w14:textId="77777777" w:rsidR="00C562D1" w:rsidRPr="0084613C" w:rsidRDefault="00C562D1" w:rsidP="00C562D1">
      <w:pPr>
        <w:pStyle w:val="a"/>
      </w:pPr>
      <w:r w:rsidRPr="00CC1F4F">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sidRPr="00CC1F4F">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7A067977" w:rsidR="00241532" w:rsidRPr="00241532" w:rsidRDefault="00C562D1" w:rsidP="00C562D1">
      <w:pPr>
        <w:pStyle w:val="a"/>
      </w:pPr>
      <w:r w:rsidRPr="0084613C">
        <w:t>Подробные правила открытия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 вторых частях заявок, от Участников такой закупки</w:t>
      </w:r>
      <w:r w:rsidR="00DB77E2">
        <w:t>.</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r w:rsidRPr="00A9758C">
        <w:rPr>
          <w:sz w:val="28"/>
        </w:rPr>
        <w:t>Многолотовая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1EDEC70C" w14:textId="77777777" w:rsidR="00BD5603" w:rsidRDefault="00BD5603" w:rsidP="00BD5603">
      <w:pPr>
        <w:pStyle w:val="2"/>
        <w:numPr>
          <w:ilvl w:val="1"/>
          <w:numId w:val="4"/>
        </w:numPr>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 Участников:</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4pt;height:57.6pt" o:ole="">
            <v:imagedata r:id="rId27" o:title=""/>
          </v:shape>
          <o:OLEObject Type="Embed" ProgID="Excel.Sheet.12" ShapeID="_x0000_i1025" DrawAspect="Icon" ObjectID="_1642573753"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5A3C4" w14:textId="77777777" w:rsidR="000E3439" w:rsidRDefault="000E3439">
      <w:r>
        <w:separator/>
      </w:r>
    </w:p>
  </w:endnote>
  <w:endnote w:type="continuationSeparator" w:id="0">
    <w:p w14:paraId="2924ED90" w14:textId="77777777" w:rsidR="000E3439" w:rsidRDefault="000E3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2ADB18E9" w:rsidR="007B047A" w:rsidRDefault="007B047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004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0048">
      <w:rPr>
        <w:i/>
        <w:noProof/>
        <w:sz w:val="24"/>
        <w:szCs w:val="24"/>
      </w:rPr>
      <w:t>128</w:t>
    </w:r>
    <w:r w:rsidRPr="00B54ABF">
      <w:rPr>
        <w:i/>
        <w:sz w:val="24"/>
        <w:szCs w:val="24"/>
      </w:rPr>
      <w:fldChar w:fldCharType="end"/>
    </w:r>
  </w:p>
  <w:p w14:paraId="3DFB0859" w14:textId="77777777" w:rsidR="007B047A" w:rsidRDefault="007B047A">
    <w:pPr>
      <w:pStyle w:val="a7"/>
    </w:pPr>
  </w:p>
  <w:p w14:paraId="627C048A" w14:textId="77777777" w:rsidR="007B047A" w:rsidRDefault="007B047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7B047A" w:rsidRPr="00B54ABF" w:rsidRDefault="007B047A" w:rsidP="00B54ABF">
    <w:pPr>
      <w:tabs>
        <w:tab w:val="right" w:pos="10260"/>
      </w:tabs>
      <w:rPr>
        <w:i/>
        <w:sz w:val="24"/>
        <w:szCs w:val="24"/>
      </w:rPr>
    </w:pPr>
    <w:r>
      <w:rPr>
        <w:sz w:val="20"/>
      </w:rPr>
      <w:tab/>
    </w:r>
  </w:p>
  <w:p w14:paraId="51A5FF55" w14:textId="77777777" w:rsidR="007B047A" w:rsidRPr="00B54ABF" w:rsidRDefault="007B047A" w:rsidP="00B54ABF">
    <w:pPr>
      <w:tabs>
        <w:tab w:val="right" w:pos="10260"/>
      </w:tabs>
      <w:rPr>
        <w:i/>
        <w:sz w:val="24"/>
        <w:szCs w:val="24"/>
      </w:rPr>
    </w:pPr>
  </w:p>
  <w:p w14:paraId="684153F1" w14:textId="556250D2" w:rsidR="007B047A" w:rsidRDefault="007B047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004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0048">
      <w:rPr>
        <w:i/>
        <w:noProof/>
        <w:sz w:val="24"/>
        <w:szCs w:val="24"/>
      </w:rPr>
      <w:t>128</w:t>
    </w:r>
    <w:r w:rsidRPr="00B54ABF">
      <w:rPr>
        <w:i/>
        <w:sz w:val="24"/>
        <w:szCs w:val="24"/>
      </w:rPr>
      <w:fldChar w:fldCharType="end"/>
    </w:r>
  </w:p>
  <w:p w14:paraId="2D3E2C41" w14:textId="77777777" w:rsidR="007B047A" w:rsidRDefault="007B047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BE14449" w:rsidR="007B047A" w:rsidRDefault="007B047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0048">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0048">
      <w:rPr>
        <w:i/>
        <w:noProof/>
        <w:sz w:val="24"/>
        <w:szCs w:val="24"/>
      </w:rPr>
      <w:t>128</w:t>
    </w:r>
    <w:r w:rsidRPr="00B54ABF">
      <w:rPr>
        <w:i/>
        <w:sz w:val="24"/>
        <w:szCs w:val="24"/>
      </w:rPr>
      <w:fldChar w:fldCharType="end"/>
    </w:r>
  </w:p>
  <w:p w14:paraId="178A4A24" w14:textId="77777777" w:rsidR="007B047A" w:rsidRDefault="007B047A">
    <w:pPr>
      <w:pStyle w:val="a7"/>
    </w:pPr>
  </w:p>
  <w:p w14:paraId="2F4B0C50" w14:textId="77777777" w:rsidR="007B047A" w:rsidRDefault="007B047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B047A" w:rsidRPr="00B54ABF" w:rsidRDefault="007B047A" w:rsidP="00B54ABF">
    <w:pPr>
      <w:tabs>
        <w:tab w:val="right" w:pos="10260"/>
      </w:tabs>
      <w:rPr>
        <w:i/>
        <w:sz w:val="24"/>
        <w:szCs w:val="24"/>
      </w:rPr>
    </w:pPr>
    <w:r>
      <w:rPr>
        <w:sz w:val="20"/>
      </w:rPr>
      <w:tab/>
    </w:r>
  </w:p>
  <w:p w14:paraId="0F135095" w14:textId="77777777" w:rsidR="007B047A" w:rsidRPr="00B54ABF" w:rsidRDefault="007B047A" w:rsidP="00B54ABF">
    <w:pPr>
      <w:tabs>
        <w:tab w:val="right" w:pos="10260"/>
      </w:tabs>
      <w:rPr>
        <w:i/>
        <w:sz w:val="24"/>
        <w:szCs w:val="24"/>
      </w:rPr>
    </w:pPr>
  </w:p>
  <w:p w14:paraId="5F278EC7" w14:textId="506F3A13" w:rsidR="007B047A" w:rsidRDefault="007B047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004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0048">
      <w:rPr>
        <w:i/>
        <w:noProof/>
        <w:sz w:val="24"/>
        <w:szCs w:val="24"/>
      </w:rPr>
      <w:t>128</w:t>
    </w:r>
    <w:r w:rsidRPr="00B54ABF">
      <w:rPr>
        <w:i/>
        <w:sz w:val="24"/>
        <w:szCs w:val="24"/>
      </w:rPr>
      <w:fldChar w:fldCharType="end"/>
    </w:r>
  </w:p>
  <w:p w14:paraId="730720D1" w14:textId="77777777" w:rsidR="007B047A" w:rsidRDefault="007B04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7F621" w14:textId="77777777" w:rsidR="000E3439" w:rsidRDefault="000E3439">
      <w:r>
        <w:separator/>
      </w:r>
    </w:p>
  </w:footnote>
  <w:footnote w:type="continuationSeparator" w:id="0">
    <w:p w14:paraId="469BC007" w14:textId="77777777" w:rsidR="000E3439" w:rsidRDefault="000E3439">
      <w:r>
        <w:continuationSeparator/>
      </w:r>
    </w:p>
  </w:footnote>
  <w:footnote w:id="1">
    <w:p w14:paraId="58A2FD63" w14:textId="4AC3C406" w:rsidR="007B047A" w:rsidRDefault="007B047A">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7B047A" w:rsidRDefault="007B047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7B047A" w:rsidRDefault="007B047A">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7B047A" w:rsidRDefault="007B047A"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7B047A" w:rsidRDefault="007B047A"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7B047A" w:rsidRDefault="007B047A"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7B047A" w:rsidRDefault="007B047A">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7B047A" w:rsidRDefault="007B047A">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7B047A" w:rsidRDefault="007B047A">
      <w:pPr>
        <w:pStyle w:val="ae"/>
      </w:pPr>
      <w:r>
        <w:rPr>
          <w:rStyle w:val="a9"/>
        </w:rPr>
        <w:footnoteRef/>
      </w:r>
      <w:r>
        <w:t xml:space="preserve"> Опись составляется отдельно для каждой части заявки.</w:t>
      </w:r>
    </w:p>
  </w:footnote>
  <w:footnote w:id="10">
    <w:p w14:paraId="01D2B5B7" w14:textId="77777777" w:rsidR="007B047A" w:rsidRDefault="007B047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7B047A" w:rsidRDefault="007B047A"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7B047A" w:rsidRDefault="007B047A"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7B047A" w:rsidRDefault="007B047A"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7B047A" w:rsidRDefault="007B047A"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7B047A" w:rsidRDefault="007B047A"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7B047A" w:rsidRDefault="007B047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7B047A" w:rsidRDefault="007B047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7B047A" w:rsidRDefault="007B047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7B047A" w:rsidRDefault="007B047A"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7B047A" w:rsidRDefault="007B047A"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7B047A" w:rsidRDefault="007B047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7B047A" w:rsidRDefault="007B047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7B047A" w:rsidRDefault="007B047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7B047A" w:rsidRDefault="007B047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7B047A" w:rsidRDefault="007B047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7B047A" w:rsidRDefault="007B047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7B047A" w:rsidRDefault="007B047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7B047A" w:rsidRDefault="007B047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7B047A" w:rsidRDefault="007B047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7B047A" w:rsidRDefault="007B047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7B047A" w:rsidRDefault="007B047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7B047A" w:rsidRDefault="007B047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7B047A" w:rsidRDefault="007B047A">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7B047A" w:rsidRDefault="007B047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7B047A" w:rsidRDefault="007B047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7B047A" w:rsidRDefault="007B047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7B047A" w:rsidRDefault="007B047A">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7B047A" w:rsidRDefault="007B047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7B047A" w:rsidRDefault="007B047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7B047A" w:rsidRDefault="007B047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7B047A" w:rsidRPr="00033B77" w:rsidRDefault="007B047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7B047A" w:rsidRDefault="007B047A">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7B047A" w:rsidRDefault="007B047A"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147F"/>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471"/>
    <w:rsid w:val="00092720"/>
    <w:rsid w:val="00092D01"/>
    <w:rsid w:val="0009311D"/>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384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439"/>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519"/>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0E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1F8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4E95"/>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6A8"/>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A7A9C"/>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6FFD"/>
    <w:rsid w:val="00327C43"/>
    <w:rsid w:val="0033005B"/>
    <w:rsid w:val="00330091"/>
    <w:rsid w:val="00330A98"/>
    <w:rsid w:val="0033106A"/>
    <w:rsid w:val="00331C90"/>
    <w:rsid w:val="0033221F"/>
    <w:rsid w:val="00332648"/>
    <w:rsid w:val="00332787"/>
    <w:rsid w:val="00332A7E"/>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0ED"/>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B5D"/>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865"/>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36E"/>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79D"/>
    <w:rsid w:val="003D3A33"/>
    <w:rsid w:val="003D444E"/>
    <w:rsid w:val="003D4723"/>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5EF"/>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F0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5F7FF9"/>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2BF"/>
    <w:rsid w:val="006353BC"/>
    <w:rsid w:val="00635685"/>
    <w:rsid w:val="006359BA"/>
    <w:rsid w:val="00635E22"/>
    <w:rsid w:val="00636B83"/>
    <w:rsid w:val="00637268"/>
    <w:rsid w:val="00637399"/>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1C1"/>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0C"/>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29"/>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39"/>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47A"/>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468"/>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8E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D10"/>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3D8"/>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09"/>
    <w:rsid w:val="00BB18DD"/>
    <w:rsid w:val="00BB1A17"/>
    <w:rsid w:val="00BB1DA1"/>
    <w:rsid w:val="00BB2B8D"/>
    <w:rsid w:val="00BB2BB4"/>
    <w:rsid w:val="00BB33B7"/>
    <w:rsid w:val="00BB4984"/>
    <w:rsid w:val="00BB5492"/>
    <w:rsid w:val="00BB5814"/>
    <w:rsid w:val="00BB5B6C"/>
    <w:rsid w:val="00BB5F9E"/>
    <w:rsid w:val="00BB6329"/>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603"/>
    <w:rsid w:val="00BD5BA5"/>
    <w:rsid w:val="00BD5F2E"/>
    <w:rsid w:val="00BD68BC"/>
    <w:rsid w:val="00BD7742"/>
    <w:rsid w:val="00BD7A68"/>
    <w:rsid w:val="00BD7FE3"/>
    <w:rsid w:val="00BE0048"/>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2D1"/>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3006"/>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010"/>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4E4B"/>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59A"/>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B24"/>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1A"/>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4DEB"/>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6523"/>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716734">
      <w:bodyDiv w:val="1"/>
      <w:marLeft w:val="0"/>
      <w:marRight w:val="0"/>
      <w:marTop w:val="0"/>
      <w:marBottom w:val="0"/>
      <w:divBdr>
        <w:top w:val="none" w:sz="0" w:space="0" w:color="auto"/>
        <w:left w:val="none" w:sz="0" w:space="0" w:color="auto"/>
        <w:bottom w:val="none" w:sz="0" w:space="0" w:color="auto"/>
        <w:right w:val="none" w:sz="0" w:space="0" w:color="auto"/>
      </w:divBdr>
      <w:divsChild>
        <w:div w:id="728530316">
          <w:marLeft w:val="0"/>
          <w:marRight w:val="0"/>
          <w:marTop w:val="100"/>
          <w:marBottom w:val="100"/>
          <w:divBdr>
            <w:top w:val="none" w:sz="0" w:space="0" w:color="auto"/>
            <w:left w:val="none" w:sz="0" w:space="0" w:color="auto"/>
            <w:bottom w:val="none" w:sz="0" w:space="0" w:color="auto"/>
            <w:right w:val="none" w:sz="0" w:space="0" w:color="auto"/>
          </w:divBdr>
          <w:divsChild>
            <w:div w:id="491914094">
              <w:marLeft w:val="0"/>
              <w:marRight w:val="0"/>
              <w:marTop w:val="0"/>
              <w:marBottom w:val="0"/>
              <w:divBdr>
                <w:top w:val="none" w:sz="0" w:space="0" w:color="auto"/>
                <w:left w:val="none" w:sz="0" w:space="0" w:color="auto"/>
                <w:bottom w:val="none" w:sz="0" w:space="0" w:color="auto"/>
                <w:right w:val="none" w:sz="0" w:space="0" w:color="auto"/>
              </w:divBdr>
              <w:divsChild>
                <w:div w:id="46078615">
                  <w:marLeft w:val="225"/>
                  <w:marRight w:val="0"/>
                  <w:marTop w:val="0"/>
                  <w:marBottom w:val="0"/>
                  <w:divBdr>
                    <w:top w:val="none" w:sz="0" w:space="0" w:color="auto"/>
                    <w:left w:val="none" w:sz="0" w:space="0" w:color="auto"/>
                    <w:bottom w:val="none" w:sz="0" w:space="0" w:color="auto"/>
                    <w:right w:val="none" w:sz="0" w:space="0" w:color="auto"/>
                  </w:divBdr>
                  <w:divsChild>
                    <w:div w:id="607394621">
                      <w:marLeft w:val="75"/>
                      <w:marRight w:val="75"/>
                      <w:marTop w:val="75"/>
                      <w:marBottom w:val="75"/>
                      <w:divBdr>
                        <w:top w:val="none" w:sz="0" w:space="0" w:color="auto"/>
                        <w:left w:val="none" w:sz="0" w:space="0" w:color="auto"/>
                        <w:bottom w:val="none" w:sz="0" w:space="0" w:color="auto"/>
                        <w:right w:val="none" w:sz="0" w:space="0" w:color="auto"/>
                      </w:divBdr>
                      <w:divsChild>
                        <w:div w:id="1754010636">
                          <w:marLeft w:val="0"/>
                          <w:marRight w:val="0"/>
                          <w:marTop w:val="0"/>
                          <w:marBottom w:val="0"/>
                          <w:divBdr>
                            <w:top w:val="none" w:sz="0" w:space="0" w:color="auto"/>
                            <w:left w:val="none" w:sz="0" w:space="0" w:color="auto"/>
                            <w:bottom w:val="none" w:sz="0" w:space="0" w:color="auto"/>
                            <w:right w:val="none" w:sz="0" w:space="0" w:color="auto"/>
                          </w:divBdr>
                          <w:divsChild>
                            <w:div w:id="171117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44525?returnUrl=%2FPlanning%2FProgram%2FIndex_all%3Fnotnull%3DTrue" TargetMode="External"/><Relationship Id="rId18" Type="http://schemas.openxmlformats.org/officeDocument/2006/relationships/hyperlink" Target="https://www.roseltorg.ru/knowledge_db/docs?55"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DE53B-D83F-4A88-A5BF-69A726A84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128</Pages>
  <Words>32631</Words>
  <Characters>186003</Characters>
  <Application>Microsoft Office Word</Application>
  <DocSecurity>0</DocSecurity>
  <Lines>1550</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218198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89</cp:revision>
  <cp:lastPrinted>2017-12-27T16:39:00Z</cp:lastPrinted>
  <dcterms:created xsi:type="dcterms:W3CDTF">2019-03-12T06:52:00Z</dcterms:created>
  <dcterms:modified xsi:type="dcterms:W3CDTF">2020-02-07T00:43:00Z</dcterms:modified>
</cp:coreProperties>
</file>