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F1E" w:rsidRDefault="008F4F1E" w:rsidP="007A7DE7">
      <w:pPr>
        <w:shd w:val="clear" w:color="auto" w:fill="FFFFFF"/>
        <w:tabs>
          <w:tab w:val="left" w:pos="3148"/>
          <w:tab w:val="center" w:pos="4818"/>
          <w:tab w:val="left" w:pos="6926"/>
        </w:tabs>
        <w:spacing w:line="240" w:lineRule="auto"/>
        <w:ind w:firstLine="0"/>
        <w:jc w:val="center"/>
        <w:rPr>
          <w:b/>
          <w:bCs/>
          <w:color w:val="000000"/>
          <w:sz w:val="24"/>
          <w:szCs w:val="24"/>
        </w:rPr>
      </w:pPr>
    </w:p>
    <w:p w:rsidR="004B090F" w:rsidRPr="00C2118D" w:rsidRDefault="00DC7EF1" w:rsidP="007A7DE7">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780A12" w:rsidRDefault="00691129" w:rsidP="00C2118D">
      <w:pPr>
        <w:pStyle w:val="32"/>
        <w:ind w:firstLine="708"/>
        <w:rPr>
          <w:color w:val="auto"/>
        </w:rPr>
      </w:pPr>
      <w:r>
        <w:rPr>
          <w:b/>
          <w:color w:val="auto"/>
          <w:lang w:val="ru-RU"/>
        </w:rPr>
        <w:t>А</w:t>
      </w:r>
      <w:r w:rsidR="00F75384" w:rsidRPr="00C2118D">
        <w:rPr>
          <w:b/>
          <w:color w:val="auto"/>
        </w:rPr>
        <w:t>кционерное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(АО «</w:t>
      </w:r>
      <w:r>
        <w:rPr>
          <w:color w:val="auto"/>
          <w:lang w:val="ru-RU"/>
        </w:rPr>
        <w:t>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D574E5" w:rsidRDefault="002C069D" w:rsidP="00C2118D">
      <w:pPr>
        <w:pStyle w:val="32"/>
        <w:ind w:firstLine="708"/>
        <w:rPr>
          <w:color w:val="auto"/>
        </w:rPr>
      </w:pPr>
      <w:r w:rsidRPr="00780A12">
        <w:rPr>
          <w:color w:val="auto"/>
        </w:rPr>
        <w:t xml:space="preserve">совместно в дальнейшем именуемые «Стороны», а по отдельности – «Сторона», </w:t>
      </w:r>
    </w:p>
    <w:p w:rsidR="001D2676" w:rsidRPr="00C2118D" w:rsidRDefault="00D35953" w:rsidP="00C2118D">
      <w:pPr>
        <w:pStyle w:val="32"/>
        <w:ind w:firstLine="708"/>
        <w:rPr>
          <w:bCs/>
          <w:color w:val="auto"/>
          <w:lang w:val="ru-RU"/>
        </w:rPr>
      </w:pPr>
      <w:r w:rsidRPr="00D35953">
        <w:rPr>
          <w:color w:val="auto"/>
          <w:lang w:val="ru-RU"/>
        </w:rPr>
        <w:t>по результатам проведенной Заказчиком конкурентной процедуры по лоту № 94</w:t>
      </w:r>
      <w:r w:rsidR="00381E9A">
        <w:rPr>
          <w:color w:val="auto"/>
          <w:lang w:val="ru-RU"/>
        </w:rPr>
        <w:t>3</w:t>
      </w:r>
      <w:r w:rsidRPr="00D35953">
        <w:rPr>
          <w:color w:val="auto"/>
          <w:lang w:val="ru-RU"/>
        </w:rPr>
        <w:t>01-ТПИР ОБСЛ-2020-ДРСК</w:t>
      </w:r>
      <w:r w:rsidRPr="00D35953">
        <w:rPr>
          <w:bCs/>
          <w:color w:val="auto"/>
          <w:lang w:val="ru-RU"/>
        </w:rPr>
        <w:t>,</w:t>
      </w:r>
      <w:r w:rsidRPr="00D35953">
        <w:rPr>
          <w:color w:val="auto"/>
          <w:lang w:val="ru-RU"/>
        </w:rPr>
        <w:t xml:space="preserve"> и </w:t>
      </w:r>
      <w:r w:rsidRPr="00D35953">
        <w:rPr>
          <w:bCs/>
          <w:color w:val="auto"/>
          <w:lang w:val="ru-RU"/>
        </w:rPr>
        <w:t>на основании Протокола о результатах __________ №_______ от «___»__________ года,</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3710B6" w:rsidRDefault="007F3574" w:rsidP="00C2118D">
      <w:pPr>
        <w:pStyle w:val="ae"/>
        <w:ind w:left="0" w:firstLine="708"/>
        <w:jc w:val="both"/>
        <w:rPr>
          <w:highlight w:val="lightGray"/>
          <w:lang w:eastAsia="en-US"/>
        </w:rPr>
      </w:pPr>
      <w:r w:rsidRPr="00D35953">
        <w:rPr>
          <w:b/>
          <w:lang w:eastAsia="en-US"/>
        </w:rPr>
        <w:t>«Акт ОС-15»</w:t>
      </w:r>
      <w:r w:rsidRPr="00D35953">
        <w:rPr>
          <w:b/>
        </w:rPr>
        <w:t xml:space="preserve"> </w:t>
      </w:r>
      <w:r w:rsidRPr="00D35953">
        <w:rPr>
          <w:lang w:eastAsia="en-US"/>
        </w:rPr>
        <w:t xml:space="preserve">– документ, оформляемый по унифицированной форме № ОС-15 «Акт о приемке-передаче оборудования в монтаж», утвержденной постановлением Госкомстата РФ от </w:t>
      </w:r>
      <w:r w:rsidR="00511DB1" w:rsidRPr="00D35953">
        <w:rPr>
          <w:lang w:eastAsia="en-US"/>
        </w:rPr>
        <w:t>21.01.2003 № 7</w:t>
      </w:r>
      <w:r w:rsidRPr="00D35953">
        <w:rPr>
          <w:lang w:eastAsia="en-US"/>
        </w:rPr>
        <w:t xml:space="preserve">, подписываемый Сторонами при </w:t>
      </w:r>
      <w:r w:rsidR="00126C29" w:rsidRPr="00D35953">
        <w:rPr>
          <w:lang w:eastAsia="en-US"/>
        </w:rPr>
        <w:t xml:space="preserve">передаче </w:t>
      </w:r>
      <w:r w:rsidR="008D421B" w:rsidRPr="00D35953">
        <w:rPr>
          <w:lang w:eastAsia="en-US"/>
        </w:rPr>
        <w:t>О</w:t>
      </w:r>
      <w:r w:rsidRPr="00D35953">
        <w:rPr>
          <w:lang w:eastAsia="en-US"/>
        </w:rPr>
        <w:t>борудования</w:t>
      </w:r>
      <w:r w:rsidR="008D421B" w:rsidRPr="00D35953">
        <w:rPr>
          <w:lang w:eastAsia="en-US"/>
        </w:rPr>
        <w:t xml:space="preserve"> Заказчика</w:t>
      </w:r>
      <w:r w:rsidR="00126C29" w:rsidRPr="00D35953">
        <w:rPr>
          <w:lang w:eastAsia="en-US"/>
        </w:rPr>
        <w:t xml:space="preserve"> Подрядчику для выполнения работ по его монтажу</w:t>
      </w:r>
      <w:r w:rsidR="008B700F" w:rsidRPr="00D35953">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w:t>
      </w:r>
      <w:r w:rsidR="00CC51CF">
        <w:rPr>
          <w:lang w:eastAsia="en-US"/>
        </w:rPr>
        <w:t xml:space="preserve">ражданского кодекса </w:t>
      </w:r>
      <w:r w:rsidRPr="00C2118D">
        <w:rPr>
          <w:lang w:eastAsia="en-US"/>
        </w:rPr>
        <w:t xml:space="preserve"> Р</w:t>
      </w:r>
      <w:r w:rsidR="00CC51CF">
        <w:rPr>
          <w:lang w:eastAsia="en-US"/>
        </w:rPr>
        <w:t xml:space="preserve">оссийской Федерации (далее </w:t>
      </w:r>
      <w:r w:rsidR="00CC51CF" w:rsidRPr="00C2118D">
        <w:rPr>
          <w:lang w:eastAsia="en-US"/>
        </w:rPr>
        <w:t>–</w:t>
      </w:r>
      <w:r w:rsidR="00CC51CF">
        <w:rPr>
          <w:lang w:eastAsia="en-US"/>
        </w:rPr>
        <w:t xml:space="preserve">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Договора</w:t>
      </w:r>
      <w:r w:rsidR="00907A4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и </w:t>
      </w:r>
      <w:r w:rsidR="00EF4040" w:rsidRPr="00C2118D">
        <w:rPr>
          <w:lang w:eastAsia="en-US"/>
        </w:rPr>
        <w:lastRenderedPageBreak/>
        <w:t xml:space="preserve">использованных </w:t>
      </w:r>
      <w:r w:rsidRPr="00C2118D">
        <w:rPr>
          <w:lang w:eastAsia="en-US"/>
        </w:rPr>
        <w:t>Материально-технических ресурсов</w:t>
      </w:r>
      <w:r w:rsidR="00D8583F" w:rsidRPr="00C2118D">
        <w:rPr>
          <w:lang w:eastAsia="en-US"/>
        </w:rPr>
        <w:t xml:space="preserve"> </w:t>
      </w:r>
      <w:r w:rsidR="007A18F5">
        <w:rPr>
          <w:lang w:eastAsia="en-US"/>
        </w:rPr>
        <w:t xml:space="preserve">и оборудования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 xml:space="preserve">Гарантийный срок, если иное прямо не предусмотрено Договором, распространяется на все составляющие Результата </w:t>
      </w:r>
      <w:r w:rsidR="0037064D">
        <w:rPr>
          <w:lang w:eastAsia="en-US"/>
        </w:rPr>
        <w:t>р</w:t>
      </w:r>
      <w:r w:rsidR="002779EB" w:rsidRPr="00C2118D">
        <w:rPr>
          <w:lang w:eastAsia="en-US"/>
        </w:rPr>
        <w:t>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0593E">
        <w:rPr>
          <w:b/>
          <w:lang w:eastAsia="en-US"/>
        </w:rPr>
        <w:t>«Договор»</w:t>
      </w:r>
      <w:r w:rsidRPr="0090593E">
        <w:rPr>
          <w:lang w:eastAsia="en-US"/>
        </w:rPr>
        <w:t xml:space="preserve"> – настоящий договор, подписанный Заказчиком и Подрядчиком, включая</w:t>
      </w:r>
      <w:r w:rsidRPr="00C2118D">
        <w:rPr>
          <w:lang w:eastAsia="en-US"/>
        </w:rPr>
        <w:t xml:space="preserve">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«Материально-технические ресурсы</w:t>
      </w:r>
      <w:r w:rsidR="00E117F6" w:rsidRPr="00E117F6">
        <w:rPr>
          <w:b/>
          <w:lang w:eastAsia="en-US"/>
        </w:rPr>
        <w:t xml:space="preserve"> </w:t>
      </w:r>
      <w:r w:rsidR="00E117F6">
        <w:rPr>
          <w:b/>
          <w:lang w:eastAsia="en-US"/>
        </w:rPr>
        <w:t>и оборудование</w:t>
      </w:r>
      <w:r w:rsidRPr="00C2118D">
        <w:rPr>
          <w:b/>
          <w:lang w:eastAsia="en-US"/>
        </w:rPr>
        <w:t>»</w:t>
      </w:r>
      <w:r w:rsidRPr="00C2118D">
        <w:rPr>
          <w:lang w:eastAsia="en-US"/>
        </w:rPr>
        <w:t xml:space="preserve"> – всевозможные материалы, </w:t>
      </w:r>
      <w:r w:rsidR="0068478C">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w:t>
      </w:r>
      <w:r w:rsidR="009E0AFA">
        <w:rPr>
          <w:lang w:eastAsia="en-US"/>
        </w:rPr>
        <w:t xml:space="preserve"> в размере </w:t>
      </w:r>
      <w:r w:rsidR="009E0AFA" w:rsidRPr="007D5483">
        <w:t>5 (пять</w:t>
      </w:r>
      <w:r w:rsidR="009E0AFA">
        <w:t>)</w:t>
      </w:r>
      <w:r w:rsidR="009E0AFA" w:rsidRPr="007D5483">
        <w:t xml:space="preserve"> процентов от цены соответствующе</w:t>
      </w:r>
      <w:r w:rsidR="009E0AFA">
        <w:t>го Э</w:t>
      </w:r>
      <w:r w:rsidR="009E0AFA" w:rsidRPr="007D5483">
        <w:t xml:space="preserve">тапа </w:t>
      </w:r>
      <w:r w:rsidR="009E0AFA">
        <w:t>Р</w:t>
      </w:r>
      <w:r w:rsidR="009E0AFA" w:rsidRPr="007D5483">
        <w:t>абот</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7313A9">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00BB0426" w:rsidRPr="00C2118D">
        <w:rPr>
          <w:lang w:eastAsia="en-US"/>
        </w:rPr>
        <w:t xml:space="preserve">окументы, удостоверяющие качество используемых Подрядчиком </w:t>
      </w:r>
      <w:r w:rsidR="00637BE2" w:rsidRPr="00C2118D">
        <w:rPr>
          <w:lang w:eastAsia="en-US"/>
        </w:rPr>
        <w:t>М</w:t>
      </w:r>
      <w:r w:rsidR="00BB0426" w:rsidRPr="00C2118D">
        <w:rPr>
          <w:lang w:eastAsia="en-US"/>
        </w:rPr>
        <w:t>атериал</w:t>
      </w:r>
      <w:r w:rsidR="00637BE2" w:rsidRPr="00C2118D">
        <w:rPr>
          <w:lang w:eastAsia="en-US"/>
        </w:rPr>
        <w:t>ьно-технических ресурсов</w:t>
      </w:r>
      <w:r w:rsidR="00E117F6">
        <w:rPr>
          <w:lang w:eastAsia="en-US"/>
        </w:rPr>
        <w:t xml:space="preserve"> и оборудования</w:t>
      </w:r>
      <w:r w:rsidR="00BB0426" w:rsidRPr="00C2118D">
        <w:rPr>
          <w:lang w:eastAsia="en-US"/>
        </w:rPr>
        <w:t>;</w:t>
      </w:r>
    </w:p>
    <w:p w:rsidR="00BB0426" w:rsidRPr="00C2118D"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00BB0426" w:rsidRPr="00C2118D">
        <w:rPr>
          <w:lang w:eastAsia="en-US"/>
        </w:rPr>
        <w:t>офамильные списки персонала, задействованного при производстве Работ</w:t>
      </w:r>
      <w:r w:rsidR="00637BE2" w:rsidRPr="00C2118D">
        <w:rPr>
          <w:lang w:eastAsia="en-US"/>
        </w:rPr>
        <w:t>, а также к</w:t>
      </w:r>
      <w:r w:rsidR="00BB0426" w:rsidRPr="00C2118D">
        <w:rPr>
          <w:lang w:eastAsia="en-US"/>
        </w:rPr>
        <w:t xml:space="preserve">опии всех документов, подтверждающих </w:t>
      </w:r>
      <w:r w:rsidR="00637BE2" w:rsidRPr="00C2118D">
        <w:rPr>
          <w:lang w:eastAsia="en-US"/>
        </w:rPr>
        <w:t xml:space="preserve">его </w:t>
      </w:r>
      <w:r w:rsidR="00BB0426"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35953">
        <w:rPr>
          <w:snapToGrid/>
          <w:sz w:val="24"/>
          <w:szCs w:val="24"/>
          <w:lang w:eastAsia="en-US"/>
        </w:rPr>
        <w:t>«</w:t>
      </w:r>
      <w:r w:rsidRPr="00D35953">
        <w:rPr>
          <w:snapToGrid/>
          <w:sz w:val="24"/>
          <w:szCs w:val="24"/>
          <w:lang w:val="ru-RU" w:eastAsia="en-US"/>
        </w:rPr>
        <w:t>Проектные работы»</w:t>
      </w:r>
      <w:r w:rsidRPr="00D35953">
        <w:rPr>
          <w:b w:val="0"/>
          <w:snapToGrid/>
          <w:sz w:val="24"/>
          <w:szCs w:val="24"/>
          <w:lang w:val="ru-RU" w:eastAsia="en-US"/>
        </w:rPr>
        <w:t xml:space="preserve"> – вид Работ по Договору, выполняемы</w:t>
      </w:r>
      <w:r w:rsidR="00AC212C" w:rsidRPr="00D35953">
        <w:rPr>
          <w:b w:val="0"/>
          <w:snapToGrid/>
          <w:sz w:val="24"/>
          <w:szCs w:val="24"/>
          <w:lang w:val="ru-RU" w:eastAsia="en-US"/>
        </w:rPr>
        <w:t>й</w:t>
      </w:r>
      <w:r w:rsidRPr="00D35953">
        <w:rPr>
          <w:b w:val="0"/>
          <w:snapToGrid/>
          <w:sz w:val="24"/>
          <w:szCs w:val="24"/>
          <w:lang w:val="ru-RU" w:eastAsia="en-US"/>
        </w:rPr>
        <w:t xml:space="preserve"> в целях разработки</w:t>
      </w:r>
      <w:r w:rsidR="00AC212C" w:rsidRPr="00D35953">
        <w:rPr>
          <w:b w:val="0"/>
          <w:snapToGrid/>
          <w:sz w:val="24"/>
          <w:szCs w:val="24"/>
          <w:lang w:val="ru-RU" w:eastAsia="en-US"/>
        </w:rPr>
        <w:t xml:space="preserve"> </w:t>
      </w:r>
      <w:r w:rsidRPr="00D35953">
        <w:rPr>
          <w:b w:val="0"/>
          <w:snapToGrid/>
          <w:sz w:val="24"/>
          <w:szCs w:val="24"/>
          <w:lang w:val="ru-RU" w:eastAsia="en-US"/>
        </w:rPr>
        <w:t>/</w:t>
      </w:r>
      <w:r w:rsidR="00AC212C" w:rsidRPr="00D35953">
        <w:rPr>
          <w:b w:val="0"/>
          <w:snapToGrid/>
          <w:sz w:val="24"/>
          <w:szCs w:val="24"/>
          <w:lang w:val="ru-RU" w:eastAsia="en-US"/>
        </w:rPr>
        <w:t xml:space="preserve"> </w:t>
      </w:r>
      <w:r w:rsidRPr="00D35953">
        <w:rPr>
          <w:b w:val="0"/>
          <w:snapToGrid/>
          <w:sz w:val="24"/>
          <w:szCs w:val="24"/>
          <w:lang w:val="ru-RU" w:eastAsia="en-US"/>
        </w:rPr>
        <w:lastRenderedPageBreak/>
        <w:t>корректировки Рабочей документации, подлежащей согласованию и приемке Заказчиком</w:t>
      </w:r>
      <w:r w:rsidR="008B700F" w:rsidRPr="00D35953">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BB03C6">
        <w:rPr>
          <w:b w:val="0"/>
          <w:snapToGrid/>
          <w:sz w:val="24"/>
          <w:szCs w:val="24"/>
          <w:lang w:val="ru-RU" w:eastAsia="en-US"/>
        </w:rPr>
        <w:t>М</w:t>
      </w:r>
      <w:r w:rsidR="00BB03C6" w:rsidRPr="00C2118D">
        <w:rPr>
          <w:b w:val="0"/>
          <w:snapToGrid/>
          <w:sz w:val="24"/>
          <w:szCs w:val="24"/>
          <w:lang w:val="ru-RU" w:eastAsia="en-US"/>
        </w:rPr>
        <w:t>атериал</w:t>
      </w:r>
      <w:r w:rsidR="00BB03C6">
        <w:rPr>
          <w:b w:val="0"/>
          <w:snapToGrid/>
          <w:sz w:val="24"/>
          <w:szCs w:val="24"/>
          <w:lang w:val="ru-RU" w:eastAsia="en-US"/>
        </w:rPr>
        <w:t>ьно-</w:t>
      </w:r>
      <w:r w:rsidR="00BB03C6" w:rsidRPr="00D35953">
        <w:rPr>
          <w:b w:val="0"/>
          <w:snapToGrid/>
          <w:sz w:val="24"/>
          <w:szCs w:val="24"/>
          <w:lang w:val="ru-RU" w:eastAsia="en-US"/>
        </w:rPr>
        <w:t>технических ресурсов</w:t>
      </w:r>
      <w:r w:rsidR="00E117F6" w:rsidRPr="00D35953">
        <w:rPr>
          <w:b w:val="0"/>
          <w:snapToGrid/>
          <w:sz w:val="24"/>
          <w:szCs w:val="24"/>
          <w:lang w:val="ru-RU" w:eastAsia="en-US"/>
        </w:rPr>
        <w:t xml:space="preserve"> и оборудования</w:t>
      </w:r>
      <w:r w:rsidR="009058C4" w:rsidRPr="00D35953">
        <w:rPr>
          <w:b w:val="0"/>
          <w:snapToGrid/>
          <w:sz w:val="24"/>
          <w:szCs w:val="24"/>
          <w:lang w:val="ru-RU" w:eastAsia="en-US"/>
        </w:rPr>
        <w:t>, инструмента)</w:t>
      </w:r>
      <w:r w:rsidR="00E64A42" w:rsidRPr="00D35953">
        <w:rPr>
          <w:b w:val="0"/>
          <w:snapToGrid/>
          <w:sz w:val="24"/>
          <w:szCs w:val="24"/>
          <w:lang w:val="ru-RU" w:eastAsia="en-US"/>
        </w:rPr>
        <w:t>, Давальческих материалов и запасных частей и Оборудования Заказчика</w:t>
      </w:r>
      <w:r w:rsidR="009058C4" w:rsidRPr="00D35953">
        <w:rPr>
          <w:b w:val="0"/>
          <w:snapToGrid/>
          <w:sz w:val="24"/>
          <w:szCs w:val="24"/>
          <w:lang w:val="ru-RU" w:eastAsia="en-US"/>
        </w:rPr>
        <w:t xml:space="preserve"> </w:t>
      </w:r>
      <w:r w:rsidRPr="00D35953">
        <w:rPr>
          <w:b w:val="0"/>
          <w:snapToGrid/>
          <w:sz w:val="24"/>
          <w:szCs w:val="24"/>
          <w:lang w:val="ru-RU" w:eastAsia="en-US"/>
        </w:rPr>
        <w:t xml:space="preserve">в соответствии с </w:t>
      </w:r>
      <w:r w:rsidR="00AC212C" w:rsidRPr="00D35953">
        <w:rPr>
          <w:b w:val="0"/>
          <w:snapToGrid/>
          <w:sz w:val="24"/>
          <w:szCs w:val="24"/>
          <w:lang w:val="ru-RU" w:eastAsia="en-US"/>
        </w:rPr>
        <w:t xml:space="preserve">условиями </w:t>
      </w:r>
      <w:r w:rsidRPr="00D35953">
        <w:rPr>
          <w:b w:val="0"/>
          <w:snapToGrid/>
          <w:sz w:val="24"/>
          <w:szCs w:val="24"/>
          <w:lang w:val="ru-RU" w:eastAsia="en-US"/>
        </w:rPr>
        <w:t>Договор</w:t>
      </w:r>
      <w:r w:rsidR="001D0197" w:rsidRPr="00D35953">
        <w:rPr>
          <w:b w:val="0"/>
          <w:snapToGrid/>
          <w:sz w:val="24"/>
          <w:szCs w:val="24"/>
          <w:lang w:val="ru-RU" w:eastAsia="en-US"/>
        </w:rPr>
        <w:t>а, Проектной документацией</w:t>
      </w:r>
      <w:r w:rsidR="00E64A42" w:rsidRPr="00D35953">
        <w:rPr>
          <w:b w:val="0"/>
          <w:snapToGrid/>
          <w:sz w:val="24"/>
          <w:szCs w:val="24"/>
          <w:lang w:val="ru-RU" w:eastAsia="en-US"/>
        </w:rPr>
        <w:t>, Рабочей документацией</w:t>
      </w:r>
      <w:r w:rsidR="001D0197" w:rsidRPr="00D35953">
        <w:rPr>
          <w:b w:val="0"/>
          <w:snapToGrid/>
          <w:sz w:val="24"/>
          <w:szCs w:val="24"/>
          <w:lang w:val="ru-RU" w:eastAsia="en-US"/>
        </w:rPr>
        <w:t xml:space="preserve"> и Применимым правом </w:t>
      </w:r>
      <w:r w:rsidRPr="00D35953">
        <w:rPr>
          <w:b w:val="0"/>
          <w:snapToGrid/>
          <w:sz w:val="24"/>
          <w:szCs w:val="24"/>
          <w:lang w:val="ru-RU" w:eastAsia="en-US"/>
        </w:rPr>
        <w:t xml:space="preserve">работы, в том числе </w:t>
      </w:r>
      <w:r w:rsidR="00E64A42" w:rsidRPr="00D35953">
        <w:rPr>
          <w:b w:val="0"/>
          <w:snapToGrid/>
          <w:sz w:val="24"/>
          <w:szCs w:val="24"/>
          <w:lang w:val="ru-RU" w:eastAsia="en-US"/>
        </w:rPr>
        <w:t xml:space="preserve">Проектные работы, </w:t>
      </w:r>
      <w:r w:rsidR="00AC212C" w:rsidRPr="00D35953">
        <w:rPr>
          <w:b w:val="0"/>
          <w:snapToGrid/>
          <w:sz w:val="24"/>
          <w:szCs w:val="24"/>
          <w:lang w:val="ru-RU" w:eastAsia="en-US"/>
        </w:rPr>
        <w:t>с</w:t>
      </w:r>
      <w:r w:rsidRPr="00D35953">
        <w:rPr>
          <w:b w:val="0"/>
          <w:snapToGrid/>
          <w:sz w:val="24"/>
          <w:szCs w:val="24"/>
          <w:lang w:val="ru-RU" w:eastAsia="en-US"/>
        </w:rPr>
        <w:t>троительн</w:t>
      </w:r>
      <w:r w:rsidR="00AC212C" w:rsidRPr="00D35953">
        <w:rPr>
          <w:b w:val="0"/>
          <w:snapToGrid/>
          <w:sz w:val="24"/>
          <w:szCs w:val="24"/>
          <w:lang w:val="ru-RU" w:eastAsia="en-US"/>
        </w:rPr>
        <w:t>о-</w:t>
      </w:r>
      <w:r w:rsidRPr="00D35953">
        <w:rPr>
          <w:b w:val="0"/>
          <w:snapToGrid/>
          <w:sz w:val="24"/>
          <w:szCs w:val="24"/>
          <w:lang w:val="ru-RU" w:eastAsia="en-US"/>
        </w:rPr>
        <w:t>монтажны</w:t>
      </w:r>
      <w:r w:rsidR="00AC212C" w:rsidRPr="00D35953">
        <w:rPr>
          <w:b w:val="0"/>
          <w:snapToGrid/>
          <w:sz w:val="24"/>
          <w:szCs w:val="24"/>
          <w:lang w:val="ru-RU" w:eastAsia="en-US"/>
        </w:rPr>
        <w:t>е</w:t>
      </w:r>
      <w:r w:rsidRPr="00D35953">
        <w:rPr>
          <w:b w:val="0"/>
          <w:snapToGrid/>
          <w:sz w:val="24"/>
          <w:szCs w:val="24"/>
          <w:lang w:val="ru-RU" w:eastAsia="en-US"/>
        </w:rPr>
        <w:t xml:space="preserve">, </w:t>
      </w:r>
      <w:r w:rsidR="00335C08" w:rsidRPr="00D35953">
        <w:rPr>
          <w:b w:val="0"/>
          <w:snapToGrid/>
          <w:sz w:val="24"/>
          <w:szCs w:val="24"/>
          <w:lang w:val="ru-RU" w:eastAsia="en-US"/>
        </w:rPr>
        <w:t>п</w:t>
      </w:r>
      <w:r w:rsidRPr="00D35953">
        <w:rPr>
          <w:b w:val="0"/>
          <w:snapToGrid/>
          <w:sz w:val="24"/>
          <w:szCs w:val="24"/>
          <w:lang w:val="ru-RU" w:eastAsia="en-US"/>
        </w:rPr>
        <w:t>усконаладочны</w:t>
      </w:r>
      <w:r w:rsidR="00335C08" w:rsidRPr="00D35953">
        <w:rPr>
          <w:b w:val="0"/>
          <w:snapToGrid/>
          <w:sz w:val="24"/>
          <w:szCs w:val="24"/>
          <w:lang w:val="ru-RU" w:eastAsia="en-US"/>
        </w:rPr>
        <w:t>е</w:t>
      </w:r>
      <w:r w:rsidRPr="00D35953">
        <w:rPr>
          <w:b w:val="0"/>
          <w:snapToGrid/>
          <w:sz w:val="24"/>
          <w:szCs w:val="24"/>
          <w:lang w:val="ru-RU" w:eastAsia="en-US"/>
        </w:rPr>
        <w:t xml:space="preserve"> </w:t>
      </w:r>
      <w:r w:rsidR="00335C08" w:rsidRPr="00D35953">
        <w:rPr>
          <w:b w:val="0"/>
          <w:snapToGrid/>
          <w:sz w:val="24"/>
          <w:szCs w:val="24"/>
          <w:lang w:val="ru-RU" w:eastAsia="en-US"/>
        </w:rPr>
        <w:t xml:space="preserve">и прочие </w:t>
      </w:r>
      <w:r w:rsidR="00784850" w:rsidRPr="00D35953">
        <w:rPr>
          <w:b w:val="0"/>
          <w:snapToGrid/>
          <w:sz w:val="24"/>
          <w:szCs w:val="24"/>
          <w:lang w:val="ru-RU" w:eastAsia="en-US"/>
        </w:rPr>
        <w:t>неразрывно</w:t>
      </w:r>
      <w:r w:rsidR="00784850" w:rsidRPr="00C2118D">
        <w:rPr>
          <w:b w:val="0"/>
          <w:snapToGrid/>
          <w:sz w:val="24"/>
          <w:szCs w:val="24"/>
          <w:lang w:val="ru-RU" w:eastAsia="en-US"/>
        </w:rPr>
        <w:t xml:space="preserve">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7E6A68">
        <w:rPr>
          <w:b w:val="0"/>
          <w:sz w:val="24"/>
          <w:szCs w:val="24"/>
          <w:lang w:val="ru-RU" w:eastAsia="ru-RU"/>
        </w:rPr>
        <w:t>Результате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00E117F6">
        <w:rPr>
          <w:b w:val="0"/>
          <w:sz w:val="24"/>
          <w:szCs w:val="24"/>
          <w:lang w:val="ru-RU" w:eastAsia="ru-RU"/>
        </w:rPr>
        <w:t xml:space="preserve"> и оборудования</w:t>
      </w:r>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D35953">
        <w:rPr>
          <w:b w:val="0"/>
          <w:snapToGrid/>
          <w:sz w:val="24"/>
          <w:szCs w:val="24"/>
          <w:lang w:val="ru-RU" w:eastAsia="en-US"/>
        </w:rPr>
        <w:t>л</w:t>
      </w:r>
      <w:r w:rsidRPr="00D35953">
        <w:rPr>
          <w:b w:val="0"/>
          <w:snapToGrid/>
          <w:sz w:val="24"/>
          <w:szCs w:val="24"/>
          <w:lang w:val="ru-RU" w:eastAsia="en-US"/>
        </w:rPr>
        <w:t>и</w:t>
      </w:r>
      <w:r w:rsidR="00167B12" w:rsidRPr="00D35953">
        <w:rPr>
          <w:b w:val="0"/>
          <w:snapToGrid/>
          <w:sz w:val="24"/>
          <w:szCs w:val="24"/>
          <w:lang w:val="ru-RU" w:eastAsia="en-US"/>
        </w:rPr>
        <w:t xml:space="preserve">бо </w:t>
      </w:r>
      <w:r w:rsidR="00B14A5B" w:rsidRPr="00D35953">
        <w:rPr>
          <w:b w:val="0"/>
          <w:snapToGrid/>
          <w:sz w:val="24"/>
          <w:szCs w:val="24"/>
          <w:lang w:val="ru-RU" w:eastAsia="en-US"/>
        </w:rPr>
        <w:t>Акту КС-14</w:t>
      </w:r>
      <w:r w:rsidR="00167B12" w:rsidRPr="00D35953">
        <w:rPr>
          <w:sz w:val="24"/>
          <w:szCs w:val="24"/>
        </w:rPr>
        <w:t xml:space="preserve"> </w:t>
      </w:r>
      <w:r w:rsidR="00167B12" w:rsidRPr="00D35953">
        <w:rPr>
          <w:b w:val="0"/>
          <w:sz w:val="24"/>
          <w:szCs w:val="24"/>
          <w:lang w:val="ru-RU"/>
        </w:rPr>
        <w:t>(</w:t>
      </w:r>
      <w:r w:rsidR="00167B12" w:rsidRPr="00D35953">
        <w:rPr>
          <w:b w:val="0"/>
          <w:snapToGrid/>
          <w:sz w:val="24"/>
          <w:szCs w:val="24"/>
          <w:lang w:val="ru-RU" w:eastAsia="en-US"/>
        </w:rPr>
        <w:t>в случае необходимости комиссионной приемки Объекта)</w:t>
      </w:r>
      <w:r w:rsidR="00B14A5B" w:rsidRPr="00D3595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792448" w:rsidRPr="00015829" w:rsidRDefault="00792448" w:rsidP="00792448">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792448" w:rsidRPr="00015829" w:rsidRDefault="00792448" w:rsidP="0079244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B0426" w:rsidRPr="00C2118D" w:rsidRDefault="00792448" w:rsidP="00792448">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«Строительная площадка»</w:t>
      </w:r>
      <w:r w:rsidR="00BB0426" w:rsidRPr="00C2118D">
        <w:rPr>
          <w:b w:val="0"/>
          <w:snapToGrid/>
          <w:sz w:val="24"/>
          <w:szCs w:val="24"/>
          <w:lang w:val="ru-RU" w:eastAsia="en-US"/>
        </w:rPr>
        <w:t xml:space="preserve"> или </w:t>
      </w:r>
      <w:r w:rsidR="00BB0426" w:rsidRPr="00C2118D">
        <w:rPr>
          <w:snapToGrid/>
          <w:sz w:val="24"/>
          <w:szCs w:val="24"/>
          <w:lang w:val="ru-RU" w:eastAsia="en-US"/>
        </w:rPr>
        <w:t>«Стройплощадка»</w:t>
      </w:r>
      <w:r w:rsidR="00BB0426"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BB0426" w:rsidRPr="00C2118D">
        <w:rPr>
          <w:b w:val="0"/>
          <w:snapToGrid/>
          <w:sz w:val="24"/>
          <w:szCs w:val="24"/>
          <w:lang w:val="ru-RU" w:eastAsia="en-US"/>
        </w:rPr>
        <w:t>, расположенном по адресу</w:t>
      </w:r>
      <w:r w:rsidR="00BB0426" w:rsidRPr="00D35953">
        <w:rPr>
          <w:b w:val="0"/>
          <w:snapToGrid/>
          <w:sz w:val="24"/>
          <w:szCs w:val="24"/>
          <w:lang w:val="ru-RU" w:eastAsia="en-US"/>
        </w:rPr>
        <w:t xml:space="preserve">: </w:t>
      </w:r>
      <w:r w:rsidR="00D35953" w:rsidRPr="00D35953">
        <w:rPr>
          <w:b w:val="0"/>
          <w:bCs/>
          <w:snapToGrid/>
          <w:sz w:val="24"/>
          <w:szCs w:val="24"/>
          <w:lang w:val="ru-RU" w:eastAsia="en-US"/>
        </w:rPr>
        <w:t>Еврейская автономная область, Ленинский район</w:t>
      </w:r>
      <w:r w:rsidR="00D35953">
        <w:rPr>
          <w:b w:val="0"/>
          <w:bCs/>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w:t>
      </w:r>
      <w:r w:rsidR="005151BF">
        <w:rPr>
          <w:b w:val="0"/>
          <w:snapToGrid/>
          <w:sz w:val="24"/>
          <w:szCs w:val="24"/>
          <w:lang w:val="ru-RU" w:eastAsia="en-US"/>
        </w:rPr>
        <w:t>о</w:t>
      </w:r>
      <w:r w:rsidRPr="00C2118D">
        <w:rPr>
          <w:b w:val="0"/>
          <w:snapToGrid/>
          <w:sz w:val="24"/>
          <w:szCs w:val="24"/>
          <w:lang w:val="ru-RU" w:eastAsia="en-US"/>
        </w:rPr>
        <w:t xml:space="preserve">борудования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w:t>
      </w:r>
      <w:r w:rsidRPr="00C2118D">
        <w:rPr>
          <w:b w:val="0"/>
          <w:snapToGrid/>
          <w:sz w:val="24"/>
          <w:szCs w:val="24"/>
          <w:lang w:val="ru-RU" w:eastAsia="en-US"/>
        </w:rPr>
        <w:lastRenderedPageBreak/>
        <w:t>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009058C4" w:rsidRPr="00C2118D" w:rsidDel="00784850">
        <w:rPr>
          <w:bCs/>
        </w:rPr>
        <w:t xml:space="preserve"> </w:t>
      </w:r>
    </w:p>
    <w:p w:rsidR="0077791D" w:rsidRPr="0037064D" w:rsidRDefault="0077791D" w:rsidP="0037064D">
      <w:pPr>
        <w:spacing w:line="240" w:lineRule="auto"/>
        <w:rPr>
          <w:sz w:val="24"/>
          <w:szCs w:val="24"/>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381E9A">
      <w:pPr>
        <w:pStyle w:val="ae"/>
        <w:numPr>
          <w:ilvl w:val="1"/>
          <w:numId w:val="6"/>
        </w:numPr>
        <w:shd w:val="clear" w:color="auto" w:fill="FFFFFF"/>
        <w:tabs>
          <w:tab w:val="left" w:pos="710"/>
        </w:tabs>
        <w:ind w:left="0" w:firstLine="710"/>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381E9A" w:rsidRPr="00381E9A">
        <w:rPr>
          <w:b/>
          <w:bCs/>
          <w:i/>
        </w:rPr>
        <w:t xml:space="preserve">Реконструкция ВЛ 0.4 кВ п. Теплоозерск, Облученского района филиал ЭС ЕАО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37064D">
        <w:rPr>
          <w:bCs/>
        </w:rPr>
        <w:t>р</w:t>
      </w:r>
      <w:r w:rsidR="00BD311A">
        <w:rPr>
          <w:bCs/>
        </w:rPr>
        <w:t xml:space="preserve">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w:t>
      </w:r>
      <w:r w:rsidR="0037064D">
        <w:rPr>
          <w:bCs/>
        </w:rPr>
        <w:t>р</w:t>
      </w:r>
      <w:r w:rsidR="007A0BA9" w:rsidRPr="00C2118D">
        <w:rPr>
          <w:bCs/>
        </w:rPr>
        <w:t>абот</w:t>
      </w:r>
      <w:r w:rsidR="00C94C81" w:rsidRPr="00C2118D">
        <w:rPr>
          <w:bCs/>
        </w:rPr>
        <w:t xml:space="preserve"> и уплатить </w:t>
      </w:r>
      <w:r w:rsidR="00BD311A">
        <w:rPr>
          <w:bCs/>
        </w:rPr>
        <w:t>Цену Договора</w:t>
      </w:r>
      <w:r w:rsidR="00020455" w:rsidRPr="00C2118D">
        <w:rPr>
          <w:bCs/>
        </w:rPr>
        <w:t>.</w:t>
      </w:r>
      <w:bookmarkEnd w:id="4"/>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8"/>
          <w:bCs/>
        </w:rPr>
        <w:footnoteReference w:id="2"/>
      </w:r>
      <w:r w:rsidRPr="00C2118D">
        <w:rPr>
          <w:bCs/>
        </w:rPr>
        <w:t>:</w:t>
      </w:r>
    </w:p>
    <w:p w:rsidR="00F25C12" w:rsidRPr="00D35953" w:rsidRDefault="00D35953" w:rsidP="00C2118D">
      <w:pPr>
        <w:pStyle w:val="ae"/>
        <w:numPr>
          <w:ilvl w:val="2"/>
          <w:numId w:val="6"/>
        </w:numPr>
        <w:shd w:val="clear" w:color="auto" w:fill="FFFFFF"/>
        <w:tabs>
          <w:tab w:val="left" w:pos="1418"/>
        </w:tabs>
        <w:ind w:left="0" w:firstLine="709"/>
        <w:jc w:val="both"/>
        <w:rPr>
          <w:bCs/>
        </w:rPr>
      </w:pPr>
      <w:r w:rsidRPr="00D35953">
        <w:rPr>
          <w:bCs/>
        </w:rPr>
        <w:t>Подготовка территории строительства</w:t>
      </w:r>
      <w:r w:rsidR="00F25C12" w:rsidRPr="00D35953">
        <w:rPr>
          <w:bCs/>
        </w:rPr>
        <w:t>;</w:t>
      </w:r>
    </w:p>
    <w:p w:rsidR="00F25C12" w:rsidRPr="00D35953" w:rsidRDefault="00D35953" w:rsidP="00C2118D">
      <w:pPr>
        <w:pStyle w:val="ae"/>
        <w:numPr>
          <w:ilvl w:val="2"/>
          <w:numId w:val="6"/>
        </w:numPr>
        <w:shd w:val="clear" w:color="auto" w:fill="FFFFFF"/>
        <w:tabs>
          <w:tab w:val="left" w:pos="1418"/>
        </w:tabs>
        <w:ind w:left="0" w:firstLine="709"/>
        <w:jc w:val="both"/>
        <w:rPr>
          <w:bCs/>
        </w:rPr>
      </w:pPr>
      <w:r w:rsidRPr="00D35953">
        <w:rPr>
          <w:bCs/>
        </w:rPr>
        <w:t>Строительно-монтажные работы</w:t>
      </w:r>
      <w:r w:rsidR="00F25C12" w:rsidRPr="00D35953">
        <w:rPr>
          <w:bC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CB2971" w:rsidRPr="00CB2971">
        <w:rPr>
          <w:bCs/>
        </w:rPr>
        <w:t>АО «ДРСК» «ЭС ЕАО»</w:t>
      </w:r>
      <w:r w:rsidR="00F75384" w:rsidRPr="00CB2971">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Pr="00CB2971">
        <w:rPr>
          <w:bCs/>
        </w:rPr>
        <w:t xml:space="preserve">: </w:t>
      </w:r>
      <w:r w:rsidR="00CB2971" w:rsidRPr="00CB2971">
        <w:rPr>
          <w:bCs/>
        </w:rPr>
        <w:t>Еврейская автономная область, Ленинский район.</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CB2971" w:rsidRPr="00CB2971">
        <w:rPr>
          <w:b/>
          <w:i/>
        </w:rPr>
        <w:t>с момента заключения договора</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00CB2971" w:rsidRPr="00CB2971">
        <w:rPr>
          <w:b/>
          <w:i/>
        </w:rPr>
        <w:t xml:space="preserve">не позднее </w:t>
      </w:r>
      <w:r w:rsidR="00FB06B7">
        <w:rPr>
          <w:b/>
          <w:i/>
        </w:rPr>
        <w:t>30</w:t>
      </w:r>
      <w:r w:rsidR="00CB2971" w:rsidRPr="00CB2971">
        <w:rPr>
          <w:b/>
          <w:i/>
        </w:rPr>
        <w:t xml:space="preserve"> «</w:t>
      </w:r>
      <w:r w:rsidR="00FB06B7">
        <w:rPr>
          <w:b/>
          <w:i/>
        </w:rPr>
        <w:t>октября</w:t>
      </w:r>
      <w:r w:rsidR="00CB2971" w:rsidRPr="00CB2971">
        <w:rPr>
          <w:b/>
          <w:i/>
        </w:rPr>
        <w:t>» 202</w:t>
      </w:r>
      <w:r w:rsidR="00FB06B7">
        <w:rPr>
          <w:b/>
          <w:i/>
        </w:rPr>
        <w:t>0</w:t>
      </w:r>
      <w:bookmarkStart w:id="6" w:name="_GoBack"/>
      <w:bookmarkEnd w:id="6"/>
      <w:r w:rsidR="00CB2971" w:rsidRPr="00CB2971">
        <w:rPr>
          <w:b/>
          <w:i/>
        </w:rPr>
        <w:t xml:space="preserve"> г.</w:t>
      </w:r>
      <w:r w:rsidRPr="00CB2971">
        <w:t>.</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9E14B5">
        <w:rPr>
          <w:bCs/>
        </w:rPr>
        <w:t>2</w:t>
      </w:r>
      <w:r w:rsidR="00F25C12" w:rsidRPr="00C2118D">
        <w:rPr>
          <w:bCs/>
        </w:rPr>
        <w:t xml:space="preserve"> к Договору</w:t>
      </w:r>
      <w:r w:rsidR="00C50345" w:rsidRPr="00C2118D">
        <w:rPr>
          <w:bCs/>
        </w:rPr>
        <w:t>.</w:t>
      </w: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CB2971" w:rsidRPr="00C2118D" w:rsidRDefault="00CB2971" w:rsidP="00CB2971">
      <w:pPr>
        <w:pStyle w:val="ae"/>
        <w:numPr>
          <w:ilvl w:val="2"/>
          <w:numId w:val="6"/>
        </w:numPr>
        <w:shd w:val="clear" w:color="auto" w:fill="FFFFFF"/>
        <w:tabs>
          <w:tab w:val="left" w:pos="1418"/>
        </w:tabs>
        <w:ind w:left="0" w:firstLine="709"/>
        <w:jc w:val="both"/>
        <w:rPr>
          <w:bCs/>
        </w:rPr>
      </w:pPr>
      <w:bookmarkStart w:id="7" w:name="_Ref361320734"/>
      <w:bookmarkStart w:id="8" w:name="_Ref361396847"/>
      <w:r w:rsidRPr="00C2118D">
        <w:rPr>
          <w:bCs/>
        </w:rPr>
        <w:t>Ознакомить</w:t>
      </w:r>
      <w:r>
        <w:rPr>
          <w:bCs/>
        </w:rPr>
        <w:t xml:space="preserve"> Подрядчик</w:t>
      </w:r>
      <w:r w:rsidRPr="00C2118D">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bookmarkEnd w:id="7"/>
    <w:p w:rsidR="00DE5200" w:rsidRPr="00C2118D" w:rsidRDefault="00DE5200" w:rsidP="00CB2971">
      <w:pPr>
        <w:shd w:val="clear" w:color="auto" w:fill="FFFFFF"/>
        <w:tabs>
          <w:tab w:val="left" w:pos="709"/>
          <w:tab w:val="left" w:pos="1418"/>
        </w:tabs>
        <w:ind w:firstLine="0"/>
      </w:pPr>
    </w:p>
    <w:bookmarkEnd w:id="8"/>
    <w:p w:rsidR="00CB2971" w:rsidRPr="00C2118D" w:rsidRDefault="00CB2971" w:rsidP="00CB2971">
      <w:pPr>
        <w:pStyle w:val="ae"/>
        <w:numPr>
          <w:ilvl w:val="2"/>
          <w:numId w:val="6"/>
        </w:numPr>
        <w:shd w:val="clear" w:color="auto" w:fill="FFFFFF"/>
        <w:tabs>
          <w:tab w:val="left" w:pos="709"/>
        </w:tabs>
        <w:ind w:left="0" w:firstLine="709"/>
        <w:jc w:val="both"/>
        <w:rPr>
          <w:bCs/>
        </w:rPr>
      </w:pPr>
      <w:r w:rsidRPr="00C2118D">
        <w:rPr>
          <w:bCs/>
        </w:rPr>
        <w:lastRenderedPageBreak/>
        <w:t>Принять и оплатить выполненные</w:t>
      </w:r>
      <w:r>
        <w:rPr>
          <w:bCs/>
        </w:rPr>
        <w:t xml:space="preserve"> Подрядчик</w:t>
      </w:r>
      <w:r w:rsidRPr="00C2118D">
        <w:rPr>
          <w:bCs/>
        </w:rPr>
        <w:t xml:space="preserve">ом Работы на условиях, по цене </w:t>
      </w:r>
      <w:r>
        <w:rPr>
          <w:bCs/>
        </w:rPr>
        <w:br/>
      </w:r>
      <w:r w:rsidRPr="00C2118D">
        <w:rPr>
          <w:bCs/>
        </w:rPr>
        <w:t>и в сроки, предусмотренные Договором.</w:t>
      </w:r>
    </w:p>
    <w:p w:rsidR="00CB2971" w:rsidRPr="00C33C7E" w:rsidRDefault="00CB2971" w:rsidP="00CB2971">
      <w:pPr>
        <w:pStyle w:val="ae"/>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CB2971" w:rsidRPr="00997552" w:rsidRDefault="00CB2971" w:rsidP="00CB2971">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CB2971" w:rsidRPr="00062B67" w:rsidRDefault="00CB2971" w:rsidP="00CB2971">
      <w:pPr>
        <w:pStyle w:val="ae"/>
        <w:numPr>
          <w:ilvl w:val="2"/>
          <w:numId w:val="6"/>
        </w:numPr>
        <w:shd w:val="clear" w:color="auto" w:fill="FFFFFF"/>
        <w:tabs>
          <w:tab w:val="left" w:pos="709"/>
        </w:tabs>
        <w:ind w:left="0" w:firstLine="709"/>
        <w:jc w:val="both"/>
      </w:pPr>
      <w:r w:rsidRPr="00062B67">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соблюдением сроков</w:t>
      </w:r>
      <w:r w:rsidR="00C059FC" w:rsidRPr="00C059FC">
        <w:rPr>
          <w:bCs/>
        </w:rPr>
        <w:t xml:space="preserve"> </w:t>
      </w:r>
      <w:r w:rsidR="00C059FC">
        <w:rPr>
          <w:bCs/>
        </w:rPr>
        <w:t>их выполнения</w:t>
      </w:r>
      <w:r w:rsidRPr="00C2118D">
        <w:rPr>
          <w:bCs/>
        </w:rPr>
        <w:t xml:space="preserve">,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BB03C6" w:rsidRPr="003F1960">
        <w:rPr>
          <w:bCs/>
        </w:rPr>
        <w:t>Материально-технических ресурсов</w:t>
      </w:r>
      <w:r w:rsidR="00E117F6" w:rsidRPr="003F1960">
        <w:rPr>
          <w:bCs/>
        </w:rPr>
        <w:t xml:space="preserve"> и оборудования</w:t>
      </w:r>
      <w:r w:rsidR="00CB2971">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w:t>
      </w:r>
      <w:r w:rsidR="00BB03C6">
        <w:rPr>
          <w:bCs/>
        </w:rPr>
        <w:t>М</w:t>
      </w:r>
      <w:r w:rsidR="00BB03C6" w:rsidRPr="00C2118D">
        <w:rPr>
          <w:bCs/>
        </w:rPr>
        <w:t>атериал</w:t>
      </w:r>
      <w:r w:rsidR="00BB03C6">
        <w:rPr>
          <w:bCs/>
        </w:rPr>
        <w:t>ьно-технических ресурсов</w:t>
      </w:r>
      <w:r w:rsidR="0049168B">
        <w:rPr>
          <w:bCs/>
        </w:rPr>
        <w:t xml:space="preserve"> и оборудования,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0"/>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lastRenderedPageBreak/>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EE5B58" w:rsidRPr="00792448" w:rsidRDefault="00054E67" w:rsidP="00EE5B58">
      <w:pPr>
        <w:spacing w:line="240" w:lineRule="auto"/>
        <w:rPr>
          <w:bCs/>
          <w:sz w:val="24"/>
          <w:szCs w:val="24"/>
        </w:rPr>
      </w:pPr>
      <w:r>
        <w:rPr>
          <w:bCs/>
          <w:sz w:val="24"/>
          <w:szCs w:val="24"/>
        </w:rPr>
        <w:t>2.2.9</w:t>
      </w:r>
      <w:r w:rsidR="00EE5B58" w:rsidRPr="00792448">
        <w:rPr>
          <w:bCs/>
          <w:sz w:val="24"/>
          <w:szCs w:val="24"/>
        </w:rPr>
        <w:t>. В случае нарушения Подрядчиком п.2.3.10 настоящего договора Заказчик имеет право:</w:t>
      </w:r>
    </w:p>
    <w:p w:rsidR="00EE5B58" w:rsidRPr="00792448" w:rsidRDefault="00EE5B58" w:rsidP="00EE5B58">
      <w:pPr>
        <w:spacing w:line="240" w:lineRule="auto"/>
        <w:rPr>
          <w:bCs/>
          <w:sz w:val="24"/>
          <w:szCs w:val="24"/>
        </w:rPr>
      </w:pPr>
      <w:r w:rsidRPr="00792448">
        <w:rPr>
          <w:bCs/>
          <w:sz w:val="24"/>
          <w:szCs w:val="24"/>
        </w:rPr>
        <w:t>-о</w:t>
      </w:r>
      <w:r w:rsidRPr="00792448">
        <w:rPr>
          <w:sz w:val="24"/>
          <w:szCs w:val="24"/>
        </w:rPr>
        <w:t xml:space="preserve">тказать в допуске к работам </w:t>
      </w:r>
      <w:r w:rsidRPr="00792448">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EE5B58" w:rsidRPr="00792448" w:rsidRDefault="00EE5B58" w:rsidP="00EE5B58">
      <w:pPr>
        <w:spacing w:line="240" w:lineRule="auto"/>
        <w:rPr>
          <w:bCs/>
          <w:sz w:val="24"/>
          <w:szCs w:val="24"/>
        </w:rPr>
      </w:pPr>
      <w:r w:rsidRPr="00792448">
        <w:rPr>
          <w:bCs/>
          <w:sz w:val="24"/>
          <w:szCs w:val="24"/>
        </w:rPr>
        <w:t>либо</w:t>
      </w:r>
    </w:p>
    <w:p w:rsidR="00EE5B58" w:rsidRDefault="00EE5B58" w:rsidP="00EE5B58">
      <w:pPr>
        <w:spacing w:line="240" w:lineRule="auto"/>
        <w:rPr>
          <w:sz w:val="24"/>
          <w:szCs w:val="24"/>
        </w:rPr>
      </w:pPr>
      <w:r w:rsidRPr="00792448">
        <w:rPr>
          <w:bCs/>
          <w:sz w:val="24"/>
          <w:szCs w:val="24"/>
        </w:rPr>
        <w:t>- допустить работников Подрядчика к работам в соответствии с п.2.1.10</w:t>
      </w:r>
      <w:r w:rsidRPr="00792448">
        <w:rPr>
          <w:sz w:val="24"/>
          <w:szCs w:val="24"/>
        </w:rPr>
        <w:t xml:space="preserve"> и предъявить Подрядчику </w:t>
      </w:r>
      <w:r w:rsidR="00A34F07" w:rsidRPr="00792448">
        <w:rPr>
          <w:sz w:val="24"/>
          <w:szCs w:val="24"/>
        </w:rPr>
        <w:t xml:space="preserve">требование об уплате штрафа </w:t>
      </w:r>
      <w:r w:rsidR="00A34F07" w:rsidRPr="00792448">
        <w:rPr>
          <w:bCs/>
          <w:sz w:val="24"/>
          <w:szCs w:val="24"/>
        </w:rPr>
        <w:t xml:space="preserve">в размере 20%  от стоимости </w:t>
      </w:r>
      <w:r w:rsidRPr="00792448">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054E67" w:rsidRPr="00C2118D" w:rsidRDefault="00054E67" w:rsidP="00054E67">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54E67" w:rsidRPr="00C2118D" w:rsidRDefault="00054E67" w:rsidP="00054E67">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w:t>
      </w:r>
      <w:r>
        <w:rPr>
          <w:bCs/>
        </w:rPr>
        <w:t xml:space="preserve"> Подрядчик</w:t>
      </w:r>
      <w:r w:rsidRPr="00C2118D">
        <w:rPr>
          <w:bCs/>
        </w:rPr>
        <w:t>а</w:t>
      </w:r>
      <w:r>
        <w:rPr>
          <w:bCs/>
        </w:rPr>
        <w:t xml:space="preserve">, уполномоченных </w:t>
      </w:r>
      <w:r>
        <w:rPr>
          <w:bCs/>
        </w:rPr>
        <w:b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054E67" w:rsidRPr="00C2118D" w:rsidRDefault="00054E67" w:rsidP="00054E67">
      <w:pPr>
        <w:pStyle w:val="ae"/>
        <w:numPr>
          <w:ilvl w:val="0"/>
          <w:numId w:val="97"/>
        </w:numPr>
        <w:shd w:val="clear" w:color="auto" w:fill="FFFFFF"/>
        <w:tabs>
          <w:tab w:val="left" w:pos="709"/>
          <w:tab w:val="left" w:pos="1418"/>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Pr>
          <w:bCs/>
        </w:rPr>
        <w:br/>
      </w:r>
      <w:r w:rsidRPr="00C2118D">
        <w:rPr>
          <w:bCs/>
        </w:rPr>
        <w:t xml:space="preserve">за соблюдение норм и правил в области охраны труда, электробезопасности, пожарной </w:t>
      </w:r>
      <w:r>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Pr>
          <w:bCs/>
        </w:rPr>
        <w:t xml:space="preserve"> 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054E67" w:rsidRPr="00A03C2B" w:rsidRDefault="00054E67" w:rsidP="00054E67">
      <w:pPr>
        <w:pStyle w:val="ae"/>
        <w:numPr>
          <w:ilvl w:val="0"/>
          <w:numId w:val="97"/>
        </w:numPr>
        <w:shd w:val="clear" w:color="auto" w:fill="FFFFFF"/>
        <w:tabs>
          <w:tab w:val="left" w:pos="709"/>
          <w:tab w:val="left" w:pos="1418"/>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w:t>
      </w:r>
      <w:r>
        <w:rPr>
          <w:bCs/>
        </w:rPr>
        <w:t xml:space="preserve"> Подрядчик</w:t>
      </w:r>
      <w:r w:rsidRPr="001722DC">
        <w:rPr>
          <w:bCs/>
        </w:rPr>
        <w:t>а</w:t>
      </w:r>
      <w:r>
        <w:rPr>
          <w:bCs/>
        </w:rPr>
        <w:t>.</w:t>
      </w:r>
    </w:p>
    <w:p w:rsidR="00054E67" w:rsidRDefault="00054E67" w:rsidP="00054E67">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br/>
      </w:r>
      <w:r w:rsidRPr="00C2118D">
        <w:t>для п</w:t>
      </w:r>
      <w:r>
        <w:t>роизводства</w:t>
      </w:r>
      <w:r w:rsidRPr="00C2118D">
        <w:t xml:space="preserve"> Работ</w:t>
      </w:r>
      <w:r>
        <w:t>.</w:t>
      </w:r>
    </w:p>
    <w:p w:rsidR="00054E67" w:rsidRDefault="00054E67" w:rsidP="00054E67">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br/>
      </w:r>
      <w:r w:rsidRPr="00C2118D">
        <w:t xml:space="preserve">или утрате по другим основаниям допусков, разрешений </w:t>
      </w:r>
      <w:r>
        <w:t>и</w:t>
      </w:r>
      <w:r w:rsidRPr="00C2118D">
        <w:t xml:space="preserve"> лицензий, необходимых </w:t>
      </w:r>
      <w:r>
        <w:br/>
      </w:r>
      <w:r w:rsidRPr="00C2118D">
        <w:t xml:space="preserve">для </w:t>
      </w:r>
      <w:r>
        <w:t xml:space="preserve">надлежащего </w:t>
      </w:r>
      <w:r w:rsidRPr="00C2118D">
        <w:t>исполнения</w:t>
      </w:r>
      <w:r>
        <w:t xml:space="preserve"> Подрядчик</w:t>
      </w:r>
      <w:r w:rsidRPr="00C2118D">
        <w:t>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4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w:t>
      </w:r>
      <w:r>
        <w:t xml:space="preserve"> Подрядчик</w:t>
      </w:r>
      <w:r w:rsidRPr="00C2118D">
        <w:t xml:space="preserve">ом </w:t>
      </w:r>
      <w:r>
        <w:t>обязательств по</w:t>
      </w:r>
      <w:r w:rsidRPr="00C2118D">
        <w:t xml:space="preserve"> Договор</w:t>
      </w:r>
      <w:r>
        <w:t>у</w:t>
      </w:r>
      <w:r w:rsidRPr="00C2118D">
        <w:t xml:space="preserve">. </w:t>
      </w:r>
    </w:p>
    <w:p w:rsidR="00054E67" w:rsidRDefault="00054E67" w:rsidP="00054E67">
      <w:pPr>
        <w:pStyle w:val="ae"/>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 Подрядчик</w:t>
      </w:r>
      <w:r w:rsidRPr="00C2118D">
        <w:t>а получить дополнительные допуски, разрешения и</w:t>
      </w:r>
      <w:r>
        <w:t xml:space="preserve"> </w:t>
      </w:r>
      <w:r w:rsidRPr="00C2118D">
        <w:t>/</w:t>
      </w:r>
      <w:r>
        <w:t xml:space="preserve"> </w:t>
      </w:r>
      <w:r w:rsidRPr="00C2118D">
        <w:t>или лицензии,</w:t>
      </w:r>
      <w:r>
        <w:t xml:space="preserve"> Подрядчик</w:t>
      </w:r>
      <w:r w:rsidRPr="00C2118D">
        <w:t xml:space="preserve">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054E67" w:rsidRPr="00C2118D" w:rsidRDefault="00054E67" w:rsidP="00054E67">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w:t>
      </w:r>
      <w:r>
        <w:t xml:space="preserve"> Подрядчик</w:t>
      </w:r>
      <w:r w:rsidRPr="00B062A1">
        <w:t xml:space="preserve"> не будет </w:t>
      </w:r>
      <w:r w:rsidRPr="00B062A1">
        <w:lastRenderedPageBreak/>
        <w:t>иметь права на продление сроков выполнения Работ или увеличение стоимости Работ, если Сторонами письменно не согласовано иное.</w:t>
      </w:r>
    </w:p>
    <w:p w:rsidR="00054E67" w:rsidRPr="00BC4883" w:rsidRDefault="00054E67" w:rsidP="00054E67">
      <w:pPr>
        <w:pStyle w:val="ae"/>
        <w:numPr>
          <w:ilvl w:val="2"/>
          <w:numId w:val="6"/>
        </w:numPr>
        <w:shd w:val="clear" w:color="auto" w:fill="FFFFFF"/>
        <w:tabs>
          <w:tab w:val="left" w:pos="1418"/>
        </w:tabs>
        <w:ind w:left="0" w:firstLine="709"/>
        <w:jc w:val="both"/>
      </w:pPr>
      <w:r w:rsidRPr="00BC4883">
        <w:t>Обеспечить:</w:t>
      </w:r>
    </w:p>
    <w:p w:rsidR="00054E67" w:rsidRPr="00BC4883" w:rsidRDefault="00054E67" w:rsidP="00054E67">
      <w:pPr>
        <w:pStyle w:val="ae"/>
        <w:numPr>
          <w:ilvl w:val="0"/>
          <w:numId w:val="98"/>
        </w:numPr>
        <w:shd w:val="clear" w:color="auto" w:fill="FFFFFF"/>
        <w:tabs>
          <w:tab w:val="left" w:pos="567"/>
          <w:tab w:val="left" w:pos="1418"/>
        </w:tabs>
        <w:ind w:left="0" w:firstLine="709"/>
        <w:jc w:val="both"/>
        <w:rPr>
          <w:bCs/>
        </w:rPr>
      </w:pPr>
      <w:r w:rsidRPr="00BC4883">
        <w:rPr>
          <w:bCs/>
        </w:rPr>
        <w:t xml:space="preserve">участие </w:t>
      </w:r>
      <w:r>
        <w:rPr>
          <w:bCs/>
        </w:rPr>
        <w:t xml:space="preserve">Подрядчика </w:t>
      </w:r>
      <w:r w:rsidRPr="00BC4883">
        <w:rPr>
          <w:bCs/>
        </w:rPr>
        <w:t>в саморегулируемой организации</w:t>
      </w:r>
      <w:r>
        <w:rPr>
          <w:bCs/>
        </w:rPr>
        <w:t xml:space="preserve"> (СРО)</w:t>
      </w:r>
      <w:r w:rsidRPr="00BC4883">
        <w:rPr>
          <w:bCs/>
        </w:rPr>
        <w:t>, основанной на членстве лиц</w:t>
      </w:r>
      <w:r w:rsidRPr="00BB3E08">
        <w:rPr>
          <w:bCs/>
        </w:rPr>
        <w:t>,</w:t>
      </w:r>
      <w:r w:rsidRPr="006F2636">
        <w:t xml:space="preserve"> осуществляющих строительство</w:t>
      </w:r>
      <w:r>
        <w:t xml:space="preserve"> </w:t>
      </w:r>
      <w:r w:rsidRPr="00BC4883">
        <w:rPr>
          <w:bCs/>
        </w:rPr>
        <w:t>(с учетом исключений, предусмотренных законодательством Российской Федерации);</w:t>
      </w:r>
    </w:p>
    <w:p w:rsidR="00054E67" w:rsidRPr="00BC4883" w:rsidRDefault="00054E67" w:rsidP="00054E67">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w:t>
      </w:r>
      <w:r>
        <w:rPr>
          <w:bCs/>
        </w:rPr>
        <w:t xml:space="preserve"> Подрядчик</w:t>
      </w:r>
      <w:r w:rsidRPr="00BC4883">
        <w:rPr>
          <w:bCs/>
        </w:rPr>
        <w:t xml:space="preserve">а </w:t>
      </w:r>
      <w:r>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054E67" w:rsidRPr="00BB3E08" w:rsidRDefault="00054E67" w:rsidP="00054E67">
      <w:pPr>
        <w:pStyle w:val="ae"/>
        <w:numPr>
          <w:ilvl w:val="0"/>
          <w:numId w:val="98"/>
        </w:numPr>
        <w:tabs>
          <w:tab w:val="left" w:pos="567"/>
          <w:tab w:val="left" w:pos="1418"/>
        </w:tabs>
        <w:ind w:left="0" w:firstLine="709"/>
        <w:jc w:val="both"/>
        <w:rPr>
          <w:bCs/>
        </w:rPr>
      </w:pPr>
      <w:r w:rsidRPr="00BC4883">
        <w:rPr>
          <w:bCs/>
        </w:rPr>
        <w:t xml:space="preserve">организацию выполнения Работ по Договору лицом (лицами), сведения </w:t>
      </w:r>
      <w:r>
        <w:rPr>
          <w:bCs/>
        </w:rPr>
        <w:br/>
      </w:r>
      <w:r w:rsidRPr="00BC4883">
        <w:rPr>
          <w:bCs/>
        </w:rPr>
        <w:t xml:space="preserve">о которых включены в </w:t>
      </w:r>
      <w:r w:rsidRPr="006F2636">
        <w:rPr>
          <w:bCs/>
        </w:rPr>
        <w:t>Национальный реестр специалистов в области строительства</w:t>
      </w:r>
      <w:r w:rsidRPr="00BB3E08">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источников электроснабжения, водоснабжения или канализации,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054E67">
        <w:rPr>
          <w:bCs/>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lastRenderedPageBreak/>
        <w:t xml:space="preserve">участие в саморегулируемой организации, основанной на членстве лиц, </w:t>
      </w:r>
      <w:r w:rsidRPr="00054E67">
        <w:t>выполняющих инженерные изыскания / осуществляющих строительство</w:t>
      </w:r>
      <w:r w:rsidRPr="00054E67">
        <w:rPr>
          <w:vertAlign w:val="superscript"/>
        </w:rPr>
        <w:footnoteReference w:id="3"/>
      </w:r>
      <w:r w:rsidRPr="00054E67">
        <w:rPr>
          <w:bCs/>
        </w:rPr>
        <w:t xml:space="preserve"> (с учетом</w:t>
      </w:r>
      <w:r w:rsidRPr="00BC4883">
        <w:rPr>
          <w:bCs/>
        </w:rPr>
        <w:t xml:space="preserve"> исключений, предусмотренных законодательством Российской Федерации</w:t>
      </w:r>
      <w:r w:rsidRPr="00BC4883">
        <w:rPr>
          <w:rStyle w:val="a8"/>
          <w:bCs/>
        </w:rPr>
        <w:footnoteReference w:id="4"/>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054E67">
        <w:rPr>
          <w:bCs/>
        </w:rPr>
        <w:t>Национальный реестр специалистов в области строительства</w:t>
      </w:r>
      <w:r w:rsidRPr="00054E67">
        <w:rPr>
          <w:rStyle w:val="a8"/>
          <w:bCs/>
        </w:rPr>
        <w:footnoteReference w:id="5"/>
      </w:r>
      <w:r w:rsidRPr="00054E67">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3C2115" w:rsidRPr="00792448" w:rsidRDefault="003C2115" w:rsidP="003C2115">
      <w:pPr>
        <w:shd w:val="clear" w:color="auto" w:fill="FFFFFF"/>
        <w:tabs>
          <w:tab w:val="left" w:pos="709"/>
          <w:tab w:val="left" w:pos="1418"/>
        </w:tabs>
        <w:spacing w:line="240" w:lineRule="auto"/>
        <w:ind w:firstLine="709"/>
        <w:rPr>
          <w:bCs/>
          <w:sz w:val="24"/>
          <w:szCs w:val="24"/>
        </w:rPr>
      </w:pPr>
      <w:r w:rsidRPr="00792448">
        <w:rPr>
          <w:sz w:val="24"/>
          <w:szCs w:val="24"/>
        </w:rPr>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792448">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C2115" w:rsidRPr="003C2115" w:rsidRDefault="003C2115" w:rsidP="003C2115">
      <w:pPr>
        <w:shd w:val="clear" w:color="auto" w:fill="FFFFFF"/>
        <w:tabs>
          <w:tab w:val="left" w:pos="1418"/>
        </w:tabs>
        <w:spacing w:line="240" w:lineRule="auto"/>
        <w:ind w:firstLine="709"/>
        <w:rPr>
          <w:bCs/>
          <w:sz w:val="24"/>
          <w:szCs w:val="24"/>
        </w:rPr>
      </w:pPr>
      <w:r w:rsidRPr="00792448">
        <w:rPr>
          <w:sz w:val="24"/>
          <w:szCs w:val="24"/>
        </w:rPr>
        <w:t>После получения от Заказчика указания о предоставлении прав для ведения работ, оформленного в соответствии с пунктом 2.1.10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sidR="0049168B">
        <w:rPr>
          <w:bCs/>
        </w:rPr>
        <w:t xml:space="preserve"> и оборудования</w:t>
      </w:r>
      <w:r w:rsidRPr="00A82FF1">
        <w:rPr>
          <w:bCs/>
        </w:rPr>
        <w:t>,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sidR="00E117F6">
        <w:rPr>
          <w:bCs/>
        </w:rPr>
        <w:t xml:space="preserve"> </w:t>
      </w:r>
      <w:r w:rsidR="00E117F6"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lastRenderedPageBreak/>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sidR="00E117F6">
        <w:rPr>
          <w:bCs/>
        </w:rPr>
        <w:t xml:space="preserve"> и оборудовани</w:t>
      </w:r>
      <w:r w:rsidR="0049168B">
        <w:rPr>
          <w:bCs/>
        </w:rPr>
        <w:t>е</w:t>
      </w:r>
      <w:r w:rsidRPr="008F5183">
        <w:rPr>
          <w:bCs/>
        </w:rPr>
        <w:t xml:space="preserve">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792448" w:rsidRPr="00C03ABC" w:rsidRDefault="00792448" w:rsidP="00792448">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792448" w:rsidRPr="00C03ABC" w:rsidRDefault="00792448" w:rsidP="00792448">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008708B9">
        <w:rPr>
          <w:bCs/>
        </w:rPr>
        <w:t>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sidR="008708B9">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и</w:t>
      </w:r>
      <w:r w:rsidR="00387427">
        <w:t xml:space="preserve"> </w:t>
      </w:r>
      <w:r w:rsidR="009F6A79">
        <w:t>/</w:t>
      </w:r>
      <w:r w:rsidR="00387427">
        <w:t xml:space="preserve"> </w:t>
      </w:r>
      <w:r w:rsidR="009F6A79">
        <w:t xml:space="preserve">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054E67">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 xml:space="preserve">е  </w:t>
      </w:r>
      <w:r>
        <w:rPr>
          <w:bCs/>
        </w:rPr>
        <w:lastRenderedPageBreak/>
        <w:t>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sidR="00387427">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w:t>
      </w:r>
      <w:r w:rsidRPr="00792448">
        <w:rPr>
          <w:bCs/>
        </w:rPr>
        <w:t xml:space="preserve">связанных </w:t>
      </w:r>
      <w:r w:rsidR="0038667D" w:rsidRPr="00792448">
        <w:rPr>
          <w:bCs/>
        </w:rPr>
        <w:t>с</w:t>
      </w:r>
      <w:r w:rsidR="0038667D" w:rsidRPr="00792448">
        <w:rPr>
          <w:b/>
          <w:bCs/>
        </w:rPr>
        <w:t xml:space="preserve"> </w:t>
      </w:r>
      <w:r w:rsidR="0038667D" w:rsidRPr="00792448">
        <w:rPr>
          <w:bCs/>
        </w:rPr>
        <w:t xml:space="preserve">предоставлением Подрядчиком недостоверных документов или информации либо </w:t>
      </w:r>
      <w:r w:rsidRPr="00792448">
        <w:rPr>
          <w:bCs/>
        </w:rPr>
        <w:t>с</w:t>
      </w:r>
      <w:r w:rsidRPr="00C2118D">
        <w:rPr>
          <w:bCs/>
        </w:rPr>
        <w:t xml:space="preserve">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0B1156">
        <w:rPr>
          <w:bCs/>
        </w:rPr>
        <w:t>М</w:t>
      </w:r>
      <w:r w:rsidR="000B1156" w:rsidRPr="00C2118D">
        <w:rPr>
          <w:bCs/>
        </w:rPr>
        <w:t>атериал</w:t>
      </w:r>
      <w:r w:rsidR="000B1156">
        <w:rPr>
          <w:bCs/>
        </w:rPr>
        <w:t>ьно-технических ресурсов</w:t>
      </w:r>
      <w:r w:rsidR="00E117F6">
        <w:rPr>
          <w:bCs/>
        </w:rPr>
        <w:t xml:space="preserve"> и оборудования</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054E67" w:rsidRDefault="0083621D" w:rsidP="0083621D">
      <w:pPr>
        <w:pStyle w:val="ae"/>
        <w:numPr>
          <w:ilvl w:val="2"/>
          <w:numId w:val="6"/>
        </w:numPr>
        <w:shd w:val="clear" w:color="auto" w:fill="FFFFFF"/>
        <w:tabs>
          <w:tab w:val="left" w:pos="1418"/>
        </w:tabs>
        <w:ind w:left="0" w:firstLine="709"/>
        <w:jc w:val="both"/>
        <w:rPr>
          <w:color w:val="000000"/>
        </w:rPr>
      </w:pPr>
      <w:r w:rsidRPr="00054E67">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w:t>
      </w:r>
      <w:r w:rsidR="00D10904" w:rsidRPr="00054E67">
        <w:rPr>
          <w:color w:val="000000"/>
        </w:rPr>
        <w:t>0</w:t>
      </w:r>
      <w:r w:rsidRPr="00054E67">
        <w:rPr>
          <w:color w:val="000000"/>
        </w:rPr>
        <w:t xml:space="preserve"> к Договору), представив Заказчику копию указанного договора. </w:t>
      </w:r>
    </w:p>
    <w:p w:rsidR="0083621D" w:rsidRPr="00054E67" w:rsidRDefault="0083621D" w:rsidP="0083621D">
      <w:pPr>
        <w:pStyle w:val="ae"/>
        <w:shd w:val="clear" w:color="auto" w:fill="FFFFFF"/>
        <w:tabs>
          <w:tab w:val="left" w:pos="1418"/>
        </w:tabs>
        <w:ind w:left="0" w:firstLine="709"/>
        <w:jc w:val="both"/>
        <w:rPr>
          <w:color w:val="000000"/>
        </w:rPr>
      </w:pPr>
      <w:r w:rsidRPr="00054E67">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83621D" w:rsidRPr="00054E67" w:rsidRDefault="0083621D" w:rsidP="0083621D">
      <w:pPr>
        <w:pStyle w:val="ae"/>
        <w:numPr>
          <w:ilvl w:val="2"/>
          <w:numId w:val="6"/>
        </w:numPr>
        <w:shd w:val="clear" w:color="auto" w:fill="FFFFFF"/>
        <w:tabs>
          <w:tab w:val="left" w:pos="1418"/>
        </w:tabs>
        <w:ind w:left="0" w:firstLine="709"/>
        <w:jc w:val="both"/>
        <w:rPr>
          <w:color w:val="000000"/>
        </w:rPr>
      </w:pPr>
      <w:r w:rsidRPr="00054E67">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054E67">
        <w:rPr>
          <w:color w:val="000000"/>
        </w:rPr>
        <w:t>2</w:t>
      </w:r>
      <w:r w:rsidR="009F6A79" w:rsidRPr="00054E67">
        <w:rPr>
          <w:color w:val="000000"/>
        </w:rPr>
        <w:t xml:space="preserve">.3.30 </w:t>
      </w:r>
      <w:r w:rsidRPr="00054E67">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054E67" w:rsidRDefault="0083621D" w:rsidP="0083621D">
      <w:pPr>
        <w:pStyle w:val="ae"/>
        <w:numPr>
          <w:ilvl w:val="2"/>
          <w:numId w:val="6"/>
        </w:numPr>
        <w:shd w:val="clear" w:color="auto" w:fill="FFFFFF"/>
        <w:tabs>
          <w:tab w:val="left" w:pos="1418"/>
        </w:tabs>
        <w:ind w:left="0" w:firstLine="709"/>
        <w:jc w:val="both"/>
        <w:rPr>
          <w:color w:val="000000"/>
        </w:rPr>
      </w:pPr>
      <w:r w:rsidRPr="00054E67">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054E67">
        <w:rPr>
          <w:color w:val="000000"/>
        </w:rPr>
        <w:t>2</w:t>
      </w:r>
      <w:r w:rsidRPr="00054E67">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054E67">
        <w:rPr>
          <w:color w:val="000000"/>
        </w:rPr>
        <w:t>.</w:t>
      </w:r>
      <w:r w:rsidRPr="00054E67">
        <w:rPr>
          <w:vertAlign w:val="superscript"/>
        </w:rPr>
        <w:footnoteReference w:id="6"/>
      </w:r>
    </w:p>
    <w:p w:rsidR="0083621D" w:rsidRPr="008F5183" w:rsidRDefault="0083621D" w:rsidP="0083621D">
      <w:pPr>
        <w:pStyle w:val="ae"/>
        <w:numPr>
          <w:ilvl w:val="2"/>
          <w:numId w:val="6"/>
        </w:numPr>
        <w:ind w:left="0" w:firstLine="709"/>
        <w:jc w:val="both"/>
        <w:rPr>
          <w:color w:val="000000"/>
        </w:rPr>
      </w:pPr>
      <w:r w:rsidRPr="008F5183">
        <w:rPr>
          <w:color w:val="000000"/>
        </w:rPr>
        <w:lastRenderedPageBreak/>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301DE7">
        <w:rPr>
          <w:bCs/>
        </w:rPr>
        <w:t>50 (пятьдесят</w:t>
      </w:r>
      <w:r w:rsidR="00CC51CF">
        <w:rPr>
          <w:bCs/>
          <w:highlight w:val="lightGray"/>
        </w:rPr>
        <w:t>)</w:t>
      </w:r>
      <w:r w:rsidR="003C590E" w:rsidRPr="00BC4883">
        <w:rPr>
          <w:bCs/>
          <w:highlight w:val="lightGray"/>
        </w:rPr>
        <w:t xml:space="preserve"> </w:t>
      </w:r>
      <w:r w:rsidR="003C590E" w:rsidRPr="00301DE7">
        <w:rPr>
          <w:bCs/>
        </w:rPr>
        <w:t>процентов</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Pr="00792448" w:rsidRDefault="003C590E" w:rsidP="00BC4883">
      <w:pPr>
        <w:pStyle w:val="ae"/>
        <w:numPr>
          <w:ilvl w:val="0"/>
          <w:numId w:val="102"/>
        </w:numPr>
        <w:shd w:val="clear" w:color="auto" w:fill="FFFFFF"/>
        <w:tabs>
          <w:tab w:val="left" w:pos="709"/>
        </w:tabs>
        <w:ind w:left="0" w:firstLine="709"/>
        <w:jc w:val="both"/>
        <w:rPr>
          <w:bCs/>
        </w:rPr>
      </w:pPr>
      <w:r w:rsidRPr="00792448">
        <w:rPr>
          <w:bCs/>
        </w:rPr>
        <w:t xml:space="preserve">пофамильный перечень персонала </w:t>
      </w:r>
      <w:r w:rsidR="00BD311A" w:rsidRPr="00792448">
        <w:rPr>
          <w:bCs/>
        </w:rPr>
        <w:t>Субподрядчик</w:t>
      </w:r>
      <w:r w:rsidRPr="00792448">
        <w:rPr>
          <w:bCs/>
        </w:rPr>
        <w:t>а, который будет задействован при производстве Работ</w:t>
      </w:r>
      <w:r w:rsidR="0038667D" w:rsidRPr="00792448">
        <w:rPr>
          <w:bCs/>
        </w:rPr>
        <w:t xml:space="preserve"> с </w:t>
      </w:r>
      <w:r w:rsidR="0038667D" w:rsidRPr="00792448">
        <w:t>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792448">
        <w:rPr>
          <w:bCs/>
        </w:rPr>
        <w:t xml:space="preserve">; </w:t>
      </w:r>
    </w:p>
    <w:p w:rsidR="003C590E" w:rsidRPr="00C2118D" w:rsidRDefault="003C590E" w:rsidP="00DC0AAD">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в Регламенте взаимодействия в ходе исполнения процессов управления проектом (Приложение №</w:t>
      </w:r>
      <w:r w:rsidR="00950326" w:rsidRPr="00BC4883">
        <w:rPr>
          <w:bCs/>
        </w:rPr>
        <w:t xml:space="preserve"> </w:t>
      </w:r>
      <w:r w:rsidRPr="00BC4883">
        <w:rPr>
          <w:bCs/>
        </w:rPr>
        <w:t>1</w:t>
      </w:r>
      <w:r w:rsidR="00583A87">
        <w:rPr>
          <w:bCs/>
        </w:rPr>
        <w:t>5</w:t>
      </w:r>
      <w:r w:rsidRPr="00BC4883">
        <w:rPr>
          <w:bCs/>
        </w:rPr>
        <w:t xml:space="preserve"> к Договору).</w:t>
      </w:r>
    </w:p>
    <w:p w:rsidR="00E934A6" w:rsidRPr="00C2118D" w:rsidRDefault="00E934A6" w:rsidP="00606606">
      <w:pPr>
        <w:pStyle w:val="ae"/>
        <w:shd w:val="clear" w:color="auto" w:fill="FFFFFF"/>
        <w:tabs>
          <w:tab w:val="left" w:pos="1418"/>
        </w:tabs>
        <w:ind w:left="0" w:firstLine="709"/>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301DE7">
        <w:rPr>
          <w:bCs/>
        </w:rPr>
        <w:t xml:space="preserve">с приложениями (Приложение № </w:t>
      </w:r>
      <w:r w:rsidR="00301DE7" w:rsidRPr="00301DE7">
        <w:rPr>
          <w:bCs/>
        </w:rPr>
        <w:t>3</w:t>
      </w:r>
      <w:r w:rsidR="00B430B2" w:rsidRPr="00301DE7">
        <w:rPr>
          <w:bCs/>
        </w:rPr>
        <w:t xml:space="preserve"> к Договору</w:t>
      </w:r>
      <w:r w:rsidRPr="00301DE7">
        <w:rPr>
          <w:bCs/>
        </w:rPr>
        <w:t>) является предельной</w:t>
      </w:r>
      <w:r w:rsidR="00B430B2" w:rsidRPr="00301DE7">
        <w:rPr>
          <w:bCs/>
        </w:rPr>
        <w:t xml:space="preserve"> </w:t>
      </w:r>
      <w:r w:rsidRPr="00301DE7">
        <w:rPr>
          <w:bCs/>
        </w:rPr>
        <w:t>/</w:t>
      </w:r>
      <w:r w:rsidR="00B430B2" w:rsidRPr="00301DE7">
        <w:rPr>
          <w:bCs/>
        </w:rPr>
        <w:t xml:space="preserve"> </w:t>
      </w:r>
      <w:r w:rsidRPr="00301DE7">
        <w:rPr>
          <w:bCs/>
        </w:rPr>
        <w:t>твердой и составляет</w:t>
      </w:r>
      <w:r w:rsidR="0053469C" w:rsidRPr="00301DE7">
        <w:rPr>
          <w:bCs/>
        </w:rPr>
        <w:t xml:space="preserve"> </w:t>
      </w:r>
      <w:r w:rsidRPr="00301DE7">
        <w:t>_______</w:t>
      </w:r>
      <w:r w:rsidRPr="00301DE7">
        <w:rPr>
          <w:bCs/>
        </w:rPr>
        <w:t xml:space="preserve"> (</w:t>
      </w:r>
      <w:r w:rsidRPr="00301DE7">
        <w:t>__________________</w:t>
      </w:r>
      <w:r w:rsidRPr="00301DE7">
        <w:rPr>
          <w:bCs/>
        </w:rPr>
        <w:t xml:space="preserve">) рублей </w:t>
      </w:r>
      <w:r w:rsidRPr="00301DE7">
        <w:t>___</w:t>
      </w:r>
      <w:r w:rsidRPr="00301DE7">
        <w:rPr>
          <w:bCs/>
        </w:rPr>
        <w:t xml:space="preserve"> копеек</w:t>
      </w:r>
      <w:r w:rsidR="00004E48" w:rsidRPr="00301DE7">
        <w:rPr>
          <w:bCs/>
        </w:rPr>
        <w:t xml:space="preserve"> без НДС, при этом НДС исчисляется дополнительно</w:t>
      </w:r>
      <w:r w:rsidR="00004E48">
        <w:rPr>
          <w:bCs/>
        </w:rPr>
        <w:t xml:space="preserve"> по ставке, установленной ст</w:t>
      </w:r>
      <w:r w:rsidR="00857087">
        <w:rPr>
          <w:bCs/>
        </w:rPr>
        <w:t xml:space="preserve">атьей </w:t>
      </w:r>
      <w:r w:rsidR="00004E48">
        <w:rPr>
          <w:bCs/>
        </w:rPr>
        <w:t>164 Налогового кодекса РФ</w:t>
      </w:r>
      <w:r w:rsidR="00837A20">
        <w:rPr>
          <w:bCs/>
        </w:rPr>
        <w:t xml:space="preserve"> (далее </w:t>
      </w:r>
      <w:r w:rsidR="00837A20" w:rsidRPr="00D574E5">
        <w:t>–</w:t>
      </w:r>
      <w:r w:rsidR="00837A20">
        <w:t xml:space="preserve"> НК РФ)</w:t>
      </w:r>
      <w:r w:rsidR="0053469C" w:rsidRPr="00C2118D">
        <w:rPr>
          <w:bCs/>
        </w:rPr>
        <w:t xml:space="preserve">. </w:t>
      </w:r>
    </w:p>
    <w:p w:rsidR="00F902E6" w:rsidRPr="00C2118D" w:rsidRDefault="00F902E6" w:rsidP="00B430B2">
      <w:pPr>
        <w:pStyle w:val="ae"/>
        <w:numPr>
          <w:ilvl w:val="2"/>
          <w:numId w:val="6"/>
        </w:numPr>
        <w:shd w:val="clear" w:color="auto" w:fill="FFFFFF"/>
        <w:tabs>
          <w:tab w:val="left" w:pos="1418"/>
        </w:tabs>
        <w:ind w:left="0" w:firstLine="709"/>
        <w:jc w:val="both"/>
        <w:rPr>
          <w:bCs/>
        </w:rPr>
      </w:pPr>
      <w:r w:rsidRPr="00301DE7">
        <w:t>Предельная</w:t>
      </w:r>
      <w:r w:rsidR="00B430B2" w:rsidRPr="00301DE7">
        <w:t xml:space="preserve"> </w:t>
      </w:r>
      <w:r w:rsidRPr="00301DE7">
        <w:rPr>
          <w:bCs/>
        </w:rPr>
        <w:t>/</w:t>
      </w:r>
      <w:r w:rsidR="00B430B2" w:rsidRPr="00301DE7">
        <w:rPr>
          <w:bCs/>
        </w:rPr>
        <w:t xml:space="preserve"> </w:t>
      </w:r>
      <w:r w:rsidR="0080064C" w:rsidRPr="00301DE7">
        <w:rPr>
          <w:bCs/>
        </w:rPr>
        <w:t>Т</w:t>
      </w:r>
      <w:r w:rsidRPr="00301DE7">
        <w:rPr>
          <w:bCs/>
        </w:rPr>
        <w:t>вердая цена Работ</w:t>
      </w:r>
      <w:r w:rsidR="0053469C" w:rsidRPr="00301DE7">
        <w:rPr>
          <w:bCs/>
        </w:rPr>
        <w:t xml:space="preserve"> (</w:t>
      </w:r>
      <w:r w:rsidR="002B63E8" w:rsidRPr="00301DE7">
        <w:rPr>
          <w:bCs/>
        </w:rPr>
        <w:t xml:space="preserve">без учёта </w:t>
      </w:r>
      <w:r w:rsidR="00E60E76" w:rsidRPr="00301DE7">
        <w:rPr>
          <w:bCs/>
        </w:rPr>
        <w:t>П</w:t>
      </w:r>
      <w:r w:rsidR="004A21F3" w:rsidRPr="00301DE7">
        <w:rPr>
          <w:bCs/>
        </w:rPr>
        <w:t>роектных работ</w:t>
      </w:r>
      <w:r w:rsidR="00473049" w:rsidRPr="00301DE7">
        <w:rPr>
          <w:bCs/>
        </w:rPr>
        <w:t>,</w:t>
      </w:r>
      <w:r w:rsidR="00423219" w:rsidRPr="00301DE7">
        <w:rPr>
          <w:bCs/>
        </w:rPr>
        <w:t xml:space="preserve"> </w:t>
      </w:r>
      <w:r w:rsidR="00473049" w:rsidRPr="00301DE7">
        <w:rPr>
          <w:bCs/>
        </w:rPr>
        <w:t>Лимита затрат на временные здания и сооружения и Лимита на непредвиденные работы и затраты</w:t>
      </w:r>
      <w:r w:rsidR="0053469C" w:rsidRPr="00301DE7">
        <w:rPr>
          <w:bCs/>
        </w:rPr>
        <w:t>)</w:t>
      </w:r>
      <w:r w:rsidRPr="00301DE7">
        <w:rPr>
          <w:bCs/>
        </w:rPr>
        <w:t xml:space="preserve"> </w:t>
      </w:r>
      <w:r w:rsidR="00B430B2" w:rsidRPr="00301DE7">
        <w:rPr>
          <w:bCs/>
        </w:rPr>
        <w:t xml:space="preserve">составляет </w:t>
      </w:r>
      <w:r w:rsidRPr="00301DE7">
        <w:t xml:space="preserve">_______ </w:t>
      </w:r>
      <w:r w:rsidRPr="00301DE7">
        <w:rPr>
          <w:bCs/>
        </w:rPr>
        <w:t>(</w:t>
      </w:r>
      <w:r w:rsidR="0036697A" w:rsidRPr="00301DE7">
        <w:t>________</w:t>
      </w:r>
      <w:r w:rsidRPr="00301DE7">
        <w:t>_</w:t>
      </w:r>
      <w:r w:rsidR="00B430B2" w:rsidRPr="00301DE7">
        <w:t>______</w:t>
      </w:r>
      <w:r w:rsidRPr="00301DE7">
        <w:rPr>
          <w:bCs/>
        </w:rPr>
        <w:t xml:space="preserve">) рублей </w:t>
      </w:r>
      <w:r w:rsidRPr="00301DE7">
        <w:t>___</w:t>
      </w:r>
      <w:r w:rsidRPr="00301DE7">
        <w:rPr>
          <w:bCs/>
        </w:rPr>
        <w:t xml:space="preserve"> копеек</w:t>
      </w:r>
      <w:r w:rsidR="0053469C" w:rsidRPr="00301DE7">
        <w:rPr>
          <w:bCs/>
        </w:rPr>
        <w:t xml:space="preserve"> </w:t>
      </w:r>
      <w:r w:rsidR="00004E48" w:rsidRPr="00301DE7">
        <w:rPr>
          <w:bCs/>
        </w:rPr>
        <w:t>без НДС, при этом НДС исчисляется</w:t>
      </w:r>
      <w:r w:rsidR="00004E48">
        <w:rPr>
          <w:bCs/>
        </w:rPr>
        <w:t xml:space="preserve"> дополнительно по ставке, установленной ст</w:t>
      </w:r>
      <w:r w:rsidR="00857087">
        <w:rPr>
          <w:bCs/>
        </w:rPr>
        <w:t xml:space="preserve">атьей </w:t>
      </w:r>
      <w:r w:rsidR="00004E48">
        <w:rPr>
          <w:bCs/>
        </w:rPr>
        <w:t>164 Н</w:t>
      </w:r>
      <w:r w:rsidR="00837A20">
        <w:rPr>
          <w:bCs/>
        </w:rPr>
        <w:t xml:space="preserve">К </w:t>
      </w:r>
      <w:r w:rsidR="00004E48">
        <w:rPr>
          <w:bCs/>
        </w:rPr>
        <w:t>РФ</w:t>
      </w:r>
      <w:r w:rsidR="007657C2" w:rsidRPr="00C2118D">
        <w:rPr>
          <w:bCs/>
        </w:rPr>
        <w:t>;</w:t>
      </w:r>
    </w:p>
    <w:p w:rsidR="004A21F3" w:rsidRPr="00301DE7" w:rsidRDefault="004A21F3" w:rsidP="00E04A8A">
      <w:pPr>
        <w:pStyle w:val="ae"/>
        <w:numPr>
          <w:ilvl w:val="2"/>
          <w:numId w:val="6"/>
        </w:numPr>
        <w:shd w:val="clear" w:color="auto" w:fill="FFFFFF"/>
        <w:tabs>
          <w:tab w:val="left" w:pos="1418"/>
        </w:tabs>
        <w:ind w:left="0" w:firstLine="709"/>
        <w:jc w:val="both"/>
      </w:pPr>
      <w:r w:rsidRPr="00301DE7">
        <w:t xml:space="preserve">Лимит </w:t>
      </w:r>
      <w:r w:rsidRPr="00301DE7">
        <w:rPr>
          <w:bCs/>
        </w:rPr>
        <w:t>затрат на временные здания и сооружения</w:t>
      </w:r>
      <w:r w:rsidRPr="00301DE7">
        <w:t xml:space="preserve"> </w:t>
      </w:r>
      <w:r w:rsidR="00E04A8A" w:rsidRPr="00301DE7">
        <w:t xml:space="preserve">составляет </w:t>
      </w:r>
      <w:r w:rsidRPr="00301DE7">
        <w:t xml:space="preserve">______ </w:t>
      </w:r>
      <w:r w:rsidRPr="00301DE7">
        <w:rPr>
          <w:bCs/>
        </w:rPr>
        <w:t>(_____________</w:t>
      </w:r>
      <w:r w:rsidR="00E04A8A" w:rsidRPr="00301DE7">
        <w:rPr>
          <w:bCs/>
        </w:rPr>
        <w:t>______</w:t>
      </w:r>
      <w:r w:rsidRPr="00301DE7">
        <w:rPr>
          <w:bCs/>
        </w:rPr>
        <w:t>)</w:t>
      </w:r>
      <w:r w:rsidRPr="00301DE7">
        <w:t xml:space="preserve"> рублей ___ копеек</w:t>
      </w:r>
      <w:r w:rsidR="00004E48" w:rsidRPr="00301DE7">
        <w:t xml:space="preserve"> </w:t>
      </w:r>
      <w:r w:rsidR="00004E48" w:rsidRPr="00301DE7">
        <w:rPr>
          <w:bCs/>
        </w:rPr>
        <w:t>без НДС, при этом НДС исчисляется дополнительно по ставке, установленной ст</w:t>
      </w:r>
      <w:r w:rsidR="00857087" w:rsidRPr="00301DE7">
        <w:rPr>
          <w:bCs/>
        </w:rPr>
        <w:t xml:space="preserve">атьей </w:t>
      </w:r>
      <w:r w:rsidR="00004E48" w:rsidRPr="00301DE7">
        <w:rPr>
          <w:bCs/>
        </w:rPr>
        <w:t>164 Н</w:t>
      </w:r>
      <w:r w:rsidR="00837A20" w:rsidRPr="00301DE7">
        <w:rPr>
          <w:bCs/>
        </w:rPr>
        <w:t>К</w:t>
      </w:r>
      <w:r w:rsidR="00004E48" w:rsidRPr="00301DE7">
        <w:rPr>
          <w:bCs/>
        </w:rPr>
        <w:t xml:space="preserve"> РФ</w:t>
      </w:r>
      <w:r w:rsidRPr="00301DE7">
        <w:t>;</w:t>
      </w:r>
    </w:p>
    <w:p w:rsidR="00F902E6" w:rsidRPr="00301DE7" w:rsidRDefault="004A21F3" w:rsidP="00E04A8A">
      <w:pPr>
        <w:pStyle w:val="ae"/>
        <w:numPr>
          <w:ilvl w:val="2"/>
          <w:numId w:val="6"/>
        </w:numPr>
        <w:shd w:val="clear" w:color="auto" w:fill="FFFFFF"/>
        <w:tabs>
          <w:tab w:val="left" w:pos="1418"/>
        </w:tabs>
        <w:ind w:left="0" w:firstLine="709"/>
        <w:jc w:val="both"/>
      </w:pPr>
      <w:r w:rsidRPr="00301DE7">
        <w:t>Лимит</w:t>
      </w:r>
      <w:r w:rsidR="00F902E6" w:rsidRPr="00301DE7">
        <w:t xml:space="preserve"> </w:t>
      </w:r>
      <w:r w:rsidR="00270B43" w:rsidRPr="00301DE7">
        <w:t xml:space="preserve">на </w:t>
      </w:r>
      <w:r w:rsidR="00F902E6" w:rsidRPr="00301DE7">
        <w:t>непредвиденны</w:t>
      </w:r>
      <w:r w:rsidR="00270B43" w:rsidRPr="00301DE7">
        <w:t>е работы и затраты</w:t>
      </w:r>
      <w:r w:rsidR="00F902E6" w:rsidRPr="00301DE7">
        <w:t xml:space="preserve"> </w:t>
      </w:r>
      <w:r w:rsidR="00E04A8A" w:rsidRPr="00301DE7">
        <w:t xml:space="preserve">составляет </w:t>
      </w:r>
      <w:r w:rsidR="00F902E6" w:rsidRPr="00301DE7">
        <w:t xml:space="preserve">______ </w:t>
      </w:r>
      <w:r w:rsidR="00F902E6" w:rsidRPr="00301DE7">
        <w:rPr>
          <w:bCs/>
        </w:rPr>
        <w:t>(_____________</w:t>
      </w:r>
      <w:r w:rsidR="00E04A8A" w:rsidRPr="00301DE7">
        <w:rPr>
          <w:bCs/>
        </w:rPr>
        <w:t>______</w:t>
      </w:r>
      <w:r w:rsidR="00F902E6" w:rsidRPr="00301DE7">
        <w:rPr>
          <w:bCs/>
        </w:rPr>
        <w:t>)</w:t>
      </w:r>
      <w:r w:rsidR="00F902E6" w:rsidRPr="00301DE7">
        <w:t xml:space="preserve"> рублей ___ копеек </w:t>
      </w:r>
      <w:r w:rsidR="00004E48" w:rsidRPr="00301DE7">
        <w:rPr>
          <w:bCs/>
        </w:rPr>
        <w:t>без НДС, при этом НДС исчисляется дополнительно по ставке, установленной ст</w:t>
      </w:r>
      <w:r w:rsidR="00857087" w:rsidRPr="00301DE7">
        <w:rPr>
          <w:bCs/>
        </w:rPr>
        <w:t xml:space="preserve">атьей </w:t>
      </w:r>
      <w:r w:rsidR="00004E48" w:rsidRPr="00301DE7">
        <w:rPr>
          <w:bCs/>
        </w:rPr>
        <w:t>164 Н</w:t>
      </w:r>
      <w:r w:rsidR="00837A20" w:rsidRPr="00301DE7">
        <w:rPr>
          <w:bCs/>
        </w:rPr>
        <w:t>К</w:t>
      </w:r>
      <w:r w:rsidR="00004E48" w:rsidRPr="00301DE7">
        <w:rPr>
          <w:bCs/>
        </w:rPr>
        <w:t xml:space="preserve"> РФ</w:t>
      </w:r>
      <w:r w:rsidR="00F902E6" w:rsidRPr="00301DE7">
        <w:t>;</w:t>
      </w:r>
    </w:p>
    <w:p w:rsidR="00842685" w:rsidRPr="00301DE7" w:rsidRDefault="00301DE7" w:rsidP="00E04A8A">
      <w:pPr>
        <w:pStyle w:val="ae"/>
        <w:numPr>
          <w:ilvl w:val="1"/>
          <w:numId w:val="6"/>
        </w:numPr>
        <w:shd w:val="clear" w:color="auto" w:fill="FFFFFF"/>
        <w:tabs>
          <w:tab w:val="left" w:pos="1134"/>
        </w:tabs>
        <w:ind w:left="0" w:firstLine="709"/>
        <w:jc w:val="both"/>
        <w:rPr>
          <w:bCs/>
        </w:rPr>
      </w:pPr>
      <w:r w:rsidRPr="00301DE7">
        <w:rPr>
          <w:bCs/>
        </w:rPr>
        <w:t xml:space="preserve">Локальные сметные расчеты являются неотъемлемой частью Сводного сметного расчета </w:t>
      </w:r>
      <w:r w:rsidRPr="00301DE7">
        <w:rPr>
          <w:bCs/>
          <w:snapToGrid w:val="0"/>
        </w:rPr>
        <w:t>/ Объектного сметного расчета</w:t>
      </w:r>
      <w:r w:rsidRPr="00301DE7">
        <w:rPr>
          <w:bCs/>
        </w:rPr>
        <w:t xml:space="preserve"> с приложениями (Приложение № 4 к Договору</w:t>
      </w:r>
    </w:p>
    <w:bookmarkEnd w:id="12"/>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606606" w:rsidRDefault="00606606" w:rsidP="007313A9">
      <w:pPr>
        <w:pStyle w:val="ae"/>
        <w:numPr>
          <w:ilvl w:val="2"/>
          <w:numId w:val="6"/>
        </w:numPr>
        <w:shd w:val="clear" w:color="auto" w:fill="FFFFFF"/>
        <w:tabs>
          <w:tab w:val="left" w:pos="1418"/>
        </w:tabs>
        <w:ind w:left="0" w:firstLine="709"/>
        <w:jc w:val="both"/>
      </w:pPr>
      <w:r>
        <w:t>М</w:t>
      </w:r>
      <w:r w:rsidR="002B7627" w:rsidRPr="00C2118D">
        <w:t>онтаж</w:t>
      </w:r>
      <w:r w:rsidR="00C80316" w:rsidRPr="00C2118D">
        <w:t xml:space="preserve"> </w:t>
      </w:r>
      <w:r>
        <w:t xml:space="preserve">Оборудования Заказчика </w:t>
      </w:r>
      <w:r w:rsidR="00AC05B7">
        <w:t>и</w:t>
      </w:r>
      <w:r w:rsidR="00C80316" w:rsidRPr="00C2118D">
        <w:t xml:space="preserve"> </w:t>
      </w:r>
      <w:r w:rsidR="002E0762" w:rsidRPr="00C2118D">
        <w:t>пуско</w:t>
      </w:r>
      <w:r w:rsidR="00F40850" w:rsidRPr="00C2118D">
        <w:t>-</w:t>
      </w:r>
      <w:r w:rsidR="002E0762" w:rsidRPr="00C2118D">
        <w:t>наладочные работы</w:t>
      </w:r>
      <w:r w:rsidRPr="00606606">
        <w:t>;</w:t>
      </w:r>
    </w:p>
    <w:p w:rsidR="002B7627" w:rsidRPr="00C2118D" w:rsidRDefault="00606606" w:rsidP="007313A9">
      <w:pPr>
        <w:pStyle w:val="ae"/>
        <w:numPr>
          <w:ilvl w:val="2"/>
          <w:numId w:val="6"/>
        </w:numPr>
        <w:shd w:val="clear" w:color="auto" w:fill="FFFFFF"/>
        <w:tabs>
          <w:tab w:val="left" w:pos="1418"/>
        </w:tabs>
        <w:ind w:left="0" w:firstLine="709"/>
        <w:jc w:val="both"/>
      </w:pPr>
      <w:r>
        <w:t>Приобретение М</w:t>
      </w:r>
      <w:r w:rsidR="00AC05B7" w:rsidRPr="00C2118D">
        <w:t>атериал</w:t>
      </w:r>
      <w:r w:rsidR="00AC05B7">
        <w:t>ьно-технически</w:t>
      </w:r>
      <w:r>
        <w:t>х</w:t>
      </w:r>
      <w:r w:rsidR="00AC05B7">
        <w:t xml:space="preserve"> ресурс</w:t>
      </w:r>
      <w:r>
        <w:t>ов</w:t>
      </w:r>
      <w:r w:rsidR="00E117F6">
        <w:t xml:space="preserve"> </w:t>
      </w:r>
      <w:r w:rsidR="00E117F6">
        <w:rPr>
          <w:bCs/>
        </w:rPr>
        <w:t>и оборудовани</w:t>
      </w:r>
      <w:r>
        <w:rPr>
          <w:bCs/>
        </w:rPr>
        <w:t>я</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8D421B">
        <w:t xml:space="preserve">Результата </w:t>
      </w:r>
      <w:r>
        <w:t>р</w:t>
      </w:r>
      <w:r w:rsidR="008D421B">
        <w:t>абот</w:t>
      </w:r>
      <w:r w:rsidR="00F744BD" w:rsidRPr="00C2118D">
        <w:t xml:space="preserve"> лицензий</w:t>
      </w:r>
      <w:r w:rsidR="002B7627" w:rsidRPr="00C2118D">
        <w:t>;</w:t>
      </w:r>
    </w:p>
    <w:p w:rsidR="008E6AA9" w:rsidRPr="00C2118D" w:rsidRDefault="00606606"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606606" w:rsidP="00E04A8A">
      <w:pPr>
        <w:pStyle w:val="ae"/>
        <w:numPr>
          <w:ilvl w:val="2"/>
          <w:numId w:val="6"/>
        </w:numPr>
        <w:shd w:val="clear" w:color="auto" w:fill="FFFFFF"/>
        <w:tabs>
          <w:tab w:val="left" w:pos="1418"/>
        </w:tabs>
        <w:ind w:left="0" w:firstLine="709"/>
        <w:jc w:val="both"/>
      </w:pPr>
      <w:r>
        <w:lastRenderedPageBreak/>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E117F6" w:rsidRPr="00E117F6">
        <w:rPr>
          <w:bCs/>
        </w:rPr>
        <w:t xml:space="preserve"> </w:t>
      </w:r>
      <w:r w:rsidR="00E117F6">
        <w:rPr>
          <w:bCs/>
        </w:rPr>
        <w:t>и оборудования</w:t>
      </w:r>
      <w:r w:rsidR="002E0762" w:rsidRPr="00C2118D">
        <w:t xml:space="preserve">, </w:t>
      </w:r>
      <w:r w:rsidR="008E6AA9" w:rsidRPr="00C2118D">
        <w:t xml:space="preserve">если применимо); </w:t>
      </w:r>
    </w:p>
    <w:p w:rsidR="002B7627" w:rsidRPr="00C2118D" w:rsidRDefault="00606606"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C2118D">
        <w:rPr>
          <w:bCs/>
        </w:rPr>
        <w:t>Оплата по Договору осуществляется Заказчиком в следующем порядке:</w:t>
      </w:r>
      <w:bookmarkEnd w:id="13"/>
      <w:bookmarkEnd w:id="14"/>
      <w:r w:rsidRPr="00C2118D">
        <w:rPr>
          <w:bCs/>
        </w:rPr>
        <w:t xml:space="preserve"> </w:t>
      </w:r>
    </w:p>
    <w:p w:rsidR="00E422CF" w:rsidRPr="00301DE7" w:rsidRDefault="00255DB8" w:rsidP="007313A9">
      <w:pPr>
        <w:pStyle w:val="ae"/>
        <w:numPr>
          <w:ilvl w:val="2"/>
          <w:numId w:val="6"/>
        </w:numPr>
        <w:shd w:val="clear" w:color="auto" w:fill="FFFFFF"/>
        <w:tabs>
          <w:tab w:val="left" w:pos="1418"/>
        </w:tabs>
        <w:ind w:left="0" w:firstLine="709"/>
        <w:jc w:val="both"/>
      </w:pPr>
      <w:bookmarkStart w:id="15" w:name="_Ref361335057"/>
      <w:bookmarkStart w:id="16" w:name="_Ref373242755"/>
      <w:r w:rsidRPr="00301DE7">
        <w:t>Авансовые платежи в</w:t>
      </w:r>
      <w:r w:rsidR="00927EAE" w:rsidRPr="00301DE7">
        <w:t xml:space="preserve"> счет стоимости </w:t>
      </w:r>
      <w:r w:rsidR="00844DCF" w:rsidRPr="00301DE7">
        <w:t>каждого</w:t>
      </w:r>
      <w:r w:rsidR="00C50D70" w:rsidRPr="00301DE7">
        <w:t xml:space="preserve"> </w:t>
      </w:r>
      <w:r w:rsidR="00927EAE" w:rsidRPr="00301DE7">
        <w:t xml:space="preserve">Этапа </w:t>
      </w:r>
      <w:r w:rsidR="000241F7" w:rsidRPr="00301DE7">
        <w:t>П</w:t>
      </w:r>
      <w:r w:rsidR="00844DCF" w:rsidRPr="00301DE7">
        <w:t xml:space="preserve">роектных </w:t>
      </w:r>
      <w:r w:rsidR="00EE3E04" w:rsidRPr="00301DE7">
        <w:t xml:space="preserve">работ </w:t>
      </w:r>
      <w:r w:rsidR="00571374" w:rsidRPr="00301DE7">
        <w:t>в размере</w:t>
      </w:r>
      <w:r w:rsidR="00927EAE" w:rsidRPr="00301DE7">
        <w:t xml:space="preserve"> </w:t>
      </w:r>
      <w:r w:rsidR="00844DCF" w:rsidRPr="00301DE7">
        <w:t>30</w:t>
      </w:r>
      <w:r w:rsidR="00927EAE" w:rsidRPr="00301DE7">
        <w:t xml:space="preserve"> (</w:t>
      </w:r>
      <w:r w:rsidR="00844DCF" w:rsidRPr="00301DE7">
        <w:t>тридцати</w:t>
      </w:r>
      <w:r w:rsidR="00CC51CF" w:rsidRPr="00301DE7">
        <w:t>)</w:t>
      </w:r>
      <w:r w:rsidR="00927EAE" w:rsidRPr="00301DE7">
        <w:t xml:space="preserve"> процентов от стоимости</w:t>
      </w:r>
      <w:r w:rsidR="003F379B" w:rsidRPr="00301DE7">
        <w:t xml:space="preserve"> </w:t>
      </w:r>
      <w:r w:rsidR="0064537C" w:rsidRPr="00301DE7">
        <w:t>соответствующего Этапа</w:t>
      </w:r>
      <w:r w:rsidR="003F379B" w:rsidRPr="00301DE7">
        <w:t xml:space="preserve"> </w:t>
      </w:r>
      <w:r w:rsidR="00186B72" w:rsidRPr="00301DE7">
        <w:t>П</w:t>
      </w:r>
      <w:r w:rsidRPr="00301DE7">
        <w:t xml:space="preserve">роектных </w:t>
      </w:r>
      <w:r w:rsidR="003F379B" w:rsidRPr="00301DE7">
        <w:t>работ</w:t>
      </w:r>
      <w:r w:rsidR="00C50D70" w:rsidRPr="00301DE7">
        <w:t xml:space="preserve"> </w:t>
      </w:r>
      <w:r w:rsidR="00A0418D" w:rsidRPr="00301DE7">
        <w:t>без НДС, кроме того НДС по ставке, установленной ст</w:t>
      </w:r>
      <w:r w:rsidR="00857087" w:rsidRPr="00301DE7">
        <w:t>атьей</w:t>
      </w:r>
      <w:r w:rsidR="00A0418D" w:rsidRPr="00301DE7">
        <w:t xml:space="preserve"> 164 НК РФ на дату выплаты авансового платежа</w:t>
      </w:r>
      <w:r w:rsidR="00A40566" w:rsidRPr="00301DE7">
        <w:t xml:space="preserve"> </w:t>
      </w:r>
      <w:r w:rsidR="00C50D70" w:rsidRPr="00301DE7">
        <w:t xml:space="preserve">(за исключением </w:t>
      </w:r>
      <w:r w:rsidR="009E0AFA" w:rsidRPr="00301DE7">
        <w:t xml:space="preserve">затрат на временные здания и сооружения и </w:t>
      </w:r>
      <w:r w:rsidR="00C50D70" w:rsidRPr="00301DE7">
        <w:t xml:space="preserve">непредвиденных работ и затрат) </w:t>
      </w:r>
      <w:r w:rsidRPr="00301DE7">
        <w:t>выплачиваются</w:t>
      </w:r>
      <w:r w:rsidR="00571374" w:rsidRPr="00301DE7">
        <w:t xml:space="preserve"> </w:t>
      </w:r>
      <w:r w:rsidR="003F379B" w:rsidRPr="00301DE7">
        <w:t>в течение</w:t>
      </w:r>
      <w:r w:rsidR="00927EAE" w:rsidRPr="00301DE7">
        <w:t xml:space="preserve"> </w:t>
      </w:r>
      <w:r w:rsidR="00792448" w:rsidRPr="00301DE7">
        <w:t>15</w:t>
      </w:r>
      <w:r w:rsidR="00927EAE" w:rsidRPr="00301DE7">
        <w:t xml:space="preserve"> (</w:t>
      </w:r>
      <w:r w:rsidR="00792448" w:rsidRPr="00301DE7">
        <w:t>пятнадцати</w:t>
      </w:r>
      <w:r w:rsidR="00927EAE" w:rsidRPr="00301DE7">
        <w:t xml:space="preserve">) </w:t>
      </w:r>
      <w:r w:rsidR="005E2A3A" w:rsidRPr="00301DE7">
        <w:t xml:space="preserve">рабочих </w:t>
      </w:r>
      <w:r w:rsidR="00927EAE" w:rsidRPr="00301DE7">
        <w:t xml:space="preserve">дней </w:t>
      </w:r>
      <w:bookmarkEnd w:id="15"/>
      <w:r w:rsidR="003F379B" w:rsidRPr="00301DE7">
        <w:t xml:space="preserve">с даты </w:t>
      </w:r>
      <w:r w:rsidR="00B9174D" w:rsidRPr="00301DE7">
        <w:t xml:space="preserve">получения Заказчиком счета, выставленного Подрядчиком, но не ранее чем за </w:t>
      </w:r>
      <w:r w:rsidR="00792448" w:rsidRPr="00301DE7">
        <w:t>15</w:t>
      </w:r>
      <w:r w:rsidR="00B9174D" w:rsidRPr="00301DE7">
        <w:t xml:space="preserve"> (</w:t>
      </w:r>
      <w:r w:rsidR="00792448" w:rsidRPr="00301DE7">
        <w:t>пятнадцать</w:t>
      </w:r>
      <w:r w:rsidR="00B9174D" w:rsidRPr="00301DE7">
        <w:t xml:space="preserve">) </w:t>
      </w:r>
      <w:r w:rsidR="005E2A3A" w:rsidRPr="00301DE7">
        <w:t xml:space="preserve">рабочих </w:t>
      </w:r>
      <w:r w:rsidR="00B9174D" w:rsidRPr="00301DE7">
        <w:t xml:space="preserve">дней до даты начала Этапа </w:t>
      </w:r>
      <w:r w:rsidR="00916323" w:rsidRPr="00301DE7">
        <w:t xml:space="preserve">Проектных </w:t>
      </w:r>
      <w:r w:rsidR="00B9174D" w:rsidRPr="00301DE7">
        <w:t>работ</w:t>
      </w:r>
      <w:r w:rsidR="00D34AE2" w:rsidRPr="00301DE7">
        <w:t>,</w:t>
      </w:r>
      <w:r w:rsidR="00571374" w:rsidRPr="00301DE7">
        <w:t xml:space="preserve"> </w:t>
      </w:r>
      <w:r w:rsidR="00EE3E04" w:rsidRPr="00301DE7">
        <w:t xml:space="preserve">при условии согласования Сторонами сметной документации </w:t>
      </w:r>
      <w:r w:rsidR="00916323" w:rsidRPr="00301DE7">
        <w:t xml:space="preserve">в соответствии с пунктом </w:t>
      </w:r>
      <w:r w:rsidR="007615D6" w:rsidRPr="00301DE7">
        <w:t>3</w:t>
      </w:r>
      <w:r w:rsidR="00EE3E04" w:rsidRPr="00301DE7">
        <w:t>.2 Договора</w:t>
      </w:r>
      <w:r w:rsidR="00EE3E04" w:rsidRPr="00301DE7">
        <w:rPr>
          <w:rStyle w:val="a8"/>
        </w:rPr>
        <w:footnoteReference w:id="7"/>
      </w:r>
      <w:r w:rsidR="000F51A1" w:rsidRPr="00301DE7">
        <w:t>,</w:t>
      </w:r>
      <w:r w:rsidR="00E422CF" w:rsidRPr="00301DE7">
        <w:t xml:space="preserve"> и</w:t>
      </w:r>
      <w:r w:rsidR="00571374" w:rsidRPr="00301DE7">
        <w:t xml:space="preserve"> с учетом </w:t>
      </w:r>
      <w:r w:rsidR="00300ECD" w:rsidRPr="00301DE7">
        <w:t>пунктов</w:t>
      </w:r>
      <w:r w:rsidR="00E86D4C" w:rsidRPr="00301DE7">
        <w:t xml:space="preserve"> </w:t>
      </w:r>
      <w:r w:rsidR="007615D6" w:rsidRPr="00301DE7">
        <w:t>3</w:t>
      </w:r>
      <w:r w:rsidR="00E85035" w:rsidRPr="00301DE7">
        <w:t>.5.</w:t>
      </w:r>
      <w:r w:rsidR="00DC0AAD" w:rsidRPr="00301DE7">
        <w:t>5</w:t>
      </w:r>
      <w:r w:rsidR="0057591C" w:rsidRPr="00301DE7">
        <w:t xml:space="preserve">, </w:t>
      </w:r>
      <w:r w:rsidR="007615D6" w:rsidRPr="00301DE7">
        <w:t>3</w:t>
      </w:r>
      <w:r w:rsidR="00E85035" w:rsidRPr="00301DE7">
        <w:t>.5.</w:t>
      </w:r>
      <w:r w:rsidR="007615D6" w:rsidRPr="00301DE7">
        <w:t>6</w:t>
      </w:r>
      <w:r w:rsidR="00E86D4C" w:rsidRPr="00301DE7">
        <w:t xml:space="preserve"> </w:t>
      </w:r>
      <w:r w:rsidR="00571374" w:rsidRPr="00301DE7">
        <w:t>Договора.</w:t>
      </w:r>
      <w:bookmarkEnd w:id="16"/>
    </w:p>
    <w:p w:rsidR="00E422CF" w:rsidRPr="00301DE7" w:rsidRDefault="00E422CF" w:rsidP="000E7C6D">
      <w:pPr>
        <w:pStyle w:val="ae"/>
        <w:numPr>
          <w:ilvl w:val="2"/>
          <w:numId w:val="6"/>
        </w:numPr>
        <w:shd w:val="clear" w:color="auto" w:fill="FFFFFF"/>
        <w:tabs>
          <w:tab w:val="left" w:pos="1418"/>
        </w:tabs>
        <w:ind w:left="0" w:firstLine="709"/>
        <w:jc w:val="both"/>
      </w:pPr>
      <w:bookmarkStart w:id="17" w:name="_Ref373242766"/>
      <w:bookmarkStart w:id="18" w:name="_Ref361834178"/>
      <w:bookmarkStart w:id="19" w:name="_Ref361335023"/>
      <w:r w:rsidRPr="00301DE7">
        <w:t xml:space="preserve">Авансовые платежи </w:t>
      </w:r>
      <w:r w:rsidR="00255DB8" w:rsidRPr="00301DE7">
        <w:t xml:space="preserve">в счет стоимости </w:t>
      </w:r>
      <w:r w:rsidR="00B9174D" w:rsidRPr="00301DE7">
        <w:t>каждого</w:t>
      </w:r>
      <w:r w:rsidRPr="00301DE7">
        <w:t xml:space="preserve"> Этапа </w:t>
      </w:r>
      <w:r w:rsidR="00186B72" w:rsidRPr="00301DE7">
        <w:t>Р</w:t>
      </w:r>
      <w:r w:rsidRPr="00301DE7">
        <w:t xml:space="preserve">абот </w:t>
      </w:r>
      <w:r w:rsidR="00B9174D" w:rsidRPr="00301DE7">
        <w:t xml:space="preserve">(кроме </w:t>
      </w:r>
      <w:r w:rsidR="00EE3E04" w:rsidRPr="00301DE7">
        <w:t xml:space="preserve">Этапа </w:t>
      </w:r>
      <w:r w:rsidR="000241F7" w:rsidRPr="00301DE7">
        <w:t>П</w:t>
      </w:r>
      <w:r w:rsidR="00B9174D" w:rsidRPr="00301DE7">
        <w:t xml:space="preserve">роектных работ) </w:t>
      </w:r>
      <w:r w:rsidRPr="00301DE7">
        <w:t>в размере 10</w:t>
      </w:r>
      <w:r w:rsidR="00B0542A" w:rsidRPr="00301DE7">
        <w:t xml:space="preserve"> </w:t>
      </w:r>
      <w:r w:rsidRPr="00301DE7">
        <w:t>(десяти</w:t>
      </w:r>
      <w:r w:rsidR="00CC51CF" w:rsidRPr="00301DE7">
        <w:t>)</w:t>
      </w:r>
      <w:r w:rsidRPr="00301DE7">
        <w:t xml:space="preserve"> процентов от стоимости </w:t>
      </w:r>
      <w:r w:rsidR="00B0542A" w:rsidRPr="00301DE7">
        <w:t xml:space="preserve">соответствующего Этапа </w:t>
      </w:r>
      <w:r w:rsidR="00186B72" w:rsidRPr="00301DE7">
        <w:t>Р</w:t>
      </w:r>
      <w:r w:rsidR="00B0542A" w:rsidRPr="00301DE7">
        <w:t>абот</w:t>
      </w:r>
      <w:r w:rsidR="00CA15A5" w:rsidRPr="00301DE7">
        <w:t xml:space="preserve"> без НДС, кроме того НДС по ставке, установленной статьей 164 НК РФ на дату выплаты авансового платежа </w:t>
      </w:r>
      <w:r w:rsidR="005025F1" w:rsidRPr="00301DE7">
        <w:t xml:space="preserve">(за исключением </w:t>
      </w:r>
      <w:r w:rsidR="009E0AFA" w:rsidRPr="00301DE7">
        <w:t xml:space="preserve">затрат на временные здания и сооружения и </w:t>
      </w:r>
      <w:r w:rsidR="005025F1" w:rsidRPr="00301DE7">
        <w:t>непредвиденных</w:t>
      </w:r>
      <w:r w:rsidR="006A37B3" w:rsidRPr="00301DE7">
        <w:t xml:space="preserve"> </w:t>
      </w:r>
      <w:r w:rsidR="00C50D70" w:rsidRPr="00301DE7">
        <w:t>работ и затрат</w:t>
      </w:r>
      <w:r w:rsidR="00A81010" w:rsidRPr="00301DE7">
        <w:t>)</w:t>
      </w:r>
      <w:r w:rsidR="00AA007D" w:rsidRPr="00301DE7">
        <w:t>,</w:t>
      </w:r>
      <w:r w:rsidR="00A0418D" w:rsidRPr="00301DE7">
        <w:t xml:space="preserve"> </w:t>
      </w:r>
      <w:r w:rsidRPr="00301DE7">
        <w:t>выплачива</w:t>
      </w:r>
      <w:r w:rsidR="00B0542A" w:rsidRPr="00301DE7">
        <w:t>ю</w:t>
      </w:r>
      <w:r w:rsidRPr="00301DE7">
        <w:t xml:space="preserve">тся </w:t>
      </w:r>
      <w:r w:rsidR="00BD5787" w:rsidRPr="00301DE7">
        <w:t xml:space="preserve">в течение </w:t>
      </w:r>
      <w:r w:rsidR="00792448" w:rsidRPr="00301DE7">
        <w:t>15</w:t>
      </w:r>
      <w:r w:rsidR="00BD5787" w:rsidRPr="00301DE7">
        <w:t xml:space="preserve"> (</w:t>
      </w:r>
      <w:r w:rsidR="00792448" w:rsidRPr="00301DE7">
        <w:t>пятнадцати</w:t>
      </w:r>
      <w:r w:rsidR="00BD5787" w:rsidRPr="00301DE7">
        <w:t xml:space="preserve">) </w:t>
      </w:r>
      <w:r w:rsidR="005E2A3A" w:rsidRPr="00301DE7">
        <w:t xml:space="preserve">рабочих </w:t>
      </w:r>
      <w:r w:rsidR="00BD5787" w:rsidRPr="00301DE7">
        <w:t xml:space="preserve">дней с даты получения Заказчиком счета, выставленного Подрядчиком, </w:t>
      </w:r>
      <w:r w:rsidRPr="00301DE7">
        <w:t xml:space="preserve">при условии </w:t>
      </w:r>
      <w:r w:rsidR="00D34AE2" w:rsidRPr="00301DE7">
        <w:t>согласования Сторонами</w:t>
      </w:r>
      <w:r w:rsidRPr="00301DE7">
        <w:t xml:space="preserve"> сметной документации на соответствующий </w:t>
      </w:r>
      <w:r w:rsidR="00021A63" w:rsidRPr="00301DE7">
        <w:t>Э</w:t>
      </w:r>
      <w:r w:rsidRPr="00301DE7">
        <w:t xml:space="preserve">тап </w:t>
      </w:r>
      <w:r w:rsidR="00BF6C87" w:rsidRPr="00301DE7">
        <w:t>Р</w:t>
      </w:r>
      <w:r w:rsidRPr="00301DE7">
        <w:t xml:space="preserve">абот </w:t>
      </w:r>
      <w:r w:rsidR="000E7C6D" w:rsidRPr="00301DE7">
        <w:t>в соответствии с пунктом</w:t>
      </w:r>
      <w:r w:rsidR="00E86D4C" w:rsidRPr="00301DE7">
        <w:t xml:space="preserve"> </w:t>
      </w:r>
      <w:r w:rsidR="006F298F" w:rsidRPr="00301DE7">
        <w:t>3.2</w:t>
      </w:r>
      <w:r w:rsidRPr="00301DE7">
        <w:t xml:space="preserve"> Договора</w:t>
      </w:r>
      <w:r w:rsidR="00BD5787" w:rsidRPr="00301DE7">
        <w:rPr>
          <w:rStyle w:val="a8"/>
        </w:rPr>
        <w:footnoteReference w:id="8"/>
      </w:r>
      <w:r w:rsidRPr="00301DE7">
        <w:t xml:space="preserve">, но не ранее, чем за </w:t>
      </w:r>
      <w:r w:rsidR="00792448" w:rsidRPr="00301DE7">
        <w:t>15</w:t>
      </w:r>
      <w:r w:rsidRPr="00301DE7">
        <w:t xml:space="preserve"> (</w:t>
      </w:r>
      <w:r w:rsidR="00792448" w:rsidRPr="00301DE7">
        <w:t>пятнадцать</w:t>
      </w:r>
      <w:r w:rsidRPr="00301DE7">
        <w:t xml:space="preserve">) </w:t>
      </w:r>
      <w:r w:rsidR="005E2A3A" w:rsidRPr="00301DE7">
        <w:t xml:space="preserve">рабочих </w:t>
      </w:r>
      <w:r w:rsidRPr="00301DE7">
        <w:t xml:space="preserve">дней до </w:t>
      </w:r>
      <w:r w:rsidR="00021A63" w:rsidRPr="00301DE7">
        <w:t xml:space="preserve">даты его </w:t>
      </w:r>
      <w:r w:rsidRPr="00301DE7">
        <w:t>начала</w:t>
      </w:r>
      <w:r w:rsidR="000E7C6D" w:rsidRPr="00301DE7">
        <w:t xml:space="preserve">, определенной в соответствии с Календарным графиком выполнения Работ </w:t>
      </w:r>
      <w:r w:rsidRPr="00301DE7">
        <w:t xml:space="preserve">(Приложение № </w:t>
      </w:r>
      <w:r w:rsidR="00F250EC" w:rsidRPr="00301DE7">
        <w:t>3</w:t>
      </w:r>
      <w:r w:rsidR="000E7C6D" w:rsidRPr="00301DE7">
        <w:t xml:space="preserve"> к Договору</w:t>
      </w:r>
      <w:r w:rsidRPr="00301DE7">
        <w:t xml:space="preserve">), и с учетом </w:t>
      </w:r>
      <w:r w:rsidR="00300ECD" w:rsidRPr="00301DE7">
        <w:t xml:space="preserve">пунктов </w:t>
      </w:r>
      <w:r w:rsidR="007615D6" w:rsidRPr="00301DE7">
        <w:t>3</w:t>
      </w:r>
      <w:r w:rsidR="00E85035" w:rsidRPr="00301DE7">
        <w:t>.5.</w:t>
      </w:r>
      <w:r w:rsidR="00DC0AAD" w:rsidRPr="00301DE7">
        <w:t>5</w:t>
      </w:r>
      <w:r w:rsidR="00E86D4C" w:rsidRPr="00301DE7">
        <w:t xml:space="preserve">, </w:t>
      </w:r>
      <w:r w:rsidR="007615D6" w:rsidRPr="00301DE7">
        <w:t>3</w:t>
      </w:r>
      <w:r w:rsidR="00E85035" w:rsidRPr="00301DE7">
        <w:t>.5.</w:t>
      </w:r>
      <w:r w:rsidR="007615D6" w:rsidRPr="00301DE7">
        <w:t>6</w:t>
      </w:r>
      <w:r w:rsidR="005025F1" w:rsidRPr="00301DE7">
        <w:t xml:space="preserve"> </w:t>
      </w:r>
      <w:r w:rsidRPr="00301DE7">
        <w:t>Договора.</w:t>
      </w:r>
      <w:bookmarkEnd w:id="17"/>
    </w:p>
    <w:p w:rsidR="00B0542A" w:rsidRPr="00301DE7" w:rsidRDefault="00B0542A" w:rsidP="00916323">
      <w:pPr>
        <w:pStyle w:val="ae"/>
        <w:numPr>
          <w:ilvl w:val="2"/>
          <w:numId w:val="6"/>
        </w:numPr>
        <w:shd w:val="clear" w:color="auto" w:fill="FFFFFF"/>
        <w:tabs>
          <w:tab w:val="left" w:pos="1418"/>
        </w:tabs>
        <w:ind w:left="0" w:firstLine="709"/>
        <w:jc w:val="both"/>
      </w:pPr>
      <w:bookmarkStart w:id="20" w:name="_Ref373242949"/>
      <w:r w:rsidRPr="00301DE7">
        <w:t xml:space="preserve">Последующие платежи в размере </w:t>
      </w:r>
      <w:r w:rsidR="00C4275E" w:rsidRPr="00301DE7">
        <w:t xml:space="preserve">разницы между стоимостью </w:t>
      </w:r>
      <w:r w:rsidRPr="00301DE7">
        <w:t>каждого</w:t>
      </w:r>
      <w:r w:rsidR="000E7C6D" w:rsidRPr="00301DE7">
        <w:t xml:space="preserve"> </w:t>
      </w:r>
      <w:r w:rsidRPr="00301DE7">
        <w:t xml:space="preserve">Этапа </w:t>
      </w:r>
      <w:r w:rsidR="000241F7" w:rsidRPr="00301DE7">
        <w:t>П</w:t>
      </w:r>
      <w:r w:rsidR="00B9174D" w:rsidRPr="00301DE7">
        <w:t xml:space="preserve">роектных </w:t>
      </w:r>
      <w:r w:rsidRPr="00301DE7">
        <w:t>работ</w:t>
      </w:r>
      <w:r w:rsidR="00C4275E" w:rsidRPr="00301DE7">
        <w:t>, определ</w:t>
      </w:r>
      <w:r w:rsidR="00CA15A5" w:rsidRPr="00301DE7">
        <w:t>е</w:t>
      </w:r>
      <w:r w:rsidR="00C4275E" w:rsidRPr="00301DE7">
        <w:t>нной с учетом НДС на дату подпи</w:t>
      </w:r>
      <w:r w:rsidR="00CA15A5" w:rsidRPr="00301DE7">
        <w:t xml:space="preserve">сания документов, указанных в пункте </w:t>
      </w:r>
      <w:r w:rsidR="00C4275E" w:rsidRPr="00301DE7">
        <w:t xml:space="preserve">4.1 Договора и суммой авансового платежа, ранее уплаченного в соответствии с пунктом 3.5.1 Договора, </w:t>
      </w:r>
      <w:r w:rsidRPr="00301DE7">
        <w:t>выплачива</w:t>
      </w:r>
      <w:r w:rsidR="00021A63" w:rsidRPr="00301DE7">
        <w:t>ю</w:t>
      </w:r>
      <w:r w:rsidRPr="00301DE7">
        <w:t xml:space="preserve">тся в течение </w:t>
      </w:r>
      <w:r w:rsidR="00792448" w:rsidRPr="00301DE7">
        <w:t>15</w:t>
      </w:r>
      <w:r w:rsidR="00C01CB1" w:rsidRPr="00301DE7">
        <w:t xml:space="preserve"> (</w:t>
      </w:r>
      <w:r w:rsidR="00792448" w:rsidRPr="00301DE7">
        <w:t>пятнадцати</w:t>
      </w:r>
      <w:r w:rsidR="00C01CB1" w:rsidRPr="00301DE7">
        <w:t xml:space="preserve">) </w:t>
      </w:r>
      <w:r w:rsidR="005E2A3A" w:rsidRPr="00301DE7">
        <w:t xml:space="preserve">рабочих </w:t>
      </w:r>
      <w:r w:rsidRPr="00301DE7">
        <w:t xml:space="preserve">дней с даты подписания Сторонами </w:t>
      </w:r>
      <w:r w:rsidR="001C7CC5" w:rsidRPr="00301DE7">
        <w:t xml:space="preserve">документов, указанных в </w:t>
      </w:r>
      <w:r w:rsidR="00300ECD" w:rsidRPr="00301DE7">
        <w:t>пункте</w:t>
      </w:r>
      <w:r w:rsidRPr="00301DE7">
        <w:t xml:space="preserve"> </w:t>
      </w:r>
      <w:r w:rsidR="00E25034" w:rsidRPr="00301DE7">
        <w:t>4</w:t>
      </w:r>
      <w:r w:rsidR="00DB7EDC" w:rsidRPr="00301DE7">
        <w:t>.</w:t>
      </w:r>
      <w:r w:rsidR="006A37B3" w:rsidRPr="00301DE7">
        <w:t xml:space="preserve">1 </w:t>
      </w:r>
      <w:r w:rsidRPr="00301DE7">
        <w:t>Договора</w:t>
      </w:r>
      <w:r w:rsidR="001C7CC5" w:rsidRPr="00301DE7">
        <w:t>, на основании счёта</w:t>
      </w:r>
      <w:r w:rsidR="00BD6FB4" w:rsidRPr="00301DE7">
        <w:t>, выставленного</w:t>
      </w:r>
      <w:r w:rsidR="001C7CC5" w:rsidRPr="00301DE7">
        <w:t xml:space="preserve"> </w:t>
      </w:r>
      <w:r w:rsidR="00BD6FB4" w:rsidRPr="00301DE7">
        <w:t>Подрядчиком</w:t>
      </w:r>
      <w:r w:rsidR="000E7C6D" w:rsidRPr="00301DE7">
        <w:t>, и</w:t>
      </w:r>
      <w:r w:rsidR="0057591C" w:rsidRPr="00301DE7">
        <w:t xml:space="preserve"> с учетом </w:t>
      </w:r>
      <w:r w:rsidR="00300ECD" w:rsidRPr="00301DE7">
        <w:t>пунктов</w:t>
      </w:r>
      <w:r w:rsidR="0057591C" w:rsidRPr="00301DE7">
        <w:t xml:space="preserve"> </w:t>
      </w:r>
      <w:r w:rsidR="00E25034" w:rsidRPr="00301DE7">
        <w:t>3</w:t>
      </w:r>
      <w:r w:rsidR="00E85035" w:rsidRPr="00301DE7">
        <w:t>.5.</w:t>
      </w:r>
      <w:r w:rsidR="00885314" w:rsidRPr="00301DE7">
        <w:t>5</w:t>
      </w:r>
      <w:r w:rsidR="00E44F2E" w:rsidRPr="00301DE7">
        <w:t xml:space="preserve">, </w:t>
      </w:r>
      <w:r w:rsidR="00E25034" w:rsidRPr="00301DE7">
        <w:t>3</w:t>
      </w:r>
      <w:r w:rsidR="00E44F2E" w:rsidRPr="00301DE7">
        <w:t>.5.</w:t>
      </w:r>
      <w:r w:rsidR="00885314" w:rsidRPr="00301DE7">
        <w:t>6</w:t>
      </w:r>
      <w:r w:rsidR="00DC0AAD" w:rsidRPr="00301DE7">
        <w:t xml:space="preserve"> </w:t>
      </w:r>
      <w:r w:rsidR="0057591C" w:rsidRPr="00301DE7">
        <w:t>Договора</w:t>
      </w:r>
      <w:r w:rsidRPr="00301DE7">
        <w:t>.</w:t>
      </w:r>
      <w:bookmarkEnd w:id="20"/>
    </w:p>
    <w:p w:rsidR="000E7C6D" w:rsidRDefault="002527E5" w:rsidP="00916323">
      <w:pPr>
        <w:pStyle w:val="ae"/>
        <w:numPr>
          <w:ilvl w:val="2"/>
          <w:numId w:val="6"/>
        </w:numPr>
        <w:shd w:val="clear" w:color="auto" w:fill="FFFFFF"/>
        <w:tabs>
          <w:tab w:val="left" w:pos="1418"/>
        </w:tabs>
        <w:ind w:left="0" w:firstLine="709"/>
        <w:jc w:val="both"/>
      </w:pPr>
      <w:r w:rsidRPr="00301DE7">
        <w:t>Последующие платежи в размере 90 (</w:t>
      </w:r>
      <w:r w:rsidR="007C3717" w:rsidRPr="00301DE7">
        <w:t>девяноста</w:t>
      </w:r>
      <w:r w:rsidR="00CC51CF" w:rsidRPr="00301DE7">
        <w:t>)</w:t>
      </w:r>
      <w:r w:rsidRPr="00301DE7">
        <w:t xml:space="preserve"> процентов от стоимости каждого Этапа </w:t>
      </w:r>
      <w:r w:rsidR="00BF6C87" w:rsidRPr="00301DE7">
        <w:t>Р</w:t>
      </w:r>
      <w:r w:rsidRPr="00301DE7">
        <w:t xml:space="preserve">абот (кроме </w:t>
      </w:r>
      <w:r w:rsidR="000241F7" w:rsidRPr="00301DE7">
        <w:t>П</w:t>
      </w:r>
      <w:r w:rsidRPr="00301DE7">
        <w:t xml:space="preserve">роектных работ) </w:t>
      </w:r>
      <w:r w:rsidR="00A0418D" w:rsidRPr="00301DE7">
        <w:t>без НДС, кроме того НДС по ставке,</w:t>
      </w:r>
      <w:r w:rsidR="00A0418D" w:rsidRPr="00523205">
        <w:t xml:space="preserve"> установленной ст</w:t>
      </w:r>
      <w:r w:rsidR="00857087">
        <w:t xml:space="preserve">атьей </w:t>
      </w:r>
      <w:r w:rsidR="00A0418D" w:rsidRPr="00523205">
        <w:t>164 НК РФ на дату выплаты авансового платежа</w:t>
      </w:r>
      <w:r w:rsidR="00CA15A5">
        <w:t>,</w:t>
      </w:r>
      <w:r w:rsidR="00A0418D" w:rsidRPr="00523205">
        <w:t xml:space="preserve"> </w:t>
      </w:r>
      <w:r w:rsidRPr="00C2118D">
        <w:t xml:space="preserve">выплачиваются в течение </w:t>
      </w:r>
      <w:r w:rsidR="00792448">
        <w:t>15</w:t>
      </w:r>
      <w:r w:rsidRPr="00C2118D">
        <w:t xml:space="preserve"> (</w:t>
      </w:r>
      <w:r w:rsidR="00792448">
        <w:t>пятнадцати</w:t>
      </w:r>
      <w:r w:rsidRPr="00C2118D">
        <w:t xml:space="preserve">) </w:t>
      </w:r>
      <w:r w:rsidR="005E2A3A" w:rsidRPr="009B17E8">
        <w:t xml:space="preserve">рабочих </w:t>
      </w:r>
      <w:r w:rsidRPr="00C2118D">
        <w:t xml:space="preserve">дней с даты подписания Сторонами документов, указанных в </w:t>
      </w:r>
      <w:r w:rsidR="00300ECD">
        <w:t>пункте</w:t>
      </w:r>
      <w:r w:rsidRPr="00C2118D">
        <w:t xml:space="preserve"> </w:t>
      </w:r>
      <w:r w:rsidR="006F298F">
        <w:t>4</w:t>
      </w:r>
      <w:r w:rsidR="008A184C" w:rsidRPr="00C2118D">
        <w:t>.2</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w:t>
      </w:r>
      <w:r w:rsidR="00401B67" w:rsidRPr="0020582C">
        <w:t>3.5.</w:t>
      </w:r>
      <w:r w:rsidR="00885314">
        <w:t>5</w:t>
      </w:r>
      <w:r w:rsidR="00401B67" w:rsidRPr="0020582C">
        <w:t>, 3.5.</w:t>
      </w:r>
      <w:r w:rsidR="00885314">
        <w:t>6</w:t>
      </w:r>
      <w:r w:rsidR="00DC0AAD">
        <w:t xml:space="preserve"> </w:t>
      </w:r>
      <w:r w:rsidRPr="00C2118D">
        <w:t xml:space="preserve">Договора.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w:t>
      </w:r>
      <w:r w:rsidRPr="00C2118D">
        <w:lastRenderedPageBreak/>
        <w:t>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DC0AAD" w:rsidRPr="007D5483" w:rsidRDefault="00DC0AAD" w:rsidP="00DC0AAD">
      <w:pPr>
        <w:pStyle w:val="ae"/>
        <w:numPr>
          <w:ilvl w:val="2"/>
          <w:numId w:val="6"/>
        </w:numPr>
        <w:shd w:val="clear" w:color="auto" w:fill="FFFFFF"/>
        <w:tabs>
          <w:tab w:val="left" w:pos="1418"/>
        </w:tabs>
        <w:ind w:left="0" w:firstLine="709"/>
        <w:jc w:val="both"/>
      </w:pPr>
      <w:r w:rsidRPr="007D5483">
        <w:t xml:space="preserve">Подрядчик не позднее, чем </w:t>
      </w:r>
      <w:r w:rsidRPr="00792448">
        <w:t xml:space="preserve">за </w:t>
      </w:r>
      <w:r w:rsidR="00354552" w:rsidRPr="00792448">
        <w:t xml:space="preserve">5 (пять) рабочих дней </w:t>
      </w:r>
      <w:r w:rsidRPr="00792448">
        <w:t>до</w:t>
      </w:r>
      <w:r w:rsidRPr="007D5483">
        <w:t xml:space="preserve"> предполагаемой даты выплаты авансового</w:t>
      </w:r>
      <w:r>
        <w:t xml:space="preserve"> </w:t>
      </w:r>
      <w:r w:rsidRPr="007D5483">
        <w:t>платежа обязан предоставить Заказчику Банковскую гарантию надлежащего исполнения обязательств по Договору</w:t>
      </w:r>
      <w:r>
        <w:t xml:space="preserve"> </w:t>
      </w:r>
      <w:r w:rsidRPr="007D5483">
        <w:t>в размере авансового платежа</w:t>
      </w:r>
      <w:r>
        <w:t>,</w:t>
      </w:r>
      <w:r w:rsidRPr="007D5483">
        <w:t xml:space="preserve"> </w:t>
      </w:r>
      <w:r>
        <w:t>соответствующую</w:t>
      </w:r>
      <w:r w:rsidRPr="007D5483">
        <w:t xml:space="preserve"> требованиям, установленным разделом </w:t>
      </w:r>
      <w:r>
        <w:t>6</w:t>
      </w:r>
      <w:r w:rsidRPr="007D5483">
        <w:t xml:space="preserve"> </w:t>
      </w:r>
      <w:r w:rsidRPr="00792448">
        <w:t>Договора</w:t>
      </w:r>
      <w:r w:rsidR="00874B9F" w:rsidRPr="00792448">
        <w:t xml:space="preserve"> и предварительно согласованную с Заказчиком.</w:t>
      </w:r>
      <w:r w:rsidRPr="00792448">
        <w:t xml:space="preserve"> В случае невыполнения данного обязательства и при отсутствии соглашения Сторон об ином, Заказчик вправе не выплачивать аванс по</w:t>
      </w:r>
      <w:r w:rsidRPr="007D5483">
        <w:t xml:space="preserve">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DC0AAD" w:rsidRPr="007D5483" w:rsidRDefault="00DC0AAD" w:rsidP="00DC0AAD">
      <w:pPr>
        <w:pStyle w:val="ae"/>
        <w:shd w:val="clear" w:color="auto" w:fill="FFFFFF"/>
        <w:tabs>
          <w:tab w:val="left" w:pos="1418"/>
          <w:tab w:val="left" w:pos="1701"/>
        </w:tabs>
        <w:ind w:left="0" w:firstLine="709"/>
        <w:jc w:val="both"/>
      </w:pPr>
      <w:r w:rsidRPr="007D5483">
        <w:t>В случае отказа Подрядчика от выплаты аванса, о чем он должен письменно уведомить</w:t>
      </w:r>
      <w:r>
        <w:t xml:space="preserve"> Заказчика</w:t>
      </w:r>
      <w:r w:rsidRPr="007D5483">
        <w:t xml:space="preserve">, Подрядчик предоставляет Заказчику </w:t>
      </w:r>
      <w:r>
        <w:t>Б</w:t>
      </w:r>
      <w:r w:rsidRPr="007D5483">
        <w:t xml:space="preserve">анковскую гарантию надлежащего исполнения обязательств по Договору в размере 5 (Пять) процентов от Цены Договора не позднее, чем </w:t>
      </w:r>
      <w:r w:rsidRPr="00792448">
        <w:t xml:space="preserve">за </w:t>
      </w:r>
      <w:r w:rsidR="00354552" w:rsidRPr="00792448">
        <w:t xml:space="preserve">5 (пять) рабочих дней </w:t>
      </w:r>
      <w:r w:rsidRPr="00792448">
        <w:t>до предполагаемой даты выплаты первого платежа по Договору, в соответствии с разделом 6 Договора</w:t>
      </w:r>
      <w:r w:rsidR="00354552" w:rsidRPr="00792448">
        <w:t xml:space="preserve"> и предварительно согласованную с Заказчиком</w:t>
      </w:r>
      <w:r w:rsidRPr="00792448">
        <w:t>.</w:t>
      </w:r>
    </w:p>
    <w:p w:rsidR="00DC0AAD" w:rsidRPr="007D5483" w:rsidRDefault="00DC0AAD" w:rsidP="00DC0AAD">
      <w:pPr>
        <w:pStyle w:val="ae"/>
        <w:shd w:val="clear" w:color="auto" w:fill="FFFFFF"/>
        <w:tabs>
          <w:tab w:val="left" w:pos="1276"/>
          <w:tab w:val="left" w:pos="1418"/>
        </w:tabs>
        <w:ind w:left="0" w:firstLine="709"/>
        <w:jc w:val="both"/>
      </w:pPr>
      <w:r w:rsidRPr="007D5483">
        <w:t xml:space="preserve">В случае непредоставления </w:t>
      </w:r>
      <w:r>
        <w:t>Б</w:t>
      </w:r>
      <w:r w:rsidRPr="007D5483">
        <w:t>анковской гарантии надлежащего исполнения обязательств по Договору и при отсутствии соглашения сторон об ином Заказчик вправе удерживать 5 (пять</w:t>
      </w:r>
      <w:r w:rsidR="00CC51CF">
        <w:t>)</w:t>
      </w:r>
      <w:r w:rsidRPr="007D5483">
        <w:t xml:space="preserve"> процентов от цены соответствующе</w:t>
      </w:r>
      <w:r>
        <w:t>го Э</w:t>
      </w:r>
      <w:r w:rsidRPr="007D5483">
        <w:t xml:space="preserve">тапа </w:t>
      </w:r>
      <w:r>
        <w:t>Р</w:t>
      </w:r>
      <w:r w:rsidRPr="007D5483">
        <w:t xml:space="preserve">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w:t>
      </w:r>
      <w:r>
        <w:t>О</w:t>
      </w:r>
      <w:r w:rsidRPr="007D5483">
        <w:t xml:space="preserve">беспечительного платежа. </w:t>
      </w:r>
      <w:r>
        <w:t>Вы</w:t>
      </w:r>
      <w:r w:rsidRPr="007D5483">
        <w:t xml:space="preserve">плата </w:t>
      </w:r>
      <w:r>
        <w:t>О</w:t>
      </w:r>
      <w:r w:rsidRPr="007D5483">
        <w:t xml:space="preserve">беспечительного платежа производится в течение </w:t>
      </w:r>
      <w:r w:rsidR="00792448">
        <w:t>15</w:t>
      </w:r>
      <w:r w:rsidRPr="007D5483">
        <w:t xml:space="preserve"> (</w:t>
      </w:r>
      <w:r w:rsidR="00792448">
        <w:t>пятнадцати</w:t>
      </w:r>
      <w:r w:rsidRPr="007D5483">
        <w:t xml:space="preserve">) </w:t>
      </w:r>
      <w:r w:rsidR="005E2A3A" w:rsidRPr="009B17E8">
        <w:t xml:space="preserve">рабочих </w:t>
      </w:r>
      <w:r w:rsidRPr="007D5483">
        <w:t xml:space="preserve">дней с даты получения Заказчиком счета, выставленного Подрядчиком, но не ранее 70 (семидесяти) календарных дней с даты подписания Сторонами Акта КС-11 </w:t>
      </w:r>
    </w:p>
    <w:p w:rsidR="00DC0AAD" w:rsidRPr="007D5483" w:rsidRDefault="00DC0AAD" w:rsidP="00DC0AAD">
      <w:pPr>
        <w:pStyle w:val="ae"/>
        <w:shd w:val="clear" w:color="auto" w:fill="FFFFFF"/>
        <w:tabs>
          <w:tab w:val="left" w:pos="1276"/>
          <w:tab w:val="left" w:pos="1418"/>
        </w:tabs>
        <w:ind w:left="0" w:firstLine="709"/>
        <w:jc w:val="both"/>
      </w:pPr>
      <w:r w:rsidRPr="007D5483">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w:t>
      </w:r>
      <w:r>
        <w:t xml:space="preserve"> </w:t>
      </w:r>
      <w:r w:rsidRPr="007D5483">
        <w:t xml:space="preserve">не установлено в соответствующем соглашении о расторжении Договора. </w:t>
      </w:r>
    </w:p>
    <w:p w:rsidR="00950326" w:rsidRPr="00BC4883" w:rsidRDefault="00B14A5B" w:rsidP="00916323">
      <w:pPr>
        <w:pStyle w:val="ae"/>
        <w:shd w:val="clear" w:color="auto" w:fill="FFFFFF"/>
        <w:tabs>
          <w:tab w:val="left" w:pos="1276"/>
          <w:tab w:val="left" w:pos="1418"/>
        </w:tabs>
        <w:ind w:left="0" w:firstLine="709"/>
        <w:jc w:val="both"/>
      </w:pPr>
      <w:r w:rsidRPr="00E65A1F">
        <w:t>Л</w:t>
      </w:r>
      <w:r w:rsidR="0051349C" w:rsidRPr="00E65A1F">
        <w:t xml:space="preserve">юбое требование Подрядчика о выплате </w:t>
      </w:r>
      <w:r w:rsidR="00FE63D4" w:rsidRPr="00E65A1F">
        <w:t xml:space="preserve">Обеспечительного </w:t>
      </w:r>
      <w:r w:rsidR="0051349C" w:rsidRPr="00E65A1F">
        <w:t xml:space="preserve">платежа до </w:t>
      </w:r>
      <w:r w:rsidR="00FE63D4" w:rsidRPr="00E65A1F">
        <w:t xml:space="preserve">наступления </w:t>
      </w:r>
      <w:r w:rsidR="0051349C" w:rsidRPr="00E65A1F">
        <w:t>установленного Договором срока не подлежит удовлетворению</w:t>
      </w:r>
      <w:r w:rsidR="00193D17" w:rsidRPr="00E65A1F">
        <w:t>.</w:t>
      </w:r>
    </w:p>
    <w:bookmarkEnd w:id="18"/>
    <w:p w:rsidR="00A162B1" w:rsidRPr="00C2118D" w:rsidRDefault="00A162B1" w:rsidP="00CA15A5">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1" w:name="_Ref361336647"/>
    </w:p>
    <w:bookmarkEnd w:id="21"/>
    <w:p w:rsidR="00A162B1" w:rsidRPr="00C2118D" w:rsidRDefault="00A162B1" w:rsidP="00CA15A5">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792448">
        <w:rPr>
          <w:bCs/>
        </w:rPr>
        <w:t>2.3.21</w:t>
      </w:r>
      <w:r w:rsidR="00792448"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301DE7" w:rsidRDefault="002E567F" w:rsidP="00FE63D4">
      <w:pPr>
        <w:pStyle w:val="ae"/>
        <w:numPr>
          <w:ilvl w:val="1"/>
          <w:numId w:val="6"/>
        </w:numPr>
        <w:shd w:val="clear" w:color="auto" w:fill="FFFFFF"/>
        <w:tabs>
          <w:tab w:val="left" w:pos="1134"/>
        </w:tabs>
        <w:ind w:left="0" w:firstLine="709"/>
        <w:jc w:val="both"/>
        <w:rPr>
          <w:bCs/>
        </w:rPr>
      </w:pPr>
      <w:r w:rsidRPr="00301DE7">
        <w:t xml:space="preserve">Оплата затрат на временные здания и сооружения и </w:t>
      </w:r>
      <w:r w:rsidR="00CE4AEC" w:rsidRPr="00301DE7">
        <w:t xml:space="preserve">непредвиденных </w:t>
      </w:r>
      <w:r w:rsidR="00CD41A4" w:rsidRPr="00301DE7">
        <w:t>работ и затрат</w:t>
      </w:r>
      <w:r w:rsidR="00F140D8" w:rsidRPr="00301DE7">
        <w:rPr>
          <w:rStyle w:val="a8"/>
        </w:rPr>
        <w:footnoteReference w:id="9"/>
      </w:r>
      <w:r w:rsidRPr="00301DE7">
        <w:t xml:space="preserve"> осуществляется </w:t>
      </w:r>
      <w:r w:rsidR="00CE4AEC" w:rsidRPr="00301DE7">
        <w:t xml:space="preserve">Заказчиком </w:t>
      </w:r>
      <w:r w:rsidRPr="00301DE7">
        <w:t>в следующем порядке</w:t>
      </w:r>
      <w:r w:rsidR="004E1423" w:rsidRPr="00301DE7">
        <w:rPr>
          <w:bCs/>
        </w:rPr>
        <w:t>:</w:t>
      </w:r>
    </w:p>
    <w:p w:rsidR="00020803" w:rsidRPr="00301DE7" w:rsidRDefault="00020803" w:rsidP="00CE4AEC">
      <w:pPr>
        <w:pStyle w:val="ae"/>
        <w:numPr>
          <w:ilvl w:val="2"/>
          <w:numId w:val="6"/>
        </w:numPr>
        <w:shd w:val="clear" w:color="auto" w:fill="FFFFFF"/>
        <w:tabs>
          <w:tab w:val="left" w:pos="1418"/>
        </w:tabs>
        <w:ind w:left="0" w:firstLine="709"/>
        <w:jc w:val="both"/>
      </w:pPr>
      <w:r w:rsidRPr="00301DE7">
        <w:t>З</w:t>
      </w:r>
      <w:r w:rsidR="004E1423" w:rsidRPr="00301DE7">
        <w:t xml:space="preserve">атраты на временные здания и сооружения оплачиваются за фактически построенные временные </w:t>
      </w:r>
      <w:r w:rsidR="00226708" w:rsidRPr="00301DE7">
        <w:t xml:space="preserve">титульные </w:t>
      </w:r>
      <w:r w:rsidR="004E1423" w:rsidRPr="00301DE7">
        <w:t xml:space="preserve">здания и сооружения, на основании утвержденных Заказчиком локальных смет, в рамках </w:t>
      </w:r>
      <w:r w:rsidR="00CE4AEC" w:rsidRPr="00301DE7">
        <w:t>Лимита на временные здания и сооружения</w:t>
      </w:r>
      <w:r w:rsidR="004E1423" w:rsidRPr="00301DE7">
        <w:t>, предусмотренного утвержденным Сводным сметным расчетом</w:t>
      </w:r>
      <w:r w:rsidR="00617471" w:rsidRPr="00301DE7">
        <w:rPr>
          <w:bCs/>
          <w:snapToGrid w:val="0"/>
        </w:rPr>
        <w:t xml:space="preserve"> / Объектным сметным расчетом</w:t>
      </w:r>
      <w:r w:rsidR="004E1423" w:rsidRPr="00301DE7">
        <w:t xml:space="preserve"> </w:t>
      </w:r>
      <w:r w:rsidR="001D5C5B" w:rsidRPr="00301DE7">
        <w:rPr>
          <w:bCs/>
        </w:rPr>
        <w:t>с приложениями</w:t>
      </w:r>
      <w:r w:rsidR="001D5C5B" w:rsidRPr="00301DE7">
        <w:t xml:space="preserve"> </w:t>
      </w:r>
      <w:r w:rsidR="004E1423" w:rsidRPr="00301DE7">
        <w:t xml:space="preserve">(Приложение № </w:t>
      </w:r>
      <w:r w:rsidR="00134256" w:rsidRPr="00301DE7">
        <w:t>4</w:t>
      </w:r>
      <w:r w:rsidR="00CE4AEC" w:rsidRPr="00301DE7">
        <w:t xml:space="preserve"> к Договору</w:t>
      </w:r>
      <w:r w:rsidR="00213879" w:rsidRPr="00301DE7">
        <w:t>)</w:t>
      </w:r>
      <w:r w:rsidR="00CE64BF" w:rsidRPr="00301DE7">
        <w:t xml:space="preserve">. По окончании возведения </w:t>
      </w:r>
      <w:r w:rsidR="002B089C" w:rsidRPr="00301DE7">
        <w:t xml:space="preserve">каждого </w:t>
      </w:r>
      <w:r w:rsidR="00CE64BF" w:rsidRPr="00301DE7">
        <w:lastRenderedPageBreak/>
        <w:t>титульн</w:t>
      </w:r>
      <w:r w:rsidR="008F6BCC" w:rsidRPr="00301DE7">
        <w:t>ого</w:t>
      </w:r>
      <w:r w:rsidR="00CE64BF" w:rsidRPr="00301DE7">
        <w:t xml:space="preserve"> временн</w:t>
      </w:r>
      <w:r w:rsidR="002B089C" w:rsidRPr="00301DE7">
        <w:t>ого</w:t>
      </w:r>
      <w:r w:rsidR="00CE64BF" w:rsidRPr="00301DE7">
        <w:t xml:space="preserve"> здани</w:t>
      </w:r>
      <w:r w:rsidR="002B089C" w:rsidRPr="00301DE7">
        <w:t>я</w:t>
      </w:r>
      <w:r w:rsidR="00CE64BF" w:rsidRPr="00301DE7">
        <w:t xml:space="preserve"> и </w:t>
      </w:r>
      <w:r w:rsidR="00CE4AEC" w:rsidRPr="00301DE7">
        <w:t xml:space="preserve">/ или </w:t>
      </w:r>
      <w:r w:rsidR="00CE64BF" w:rsidRPr="00301DE7">
        <w:t>сооружени</w:t>
      </w:r>
      <w:r w:rsidR="002B089C" w:rsidRPr="00301DE7">
        <w:t>я</w:t>
      </w:r>
      <w:r w:rsidR="00CE64BF" w:rsidRPr="00301DE7">
        <w:t xml:space="preserve"> Стороны подписывают Акт </w:t>
      </w:r>
      <w:r w:rsidR="00CE64BF" w:rsidRPr="00301DE7">
        <w:rPr>
          <w:bCs/>
        </w:rPr>
        <w:t xml:space="preserve">КС-2 и Справку </w:t>
      </w:r>
      <w:r w:rsidR="00CE64BF" w:rsidRPr="00301DE7">
        <w:t>КС-3</w:t>
      </w:r>
      <w:r w:rsidR="00CE4AEC" w:rsidRPr="00301DE7">
        <w:t>. Оплата</w:t>
      </w:r>
      <w:r w:rsidR="002B089C" w:rsidRPr="00301DE7">
        <w:t xml:space="preserve"> </w:t>
      </w:r>
      <w:r w:rsidR="00A81010" w:rsidRPr="00301DE7">
        <w:t xml:space="preserve">в размере 100 </w:t>
      </w:r>
      <w:r w:rsidR="00CE4AEC" w:rsidRPr="00301DE7">
        <w:t>(ст</w:t>
      </w:r>
      <w:r w:rsidR="000F1EB3" w:rsidRPr="00301DE7">
        <w:t>а</w:t>
      </w:r>
      <w:r w:rsidR="00CC51CF" w:rsidRPr="00301DE7">
        <w:t>)</w:t>
      </w:r>
      <w:r w:rsidR="00CE4AEC" w:rsidRPr="00301DE7">
        <w:t xml:space="preserve"> процентов от стоимости временного здания и / или сооружения </w:t>
      </w:r>
      <w:r w:rsidR="002B089C" w:rsidRPr="00301DE7">
        <w:t>производится</w:t>
      </w:r>
      <w:r w:rsidR="000241F7" w:rsidRPr="00301DE7">
        <w:t xml:space="preserve"> </w:t>
      </w:r>
      <w:r w:rsidR="00CE4AEC" w:rsidRPr="00301DE7">
        <w:t xml:space="preserve">Заказчиком </w:t>
      </w:r>
      <w:r w:rsidRPr="00301DE7">
        <w:t xml:space="preserve">в течение </w:t>
      </w:r>
      <w:r w:rsidR="005E2A3A" w:rsidRPr="00301DE7">
        <w:t xml:space="preserve">15 (пятнадцати) рабочих дней </w:t>
      </w:r>
      <w:r w:rsidR="004E1423" w:rsidRPr="00301DE7">
        <w:t>с даты подписания</w:t>
      </w:r>
      <w:r w:rsidR="000470CD" w:rsidRPr="00301DE7">
        <w:t xml:space="preserve"> </w:t>
      </w:r>
      <w:r w:rsidR="00CE4AEC" w:rsidRPr="00301DE7">
        <w:t xml:space="preserve">Акта КС-2 и Справки КС-3 </w:t>
      </w:r>
      <w:r w:rsidR="000470CD" w:rsidRPr="00301DE7">
        <w:t xml:space="preserve">на основании </w:t>
      </w:r>
      <w:r w:rsidR="000F51A1" w:rsidRPr="00301DE7">
        <w:t>счета, выставленного Подрядчиком</w:t>
      </w:r>
      <w:r w:rsidR="00860206" w:rsidRPr="00301DE7">
        <w:t xml:space="preserve">, </w:t>
      </w:r>
      <w:r w:rsidR="00CE4AEC" w:rsidRPr="00301DE7">
        <w:t xml:space="preserve">и </w:t>
      </w:r>
      <w:r w:rsidR="00860206" w:rsidRPr="00301DE7">
        <w:t xml:space="preserve">с учетом пунктов </w:t>
      </w:r>
      <w:r w:rsidR="00E25034" w:rsidRPr="00301DE7">
        <w:t>3.5.6, 3.5.</w:t>
      </w:r>
      <w:r w:rsidR="00DC0AAD" w:rsidRPr="00301DE7">
        <w:t xml:space="preserve">5 </w:t>
      </w:r>
      <w:r w:rsidR="00860206" w:rsidRPr="00301DE7">
        <w:t>Договора</w:t>
      </w:r>
      <w:r w:rsidR="004E1423" w:rsidRPr="00301DE7">
        <w:t>.</w:t>
      </w:r>
      <w:r w:rsidR="002B089C" w:rsidRPr="00301DE7">
        <w:t xml:space="preserve"> Стоимость временных зданий и сооружений не включается в </w:t>
      </w:r>
      <w:r w:rsidR="002B089C" w:rsidRPr="00301DE7">
        <w:rPr>
          <w:bCs/>
          <w:snapToGrid w:val="0"/>
        </w:rPr>
        <w:t xml:space="preserve">общую сумму Акта </w:t>
      </w:r>
      <w:r w:rsidR="00CE4AEC" w:rsidRPr="00301DE7">
        <w:rPr>
          <w:bCs/>
          <w:snapToGrid w:val="0"/>
        </w:rPr>
        <w:t>КС-2,</w:t>
      </w:r>
      <w:r w:rsidR="002B089C" w:rsidRPr="00301DE7">
        <w:rPr>
          <w:bCs/>
          <w:snapToGrid w:val="0"/>
        </w:rPr>
        <w:t xml:space="preserve"> подписываемого </w:t>
      </w:r>
      <w:r w:rsidR="00CE4AEC" w:rsidRPr="00301DE7">
        <w:rPr>
          <w:bCs/>
          <w:snapToGrid w:val="0"/>
        </w:rPr>
        <w:t xml:space="preserve">Сторонами в соответствии с пунктом </w:t>
      </w:r>
      <w:r w:rsidR="006F298F" w:rsidRPr="00301DE7">
        <w:rPr>
          <w:bCs/>
          <w:snapToGrid w:val="0"/>
        </w:rPr>
        <w:t>4</w:t>
      </w:r>
      <w:r w:rsidR="002B089C" w:rsidRPr="00301DE7">
        <w:rPr>
          <w:bCs/>
          <w:snapToGrid w:val="0"/>
        </w:rPr>
        <w:t>.3 Договора.</w:t>
      </w:r>
    </w:p>
    <w:p w:rsidR="004E1423" w:rsidRPr="00301DE7" w:rsidRDefault="004E1423" w:rsidP="00CE4AEC">
      <w:pPr>
        <w:pStyle w:val="ae"/>
        <w:numPr>
          <w:ilvl w:val="2"/>
          <w:numId w:val="6"/>
        </w:numPr>
        <w:shd w:val="clear" w:color="auto" w:fill="FFFFFF"/>
        <w:tabs>
          <w:tab w:val="left" w:pos="1418"/>
        </w:tabs>
        <w:ind w:left="0" w:firstLine="709"/>
        <w:jc w:val="both"/>
      </w:pPr>
      <w:r w:rsidRPr="00301DE7">
        <w:t>Непредвиденные работы и затраты оплачиваются за фактически выполненные работы</w:t>
      </w:r>
      <w:r w:rsidR="00CE4AEC" w:rsidRPr="00301DE7">
        <w:t xml:space="preserve">. Объем </w:t>
      </w:r>
      <w:r w:rsidR="00F56BEA" w:rsidRPr="00301DE7">
        <w:t>работ</w:t>
      </w:r>
      <w:r w:rsidR="00CE4AEC" w:rsidRPr="00301DE7">
        <w:t>,</w:t>
      </w:r>
      <w:r w:rsidR="00F56BEA" w:rsidRPr="00301DE7">
        <w:t xml:space="preserve"> выполняемый </w:t>
      </w:r>
      <w:r w:rsidR="00CE4AEC" w:rsidRPr="00301DE7">
        <w:t>Подрядчиком,</w:t>
      </w:r>
      <w:r w:rsidR="00AC283F" w:rsidRPr="00301DE7">
        <w:t xml:space="preserve"> должен быть предварительно согласован с Заказчиком и выполняться</w:t>
      </w:r>
      <w:r w:rsidR="00F56BEA" w:rsidRPr="00301DE7">
        <w:t xml:space="preserve"> </w:t>
      </w:r>
      <w:r w:rsidRPr="00301DE7">
        <w:t xml:space="preserve">на основании утвержденных Заказчиком локальных смет, в рамках </w:t>
      </w:r>
      <w:r w:rsidR="00CE4AEC" w:rsidRPr="00301DE7">
        <w:t>Лимита на непредвиденные работы и затраты</w:t>
      </w:r>
      <w:r w:rsidRPr="00301DE7">
        <w:t xml:space="preserve">, предусмотренного </w:t>
      </w:r>
      <w:r w:rsidR="00CE4AEC" w:rsidRPr="00301DE7">
        <w:t xml:space="preserve">утвержденным </w:t>
      </w:r>
      <w:r w:rsidRPr="00301DE7">
        <w:t xml:space="preserve">Сводным сметным расчетом </w:t>
      </w:r>
      <w:r w:rsidR="00617471" w:rsidRPr="00301DE7">
        <w:rPr>
          <w:bCs/>
          <w:snapToGrid w:val="0"/>
        </w:rPr>
        <w:t>/ Объектным сметным расчетом</w:t>
      </w:r>
      <w:r w:rsidR="00617471" w:rsidRPr="00301DE7">
        <w:t xml:space="preserve"> </w:t>
      </w:r>
      <w:r w:rsidR="001D5C5B" w:rsidRPr="00301DE7">
        <w:rPr>
          <w:bCs/>
        </w:rPr>
        <w:t>с приложениями</w:t>
      </w:r>
      <w:r w:rsidR="001D5C5B" w:rsidRPr="00301DE7">
        <w:t xml:space="preserve"> </w:t>
      </w:r>
      <w:r w:rsidRPr="00301DE7">
        <w:t xml:space="preserve">(Приложение № </w:t>
      </w:r>
      <w:r w:rsidR="00F250EC" w:rsidRPr="00301DE7">
        <w:t>4</w:t>
      </w:r>
      <w:r w:rsidR="00CE4AEC" w:rsidRPr="00301DE7">
        <w:t xml:space="preserve"> к Договору</w:t>
      </w:r>
      <w:r w:rsidR="00213879" w:rsidRPr="00301DE7">
        <w:t>)</w:t>
      </w:r>
      <w:r w:rsidR="00AC283F" w:rsidRPr="00301DE7">
        <w:t xml:space="preserve">. </w:t>
      </w:r>
      <w:r w:rsidR="00191200" w:rsidRPr="00301DE7">
        <w:t xml:space="preserve">Освидетельствование выполненного объема работ </w:t>
      </w:r>
      <w:r w:rsidR="00AC283F" w:rsidRPr="00301DE7">
        <w:t xml:space="preserve">производится одновременно с </w:t>
      </w:r>
      <w:r w:rsidR="00191200" w:rsidRPr="00301DE7">
        <w:t xml:space="preserve">Работами по Договору при подписании </w:t>
      </w:r>
      <w:r w:rsidR="00020803" w:rsidRPr="00301DE7">
        <w:t>С</w:t>
      </w:r>
      <w:r w:rsidRPr="00301DE7">
        <w:t xml:space="preserve">торонами </w:t>
      </w:r>
      <w:r w:rsidR="00BF6C87" w:rsidRPr="00301DE7">
        <w:t>А</w:t>
      </w:r>
      <w:r w:rsidRPr="00301DE7">
        <w:t>ктов освидет</w:t>
      </w:r>
      <w:r w:rsidR="00020803" w:rsidRPr="00301DE7">
        <w:t>ельствования выполненных работ</w:t>
      </w:r>
      <w:r w:rsidR="00CE4AEC" w:rsidRPr="00301DE7">
        <w:t xml:space="preserve"> в соответствии </w:t>
      </w:r>
      <w:r w:rsidR="00401B67" w:rsidRPr="00301DE7">
        <w:t>с</w:t>
      </w:r>
      <w:r w:rsidR="00CE4AEC" w:rsidRPr="00301DE7">
        <w:t xml:space="preserve"> </w:t>
      </w:r>
      <w:r w:rsidR="00191200" w:rsidRPr="00301DE7">
        <w:t>п</w:t>
      </w:r>
      <w:r w:rsidR="00300ECD" w:rsidRPr="00301DE7">
        <w:t>ункт</w:t>
      </w:r>
      <w:r w:rsidR="00CE4AEC" w:rsidRPr="00301DE7">
        <w:t>ом</w:t>
      </w:r>
      <w:r w:rsidR="00191200" w:rsidRPr="00301DE7">
        <w:t xml:space="preserve"> </w:t>
      </w:r>
      <w:r w:rsidR="00401B67" w:rsidRPr="00301DE7">
        <w:t>4</w:t>
      </w:r>
      <w:r w:rsidR="00191200" w:rsidRPr="00301DE7">
        <w:t>.2 Договора</w:t>
      </w:r>
      <w:r w:rsidR="00BF6C87" w:rsidRPr="00301DE7">
        <w:t>. О</w:t>
      </w:r>
      <w:r w:rsidR="00191200" w:rsidRPr="00301DE7">
        <w:t xml:space="preserve">плата </w:t>
      </w:r>
      <w:r w:rsidR="000470CD" w:rsidRPr="00301DE7">
        <w:t>в размере 100</w:t>
      </w:r>
      <w:r w:rsidR="00191200" w:rsidRPr="00301DE7">
        <w:t xml:space="preserve"> </w:t>
      </w:r>
      <w:r w:rsidR="000F1EB3" w:rsidRPr="00301DE7">
        <w:t>(ста</w:t>
      </w:r>
      <w:r w:rsidR="00CC51CF" w:rsidRPr="00301DE7">
        <w:t>)</w:t>
      </w:r>
      <w:r w:rsidR="000F1EB3" w:rsidRPr="00301DE7">
        <w:t xml:space="preserve"> процентов от </w:t>
      </w:r>
      <w:r w:rsidR="000470CD" w:rsidRPr="00301DE7">
        <w:t xml:space="preserve">стоимости </w:t>
      </w:r>
      <w:r w:rsidR="000F1EB3" w:rsidRPr="00301DE7">
        <w:t xml:space="preserve">непредвиденных работ и затрат производится Заказчиком </w:t>
      </w:r>
      <w:r w:rsidRPr="00301DE7">
        <w:t xml:space="preserve">в течение </w:t>
      </w:r>
      <w:r w:rsidR="005E2A3A" w:rsidRPr="00301DE7">
        <w:t>15 (пятнадцати) рабочих дней</w:t>
      </w:r>
      <w:r w:rsidRPr="00301DE7">
        <w:t xml:space="preserve"> с даты подписания</w:t>
      </w:r>
      <w:r w:rsidR="000470CD" w:rsidRPr="00301DE7">
        <w:t xml:space="preserve"> </w:t>
      </w:r>
      <w:r w:rsidR="000F1EB3" w:rsidRPr="00301DE7">
        <w:t xml:space="preserve">Акта освидетельствования выполненных работ </w:t>
      </w:r>
      <w:r w:rsidR="000470CD" w:rsidRPr="00301DE7">
        <w:t xml:space="preserve">на основании </w:t>
      </w:r>
      <w:r w:rsidR="000F51A1" w:rsidRPr="00301DE7">
        <w:t>счета, выставленного Подрядчиком</w:t>
      </w:r>
      <w:r w:rsidR="000F1EB3" w:rsidRPr="00301DE7">
        <w:t>, и</w:t>
      </w:r>
      <w:r w:rsidR="00191200" w:rsidRPr="00301DE7">
        <w:t xml:space="preserve"> с учетом п</w:t>
      </w:r>
      <w:r w:rsidR="00300ECD" w:rsidRPr="00301DE7">
        <w:t>унктов</w:t>
      </w:r>
      <w:r w:rsidR="00191200" w:rsidRPr="00301DE7">
        <w:t xml:space="preserve"> </w:t>
      </w:r>
      <w:r w:rsidR="00401B67" w:rsidRPr="00301DE7">
        <w:t>3.5.</w:t>
      </w:r>
      <w:r w:rsidR="007E6F3A" w:rsidRPr="00301DE7">
        <w:t>5</w:t>
      </w:r>
      <w:r w:rsidR="00401B67" w:rsidRPr="00301DE7">
        <w:t>, 3.5.</w:t>
      </w:r>
      <w:r w:rsidR="007E6F3A" w:rsidRPr="00301DE7">
        <w:t>6</w:t>
      </w:r>
      <w:r w:rsidR="00DC0AAD" w:rsidRPr="00301DE7">
        <w:t xml:space="preserve"> </w:t>
      </w:r>
      <w:r w:rsidR="00191200" w:rsidRPr="00301DE7">
        <w:t>Договора</w:t>
      </w:r>
      <w:r w:rsidRPr="00301DE7">
        <w:t>.</w:t>
      </w:r>
      <w:r w:rsidR="00191200" w:rsidRPr="00301DE7">
        <w:t xml:space="preserve"> </w:t>
      </w:r>
      <w:r w:rsidR="00E15344" w:rsidRPr="00301DE7">
        <w:t xml:space="preserve">Стоимость </w:t>
      </w:r>
      <w:r w:rsidR="000F1EB3" w:rsidRPr="00301DE7">
        <w:t xml:space="preserve">непредвиденных </w:t>
      </w:r>
      <w:r w:rsidR="00E15344" w:rsidRPr="00301DE7">
        <w:t xml:space="preserve">работ </w:t>
      </w:r>
      <w:r w:rsidR="000F1EB3" w:rsidRPr="00301DE7">
        <w:t xml:space="preserve">и затрат </w:t>
      </w:r>
      <w:r w:rsidR="00E15344" w:rsidRPr="00301DE7">
        <w:t xml:space="preserve">включается в </w:t>
      </w:r>
      <w:r w:rsidR="00E15344" w:rsidRPr="00301DE7">
        <w:rPr>
          <w:bCs/>
          <w:snapToGrid w:val="0"/>
        </w:rPr>
        <w:t>общую сумму Акта КС-2</w:t>
      </w:r>
      <w:r w:rsidR="000F1EB3" w:rsidRPr="00301DE7">
        <w:rPr>
          <w:bCs/>
          <w:snapToGrid w:val="0"/>
        </w:rPr>
        <w:t>,</w:t>
      </w:r>
      <w:r w:rsidR="00E15344" w:rsidRPr="00301DE7">
        <w:rPr>
          <w:bCs/>
          <w:snapToGrid w:val="0"/>
        </w:rPr>
        <w:t xml:space="preserve"> подписываемого </w:t>
      </w:r>
      <w:r w:rsidR="000F1EB3" w:rsidRPr="00301DE7">
        <w:rPr>
          <w:bCs/>
          <w:snapToGrid w:val="0"/>
        </w:rPr>
        <w:t xml:space="preserve">Сторонами в соответствии с </w:t>
      </w:r>
      <w:r w:rsidR="00E15344" w:rsidRPr="00301DE7">
        <w:rPr>
          <w:bCs/>
          <w:snapToGrid w:val="0"/>
        </w:rPr>
        <w:t>п</w:t>
      </w:r>
      <w:r w:rsidR="00300ECD" w:rsidRPr="00301DE7">
        <w:rPr>
          <w:bCs/>
          <w:snapToGrid w:val="0"/>
        </w:rPr>
        <w:t>ункт</w:t>
      </w:r>
      <w:r w:rsidR="000F1EB3" w:rsidRPr="00301DE7">
        <w:rPr>
          <w:bCs/>
          <w:snapToGrid w:val="0"/>
        </w:rPr>
        <w:t>ом</w:t>
      </w:r>
      <w:r w:rsidR="00300ECD" w:rsidRPr="00301DE7">
        <w:rPr>
          <w:bCs/>
          <w:snapToGrid w:val="0"/>
        </w:rPr>
        <w:t xml:space="preserve"> </w:t>
      </w:r>
      <w:r w:rsidR="00401B67" w:rsidRPr="00301DE7">
        <w:rPr>
          <w:bCs/>
          <w:snapToGrid w:val="0"/>
        </w:rPr>
        <w:t>4</w:t>
      </w:r>
      <w:r w:rsidR="00E15344" w:rsidRPr="00301DE7">
        <w:rPr>
          <w:bCs/>
          <w:snapToGrid w:val="0"/>
        </w:rPr>
        <w:t>.3 Договора.</w:t>
      </w:r>
    </w:p>
    <w:p w:rsidR="000F1EB3" w:rsidRPr="00301DE7" w:rsidRDefault="000F1EB3" w:rsidP="00BC4883">
      <w:pPr>
        <w:pStyle w:val="ae"/>
        <w:shd w:val="clear" w:color="auto" w:fill="FFFFFF"/>
        <w:tabs>
          <w:tab w:val="left" w:pos="1418"/>
        </w:tabs>
        <w:ind w:left="0" w:firstLine="709"/>
        <w:jc w:val="both"/>
      </w:pPr>
      <w:r w:rsidRPr="00301DE7">
        <w:t xml:space="preserve">Платеж, совершаемый на основании документа, указанного в пункте </w:t>
      </w:r>
      <w:r w:rsidR="00401B67" w:rsidRPr="00301DE7">
        <w:t>4</w:t>
      </w:r>
      <w:r w:rsidRPr="00301DE7">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301DE7" w:rsidRDefault="006A2E80" w:rsidP="00CE4AEC">
      <w:pPr>
        <w:shd w:val="clear" w:color="auto" w:fill="FFFFFF"/>
        <w:tabs>
          <w:tab w:val="left" w:pos="1418"/>
        </w:tabs>
        <w:spacing w:line="240" w:lineRule="auto"/>
        <w:ind w:firstLine="709"/>
      </w:pPr>
      <w:r w:rsidRPr="00301DE7">
        <w:rPr>
          <w:sz w:val="24"/>
          <w:szCs w:val="24"/>
        </w:rPr>
        <w:t>3</w:t>
      </w:r>
      <w:r w:rsidR="00EA63B7" w:rsidRPr="00301DE7">
        <w:rPr>
          <w:sz w:val="24"/>
          <w:szCs w:val="24"/>
        </w:rPr>
        <w:t>.10.</w:t>
      </w:r>
      <w:r w:rsidR="00EA63B7" w:rsidRPr="00301DE7">
        <w:t xml:space="preserve"> </w:t>
      </w:r>
      <w:r w:rsidR="00450DB2" w:rsidRPr="00301DE7">
        <w:rPr>
          <w:sz w:val="24"/>
          <w:szCs w:val="24"/>
        </w:rPr>
        <w:t>Командировочные расходы включаются в стоимост</w:t>
      </w:r>
      <w:r w:rsidR="00296484" w:rsidRPr="00301DE7">
        <w:rPr>
          <w:sz w:val="24"/>
          <w:szCs w:val="24"/>
        </w:rPr>
        <w:t>ь</w:t>
      </w:r>
      <w:r w:rsidR="00450DB2" w:rsidRPr="00301DE7">
        <w:rPr>
          <w:sz w:val="24"/>
          <w:szCs w:val="24"/>
        </w:rPr>
        <w:t xml:space="preserve"> Этапов </w:t>
      </w:r>
      <w:r w:rsidR="005B0F58" w:rsidRPr="00301DE7">
        <w:rPr>
          <w:sz w:val="24"/>
          <w:szCs w:val="24"/>
        </w:rPr>
        <w:t>Р</w:t>
      </w:r>
      <w:r w:rsidR="00450DB2" w:rsidRPr="00301DE7">
        <w:rPr>
          <w:sz w:val="24"/>
          <w:szCs w:val="24"/>
        </w:rPr>
        <w:t>абот</w:t>
      </w:r>
      <w:r w:rsidR="00FE0621" w:rsidRPr="00301DE7">
        <w:rPr>
          <w:sz w:val="24"/>
          <w:szCs w:val="24"/>
        </w:rPr>
        <w:t xml:space="preserve"> (в т</w:t>
      </w:r>
      <w:r w:rsidR="00837B1E" w:rsidRPr="00301DE7">
        <w:rPr>
          <w:sz w:val="24"/>
          <w:szCs w:val="24"/>
        </w:rPr>
        <w:t>ом числе</w:t>
      </w:r>
      <w:r w:rsidR="00FE0621" w:rsidRPr="00301DE7">
        <w:rPr>
          <w:sz w:val="24"/>
          <w:szCs w:val="24"/>
        </w:rPr>
        <w:t xml:space="preserve"> </w:t>
      </w:r>
      <w:r w:rsidR="005B0F58" w:rsidRPr="00301DE7">
        <w:rPr>
          <w:sz w:val="24"/>
          <w:szCs w:val="24"/>
        </w:rPr>
        <w:t>П</w:t>
      </w:r>
      <w:r w:rsidR="00FE0621" w:rsidRPr="00301DE7">
        <w:rPr>
          <w:sz w:val="24"/>
          <w:szCs w:val="24"/>
        </w:rPr>
        <w:t>роектных работ)</w:t>
      </w:r>
      <w:r w:rsidR="00450DB2" w:rsidRPr="00301DE7">
        <w:rPr>
          <w:sz w:val="24"/>
          <w:szCs w:val="24"/>
        </w:rPr>
        <w:t xml:space="preserve"> </w:t>
      </w:r>
      <w:r w:rsidR="00837B1E" w:rsidRPr="00301DE7">
        <w:rPr>
          <w:sz w:val="24"/>
          <w:szCs w:val="24"/>
        </w:rPr>
        <w:t>в соответствии с расчетом</w:t>
      </w:r>
      <w:r w:rsidR="00BB2271" w:rsidRPr="00301DE7">
        <w:rPr>
          <w:sz w:val="24"/>
          <w:szCs w:val="24"/>
        </w:rPr>
        <w:t xml:space="preserve">, </w:t>
      </w:r>
      <w:r w:rsidR="00837B1E" w:rsidRPr="00301DE7">
        <w:rPr>
          <w:sz w:val="24"/>
          <w:szCs w:val="24"/>
        </w:rPr>
        <w:t xml:space="preserve">прилагаемым </w:t>
      </w:r>
      <w:r w:rsidR="00450DB2" w:rsidRPr="00301DE7">
        <w:rPr>
          <w:sz w:val="24"/>
          <w:szCs w:val="24"/>
        </w:rPr>
        <w:t>к Сводному сметному расчету</w:t>
      </w:r>
      <w:r w:rsidR="00837B1E" w:rsidRPr="00301DE7">
        <w:rPr>
          <w:sz w:val="24"/>
          <w:szCs w:val="24"/>
        </w:rPr>
        <w:t xml:space="preserve"> </w:t>
      </w:r>
      <w:r w:rsidR="00617471" w:rsidRPr="00301DE7">
        <w:rPr>
          <w:sz w:val="24"/>
          <w:szCs w:val="24"/>
        </w:rPr>
        <w:t>/</w:t>
      </w:r>
      <w:r w:rsidR="00617471" w:rsidRPr="00301DE7">
        <w:rPr>
          <w:bCs/>
          <w:sz w:val="24"/>
          <w:szCs w:val="24"/>
        </w:rPr>
        <w:t xml:space="preserve"> Объектному сметному расчету</w:t>
      </w:r>
      <w:r w:rsidR="00450DB2" w:rsidRPr="00301DE7">
        <w:rPr>
          <w:sz w:val="24"/>
          <w:szCs w:val="24"/>
        </w:rPr>
        <w:t xml:space="preserve"> </w:t>
      </w:r>
      <w:r w:rsidR="001D5C5B" w:rsidRPr="00301DE7">
        <w:rPr>
          <w:bCs/>
          <w:sz w:val="24"/>
          <w:szCs w:val="24"/>
        </w:rPr>
        <w:t>с приложениями</w:t>
      </w:r>
      <w:r w:rsidR="001D5C5B" w:rsidRPr="00301DE7">
        <w:rPr>
          <w:sz w:val="24"/>
          <w:szCs w:val="24"/>
        </w:rPr>
        <w:t xml:space="preserve"> </w:t>
      </w:r>
      <w:r w:rsidR="00450DB2" w:rsidRPr="00301DE7">
        <w:rPr>
          <w:sz w:val="24"/>
          <w:szCs w:val="24"/>
        </w:rPr>
        <w:t xml:space="preserve">(Приложение № </w:t>
      </w:r>
      <w:r w:rsidR="00FE0621" w:rsidRPr="00301DE7">
        <w:rPr>
          <w:sz w:val="24"/>
          <w:szCs w:val="24"/>
        </w:rPr>
        <w:t>4</w:t>
      </w:r>
      <w:r w:rsidR="00837B1E" w:rsidRPr="00301DE7">
        <w:rPr>
          <w:sz w:val="24"/>
          <w:szCs w:val="24"/>
        </w:rPr>
        <w:t xml:space="preserve"> к Договору</w:t>
      </w:r>
      <w:r w:rsidR="00450DB2" w:rsidRPr="00301DE7">
        <w:rPr>
          <w:sz w:val="24"/>
          <w:szCs w:val="24"/>
        </w:rPr>
        <w:t>). Размеры расходов, связанных со служебными командировками, определяются коллективным договором и</w:t>
      </w:r>
      <w:r w:rsidR="00837B1E" w:rsidRPr="00301DE7">
        <w:rPr>
          <w:sz w:val="24"/>
          <w:szCs w:val="24"/>
        </w:rPr>
        <w:t xml:space="preserve"> </w:t>
      </w:r>
      <w:r w:rsidR="00450DB2" w:rsidRPr="00301DE7">
        <w:rPr>
          <w:sz w:val="24"/>
          <w:szCs w:val="24"/>
        </w:rPr>
        <w:t>/</w:t>
      </w:r>
      <w:r w:rsidR="00837B1E" w:rsidRPr="00301DE7">
        <w:rPr>
          <w:sz w:val="24"/>
          <w:szCs w:val="24"/>
        </w:rPr>
        <w:t xml:space="preserve"> </w:t>
      </w:r>
      <w:r w:rsidR="00450DB2" w:rsidRPr="00301DE7">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301DE7">
        <w:rPr>
          <w:sz w:val="24"/>
          <w:szCs w:val="24"/>
        </w:rPr>
        <w:t xml:space="preserve">, </w:t>
      </w:r>
      <w:r w:rsidR="004725EC" w:rsidRPr="00301DE7">
        <w:rPr>
          <w:sz w:val="24"/>
          <w:szCs w:val="24"/>
        </w:rPr>
        <w:t>который предоставляется Подрядчику по запросу</w:t>
      </w:r>
      <w:r w:rsidR="00450DB2" w:rsidRPr="00301DE7">
        <w:rPr>
          <w:sz w:val="24"/>
          <w:szCs w:val="24"/>
        </w:rPr>
        <w:t xml:space="preserve">. Оплата командировочных расходов производится </w:t>
      </w:r>
      <w:r w:rsidR="00837B1E" w:rsidRPr="00301DE7">
        <w:rPr>
          <w:sz w:val="24"/>
          <w:szCs w:val="24"/>
        </w:rPr>
        <w:t xml:space="preserve">Заказчиком в порядке, установленном Договором для </w:t>
      </w:r>
      <w:r w:rsidR="00E07020" w:rsidRPr="00301DE7">
        <w:rPr>
          <w:sz w:val="24"/>
          <w:szCs w:val="24"/>
        </w:rPr>
        <w:t>оплаты стоимости соответствующих Этапов Работ</w:t>
      </w:r>
      <w:r w:rsidR="00450DB2" w:rsidRPr="00301DE7">
        <w:rPr>
          <w:sz w:val="24"/>
          <w:szCs w:val="24"/>
        </w:rPr>
        <w:t xml:space="preserve">. Подрядчик обязан представлять по запросу Заказчика копии </w:t>
      </w:r>
      <w:r w:rsidR="00837B1E" w:rsidRPr="00301DE7">
        <w:rPr>
          <w:sz w:val="24"/>
          <w:szCs w:val="24"/>
        </w:rPr>
        <w:t xml:space="preserve">следующих </w:t>
      </w:r>
      <w:r w:rsidR="00450DB2" w:rsidRPr="00301DE7">
        <w:rPr>
          <w:sz w:val="24"/>
          <w:szCs w:val="24"/>
        </w:rPr>
        <w:t>документов, заверенных Подрядчиком</w:t>
      </w:r>
      <w:r w:rsidR="00837B1E" w:rsidRPr="00301DE7">
        <w:rPr>
          <w:sz w:val="24"/>
          <w:szCs w:val="24"/>
        </w:rPr>
        <w:t>, в том числе</w:t>
      </w:r>
      <w:r w:rsidR="00450DB2" w:rsidRPr="00301DE7">
        <w:rPr>
          <w:sz w:val="24"/>
          <w:szCs w:val="24"/>
        </w:rPr>
        <w:t>: приказ о командировке, проездные билеты, счета на оплату за проживание в гостинице и авансовые отчеты.</w:t>
      </w:r>
    </w:p>
    <w:p w:rsidR="00CE0D55" w:rsidRPr="00301DE7" w:rsidRDefault="006A2E80" w:rsidP="00CE4AEC">
      <w:pPr>
        <w:pStyle w:val="ae"/>
        <w:shd w:val="clear" w:color="auto" w:fill="FFFFFF"/>
        <w:tabs>
          <w:tab w:val="left" w:pos="1134"/>
        </w:tabs>
        <w:ind w:left="0" w:firstLine="709"/>
        <w:jc w:val="both"/>
        <w:rPr>
          <w:bCs/>
        </w:rPr>
      </w:pPr>
      <w:r w:rsidRPr="00301DE7">
        <w:rPr>
          <w:bCs/>
        </w:rPr>
        <w:t>3</w:t>
      </w:r>
      <w:r w:rsidR="00CE0D55" w:rsidRPr="00301DE7">
        <w:rPr>
          <w:bCs/>
        </w:rPr>
        <w:t xml:space="preserve">.11. </w:t>
      </w:r>
      <w:r w:rsidR="00034EC4" w:rsidRPr="00301DE7">
        <w:rPr>
          <w:bCs/>
        </w:rPr>
        <w:t>Давальческие материалы и запасные части</w:t>
      </w:r>
      <w:r w:rsidR="000F1EB3" w:rsidRPr="00301DE7">
        <w:rPr>
          <w:bCs/>
        </w:rPr>
        <w:t xml:space="preserve">, перечень которых указан в Приложении </w:t>
      </w:r>
      <w:r w:rsidR="000D3332" w:rsidRPr="00301DE7">
        <w:rPr>
          <w:bCs/>
        </w:rPr>
        <w:t>№</w:t>
      </w:r>
      <w:r w:rsidR="000F1EB3" w:rsidRPr="00301DE7">
        <w:rPr>
          <w:bCs/>
        </w:rPr>
        <w:t xml:space="preserve"> </w:t>
      </w:r>
      <w:r w:rsidR="000D3332" w:rsidRPr="00301DE7">
        <w:rPr>
          <w:bCs/>
        </w:rPr>
        <w:t>1</w:t>
      </w:r>
      <w:r w:rsidR="00583A87" w:rsidRPr="00301DE7">
        <w:rPr>
          <w:bCs/>
        </w:rPr>
        <w:t>1</w:t>
      </w:r>
      <w:r w:rsidR="000F1EB3" w:rsidRPr="00301DE7">
        <w:rPr>
          <w:bCs/>
        </w:rPr>
        <w:t xml:space="preserve"> к Договору, </w:t>
      </w:r>
      <w:r w:rsidR="00034EC4" w:rsidRPr="00301DE7">
        <w:rPr>
          <w:bCs/>
        </w:rPr>
        <w:t>в стоимости Работ по Договору не учитываются.</w:t>
      </w:r>
    </w:p>
    <w:p w:rsidR="00CE0D55" w:rsidRDefault="006A2E80" w:rsidP="00CE4AEC">
      <w:pPr>
        <w:pStyle w:val="ae"/>
        <w:shd w:val="clear" w:color="auto" w:fill="FFFFFF"/>
        <w:tabs>
          <w:tab w:val="left" w:pos="1134"/>
        </w:tabs>
        <w:ind w:left="0" w:firstLine="709"/>
        <w:jc w:val="both"/>
        <w:rPr>
          <w:bCs/>
        </w:rPr>
      </w:pPr>
      <w:r w:rsidRPr="00301DE7">
        <w:rPr>
          <w:bCs/>
        </w:rPr>
        <w:t>3</w:t>
      </w:r>
      <w:r w:rsidR="00CE0D55" w:rsidRPr="00301DE7">
        <w:rPr>
          <w:bCs/>
        </w:rPr>
        <w:t xml:space="preserve">.12. </w:t>
      </w:r>
      <w:r w:rsidR="000D3332" w:rsidRPr="00301DE7">
        <w:rPr>
          <w:bCs/>
        </w:rPr>
        <w:t xml:space="preserve">Оборудование </w:t>
      </w:r>
      <w:r w:rsidR="005D4D58" w:rsidRPr="00301DE7">
        <w:rPr>
          <w:bCs/>
        </w:rPr>
        <w:t>Заказчика</w:t>
      </w:r>
      <w:r w:rsidR="00837B1E" w:rsidRPr="00301DE7">
        <w:rPr>
          <w:bCs/>
        </w:rPr>
        <w:t xml:space="preserve">, перечень которого указан в </w:t>
      </w:r>
      <w:r w:rsidR="000D3332" w:rsidRPr="00301DE7">
        <w:rPr>
          <w:bCs/>
        </w:rPr>
        <w:t>Приложени</w:t>
      </w:r>
      <w:r w:rsidR="00837B1E" w:rsidRPr="00301DE7">
        <w:rPr>
          <w:bCs/>
        </w:rPr>
        <w:t>и</w:t>
      </w:r>
      <w:r w:rsidR="000D3332" w:rsidRPr="00301DE7">
        <w:rPr>
          <w:bCs/>
        </w:rPr>
        <w:t xml:space="preserve"> №</w:t>
      </w:r>
      <w:r w:rsidR="00837B1E" w:rsidRPr="00301DE7">
        <w:rPr>
          <w:bCs/>
        </w:rPr>
        <w:t xml:space="preserve"> </w:t>
      </w:r>
      <w:r w:rsidR="000D3332" w:rsidRPr="00301DE7">
        <w:rPr>
          <w:bCs/>
        </w:rPr>
        <w:t>1</w:t>
      </w:r>
      <w:r w:rsidR="00583A87" w:rsidRPr="00301DE7">
        <w:rPr>
          <w:bCs/>
        </w:rPr>
        <w:t>3</w:t>
      </w:r>
      <w:r w:rsidR="00837B1E" w:rsidRPr="00301DE7">
        <w:rPr>
          <w:bCs/>
        </w:rPr>
        <w:t xml:space="preserve"> к Договору, </w:t>
      </w:r>
      <w:r w:rsidR="000D3332" w:rsidRPr="00301DE7">
        <w:rPr>
          <w:bCs/>
        </w:rPr>
        <w:t>в стоимости Работ по Договору не учитыва</w:t>
      </w:r>
      <w:r w:rsidR="009F6A79" w:rsidRPr="00301DE7">
        <w:rPr>
          <w:bCs/>
        </w:rPr>
        <w:t>е</w:t>
      </w:r>
      <w:r w:rsidR="000D3332" w:rsidRPr="00301DE7">
        <w:rPr>
          <w:bCs/>
        </w:rPr>
        <w:t>тся.</w:t>
      </w:r>
      <w:bookmarkStart w:id="22" w:name="_Ref361834251"/>
      <w:bookmarkEnd w:id="19"/>
    </w:p>
    <w:p w:rsidR="00020803" w:rsidRPr="00C2118D" w:rsidRDefault="006A2E80" w:rsidP="00837B1E">
      <w:pPr>
        <w:pStyle w:val="ae"/>
        <w:shd w:val="clear" w:color="auto" w:fill="FFFFFF"/>
        <w:tabs>
          <w:tab w:val="left" w:pos="1134"/>
          <w:tab w:val="left" w:pos="1418"/>
        </w:tabs>
        <w:ind w:left="0" w:firstLine="709"/>
        <w:jc w:val="both"/>
        <w:rPr>
          <w:bCs/>
        </w:rPr>
      </w:pPr>
      <w:r>
        <w:rPr>
          <w:bCs/>
        </w:rPr>
        <w:t>3</w:t>
      </w:r>
      <w:r w:rsidR="00CE0D55">
        <w:rPr>
          <w:bCs/>
        </w:rPr>
        <w:t xml:space="preserve">.13. </w:t>
      </w:r>
      <w:r w:rsidR="00837B1E">
        <w:rPr>
          <w:bCs/>
        </w:rPr>
        <w:t xml:space="preserve"> </w:t>
      </w:r>
      <w:r w:rsidR="00020803" w:rsidRPr="00C2118D">
        <w:rPr>
          <w:bCs/>
        </w:rPr>
        <w:t xml:space="preserve">Индексация Цены Договора не допускается. </w:t>
      </w:r>
    </w:p>
    <w:bookmarkEnd w:id="22"/>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301DE7">
        <w:rPr>
          <w:bCs/>
        </w:rPr>
        <w:t>Работ</w:t>
      </w:r>
      <w:r w:rsidR="000A4FCE" w:rsidRPr="000A4FCE">
        <w:rPr>
          <w:bCs/>
        </w:rPr>
        <w:t>, указанног</w:t>
      </w:r>
      <w:r w:rsidR="000A4FCE">
        <w:rPr>
          <w:bCs/>
        </w:rPr>
        <w:t>о в К</w:t>
      </w:r>
      <w:r w:rsidR="000A4FCE" w:rsidRPr="000A4FCE">
        <w:rPr>
          <w:bCs/>
        </w:rPr>
        <w:t xml:space="preserve">алендарном графике </w:t>
      </w:r>
      <w:r w:rsidR="000A4FCE">
        <w:rPr>
          <w:bCs/>
        </w:rPr>
        <w:t>выполнения Работ (П</w:t>
      </w:r>
      <w:r w:rsidR="000A4FCE" w:rsidRPr="000A4FCE">
        <w:rPr>
          <w:bCs/>
        </w:rPr>
        <w:t>риложение</w:t>
      </w:r>
      <w:r w:rsidR="00524CEB" w:rsidRPr="00C2118D">
        <w:rPr>
          <w:bCs/>
        </w:rPr>
        <w:t xml:space="preserve"> </w:t>
      </w:r>
      <w:r w:rsidR="000A4FCE">
        <w:rPr>
          <w:bCs/>
        </w:rPr>
        <w:t xml:space="preserve">№ 3 к Договору), </w:t>
      </w:r>
      <w:r w:rsidRPr="00C2118D">
        <w:rPr>
          <w:bCs/>
        </w:rPr>
        <w:t xml:space="preserve">Подрядчик </w:t>
      </w:r>
      <w:r w:rsidR="00565444" w:rsidRPr="00C2118D">
        <w:rPr>
          <w:bCs/>
        </w:rPr>
        <w:t xml:space="preserve">в течение </w:t>
      </w:r>
      <w:r w:rsidR="00565444" w:rsidRPr="00301DE7">
        <w:rPr>
          <w:bCs/>
        </w:rPr>
        <w:t>5</w:t>
      </w:r>
      <w:r w:rsidR="00565444" w:rsidRPr="00301DE7">
        <w:t xml:space="preserve"> (пяти)</w:t>
      </w:r>
      <w:r w:rsidR="00565444" w:rsidRPr="00C2118D">
        <w:rPr>
          <w:bCs/>
        </w:rPr>
        <w:t xml:space="preserve"> рабочих дней </w:t>
      </w:r>
      <w:r w:rsidRPr="00C2118D">
        <w:rPr>
          <w:bCs/>
        </w:rPr>
        <w:t>представляет Заказчику подписанны</w:t>
      </w:r>
      <w:r w:rsidR="007F08BB" w:rsidRPr="00C2118D">
        <w:rPr>
          <w:bCs/>
        </w:rPr>
        <w:t>й</w:t>
      </w:r>
      <w:r w:rsidRPr="00C2118D">
        <w:rPr>
          <w:bCs/>
        </w:rPr>
        <w:t xml:space="preserve"> со своей стороны в 2 (двух) экземплярах </w:t>
      </w:r>
      <w:r w:rsidRPr="00C2118D">
        <w:rPr>
          <w:bCs/>
          <w:snapToGrid w:val="0"/>
        </w:rPr>
        <w:t>Акт</w:t>
      </w:r>
      <w:r w:rsidR="00E51D65" w:rsidRPr="00C2118D">
        <w:rPr>
          <w:bCs/>
          <w:snapToGrid w:val="0"/>
        </w:rPr>
        <w:t xml:space="preserve"> </w:t>
      </w:r>
      <w:r w:rsidRPr="00C2118D">
        <w:rPr>
          <w:bCs/>
          <w:snapToGrid w:val="0"/>
        </w:rPr>
        <w:t>о</w:t>
      </w:r>
      <w:r w:rsidR="001B3E30" w:rsidRPr="00C2118D">
        <w:rPr>
          <w:bCs/>
          <w:snapToGrid w:val="0"/>
        </w:rPr>
        <w:t xml:space="preserve">свидетельствования </w:t>
      </w:r>
      <w:r w:rsidR="00237F4A" w:rsidRPr="00C2118D">
        <w:rPr>
          <w:bCs/>
          <w:snapToGrid w:val="0"/>
        </w:rPr>
        <w:t xml:space="preserve">выполненных </w:t>
      </w:r>
      <w:r w:rsidR="001B3E30" w:rsidRPr="00C2118D">
        <w:rPr>
          <w:bCs/>
          <w:snapToGrid w:val="0"/>
        </w:rPr>
        <w:t xml:space="preserve">работ </w:t>
      </w:r>
      <w:r w:rsidR="00E51D65" w:rsidRPr="00C2118D">
        <w:rPr>
          <w:bCs/>
          <w:snapToGrid w:val="0"/>
        </w:rPr>
        <w:t xml:space="preserve">по форме Приложения № </w:t>
      </w:r>
      <w:r w:rsidR="00F250EC" w:rsidRPr="00C2118D">
        <w:rPr>
          <w:bCs/>
          <w:snapToGrid w:val="0"/>
        </w:rPr>
        <w:t>9</w:t>
      </w:r>
      <w:r w:rsidR="000A4FCE">
        <w:rPr>
          <w:bCs/>
          <w:snapToGrid w:val="0"/>
        </w:rPr>
        <w:t xml:space="preserve"> 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C2118D">
        <w:t xml:space="preserve">в </w:t>
      </w:r>
      <w:r w:rsidR="003F6067" w:rsidRPr="00301DE7">
        <w:t>3 (</w:t>
      </w:r>
      <w:r w:rsidRPr="00301DE7">
        <w:t>трех</w:t>
      </w:r>
      <w:r w:rsidR="003F6067" w:rsidRPr="00301DE7">
        <w:t>)</w:t>
      </w:r>
      <w:r w:rsidRPr="00C2118D">
        <w:t xml:space="preserve"> экземплярах.</w:t>
      </w:r>
      <w:bookmarkEnd w:id="23"/>
      <w:bookmarkEnd w:id="24"/>
      <w:bookmarkEnd w:id="25"/>
    </w:p>
    <w:p w:rsidR="00B14A5B" w:rsidRPr="00105AC4" w:rsidRDefault="00B14A5B" w:rsidP="003B1534">
      <w:pPr>
        <w:pStyle w:val="ae"/>
        <w:numPr>
          <w:ilvl w:val="1"/>
          <w:numId w:val="6"/>
        </w:numPr>
        <w:shd w:val="clear" w:color="auto" w:fill="FFFFFF"/>
        <w:tabs>
          <w:tab w:val="left" w:pos="1134"/>
        </w:tabs>
        <w:ind w:left="0" w:firstLine="709"/>
        <w:jc w:val="both"/>
      </w:pPr>
      <w:bookmarkStart w:id="26" w:name="_Ref361336865"/>
      <w:r w:rsidRPr="00C2118D">
        <w:rPr>
          <w:bCs/>
        </w:rPr>
        <w:t xml:space="preserve">По завершении выполнения Работ в отношении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lastRenderedPageBreak/>
        <w:t xml:space="preserve">Акт </w:t>
      </w:r>
      <w:r>
        <w:t xml:space="preserve">КС-2, Справку КС-3 </w:t>
      </w:r>
      <w:r w:rsidRPr="00C2118D">
        <w:t>в отношении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60392E" w:rsidRDefault="00B14A5B" w:rsidP="003B1534">
      <w:pPr>
        <w:pStyle w:val="ae"/>
        <w:numPr>
          <w:ilvl w:val="0"/>
          <w:numId w:val="100"/>
        </w:numPr>
        <w:shd w:val="clear" w:color="auto" w:fill="FFFFFF"/>
        <w:tabs>
          <w:tab w:val="left" w:pos="1418"/>
        </w:tabs>
        <w:ind w:left="0" w:firstLine="709"/>
        <w:jc w:val="both"/>
      </w:pPr>
      <w:r w:rsidRPr="0060392E">
        <w:t>Акт</w:t>
      </w:r>
      <w:r w:rsidRPr="0060392E">
        <w:rPr>
          <w:bCs/>
        </w:rPr>
        <w:t xml:space="preserve"> о приеме-сдаче отремонтированных, реконструированных, модернизированных объектов основных средств (по форме ОС-3) </w:t>
      </w:r>
      <w:r w:rsidR="003B1534" w:rsidRPr="0060392E">
        <w:rPr>
          <w:bCs/>
        </w:rPr>
        <w:t xml:space="preserve">в 2 (двух) экземплярах </w:t>
      </w:r>
      <w:r w:rsidRPr="0060392E">
        <w:rPr>
          <w:bCs/>
        </w:rPr>
        <w:t xml:space="preserve">с приложением Приемо-сдаточной и Исполнительной документации </w:t>
      </w:r>
      <w:r w:rsidRPr="0060392E">
        <w:t xml:space="preserve">в 3 (трех) экземплярах; </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Pr="00301DE7" w:rsidRDefault="00B14A5B" w:rsidP="00837B1E">
      <w:pPr>
        <w:pStyle w:val="ae"/>
        <w:numPr>
          <w:ilvl w:val="0"/>
          <w:numId w:val="100"/>
        </w:numPr>
        <w:shd w:val="clear" w:color="auto" w:fill="FFFFFF"/>
        <w:tabs>
          <w:tab w:val="left" w:pos="1418"/>
        </w:tabs>
        <w:ind w:left="0" w:firstLine="709"/>
        <w:jc w:val="both"/>
      </w:pPr>
      <w:r w:rsidRPr="00301DE7">
        <w:t xml:space="preserve">Акт КС-14 </w:t>
      </w:r>
      <w:r w:rsidR="003B1534" w:rsidRPr="00301DE7">
        <w:t xml:space="preserve">(при необходимости) </w:t>
      </w:r>
      <w:r w:rsidRPr="00301DE7">
        <w:t>в 2 (двух) экземплярах.</w:t>
      </w:r>
    </w:p>
    <w:bookmarkEnd w:id="26"/>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410770">
        <w:rPr>
          <w:bCs/>
        </w:rPr>
        <w:t>4.1-4.3</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 xml:space="preserve">.3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7"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8"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w:t>
      </w:r>
      <w:r w:rsidR="002A37B3">
        <w:rPr>
          <w:bCs/>
        </w:rPr>
        <w:t>р</w:t>
      </w:r>
      <w:r w:rsidR="00B94B5E" w:rsidRPr="00C2118D">
        <w:rPr>
          <w:bCs/>
        </w:rPr>
        <w:t>абот</w:t>
      </w:r>
      <w:r w:rsidR="00521081">
        <w:rPr>
          <w:bCs/>
        </w:rPr>
        <w:t xml:space="preserve"> </w:t>
      </w:r>
      <w:r w:rsidR="0056755D" w:rsidRPr="00C2118D">
        <w:rPr>
          <w:bCs/>
        </w:rPr>
        <w:t>в отношении каждого Объекта</w:t>
      </w:r>
      <w:r w:rsidRPr="00C2118D">
        <w:rPr>
          <w:bCs/>
        </w:rPr>
        <w:t xml:space="preserve">, включая </w:t>
      </w:r>
      <w:r w:rsidR="009C0B4C" w:rsidRPr="00C2118D">
        <w:rPr>
          <w:bCs/>
        </w:rPr>
        <w:t xml:space="preserve"> </w:t>
      </w:r>
      <w:r w:rsidR="001649DE">
        <w:rPr>
          <w:bCs/>
        </w:rPr>
        <w:t>М</w:t>
      </w:r>
      <w:r w:rsidRPr="00C2118D">
        <w:rPr>
          <w:bCs/>
        </w:rPr>
        <w:t>атериально-технические ресурсы</w:t>
      </w:r>
      <w:r w:rsidR="00E117F6" w:rsidRPr="00E117F6">
        <w:rPr>
          <w:bCs/>
        </w:rPr>
        <w:t xml:space="preserve"> </w:t>
      </w:r>
      <w:r w:rsidR="00E117F6">
        <w:rPr>
          <w:bCs/>
        </w:rPr>
        <w:t>и оборудование</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 xml:space="preserve">езультата </w:t>
      </w:r>
      <w:r w:rsidR="008708B9">
        <w:rPr>
          <w:bCs/>
        </w:rPr>
        <w:t>р</w:t>
      </w:r>
      <w:r w:rsidR="009C0B4C" w:rsidRPr="00C2118D">
        <w:rPr>
          <w:bCs/>
        </w:rPr>
        <w:t>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D421B">
        <w:rPr>
          <w:bCs/>
        </w:rPr>
        <w:t>х</w:t>
      </w:r>
      <w:r w:rsidRPr="00C2118D">
        <w:rPr>
          <w:bCs/>
        </w:rPr>
        <w:t xml:space="preserve"> ресурс</w:t>
      </w:r>
      <w:r w:rsidR="008D421B">
        <w:rPr>
          <w:bCs/>
        </w:rPr>
        <w:t>ов</w:t>
      </w:r>
      <w:r w:rsidR="00E117F6">
        <w:rPr>
          <w:bCs/>
        </w:rPr>
        <w:t xml:space="preserve"> и оборудования</w:t>
      </w:r>
      <w:r w:rsidR="00CA6E86" w:rsidRPr="00C2118D">
        <w:rPr>
          <w:bCs/>
        </w:rPr>
        <w:t>,</w:t>
      </w:r>
      <w:r w:rsidR="00537687" w:rsidRPr="00C2118D">
        <w:rPr>
          <w:bCs/>
        </w:rPr>
        <w:t xml:space="preserve"> </w:t>
      </w:r>
      <w:r w:rsidRPr="00C2118D">
        <w:rPr>
          <w:bCs/>
        </w:rPr>
        <w:t>несет Подрядчик.</w:t>
      </w:r>
      <w:bookmarkEnd w:id="28"/>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w:t>
      </w:r>
      <w:r w:rsidR="002A37B3">
        <w:rPr>
          <w:bCs/>
        </w:rPr>
        <w:t>р</w:t>
      </w:r>
      <w:r w:rsidRPr="00C2118D">
        <w:rPr>
          <w:bCs/>
        </w:rPr>
        <w:t xml:space="preserve">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lastRenderedPageBreak/>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56755D" w:rsidRPr="00C2118D">
        <w:rPr>
          <w:iCs/>
          <w:snapToGrid w:val="0"/>
        </w:rPr>
        <w:t xml:space="preserve">по Объекту </w:t>
      </w:r>
      <w:r w:rsidR="00A320EF" w:rsidRPr="00C2118D">
        <w:rPr>
          <w:iCs/>
          <w:snapToGrid w:val="0"/>
        </w:rPr>
        <w:t xml:space="preserve">и </w:t>
      </w:r>
      <w:r w:rsidRPr="00C2118D">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от ответственности за </w:t>
      </w:r>
      <w:r w:rsidR="001649DE">
        <w:rPr>
          <w:iCs/>
          <w:snapToGrid w:val="0"/>
        </w:rPr>
        <w:t>Р</w:t>
      </w:r>
      <w:r w:rsidRPr="00C2118D">
        <w:rPr>
          <w:iCs/>
          <w:snapToGrid w:val="0"/>
        </w:rPr>
        <w:t xml:space="preserve">езультат </w:t>
      </w:r>
      <w:r w:rsidR="002A37B3">
        <w:rPr>
          <w:iCs/>
          <w:snapToGrid w:val="0"/>
        </w:rPr>
        <w:t>р</w:t>
      </w:r>
      <w:r w:rsidRPr="00C2118D">
        <w:rPr>
          <w:iCs/>
          <w:snapToGrid w:val="0"/>
        </w:rPr>
        <w:t xml:space="preserve">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792448" w:rsidRDefault="00A40003" w:rsidP="00C2118D">
      <w:pPr>
        <w:pStyle w:val="ae"/>
        <w:numPr>
          <w:ilvl w:val="1"/>
          <w:numId w:val="6"/>
        </w:numPr>
        <w:shd w:val="clear" w:color="auto" w:fill="FFFFFF"/>
        <w:tabs>
          <w:tab w:val="left" w:pos="1134"/>
        </w:tabs>
        <w:ind w:left="0" w:firstLine="709"/>
        <w:jc w:val="both"/>
        <w:rPr>
          <w:bCs/>
        </w:rPr>
      </w:pPr>
      <w:r w:rsidRPr="00792448">
        <w:rPr>
          <w:bCs/>
        </w:rPr>
        <w:t>Банковск</w:t>
      </w:r>
      <w:r w:rsidR="001649DE" w:rsidRPr="00792448">
        <w:rPr>
          <w:bCs/>
        </w:rPr>
        <w:t xml:space="preserve">ая гарантия, предоставляемая Подрядчиком Заказчику по Договору, </w:t>
      </w:r>
      <w:r w:rsidR="009F3878" w:rsidRPr="00792448">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792448">
        <w:rPr>
          <w:bCs/>
        </w:rPr>
        <w:t xml:space="preserve">должна соответствовать </w:t>
      </w:r>
      <w:r w:rsidRPr="00792448">
        <w:rPr>
          <w:bCs/>
        </w:rPr>
        <w:t xml:space="preserve">следующим </w:t>
      </w:r>
      <w:r w:rsidR="001649DE" w:rsidRPr="00792448">
        <w:rPr>
          <w:bCs/>
        </w:rPr>
        <w:t>требованиям</w:t>
      </w:r>
      <w:r w:rsidRPr="00792448">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2A37B3"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p>
    <w:p w:rsidR="002F1B76" w:rsidRPr="00C2118D" w:rsidRDefault="002A37B3"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49168B">
        <w:rPr>
          <w:bCs/>
        </w:rPr>
        <w:t>должна быть</w:t>
      </w:r>
      <w:r w:rsidR="0049168B" w:rsidRPr="00C2118D">
        <w:rPr>
          <w:bCs/>
        </w:rPr>
        <w:t xml:space="preserve"> </w:t>
      </w:r>
      <w:r w:rsidR="00354C7B">
        <w:rPr>
          <w:bCs/>
        </w:rPr>
        <w:t xml:space="preserve">выражена </w:t>
      </w:r>
      <w:r w:rsidR="00A40003" w:rsidRPr="00C2118D">
        <w:rPr>
          <w:bCs/>
        </w:rPr>
        <w:t>в валюте расчетов по Договору</w:t>
      </w:r>
      <w:r w:rsidR="00B1258B" w:rsidRPr="00C2118D">
        <w:rPr>
          <w:bCs/>
        </w:rPr>
        <w:t>;</w:t>
      </w:r>
    </w:p>
    <w:p w:rsidR="00955D21" w:rsidRDefault="002A37B3"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обязательств по Договору</w:t>
      </w:r>
      <w:r w:rsidR="000C7115" w:rsidRPr="00C2118D">
        <w:rPr>
          <w:bCs/>
        </w:rPr>
        <w:t xml:space="preserve"> </w:t>
      </w:r>
      <w:r w:rsidR="00824960" w:rsidRPr="00BC4883">
        <w:rPr>
          <w:bCs/>
        </w:rPr>
        <w:t>в отношении Объекта</w:t>
      </w:r>
      <w:r w:rsidR="00DC0AAD">
        <w:rPr>
          <w:bCs/>
        </w:rPr>
        <w:t>:</w:t>
      </w:r>
    </w:p>
    <w:p w:rsidR="00DC0AAD" w:rsidRDefault="00DC0AAD" w:rsidP="00DC0AAD">
      <w:pPr>
        <w:numPr>
          <w:ilvl w:val="0"/>
          <w:numId w:val="34"/>
        </w:numPr>
        <w:tabs>
          <w:tab w:val="left" w:pos="1418"/>
        </w:tabs>
        <w:spacing w:line="240" w:lineRule="auto"/>
        <w:ind w:left="0" w:firstLine="709"/>
        <w:rPr>
          <w:bCs/>
          <w:snapToGrid/>
          <w:sz w:val="24"/>
          <w:szCs w:val="24"/>
        </w:rPr>
      </w:pPr>
      <w:r w:rsidRPr="00DC0AAD">
        <w:rPr>
          <w:bCs/>
          <w:snapToGrid/>
          <w:sz w:val="24"/>
          <w:szCs w:val="24"/>
        </w:rPr>
        <w:t>в размере авансового платежа или</w:t>
      </w:r>
    </w:p>
    <w:p w:rsidR="00DC0AAD" w:rsidRPr="00DC0AAD" w:rsidRDefault="00DC0AAD" w:rsidP="00DC0AAD">
      <w:pPr>
        <w:numPr>
          <w:ilvl w:val="0"/>
          <w:numId w:val="34"/>
        </w:numPr>
        <w:tabs>
          <w:tab w:val="left" w:pos="1418"/>
        </w:tabs>
        <w:spacing w:line="240" w:lineRule="auto"/>
        <w:ind w:left="0" w:firstLine="709"/>
        <w:rPr>
          <w:bCs/>
          <w:snapToGrid/>
          <w:sz w:val="24"/>
          <w:szCs w:val="24"/>
        </w:rPr>
      </w:pPr>
      <w:r w:rsidRPr="00DC0AAD">
        <w:rPr>
          <w:bCs/>
          <w:snapToGrid/>
          <w:sz w:val="24"/>
          <w:szCs w:val="24"/>
        </w:rPr>
        <w:t>в размере 5 (Пять) процентов от Цены Договора (в случае отказа Подрядчика от выплаты аванса).</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565A46" w:rsidRPr="0060392E"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выполняющих </w:t>
      </w:r>
      <w:r w:rsidR="008F5AD0" w:rsidRPr="0060392E">
        <w:rPr>
          <w:bCs/>
          <w:snapToGrid/>
          <w:sz w:val="24"/>
          <w:szCs w:val="24"/>
        </w:rPr>
        <w:t>осуществляющих строительство</w:t>
      </w:r>
      <w:r w:rsidR="00565A46" w:rsidRPr="0060392E">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C2118D">
        <w:rPr>
          <w:bCs/>
          <w:snapToGrid/>
          <w:sz w:val="24"/>
          <w:szCs w:val="24"/>
        </w:rPr>
        <w:lastRenderedPageBreak/>
        <w:t>недостоверности, неточности или неполноты заверений Подрядчика об обстоятельствах, указанных в разделе 1</w:t>
      </w:r>
      <w:r w:rsidR="00DF4582">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C402A8" w:rsidRPr="0060392E">
        <w:rPr>
          <w:bCs/>
        </w:rPr>
        <w:t>(</w:t>
      </w:r>
      <w:r w:rsidR="000A4A10" w:rsidRPr="0060392E">
        <w:rPr>
          <w:bCs/>
        </w:rPr>
        <w:t xml:space="preserve"> </w:t>
      </w:r>
      <w:r w:rsidR="00C402A8" w:rsidRPr="0060392E">
        <w:rPr>
          <w:bCs/>
        </w:rPr>
        <w:t>оригинал</w:t>
      </w:r>
      <w:r w:rsidR="001640C5" w:rsidRPr="00C2118D">
        <w:rPr>
          <w:rStyle w:val="a8"/>
          <w:bCs/>
        </w:rPr>
        <w:footnoteReference w:id="10"/>
      </w:r>
      <w:r w:rsidR="00C402A8" w:rsidRPr="008D29D5">
        <w:rPr>
          <w:bCs/>
        </w:rPr>
        <w:t>)</w:t>
      </w:r>
      <w:r w:rsidR="00A67D16" w:rsidRPr="008D29D5">
        <w:rPr>
          <w:bCs/>
        </w:rPr>
        <w:t>.</w:t>
      </w:r>
    </w:p>
    <w:p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A40003" w:rsidRPr="00C2118D">
        <w:rPr>
          <w:bCs/>
        </w:rPr>
        <w:t>;</w:t>
      </w:r>
    </w:p>
    <w:p w:rsidR="00961BFB" w:rsidRPr="00C2118D" w:rsidRDefault="002A37B3"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Pr="0060392E">
        <w:rPr>
          <w:bCs/>
        </w:rPr>
        <w:t xml:space="preserve">по </w:t>
      </w:r>
      <w:r w:rsidR="004725EC" w:rsidRPr="0060392E">
        <w:rPr>
          <w:bCs/>
        </w:rPr>
        <w:t>Д</w:t>
      </w:r>
      <w:r w:rsidR="00422086" w:rsidRPr="0060392E">
        <w:rPr>
          <w:bCs/>
        </w:rPr>
        <w:t>оговору в целом</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2A37B3"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по </w:t>
      </w:r>
      <w:r w:rsidR="00C14772">
        <w:rPr>
          <w:bCs/>
        </w:rPr>
        <w:t>Б</w:t>
      </w:r>
      <w:r w:rsidR="00C14772" w:rsidRPr="00C2118D">
        <w:rPr>
          <w:bCs/>
        </w:rPr>
        <w:t>анковской гарантии</w:t>
      </w:r>
      <w:r w:rsidR="00A40003" w:rsidRPr="00C2118D">
        <w:rPr>
          <w:bCs/>
        </w:rPr>
        <w:t>;</w:t>
      </w:r>
    </w:p>
    <w:p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F45899" w:rsidRPr="00062B67">
        <w:rPr>
          <w:bCs/>
        </w:rPr>
        <w:t>Арбитражный суд Амурской области</w:t>
      </w:r>
      <w:r w:rsidR="00354C7B" w:rsidRPr="00C2118D">
        <w:rPr>
          <w:bCs/>
        </w:rPr>
        <w:t xml:space="preserve"> </w:t>
      </w:r>
      <w:r w:rsidR="00A40003" w:rsidRPr="00C2118D">
        <w:rPr>
          <w:bCs/>
        </w:rPr>
        <w:t>в качестве органа, компетентного разрешать споры из Банковской гарантии;</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DC0AAD">
        <w:rPr>
          <w:bCs/>
        </w:rPr>
        <w:t xml:space="preserve">9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Pr="00D574E5" w:rsidRDefault="00E67F75" w:rsidP="00DC0AAD">
      <w:pPr>
        <w:pStyle w:val="ae"/>
        <w:numPr>
          <w:ilvl w:val="1"/>
          <w:numId w:val="6"/>
        </w:numPr>
        <w:shd w:val="clear" w:color="auto" w:fill="FFFFFF"/>
        <w:tabs>
          <w:tab w:val="left" w:pos="1134"/>
        </w:tabs>
        <w:ind w:left="0" w:firstLine="709"/>
        <w:jc w:val="both"/>
        <w:rPr>
          <w:bCs/>
        </w:rPr>
      </w:pPr>
      <w:r w:rsidRPr="00D574E5">
        <w:rPr>
          <w:bCs/>
        </w:rPr>
        <w:t xml:space="preserve">Банк, выдавший Банковскую гарантию, должен соответствовать </w:t>
      </w:r>
      <w:r w:rsidR="00D574E5" w:rsidRPr="00D574E5">
        <w:rPr>
          <w:bCs/>
        </w:rPr>
        <w:t>критериям, установленным в Приложении №1</w:t>
      </w:r>
      <w:r w:rsidR="00FB443E">
        <w:rPr>
          <w:bCs/>
        </w:rPr>
        <w:t>6</w:t>
      </w:r>
      <w:r w:rsidR="00D574E5" w:rsidRPr="00D574E5">
        <w:rPr>
          <w:bCs/>
        </w:rPr>
        <w:t xml:space="preserve"> к Договору.</w:t>
      </w:r>
    </w:p>
    <w:p w:rsidR="006223C8" w:rsidRPr="00C2118D" w:rsidRDefault="00A40003" w:rsidP="00DC0AA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sidR="002A37B3">
        <w:rPr>
          <w:bCs/>
        </w:rPr>
        <w:t xml:space="preserve">было </w:t>
      </w:r>
      <w:r w:rsidRPr="000A4FCE">
        <w:rPr>
          <w:bCs/>
        </w:rPr>
        <w:t>стать известн</w:t>
      </w:r>
      <w:r w:rsidR="002A37B3">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w:t>
      </w:r>
      <w:r w:rsidR="00012D30" w:rsidRPr="00EA1878">
        <w:t>ранее выплаченного Обеспечительного платежа при выплате каждого платежа, причитающегося Подрядчику</w:t>
      </w:r>
      <w:r w:rsidR="00012D30" w:rsidRPr="007A18F5">
        <w:t>.</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0904" w:rsidRDefault="00D10904" w:rsidP="003710B6">
      <w:pPr>
        <w:pStyle w:val="ae"/>
        <w:shd w:val="clear" w:color="auto" w:fill="FFFFFF"/>
        <w:tabs>
          <w:tab w:val="left" w:pos="1134"/>
        </w:tabs>
        <w:ind w:left="709"/>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lastRenderedPageBreak/>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792448" w:rsidRDefault="009F3878" w:rsidP="00C2118D">
      <w:pPr>
        <w:numPr>
          <w:ilvl w:val="1"/>
          <w:numId w:val="6"/>
        </w:numPr>
        <w:tabs>
          <w:tab w:val="left" w:pos="1134"/>
        </w:tabs>
        <w:spacing w:line="240" w:lineRule="auto"/>
        <w:ind w:left="0" w:firstLine="709"/>
        <w:rPr>
          <w:bCs/>
          <w:snapToGrid/>
          <w:sz w:val="24"/>
          <w:szCs w:val="24"/>
        </w:rPr>
      </w:pPr>
      <w:r w:rsidRPr="00792448">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792448">
        <w:rPr>
          <w:bCs/>
          <w:snapToGrid/>
          <w:sz w:val="24"/>
          <w:szCs w:val="24"/>
        </w:rPr>
        <w:t>.</w:t>
      </w:r>
      <w:r w:rsidR="004D6D39" w:rsidRPr="00792448">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792448" w:rsidRDefault="004D6D39" w:rsidP="00C2118D">
      <w:pPr>
        <w:numPr>
          <w:ilvl w:val="1"/>
          <w:numId w:val="6"/>
        </w:numPr>
        <w:tabs>
          <w:tab w:val="left" w:pos="1134"/>
        </w:tabs>
        <w:spacing w:line="240" w:lineRule="auto"/>
        <w:ind w:left="0" w:firstLine="709"/>
        <w:rPr>
          <w:bCs/>
          <w:snapToGrid/>
          <w:sz w:val="24"/>
          <w:szCs w:val="24"/>
        </w:rPr>
      </w:pPr>
      <w:r w:rsidRPr="00792448">
        <w:rPr>
          <w:bCs/>
          <w:snapToGrid/>
          <w:sz w:val="24"/>
          <w:szCs w:val="24"/>
        </w:rPr>
        <w:t xml:space="preserve">В случае нарушения Заказчиком сроков оплаты, установленных разделом </w:t>
      </w:r>
      <w:r w:rsidR="006A2E80" w:rsidRPr="00792448">
        <w:rPr>
          <w:bCs/>
          <w:snapToGrid/>
          <w:sz w:val="24"/>
          <w:szCs w:val="24"/>
        </w:rPr>
        <w:t xml:space="preserve">3 </w:t>
      </w:r>
      <w:r w:rsidRPr="00792448">
        <w:rPr>
          <w:bCs/>
          <w:snapToGrid/>
          <w:sz w:val="24"/>
          <w:szCs w:val="24"/>
        </w:rPr>
        <w:t xml:space="preserve">Договора, Подрядчик вправе </w:t>
      </w:r>
      <w:r w:rsidR="009F3878" w:rsidRPr="00792448">
        <w:rPr>
          <w:bCs/>
          <w:snapToGrid/>
          <w:sz w:val="24"/>
          <w:szCs w:val="24"/>
        </w:rPr>
        <w:t>по</w:t>
      </w:r>
      <w:r w:rsidRPr="00792448">
        <w:rPr>
          <w:bCs/>
          <w:snapToGrid/>
          <w:sz w:val="24"/>
          <w:szCs w:val="24"/>
        </w:rPr>
        <w:t xml:space="preserve">требовать уплаты Заказчиком исключительной неустойки в размере 0,1 (ноль целых </w:t>
      </w:r>
      <w:r w:rsidR="00E3680D" w:rsidRPr="00792448">
        <w:rPr>
          <w:bCs/>
          <w:snapToGrid/>
          <w:sz w:val="24"/>
          <w:szCs w:val="24"/>
        </w:rPr>
        <w:t xml:space="preserve">и </w:t>
      </w:r>
      <w:r w:rsidRPr="00792448">
        <w:rPr>
          <w:bCs/>
          <w:snapToGrid/>
          <w:sz w:val="24"/>
          <w:szCs w:val="24"/>
        </w:rPr>
        <w:t xml:space="preserve">одна десятая) </w:t>
      </w:r>
      <w:r w:rsidR="00F05CE1" w:rsidRPr="00792448">
        <w:rPr>
          <w:bCs/>
          <w:snapToGrid/>
          <w:sz w:val="24"/>
          <w:szCs w:val="24"/>
        </w:rPr>
        <w:t>процента</w:t>
      </w:r>
      <w:r w:rsidRPr="00792448">
        <w:rPr>
          <w:bCs/>
          <w:snapToGrid/>
          <w:sz w:val="24"/>
          <w:szCs w:val="24"/>
        </w:rPr>
        <w:t xml:space="preserve"> от несвоевременно оплаченной суммы за каждый день просрочки, но </w:t>
      </w:r>
      <w:r w:rsidR="009F3878" w:rsidRPr="00792448">
        <w:rPr>
          <w:kern w:val="36"/>
          <w:sz w:val="24"/>
          <w:szCs w:val="24"/>
        </w:rPr>
        <w:t xml:space="preserve">несмотря на любые иные условия, </w:t>
      </w:r>
      <w:r w:rsidRPr="00792448">
        <w:rPr>
          <w:bCs/>
          <w:snapToGrid/>
          <w:sz w:val="24"/>
          <w:szCs w:val="24"/>
        </w:rPr>
        <w:t xml:space="preserve">не более 5 (пяти) </w:t>
      </w:r>
      <w:r w:rsidR="00F05CE1" w:rsidRPr="00792448">
        <w:rPr>
          <w:bCs/>
          <w:snapToGrid/>
          <w:sz w:val="24"/>
          <w:szCs w:val="24"/>
        </w:rPr>
        <w:t xml:space="preserve">процентов </w:t>
      </w:r>
      <w:r w:rsidRPr="00792448">
        <w:rPr>
          <w:bCs/>
          <w:snapToGrid/>
          <w:sz w:val="24"/>
          <w:szCs w:val="24"/>
        </w:rPr>
        <w:t xml:space="preserve">от несвоевременно оплаченной суммы. </w:t>
      </w:r>
    </w:p>
    <w:p w:rsidR="00657EE5" w:rsidRPr="00C2118D" w:rsidRDefault="00635687" w:rsidP="00E3680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8708B9">
        <w:rPr>
          <w:sz w:val="24"/>
          <w:szCs w:val="24"/>
        </w:rPr>
        <w:t>р</w:t>
      </w:r>
      <w:r w:rsidR="00F45D76" w:rsidRPr="00C2118D">
        <w:rPr>
          <w:sz w:val="24"/>
          <w:szCs w:val="24"/>
        </w:rPr>
        <w:t>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E3680D" w:rsidRPr="004B74D4"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0,2 (ноль целых и две десятых</w:t>
      </w:r>
      <w:r w:rsidR="006D2DE1">
        <w:rPr>
          <w:rFonts w:eastAsia="Calibri"/>
          <w:bCs/>
        </w:rPr>
        <w:t xml:space="preserve">) </w:t>
      </w:r>
      <w:r w:rsidRPr="004B74D4">
        <w:rPr>
          <w:rFonts w:eastAsia="Calibri"/>
          <w:bCs/>
        </w:rPr>
        <w:t>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сроков окончания выполнения любого из последующих Этапов Работ</w:t>
      </w:r>
      <w:r w:rsidR="006D2DE1">
        <w:rPr>
          <w:rFonts w:eastAsia="Calibri"/>
          <w:bCs/>
        </w:rPr>
        <w:t xml:space="preserve"> </w:t>
      </w:r>
      <w:r w:rsidR="006D2DE1" w:rsidRPr="00476519">
        <w:rPr>
          <w:rFonts w:eastAsia="Calibri"/>
          <w:bCs/>
        </w:rPr>
        <w:t>по Договору</w:t>
      </w:r>
      <w:r w:rsidRPr="004B74D4">
        <w:rPr>
          <w:rFonts w:eastAsia="Calibri"/>
          <w:bCs/>
        </w:rPr>
        <w:t>;</w:t>
      </w:r>
    </w:p>
    <w:p w:rsidR="00E3680D" w:rsidRPr="004B74D4"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6D2DE1">
        <w:rPr>
          <w:rFonts w:eastAsia="Calibri"/>
          <w:bCs/>
        </w:rPr>
        <w:t>)</w:t>
      </w:r>
      <w:r w:rsidRPr="004B74D4">
        <w:rPr>
          <w:rFonts w:eastAsia="Calibri"/>
          <w:bCs/>
        </w:rPr>
        <w:t xml:space="preserve"> процента от Цены Договора</w:t>
      </w:r>
      <w:r w:rsidR="006D2DE1" w:rsidRPr="00A40E1A">
        <w:rPr>
          <w:rFonts w:eastAsia="Calibri"/>
          <w:bCs/>
          <w:highlight w:val="lightGray"/>
        </w:rPr>
        <w:t>/</w:t>
      </w:r>
      <w:r w:rsidRPr="004B74D4">
        <w:rPr>
          <w:rFonts w:eastAsia="Calibri"/>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Pr>
          <w:rFonts w:eastAsia="Calibri"/>
          <w:bCs/>
        </w:rPr>
        <w:t xml:space="preserve"> </w:t>
      </w:r>
      <w:r w:rsidR="006D2DE1" w:rsidRPr="00476519">
        <w:rPr>
          <w:bCs/>
        </w:rPr>
        <w:t xml:space="preserve">в целом </w:t>
      </w:r>
      <w:r w:rsidR="006D2DE1" w:rsidRPr="00476519">
        <w:rPr>
          <w:rFonts w:eastAsia="Calibri"/>
          <w:bCs/>
        </w:rPr>
        <w:t xml:space="preserve">по Договору </w:t>
      </w:r>
      <w:r w:rsidRPr="004B74D4">
        <w:rPr>
          <w:rFonts w:eastAsia="Calibri"/>
          <w:bCs/>
        </w:rPr>
        <w:t xml:space="preserve">; </w:t>
      </w:r>
    </w:p>
    <w:p w:rsidR="00E3680D" w:rsidRPr="0090056B"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44078D">
        <w:rPr>
          <w:rFonts w:eastAsia="Calibri"/>
          <w:bCs/>
        </w:rPr>
        <w:t>)</w:t>
      </w:r>
      <w:r w:rsidRPr="004B74D4">
        <w:rPr>
          <w:rFonts w:eastAsia="Calibri"/>
          <w:bCs/>
        </w:rPr>
        <w:t xml:space="preserve"> процента от стоимости Этапа Работ за каждый день просрочки – в случае, когда нарушение не привело к измене</w:t>
      </w:r>
      <w:r>
        <w:rPr>
          <w:rFonts w:eastAsia="Calibri"/>
          <w:bCs/>
        </w:rPr>
        <w:t>нию сроков</w:t>
      </w:r>
      <w:r w:rsidRPr="004B74D4">
        <w:rPr>
          <w:rFonts w:eastAsia="Calibri"/>
          <w:bCs/>
        </w:rPr>
        <w:t xml:space="preserve"> окончания выполнения любого из последующих Этапов Работ</w:t>
      </w:r>
      <w:r>
        <w:rPr>
          <w:rFonts w:eastAsia="Calibri"/>
          <w:bCs/>
        </w:rPr>
        <w:t>;</w:t>
      </w:r>
    </w:p>
    <w:p w:rsidR="00E3680D" w:rsidRPr="0090056B"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4B74D4">
        <w:rPr>
          <w:rFonts w:eastAsia="Calibri"/>
          <w:bCs/>
        </w:rPr>
        <w:t>Штрафной неустойки в размере 0,1 (ноль целых и одна десятая</w:t>
      </w:r>
      <w:r w:rsidR="0044078D">
        <w:rPr>
          <w:rFonts w:eastAsia="Calibri"/>
          <w:bCs/>
        </w:rPr>
        <w:t>)</w:t>
      </w:r>
      <w:r w:rsidRPr="004B74D4">
        <w:rPr>
          <w:rFonts w:eastAsia="Calibri"/>
          <w:bCs/>
        </w:rPr>
        <w:t xml:space="preserve"> процента от стоимости Этапа Работ</w:t>
      </w:r>
      <w:r w:rsidRPr="00CC5DCF">
        <w:rPr>
          <w:rFonts w:eastAsia="Calibri"/>
          <w:bCs/>
        </w:rPr>
        <w:t xml:space="preserve"> за каждый день просрочки – в случае несвоевременного устранения недостатков, не влияющих на возможность эксплуатации (использования) Результата </w:t>
      </w:r>
      <w:r>
        <w:rPr>
          <w:rFonts w:eastAsia="Calibri"/>
          <w:bCs/>
        </w:rPr>
        <w:t>Р</w:t>
      </w:r>
      <w:r w:rsidRPr="00CC5DCF">
        <w:rPr>
          <w:rFonts w:eastAsia="Calibri"/>
          <w:bCs/>
        </w:rPr>
        <w:t>абот</w:t>
      </w:r>
      <w:r w:rsidR="0044078D">
        <w:rPr>
          <w:rFonts w:eastAsia="Calibri"/>
          <w:bCs/>
        </w:rPr>
        <w:t xml:space="preserve"> </w:t>
      </w:r>
      <w:r w:rsidR="0044078D" w:rsidRPr="00476519">
        <w:rPr>
          <w:bCs/>
        </w:rPr>
        <w:t xml:space="preserve">в целом </w:t>
      </w:r>
      <w:r w:rsidR="00F45899">
        <w:rPr>
          <w:rFonts w:eastAsia="Calibri"/>
          <w:bCs/>
        </w:rPr>
        <w:t>по Договору</w:t>
      </w:r>
      <w:r w:rsidRPr="00CC5DCF">
        <w:rPr>
          <w:rFonts w:eastAsia="Calibri"/>
          <w:bCs/>
        </w:rPr>
        <w:t>.</w:t>
      </w:r>
    </w:p>
    <w:p w:rsidR="009F3878" w:rsidRPr="00792448"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792448">
        <w:rPr>
          <w:kern w:val="36"/>
          <w:sz w:val="24"/>
          <w:szCs w:val="24"/>
        </w:rPr>
        <w:t xml:space="preserve">В случае несвоевременного возврата аванса </w:t>
      </w:r>
      <w:r w:rsidRPr="00792448">
        <w:rPr>
          <w:bCs/>
          <w:sz w:val="24"/>
          <w:szCs w:val="24"/>
        </w:rPr>
        <w:t xml:space="preserve">Заказчик вправе требовать уплаты Подрядчиком штрафной неустойки в размере </w:t>
      </w:r>
      <w:r w:rsidRPr="00792448">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792448" w:rsidRDefault="003C49C7" w:rsidP="00C2118D">
      <w:pPr>
        <w:pStyle w:val="ae"/>
        <w:numPr>
          <w:ilvl w:val="1"/>
          <w:numId w:val="6"/>
        </w:numPr>
        <w:shd w:val="clear" w:color="auto" w:fill="FFFFFF"/>
        <w:tabs>
          <w:tab w:val="left" w:pos="1134"/>
        </w:tabs>
        <w:ind w:left="0" w:firstLine="709"/>
        <w:jc w:val="both"/>
        <w:rPr>
          <w:bCs/>
        </w:rPr>
      </w:pPr>
      <w:r w:rsidRPr="00792448">
        <w:rPr>
          <w:bCs/>
        </w:rPr>
        <w:t xml:space="preserve">В случае нарушения Подрядчиком </w:t>
      </w:r>
      <w:r w:rsidR="003B74B1" w:rsidRPr="00792448">
        <w:rPr>
          <w:bCs/>
        </w:rPr>
        <w:t xml:space="preserve">или привлеченными им </w:t>
      </w:r>
      <w:r w:rsidR="00BF6C87" w:rsidRPr="00792448">
        <w:rPr>
          <w:bCs/>
        </w:rPr>
        <w:t>С</w:t>
      </w:r>
      <w:r w:rsidR="00991CB4" w:rsidRPr="00792448">
        <w:rPr>
          <w:bCs/>
        </w:rPr>
        <w:t>убподряд</w:t>
      </w:r>
      <w:r w:rsidR="00BF6C87" w:rsidRPr="00792448">
        <w:rPr>
          <w:bCs/>
        </w:rPr>
        <w:t>чиками</w:t>
      </w:r>
      <w:r w:rsidR="00991CB4" w:rsidRPr="00792448">
        <w:rPr>
          <w:bCs/>
        </w:rPr>
        <w:t xml:space="preserve"> </w:t>
      </w:r>
      <w:r w:rsidR="003B74B1" w:rsidRPr="00792448">
        <w:rPr>
          <w:bCs/>
        </w:rPr>
        <w:t xml:space="preserve">требований </w:t>
      </w:r>
      <w:r w:rsidRPr="00792448">
        <w:rPr>
          <w:bCs/>
        </w:rPr>
        <w:t>пропускного и внутриобъек</w:t>
      </w:r>
      <w:r w:rsidR="003B74B1" w:rsidRPr="00792448">
        <w:rPr>
          <w:bCs/>
        </w:rPr>
        <w:t>то</w:t>
      </w:r>
      <w:r w:rsidR="00281A56" w:rsidRPr="00792448">
        <w:rPr>
          <w:bCs/>
        </w:rPr>
        <w:t>во</w:t>
      </w:r>
      <w:r w:rsidR="003B74B1" w:rsidRPr="00792448">
        <w:rPr>
          <w:bCs/>
        </w:rPr>
        <w:t>го</w:t>
      </w:r>
      <w:r w:rsidRPr="00792448">
        <w:rPr>
          <w:bCs/>
        </w:rPr>
        <w:t xml:space="preserve"> режима, </w:t>
      </w:r>
      <w:r w:rsidR="00991CB4" w:rsidRPr="00792448">
        <w:rPr>
          <w:bCs/>
        </w:rPr>
        <w:t xml:space="preserve">требований охраны труда, </w:t>
      </w:r>
      <w:r w:rsidR="003B74B1" w:rsidRPr="00792448">
        <w:rPr>
          <w:bCs/>
        </w:rPr>
        <w:t xml:space="preserve">пожарной и </w:t>
      </w:r>
      <w:r w:rsidRPr="00792448">
        <w:rPr>
          <w:bCs/>
        </w:rPr>
        <w:t xml:space="preserve">промышленной </w:t>
      </w:r>
      <w:r w:rsidR="003B74B1" w:rsidRPr="00792448">
        <w:rPr>
          <w:bCs/>
        </w:rPr>
        <w:t>безопасности</w:t>
      </w:r>
      <w:r w:rsidRPr="00792448">
        <w:rPr>
          <w:bCs/>
        </w:rPr>
        <w:t xml:space="preserve">, если они зафиксированы </w:t>
      </w:r>
      <w:r w:rsidR="003B74B1" w:rsidRPr="00792448">
        <w:rPr>
          <w:bCs/>
        </w:rPr>
        <w:t>Заказчик</w:t>
      </w:r>
      <w:r w:rsidR="00BF6C87" w:rsidRPr="00792448">
        <w:rPr>
          <w:bCs/>
        </w:rPr>
        <w:t>ом</w:t>
      </w:r>
      <w:r w:rsidR="003B74B1" w:rsidRPr="00792448">
        <w:rPr>
          <w:bCs/>
        </w:rPr>
        <w:t xml:space="preserve"> или уполномоченным государственным органом</w:t>
      </w:r>
      <w:r w:rsidRPr="00792448">
        <w:rPr>
          <w:bCs/>
        </w:rPr>
        <w:t xml:space="preserve">, </w:t>
      </w:r>
      <w:r w:rsidR="00190115" w:rsidRPr="00792448">
        <w:rPr>
          <w:bCs/>
        </w:rPr>
        <w:t>Заказчик,</w:t>
      </w:r>
      <w:r w:rsidRPr="00792448">
        <w:rPr>
          <w:bCs/>
        </w:rPr>
        <w:t xml:space="preserve"> помимо возмещени</w:t>
      </w:r>
      <w:r w:rsidR="00991CB4" w:rsidRPr="00792448">
        <w:rPr>
          <w:bCs/>
        </w:rPr>
        <w:t>я</w:t>
      </w:r>
      <w:r w:rsidRPr="00792448">
        <w:rPr>
          <w:bCs/>
        </w:rPr>
        <w:t xml:space="preserve"> убытков</w:t>
      </w:r>
      <w:r w:rsidR="00190115" w:rsidRPr="00792448">
        <w:rPr>
          <w:bCs/>
        </w:rPr>
        <w:t xml:space="preserve">, вправе требовать уплаты Подрядчиком </w:t>
      </w:r>
      <w:r w:rsidR="003B74B1" w:rsidRPr="00792448">
        <w:rPr>
          <w:bCs/>
        </w:rPr>
        <w:t>штрафа</w:t>
      </w:r>
      <w:r w:rsidRPr="00792448">
        <w:rPr>
          <w:bCs/>
        </w:rPr>
        <w:t xml:space="preserve"> в </w:t>
      </w:r>
      <w:r w:rsidR="005B2888" w:rsidRPr="00792448">
        <w:rPr>
          <w:bCs/>
        </w:rPr>
        <w:t xml:space="preserve">размерах, установленных </w:t>
      </w:r>
      <w:r w:rsidRPr="00792448">
        <w:rPr>
          <w:bCs/>
        </w:rPr>
        <w:t>Приложением №</w:t>
      </w:r>
      <w:r w:rsidR="00340AAD" w:rsidRPr="00792448">
        <w:rPr>
          <w:bCs/>
        </w:rPr>
        <w:t xml:space="preserve"> </w:t>
      </w:r>
      <w:r w:rsidR="00932D1A" w:rsidRPr="00792448">
        <w:rPr>
          <w:bCs/>
        </w:rPr>
        <w:t>7</w:t>
      </w:r>
      <w:r w:rsidR="005B2888" w:rsidRPr="00792448">
        <w:rPr>
          <w:bCs/>
        </w:rPr>
        <w:t xml:space="preserve"> к Договору</w:t>
      </w:r>
      <w:r w:rsidRPr="00792448">
        <w:rPr>
          <w:bCs/>
        </w:rPr>
        <w:t xml:space="preserve">. </w:t>
      </w:r>
    </w:p>
    <w:p w:rsidR="00EC55A9" w:rsidRPr="00792448" w:rsidRDefault="00D26252" w:rsidP="00C2118D">
      <w:pPr>
        <w:pStyle w:val="ae"/>
        <w:numPr>
          <w:ilvl w:val="1"/>
          <w:numId w:val="6"/>
        </w:numPr>
        <w:shd w:val="clear" w:color="auto" w:fill="FFFFFF"/>
        <w:tabs>
          <w:tab w:val="left" w:pos="1134"/>
        </w:tabs>
        <w:ind w:left="0" w:firstLine="709"/>
        <w:jc w:val="both"/>
        <w:rPr>
          <w:bCs/>
        </w:rPr>
      </w:pPr>
      <w:r w:rsidRPr="00792448">
        <w:rPr>
          <w:bCs/>
        </w:rPr>
        <w:t>Е</w:t>
      </w:r>
      <w:r w:rsidR="003C49C7" w:rsidRPr="00792448">
        <w:rPr>
          <w:bCs/>
        </w:rPr>
        <w:t>сли в результате составления и выставления Подрядчиком счетов-фактур с нарушением порядка</w:t>
      </w:r>
      <w:r w:rsidR="007D411C" w:rsidRPr="00792448">
        <w:rPr>
          <w:bCs/>
        </w:rPr>
        <w:t xml:space="preserve"> и требований</w:t>
      </w:r>
      <w:r w:rsidR="003C49C7" w:rsidRPr="00792448">
        <w:rPr>
          <w:bCs/>
        </w:rPr>
        <w:t>, установленн</w:t>
      </w:r>
      <w:r w:rsidR="007D411C" w:rsidRPr="00792448">
        <w:rPr>
          <w:bCs/>
        </w:rPr>
        <w:t>ых</w:t>
      </w:r>
      <w:r w:rsidR="003C49C7" w:rsidRPr="00792448">
        <w:rPr>
          <w:bCs/>
        </w:rPr>
        <w:t xml:space="preserve"> законодательством Российской Федерации, Заказчик понес расходы, связанные с начислен</w:t>
      </w:r>
      <w:r w:rsidR="00A4413B" w:rsidRPr="00792448">
        <w:rPr>
          <w:bCs/>
        </w:rPr>
        <w:t>ием</w:t>
      </w:r>
      <w:r w:rsidR="003C49C7" w:rsidRPr="00792448">
        <w:rPr>
          <w:bCs/>
        </w:rPr>
        <w:t xml:space="preserve"> </w:t>
      </w:r>
      <w:r w:rsidR="007D411C" w:rsidRPr="00792448">
        <w:rPr>
          <w:bCs/>
        </w:rPr>
        <w:t xml:space="preserve">налоговыми органами по такому основанию </w:t>
      </w:r>
      <w:r w:rsidR="003C49C7" w:rsidRPr="00792448">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792448">
        <w:rPr>
          <w:bCs/>
        </w:rPr>
        <w:t xml:space="preserve"> </w:t>
      </w:r>
      <w:r w:rsidR="003C49C7" w:rsidRPr="00792448">
        <w:rPr>
          <w:bCs/>
        </w:rPr>
        <w:t>Основанием для компенсации явля</w:t>
      </w:r>
      <w:r w:rsidR="007D411C" w:rsidRPr="00792448">
        <w:rPr>
          <w:bCs/>
        </w:rPr>
        <w:t>ю</w:t>
      </w:r>
      <w:r w:rsidR="003C49C7" w:rsidRPr="00792448">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w:t>
      </w:r>
      <w:r w:rsidR="003C49C7" w:rsidRPr="00792448">
        <w:rPr>
          <w:bCs/>
        </w:rPr>
        <w:lastRenderedPageBreak/>
        <w:t xml:space="preserve">10 (десяти) </w:t>
      </w:r>
      <w:r w:rsidR="00AE38C4" w:rsidRPr="00792448">
        <w:rPr>
          <w:bCs/>
        </w:rPr>
        <w:t xml:space="preserve">рабочих </w:t>
      </w:r>
      <w:r w:rsidR="003C49C7" w:rsidRPr="00792448">
        <w:rPr>
          <w:bCs/>
        </w:rPr>
        <w:t>дней с даты получения соответствующего письменного требования Заказчика.</w:t>
      </w:r>
      <w:r w:rsidR="00EC55A9" w:rsidRPr="00792448">
        <w:rPr>
          <w:bCs/>
        </w:rPr>
        <w:t xml:space="preserve"> В случае нарушения Подрядчиком сроков</w:t>
      </w:r>
      <w:r w:rsidR="004D6D39" w:rsidRPr="00792448">
        <w:rPr>
          <w:bCs/>
        </w:rPr>
        <w:t xml:space="preserve"> </w:t>
      </w:r>
      <w:r w:rsidR="00BF6C87" w:rsidRPr="00792448">
        <w:rPr>
          <w:bCs/>
        </w:rPr>
        <w:t xml:space="preserve">предоставления </w:t>
      </w:r>
      <w:r w:rsidR="004D6D39" w:rsidRPr="00792448">
        <w:rPr>
          <w:bCs/>
        </w:rPr>
        <w:t>счетов-фактур</w:t>
      </w:r>
      <w:r w:rsidR="00EC55A9" w:rsidRPr="00792448">
        <w:rPr>
          <w:bCs/>
        </w:rPr>
        <w:t xml:space="preserve">, </w:t>
      </w:r>
      <w:r w:rsidR="004D6D39" w:rsidRPr="00792448">
        <w:rPr>
          <w:bCs/>
        </w:rPr>
        <w:t xml:space="preserve">установленных </w:t>
      </w:r>
      <w:r w:rsidR="00EC55A9" w:rsidRPr="00792448">
        <w:rPr>
          <w:bCs/>
        </w:rPr>
        <w:t>п</w:t>
      </w:r>
      <w:r w:rsidR="004D6D39" w:rsidRPr="00792448">
        <w:rPr>
          <w:bCs/>
        </w:rPr>
        <w:t>унктом</w:t>
      </w:r>
      <w:r w:rsidR="00F25F25" w:rsidRPr="00792448">
        <w:rPr>
          <w:bCs/>
        </w:rPr>
        <w:t xml:space="preserve"> </w:t>
      </w:r>
      <w:r w:rsidR="006A2E80" w:rsidRPr="00792448">
        <w:rPr>
          <w:bCs/>
        </w:rPr>
        <w:t>4</w:t>
      </w:r>
      <w:r w:rsidR="00F25F25" w:rsidRPr="00792448">
        <w:rPr>
          <w:bCs/>
        </w:rPr>
        <w:t>.9</w:t>
      </w:r>
      <w:r w:rsidR="00AD460A" w:rsidRPr="00792448">
        <w:rPr>
          <w:bCs/>
        </w:rPr>
        <w:t xml:space="preserve"> </w:t>
      </w:r>
      <w:r w:rsidR="00EC55A9" w:rsidRPr="00792448">
        <w:rPr>
          <w:bCs/>
        </w:rPr>
        <w:t xml:space="preserve">Договора, Заказчик </w:t>
      </w:r>
      <w:r w:rsidR="009F3878" w:rsidRPr="00792448">
        <w:rPr>
          <w:bCs/>
        </w:rPr>
        <w:t xml:space="preserve">имеет право требования от Подрядчика уплаты </w:t>
      </w:r>
      <w:r w:rsidR="00EC55A9" w:rsidRPr="00792448">
        <w:rPr>
          <w:bCs/>
        </w:rPr>
        <w:t>в размере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w:t>
      </w:r>
      <w:r w:rsidR="00E3680D">
        <w:rPr>
          <w:bCs/>
        </w:rPr>
        <w:t xml:space="preserve">и </w:t>
      </w:r>
      <w:r w:rsidR="00190115">
        <w:rPr>
          <w:bCs/>
        </w:rPr>
        <w:t>три сотых</w:t>
      </w:r>
      <w:r w:rsidR="007D07E0">
        <w:rPr>
          <w:bCs/>
        </w:rPr>
        <w:t>)</w:t>
      </w:r>
      <w:r w:rsidR="00E3680D">
        <w:rPr>
          <w:bCs/>
        </w:rPr>
        <w:t xml:space="preserve"> процента</w:t>
      </w:r>
      <w:r w:rsidR="00190115">
        <w:rPr>
          <w:bCs/>
        </w:rPr>
        <w:t xml:space="preserve"> </w:t>
      </w:r>
      <w:r w:rsidRPr="00C2118D">
        <w:rPr>
          <w:bCs/>
        </w:rPr>
        <w:t xml:space="preserve">от </w:t>
      </w:r>
      <w:r w:rsidR="007D07E0">
        <w:rPr>
          <w:bCs/>
        </w:rPr>
        <w:t>Ц</w:t>
      </w:r>
      <w:r w:rsidRPr="00C2118D">
        <w:rPr>
          <w:bCs/>
        </w:rPr>
        <w:t>ены Договора за каждый день просрочки.</w:t>
      </w:r>
    </w:p>
    <w:p w:rsidR="00B9701B" w:rsidRPr="00F45899" w:rsidRDefault="00982232" w:rsidP="00C2118D">
      <w:pPr>
        <w:pStyle w:val="ae"/>
        <w:numPr>
          <w:ilvl w:val="1"/>
          <w:numId w:val="6"/>
        </w:numPr>
        <w:shd w:val="clear" w:color="auto" w:fill="FFFFFF"/>
        <w:tabs>
          <w:tab w:val="left" w:pos="1134"/>
        </w:tabs>
        <w:ind w:left="0" w:firstLine="709"/>
        <w:jc w:val="both"/>
      </w:pPr>
      <w:r w:rsidRPr="00F45899">
        <w:t xml:space="preserve">В случае </w:t>
      </w:r>
      <w:r w:rsidR="0070076C" w:rsidRPr="00F45899">
        <w:t xml:space="preserve">нарушения Подрядчиком </w:t>
      </w:r>
      <w:r w:rsidRPr="00F45899">
        <w:t>срок</w:t>
      </w:r>
      <w:r w:rsidR="0070076C" w:rsidRPr="00F45899">
        <w:t>ов</w:t>
      </w:r>
      <w:r w:rsidRPr="00F45899">
        <w:t xml:space="preserve"> </w:t>
      </w:r>
      <w:r w:rsidRPr="00F45899">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F45899">
        <w:rPr>
          <w:bCs/>
        </w:rPr>
        <w:t xml:space="preserve"> и </w:t>
      </w:r>
      <w:r w:rsidRPr="00F45899">
        <w:rPr>
          <w:bCs/>
        </w:rPr>
        <w:t xml:space="preserve">представления Заказчику копий платежных документов, подтверждающих факт </w:t>
      </w:r>
      <w:r w:rsidR="00EC1D4D" w:rsidRPr="00F45899">
        <w:rPr>
          <w:bCs/>
        </w:rPr>
        <w:t xml:space="preserve">такой </w:t>
      </w:r>
      <w:r w:rsidRPr="00F45899">
        <w:rPr>
          <w:bCs/>
        </w:rPr>
        <w:t xml:space="preserve">оплаты, </w:t>
      </w:r>
      <w:r w:rsidR="0070076C" w:rsidRPr="00F45899">
        <w:rPr>
          <w:bCs/>
        </w:rPr>
        <w:t xml:space="preserve">установленных пунктами </w:t>
      </w:r>
      <w:r w:rsidR="006A2E80" w:rsidRPr="00F45899">
        <w:rPr>
          <w:bCs/>
        </w:rPr>
        <w:t>2</w:t>
      </w:r>
      <w:r w:rsidR="0070076C" w:rsidRPr="00F45899">
        <w:rPr>
          <w:bCs/>
        </w:rPr>
        <w:t>.3.</w:t>
      </w:r>
      <w:r w:rsidR="00FF6E3E" w:rsidRPr="00F45899">
        <w:rPr>
          <w:bCs/>
        </w:rPr>
        <w:t>30</w:t>
      </w:r>
      <w:r w:rsidR="00857087" w:rsidRPr="00F45899">
        <w:rPr>
          <w:bCs/>
        </w:rPr>
        <w:t xml:space="preserve">, </w:t>
      </w:r>
      <w:r w:rsidR="006A2E80" w:rsidRPr="00F45899">
        <w:rPr>
          <w:bCs/>
        </w:rPr>
        <w:t>2</w:t>
      </w:r>
      <w:r w:rsidR="0070076C" w:rsidRPr="00F45899">
        <w:rPr>
          <w:bCs/>
        </w:rPr>
        <w:t>.3.</w:t>
      </w:r>
      <w:r w:rsidR="00FF6E3E" w:rsidRPr="00F45899">
        <w:rPr>
          <w:bCs/>
        </w:rPr>
        <w:t>31</w:t>
      </w:r>
      <w:r w:rsidR="0070076C" w:rsidRPr="00F45899">
        <w:rPr>
          <w:bCs/>
        </w:rPr>
        <w:t xml:space="preserve"> Договора, </w:t>
      </w:r>
      <w:r w:rsidRPr="00F45899">
        <w:t xml:space="preserve">Заказчик </w:t>
      </w:r>
      <w:r w:rsidR="0070076C" w:rsidRPr="00F45899">
        <w:t>в</w:t>
      </w:r>
      <w:r w:rsidRPr="00F45899">
        <w:t>прав</w:t>
      </w:r>
      <w:r w:rsidR="0070076C" w:rsidRPr="00F45899">
        <w:t>е</w:t>
      </w:r>
      <w:r w:rsidRPr="00F45899">
        <w:t xml:space="preserve"> требовать уплаты </w:t>
      </w:r>
      <w:r w:rsidR="0070076C" w:rsidRPr="00F45899">
        <w:t xml:space="preserve">Подрядчиком </w:t>
      </w:r>
      <w:r w:rsidR="0020547E" w:rsidRPr="00F45899">
        <w:rPr>
          <w:color w:val="000000"/>
        </w:rPr>
        <w:t>неустойк</w:t>
      </w:r>
      <w:r w:rsidR="00A86CF9" w:rsidRPr="00F45899">
        <w:rPr>
          <w:color w:val="000000"/>
        </w:rPr>
        <w:t>и</w:t>
      </w:r>
      <w:r w:rsidR="0020547E" w:rsidRPr="00F45899">
        <w:t xml:space="preserve"> </w:t>
      </w:r>
      <w:r w:rsidRPr="00F45899">
        <w:t xml:space="preserve">в размере </w:t>
      </w:r>
      <w:r w:rsidRPr="00F45899">
        <w:rPr>
          <w:color w:val="000000"/>
        </w:rPr>
        <w:t>0,05</w:t>
      </w:r>
      <w:r w:rsidR="0070076C" w:rsidRPr="00F45899">
        <w:rPr>
          <w:color w:val="000000"/>
        </w:rPr>
        <w:t xml:space="preserve"> </w:t>
      </w:r>
      <w:r w:rsidR="00855438" w:rsidRPr="00F45899">
        <w:rPr>
          <w:color w:val="000000"/>
        </w:rPr>
        <w:t xml:space="preserve">(ноль целых </w:t>
      </w:r>
      <w:r w:rsidR="009829D9" w:rsidRPr="00F45899">
        <w:rPr>
          <w:color w:val="000000"/>
        </w:rPr>
        <w:t xml:space="preserve">и </w:t>
      </w:r>
      <w:r w:rsidR="00855438" w:rsidRPr="00F45899">
        <w:rPr>
          <w:color w:val="000000"/>
        </w:rPr>
        <w:t>пять сотых)</w:t>
      </w:r>
      <w:r w:rsidRPr="00F45899">
        <w:rPr>
          <w:color w:val="000000"/>
        </w:rPr>
        <w:t xml:space="preserve"> </w:t>
      </w:r>
      <w:r w:rsidR="007D07E0" w:rsidRPr="00F45899">
        <w:rPr>
          <w:color w:val="000000"/>
        </w:rPr>
        <w:t xml:space="preserve">процента </w:t>
      </w:r>
      <w:r w:rsidRPr="00F45899">
        <w:rPr>
          <w:color w:val="000000"/>
        </w:rPr>
        <w:t>от Цены Договора</w:t>
      </w:r>
      <w:r w:rsidRPr="00F45899">
        <w:t xml:space="preserve"> за каждый </w:t>
      </w:r>
      <w:r w:rsidRPr="00F45899">
        <w:rPr>
          <w:color w:val="000000"/>
        </w:rPr>
        <w:t>день просрочки.</w:t>
      </w:r>
      <w:r w:rsidR="005F37F3" w:rsidRPr="00F45899">
        <w:rPr>
          <w:rStyle w:val="a8"/>
          <w:color w:val="000000"/>
        </w:rPr>
        <w:footnoteReference w:id="11"/>
      </w:r>
    </w:p>
    <w:p w:rsidR="0070076C" w:rsidRPr="00F45899" w:rsidRDefault="004F1D84" w:rsidP="00C2118D">
      <w:pPr>
        <w:pStyle w:val="ae"/>
        <w:numPr>
          <w:ilvl w:val="1"/>
          <w:numId w:val="6"/>
        </w:numPr>
        <w:shd w:val="clear" w:color="auto" w:fill="FFFFFF"/>
        <w:tabs>
          <w:tab w:val="left" w:pos="1134"/>
        </w:tabs>
        <w:ind w:left="0" w:firstLine="709"/>
        <w:jc w:val="both"/>
        <w:rPr>
          <w:shd w:val="clear" w:color="auto" w:fill="FFFFFF"/>
        </w:rPr>
      </w:pPr>
      <w:r w:rsidRPr="00F45899">
        <w:t xml:space="preserve">В </w:t>
      </w:r>
      <w:r w:rsidRPr="00F45899">
        <w:rPr>
          <w:bCs/>
        </w:rPr>
        <w:t>случае,</w:t>
      </w:r>
      <w:r w:rsidRPr="00F45899">
        <w:t xml:space="preserve"> </w:t>
      </w:r>
      <w:r w:rsidRPr="00F45899">
        <w:rPr>
          <w:bCs/>
        </w:rPr>
        <w:t xml:space="preserve">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w:t>
      </w:r>
      <w:r w:rsidR="0070076C" w:rsidRPr="00F45899">
        <w:rPr>
          <w:bCs/>
        </w:rPr>
        <w:t xml:space="preserve">уплатить </w:t>
      </w:r>
      <w:r w:rsidRPr="00F45899">
        <w:rPr>
          <w:bCs/>
        </w:rPr>
        <w:t>Заказчику неустойку</w:t>
      </w:r>
      <w:r w:rsidR="0070076C" w:rsidRPr="00F45899">
        <w:rPr>
          <w:bCs/>
        </w:rPr>
        <w:t>:</w:t>
      </w:r>
    </w:p>
    <w:p w:rsidR="0070076C" w:rsidRPr="00F45899" w:rsidRDefault="004F1D84" w:rsidP="00C2118D">
      <w:pPr>
        <w:pStyle w:val="ae"/>
        <w:numPr>
          <w:ilvl w:val="1"/>
          <w:numId w:val="92"/>
        </w:numPr>
        <w:shd w:val="clear" w:color="auto" w:fill="FFFFFF"/>
        <w:tabs>
          <w:tab w:val="left" w:pos="1134"/>
        </w:tabs>
        <w:ind w:left="0" w:firstLine="709"/>
        <w:jc w:val="both"/>
        <w:rPr>
          <w:shd w:val="clear" w:color="auto" w:fill="FFFFFF"/>
        </w:rPr>
      </w:pPr>
      <w:r w:rsidRPr="00F45899">
        <w:rPr>
          <w:bCs/>
        </w:rPr>
        <w:t xml:space="preserve">в размере </w:t>
      </w:r>
      <w:r w:rsidR="00922130" w:rsidRPr="00F45899">
        <w:rPr>
          <w:bCs/>
        </w:rPr>
        <w:t>_________ рублей</w:t>
      </w:r>
      <w:r w:rsidR="0070076C" w:rsidRPr="00F45899">
        <w:t xml:space="preserve"> </w:t>
      </w:r>
      <w:r w:rsidR="0070076C" w:rsidRPr="00F45899">
        <w:rPr>
          <w:bCs/>
        </w:rPr>
        <w:t>за каждые ___  процента показателя, указанного в пункте 1.8.1 Договора</w:t>
      </w:r>
      <w:r w:rsidRPr="00F45899">
        <w:t xml:space="preserve">; </w:t>
      </w:r>
    </w:p>
    <w:p w:rsidR="0070076C" w:rsidRPr="00F45899" w:rsidRDefault="0070076C" w:rsidP="00C2118D">
      <w:pPr>
        <w:pStyle w:val="ae"/>
        <w:numPr>
          <w:ilvl w:val="1"/>
          <w:numId w:val="92"/>
        </w:numPr>
        <w:shd w:val="clear" w:color="auto" w:fill="FFFFFF"/>
        <w:tabs>
          <w:tab w:val="left" w:pos="1134"/>
        </w:tabs>
        <w:ind w:left="0" w:firstLine="709"/>
        <w:jc w:val="both"/>
        <w:rPr>
          <w:shd w:val="clear" w:color="auto" w:fill="FFFFFF"/>
        </w:rPr>
      </w:pPr>
      <w:r w:rsidRPr="00F45899">
        <w:t xml:space="preserve">неустойку в размере _________ рублей </w:t>
      </w:r>
      <w:r w:rsidR="004F1D84" w:rsidRPr="00F45899">
        <w:t xml:space="preserve">за </w:t>
      </w:r>
      <w:r w:rsidR="004F1D84" w:rsidRPr="00F45899">
        <w:rPr>
          <w:bCs/>
        </w:rPr>
        <w:t xml:space="preserve">каждые </w:t>
      </w:r>
      <w:r w:rsidR="00855438" w:rsidRPr="00F45899">
        <w:rPr>
          <w:bCs/>
        </w:rPr>
        <w:t>__</w:t>
      </w:r>
      <w:r w:rsidR="004F1D84" w:rsidRPr="00F45899">
        <w:rPr>
          <w:bCs/>
        </w:rPr>
        <w:t xml:space="preserve"> показателя, указанного в п</w:t>
      </w:r>
      <w:r w:rsidRPr="00F45899">
        <w:rPr>
          <w:bCs/>
        </w:rPr>
        <w:t xml:space="preserve">ункте </w:t>
      </w:r>
      <w:r w:rsidR="00F25F25" w:rsidRPr="00F45899">
        <w:rPr>
          <w:bCs/>
        </w:rPr>
        <w:t>1.8.2</w:t>
      </w:r>
      <w:r w:rsidR="004F1D84" w:rsidRPr="00F45899">
        <w:rPr>
          <w:bCs/>
        </w:rPr>
        <w:t xml:space="preserve"> Договора</w:t>
      </w:r>
      <w:r w:rsidRPr="00F45899">
        <w:rPr>
          <w:bCs/>
        </w:rPr>
        <w:t>.</w:t>
      </w:r>
    </w:p>
    <w:p w:rsidR="004F1D84" w:rsidRPr="00F45899" w:rsidRDefault="004F1D84" w:rsidP="0077791D">
      <w:pPr>
        <w:pStyle w:val="ae"/>
        <w:numPr>
          <w:ilvl w:val="1"/>
          <w:numId w:val="6"/>
        </w:numPr>
        <w:shd w:val="clear" w:color="auto" w:fill="FFFFFF"/>
        <w:tabs>
          <w:tab w:val="left" w:pos="1134"/>
        </w:tabs>
        <w:ind w:left="0" w:firstLine="709"/>
        <w:jc w:val="both"/>
        <w:rPr>
          <w:bCs/>
        </w:rPr>
      </w:pPr>
      <w:r w:rsidRPr="00F45899">
        <w:rPr>
          <w:bCs/>
        </w:rPr>
        <w:t xml:space="preserve">Срок оплаты неустойки </w:t>
      </w:r>
      <w:r w:rsidR="00965B11" w:rsidRPr="00F45899">
        <w:rPr>
          <w:bCs/>
        </w:rPr>
        <w:t>согласно пункту 7.</w:t>
      </w:r>
      <w:r w:rsidR="009829D9" w:rsidRPr="00F45899">
        <w:rPr>
          <w:bCs/>
        </w:rPr>
        <w:t xml:space="preserve">10 </w:t>
      </w:r>
      <w:r w:rsidR="00965B11" w:rsidRPr="00F45899">
        <w:rPr>
          <w:bCs/>
        </w:rPr>
        <w:t xml:space="preserve">Договора </w:t>
      </w:r>
      <w:r w:rsidRPr="00F45899">
        <w:rPr>
          <w:bCs/>
        </w:rPr>
        <w:t xml:space="preserve">письменно </w:t>
      </w:r>
      <w:r w:rsidR="0070076C" w:rsidRPr="00F45899">
        <w:rPr>
          <w:bCs/>
        </w:rPr>
        <w:t xml:space="preserve">согласовывается </w:t>
      </w:r>
      <w:r w:rsidRPr="00F45899">
        <w:rPr>
          <w:bCs/>
        </w:rPr>
        <w:t xml:space="preserve">Сторонами при приемке </w:t>
      </w:r>
      <w:r w:rsidR="0070076C" w:rsidRPr="00F45899">
        <w:rPr>
          <w:bCs/>
        </w:rPr>
        <w:t>Р</w:t>
      </w:r>
      <w:r w:rsidRPr="00F45899">
        <w:rPr>
          <w:bCs/>
        </w:rPr>
        <w:t xml:space="preserve">езультата </w:t>
      </w:r>
      <w:r w:rsidR="008708B9" w:rsidRPr="00F45899">
        <w:rPr>
          <w:bCs/>
        </w:rPr>
        <w:t>р</w:t>
      </w:r>
      <w:r w:rsidRPr="00F45899">
        <w:rPr>
          <w:bCs/>
        </w:rPr>
        <w:t>абот</w:t>
      </w:r>
      <w:r w:rsidR="0070076C" w:rsidRPr="00F45899">
        <w:rPr>
          <w:bCs/>
        </w:rPr>
        <w:t xml:space="preserve"> по Договору</w:t>
      </w:r>
      <w:r w:rsidRPr="00F45899">
        <w:rPr>
          <w:bCs/>
        </w:rPr>
        <w:t>.</w:t>
      </w:r>
    </w:p>
    <w:p w:rsidR="004C2762" w:rsidRPr="00F45899" w:rsidRDefault="004C2762" w:rsidP="00A40566">
      <w:pPr>
        <w:pStyle w:val="ae"/>
        <w:numPr>
          <w:ilvl w:val="1"/>
          <w:numId w:val="6"/>
        </w:numPr>
        <w:tabs>
          <w:tab w:val="left" w:pos="1418"/>
          <w:tab w:val="left" w:pos="1701"/>
        </w:tabs>
        <w:ind w:left="0" w:firstLine="710"/>
        <w:jc w:val="both"/>
      </w:pPr>
      <w:r w:rsidRPr="00F45899">
        <w:rPr>
          <w:rFonts w:eastAsia="Calibri"/>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w:t>
      </w:r>
      <w:r w:rsidRPr="00F45899">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в том числе в части затрат, понесенных Обществом согласно правилам оптового рынка электрической энергии и мощности в виде положительной разницы между стоимостью электрической энергии, приобретенной для исполнения обязательств перед покупателями, и стоимостью электрической энергии, оплаченной в пользу Заказчика по соответствующим договорам, а также иных расходов (штрафов, пени), связанных с нарушением обязательств по поставке электрической энергии, возникших в связи с неисполнением (ненадлежащим исполнением) Подрядчиком своих обязательств.</w:t>
      </w:r>
    </w:p>
    <w:p w:rsidR="00073720" w:rsidRDefault="004C2762" w:rsidP="00A40E1A">
      <w:pPr>
        <w:spacing w:line="240" w:lineRule="auto"/>
        <w:ind w:firstLine="710"/>
        <w:rPr>
          <w:bCs/>
          <w:sz w:val="24"/>
          <w:szCs w:val="24"/>
        </w:rPr>
      </w:pPr>
      <w:r w:rsidRPr="00F45899">
        <w:rPr>
          <w:rFonts w:eastAsia="Calibri"/>
          <w:bCs/>
          <w:sz w:val="24"/>
          <w:szCs w:val="24"/>
        </w:rPr>
        <w:t xml:space="preserve">Кроме суммы реального ущерба, </w:t>
      </w:r>
      <w:r w:rsidRPr="00F45899">
        <w:rPr>
          <w:sz w:val="24"/>
          <w:szCs w:val="24"/>
        </w:rPr>
        <w:t>Подрядчик</w:t>
      </w:r>
      <w:r w:rsidRPr="00F45899">
        <w:rPr>
          <w:rFonts w:eastAsia="Calibri"/>
          <w:bCs/>
          <w:sz w:val="24"/>
          <w:szCs w:val="24"/>
        </w:rPr>
        <w:t xml:space="preserve">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(по выбору Заказчика)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«НП Совет рынка»</w:t>
      </w:r>
      <w:r w:rsidR="00374D0B" w:rsidRPr="00F45899">
        <w:rPr>
          <w:bCs/>
          <w:sz w:val="24"/>
          <w:szCs w:val="24"/>
        </w:rPr>
        <w:t>.</w:t>
      </w:r>
      <w:r w:rsidR="00374D0B" w:rsidRPr="00F45899">
        <w:rPr>
          <w:sz w:val="24"/>
          <w:szCs w:val="24"/>
          <w:vertAlign w:val="superscript"/>
        </w:rPr>
        <w:footnoteReference w:id="12"/>
      </w:r>
    </w:p>
    <w:p w:rsidR="009F3878" w:rsidRPr="00792448" w:rsidRDefault="009F3878" w:rsidP="009F3878">
      <w:pPr>
        <w:widowControl w:val="0"/>
        <w:shd w:val="clear" w:color="auto" w:fill="FFFFFF"/>
        <w:tabs>
          <w:tab w:val="left" w:pos="1276"/>
          <w:tab w:val="left" w:pos="6300"/>
        </w:tabs>
        <w:spacing w:line="240" w:lineRule="auto"/>
        <w:ind w:firstLine="709"/>
        <w:rPr>
          <w:kern w:val="36"/>
          <w:sz w:val="24"/>
          <w:szCs w:val="24"/>
        </w:rPr>
      </w:pPr>
      <w:r w:rsidRPr="00792448">
        <w:rPr>
          <w:kern w:val="36"/>
          <w:sz w:val="24"/>
          <w:szCs w:val="24"/>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w:t>
      </w:r>
      <w:r w:rsidRPr="00792448">
        <w:rPr>
          <w:kern w:val="36"/>
          <w:sz w:val="24"/>
          <w:szCs w:val="24"/>
        </w:rPr>
        <w:lastRenderedPageBreak/>
        <w:t>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9F3878" w:rsidRPr="00792448" w:rsidRDefault="009F3878" w:rsidP="009F3878">
      <w:pPr>
        <w:shd w:val="clear" w:color="auto" w:fill="FFFFFF"/>
        <w:tabs>
          <w:tab w:val="left" w:pos="1134"/>
        </w:tabs>
        <w:spacing w:line="240" w:lineRule="auto"/>
        <w:ind w:firstLine="709"/>
        <w:rPr>
          <w:bCs/>
          <w:sz w:val="24"/>
          <w:szCs w:val="24"/>
        </w:rPr>
      </w:pPr>
      <w:r w:rsidRPr="00792448">
        <w:rPr>
          <w:kern w:val="36"/>
          <w:sz w:val="24"/>
          <w:szCs w:val="24"/>
        </w:rPr>
        <w:t>Предусмотренный настоящим пунктом ущерб Заказчика компенсируется Подрядчиком в полной сумме сверх неустойки</w:t>
      </w:r>
      <w:r w:rsidRPr="00792448">
        <w:rPr>
          <w:bCs/>
          <w:sz w:val="24"/>
          <w:szCs w:val="24"/>
        </w:rPr>
        <w:t>.</w:t>
      </w:r>
      <w:r w:rsidRPr="00792448">
        <w:rPr>
          <w:sz w:val="24"/>
          <w:szCs w:val="24"/>
          <w:vertAlign w:val="superscript"/>
        </w:rPr>
        <w:footnoteReference w:id="13"/>
      </w:r>
    </w:p>
    <w:p w:rsidR="00DA7C33" w:rsidRPr="00965B11" w:rsidRDefault="00DA7C33" w:rsidP="00DA7C33">
      <w:pPr>
        <w:pStyle w:val="ae"/>
        <w:numPr>
          <w:ilvl w:val="1"/>
          <w:numId w:val="6"/>
        </w:numPr>
        <w:shd w:val="clear" w:color="auto" w:fill="FFFFFF"/>
        <w:tabs>
          <w:tab w:val="left" w:pos="1134"/>
        </w:tabs>
        <w:ind w:left="0" w:firstLine="709"/>
        <w:jc w:val="both"/>
        <w:rPr>
          <w:bCs/>
        </w:rPr>
      </w:pPr>
      <w:r w:rsidRPr="00965B11">
        <w:rPr>
          <w:bCs/>
        </w:rPr>
        <w:t>Подрядчик несет ответственность перед Заказчиком за причиненны</w:t>
      </w:r>
      <w:r>
        <w:rPr>
          <w:bCs/>
        </w:rPr>
        <w:t>е</w:t>
      </w:r>
      <w:r w:rsidRPr="00965B11">
        <w:rPr>
          <w:bCs/>
        </w:rPr>
        <w:t xml:space="preserve"> </w:t>
      </w:r>
      <w:r>
        <w:rPr>
          <w:bCs/>
        </w:rPr>
        <w:t xml:space="preserve">убытки </w:t>
      </w:r>
      <w:r w:rsidRPr="00965B11">
        <w:rPr>
          <w:bCs/>
        </w:rPr>
        <w:t>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84D34" w:rsidRPr="009C1FC8" w:rsidRDefault="00C84D34" w:rsidP="00C2182D">
      <w:pPr>
        <w:pStyle w:val="ae"/>
        <w:numPr>
          <w:ilvl w:val="1"/>
          <w:numId w:val="6"/>
        </w:numPr>
        <w:tabs>
          <w:tab w:val="left" w:pos="1418"/>
        </w:tabs>
        <w:ind w:left="0" w:firstLine="710"/>
        <w:jc w:val="both"/>
      </w:pPr>
      <w:r w:rsidRPr="00FB443E">
        <w:rPr>
          <w:rFonts w:eastAsia="Calibri"/>
          <w:bCs/>
        </w:rPr>
        <w:t xml:space="preserve">Предусмотренная Договором </w:t>
      </w:r>
      <w:r w:rsidR="004F4482" w:rsidRPr="0082610F">
        <w:rPr>
          <w:rFonts w:eastAsia="Calibri"/>
          <w:bCs/>
        </w:rPr>
        <w:t>неустойка</w:t>
      </w:r>
      <w:r w:rsidR="00766D92">
        <w:rPr>
          <w:rFonts w:eastAsia="Calibri"/>
          <w:bCs/>
        </w:rPr>
        <w:t xml:space="preserve"> (пени)</w:t>
      </w:r>
      <w:r w:rsidR="004F4482" w:rsidRPr="004F4482">
        <w:rPr>
          <w:rFonts w:eastAsia="Calibri"/>
          <w:bCs/>
        </w:rPr>
        <w:t xml:space="preserve"> </w:t>
      </w:r>
      <w:r w:rsidRPr="004F4482">
        <w:rPr>
          <w:rFonts w:eastAsia="Calibri"/>
          <w:bCs/>
        </w:rPr>
        <w:t>за не</w:t>
      </w:r>
      <w:r w:rsidRPr="00766D92">
        <w:rPr>
          <w:rFonts w:eastAsia="Calibri"/>
          <w:bCs/>
        </w:rPr>
        <w:t>исполнение (ненадлежащее исполнение) Подрядчиком обязательств является штрафной. Убытки подлежат возмещению в</w:t>
      </w:r>
      <w:r w:rsidRPr="009C1FC8">
        <w:rPr>
          <w:rFonts w:eastAsia="Calibri"/>
          <w:bCs/>
        </w:rPr>
        <w:t xml:space="preserve"> полной сумме сверх неустойки.</w:t>
      </w:r>
    </w:p>
    <w:p w:rsidR="00803F42" w:rsidRPr="00803F42" w:rsidRDefault="00803F42" w:rsidP="00C2118D">
      <w:pPr>
        <w:pStyle w:val="ae"/>
        <w:numPr>
          <w:ilvl w:val="1"/>
          <w:numId w:val="6"/>
        </w:numPr>
        <w:shd w:val="clear" w:color="auto" w:fill="FFFFFF"/>
        <w:tabs>
          <w:tab w:val="left" w:pos="1134"/>
        </w:tabs>
        <w:ind w:left="0" w:firstLine="709"/>
        <w:jc w:val="both"/>
        <w:rPr>
          <w:bCs/>
        </w:rPr>
      </w:pPr>
      <w:r>
        <w:rPr>
          <w:snapToGrid w:val="0"/>
        </w:rPr>
        <w:t>Ответственность Заказчика за причиненные Подрядчику убытки ограничивается реальным ущербом, но не более Цены Договора.</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D54F3" w:rsidRPr="00792448" w:rsidRDefault="001D54F3" w:rsidP="001D54F3">
      <w:pPr>
        <w:pStyle w:val="ae"/>
        <w:numPr>
          <w:ilvl w:val="1"/>
          <w:numId w:val="6"/>
        </w:numPr>
        <w:shd w:val="clear" w:color="auto" w:fill="FFFFFF"/>
        <w:tabs>
          <w:tab w:val="left" w:pos="1134"/>
        </w:tabs>
        <w:ind w:left="0" w:firstLine="709"/>
        <w:jc w:val="both"/>
        <w:rPr>
          <w:bCs/>
        </w:rPr>
      </w:pPr>
      <w:r w:rsidRPr="0079244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792448">
        <w:rPr>
          <w:bCs/>
        </w:rPr>
        <w:t>.</w:t>
      </w:r>
    </w:p>
    <w:p w:rsidR="001D54F3" w:rsidRPr="00792448" w:rsidRDefault="001D54F3" w:rsidP="001D54F3">
      <w:pPr>
        <w:pStyle w:val="ae"/>
        <w:numPr>
          <w:ilvl w:val="1"/>
          <w:numId w:val="6"/>
        </w:numPr>
        <w:shd w:val="clear" w:color="auto" w:fill="FFFFFF"/>
        <w:tabs>
          <w:tab w:val="left" w:pos="1134"/>
        </w:tabs>
        <w:ind w:left="0" w:firstLine="709"/>
        <w:jc w:val="both"/>
        <w:rPr>
          <w:bCs/>
        </w:rPr>
      </w:pPr>
      <w:r w:rsidRPr="00792448">
        <w:rPr>
          <w:kern w:val="36"/>
        </w:rPr>
        <w:t>Ответственность Заказчика за причиненные Подрядчику убытки ограничивается реальным ущербом, но не более цены Договора</w:t>
      </w:r>
    </w:p>
    <w:p w:rsidR="00857087" w:rsidRPr="00C2118D" w:rsidRDefault="00857087"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8708B9">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9"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F45899" w:rsidRPr="00F45899">
        <w:rPr>
          <w:sz w:val="24"/>
          <w:szCs w:val="24"/>
        </w:rPr>
        <w:t xml:space="preserve">60  </w:t>
      </w:r>
      <w:r w:rsidR="00F45899" w:rsidRPr="00F45899">
        <w:rPr>
          <w:bCs/>
          <w:sz w:val="24"/>
          <w:szCs w:val="24"/>
        </w:rPr>
        <w:t>(шестьдесять)</w:t>
      </w:r>
      <w:r w:rsidR="0087405F" w:rsidRPr="00F45899">
        <w:rPr>
          <w:sz w:val="24"/>
          <w:szCs w:val="24"/>
        </w:rPr>
        <w:t xml:space="preserve"> месяцев</w:t>
      </w:r>
      <w:r w:rsidR="00B619CB" w:rsidRPr="00F45899">
        <w:rPr>
          <w:bCs/>
          <w:sz w:val="24"/>
          <w:szCs w:val="24"/>
        </w:rPr>
        <w:t xml:space="preserve"> </w:t>
      </w:r>
      <w:r w:rsidR="002B79F2" w:rsidRPr="00F45899">
        <w:rPr>
          <w:bCs/>
          <w:sz w:val="24"/>
          <w:szCs w:val="24"/>
        </w:rPr>
        <w:t xml:space="preserve">и начинает течь </w:t>
      </w:r>
      <w:r w:rsidR="004B090F" w:rsidRPr="00F45899">
        <w:rPr>
          <w:bCs/>
          <w:sz w:val="24"/>
          <w:szCs w:val="24"/>
        </w:rPr>
        <w:t>с даты подписания</w:t>
      </w:r>
      <w:r w:rsidR="00031040" w:rsidRPr="00F45899">
        <w:rPr>
          <w:bCs/>
          <w:sz w:val="24"/>
          <w:szCs w:val="24"/>
        </w:rPr>
        <w:t xml:space="preserve"> </w:t>
      </w:r>
      <w:r w:rsidR="00061C32" w:rsidRPr="00F45899">
        <w:rPr>
          <w:bCs/>
          <w:sz w:val="24"/>
          <w:szCs w:val="24"/>
        </w:rPr>
        <w:t>С</w:t>
      </w:r>
      <w:r w:rsidR="00031040" w:rsidRPr="00F45899">
        <w:rPr>
          <w:bCs/>
          <w:sz w:val="24"/>
          <w:szCs w:val="24"/>
        </w:rPr>
        <w:t>торонами</w:t>
      </w:r>
      <w:r w:rsidR="004B090F" w:rsidRPr="00F45899">
        <w:rPr>
          <w:bCs/>
          <w:sz w:val="24"/>
          <w:szCs w:val="24"/>
        </w:rPr>
        <w:t xml:space="preserve"> </w:t>
      </w:r>
      <w:r w:rsidR="005A303B" w:rsidRPr="00F45899">
        <w:rPr>
          <w:bCs/>
          <w:sz w:val="24"/>
          <w:szCs w:val="24"/>
        </w:rPr>
        <w:t>А</w:t>
      </w:r>
      <w:r w:rsidR="005A303B" w:rsidRPr="00F45899">
        <w:rPr>
          <w:sz w:val="24"/>
          <w:szCs w:val="24"/>
        </w:rPr>
        <w:t xml:space="preserve">кта </w:t>
      </w:r>
      <w:r w:rsidR="00F52A76" w:rsidRPr="00F45899">
        <w:rPr>
          <w:sz w:val="24"/>
          <w:szCs w:val="24"/>
        </w:rPr>
        <w:t>КС-</w:t>
      </w:r>
      <w:r w:rsidR="00766F65" w:rsidRPr="00F45899">
        <w:rPr>
          <w:sz w:val="24"/>
          <w:szCs w:val="24"/>
        </w:rPr>
        <w:t>1</w:t>
      </w:r>
      <w:r w:rsidR="007B2C66" w:rsidRPr="00F45899">
        <w:rPr>
          <w:sz w:val="24"/>
          <w:szCs w:val="24"/>
        </w:rPr>
        <w:t>1</w:t>
      </w:r>
      <w:r w:rsidR="00061C32" w:rsidRPr="00F45899">
        <w:rPr>
          <w:bCs/>
          <w:sz w:val="24"/>
          <w:szCs w:val="24"/>
        </w:rPr>
        <w:t xml:space="preserve"> </w:t>
      </w:r>
      <w:bookmarkEnd w:id="29"/>
      <w:r w:rsidRPr="00F45899">
        <w:rPr>
          <w:bCs/>
          <w:sz w:val="24"/>
          <w:szCs w:val="24"/>
        </w:rPr>
        <w:t xml:space="preserve">либо с даты </w:t>
      </w:r>
      <w:r w:rsidR="00A222BE" w:rsidRPr="00F45899">
        <w:rPr>
          <w:bCs/>
          <w:sz w:val="24"/>
          <w:szCs w:val="24"/>
        </w:rPr>
        <w:t>прекращения (</w:t>
      </w:r>
      <w:r w:rsidRPr="00F45899">
        <w:rPr>
          <w:bCs/>
          <w:sz w:val="24"/>
          <w:szCs w:val="24"/>
        </w:rPr>
        <w:t>расторжения</w:t>
      </w:r>
      <w:r w:rsidR="00A222BE" w:rsidRPr="00F45899">
        <w:rPr>
          <w:bCs/>
          <w:sz w:val="24"/>
          <w:szCs w:val="24"/>
        </w:rPr>
        <w:t>)</w:t>
      </w:r>
      <w:r w:rsidRPr="00F45899">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00B91EE8">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w:t>
      </w:r>
      <w:r w:rsidR="00254121" w:rsidRPr="00F45899">
        <w:rPr>
          <w:bCs/>
        </w:rPr>
        <w:t>сохранение Гарантированных показателей</w:t>
      </w:r>
      <w:r w:rsidR="00254121" w:rsidRPr="00BC4883">
        <w:rPr>
          <w:bCs/>
          <w:highlight w:val="lightGray"/>
        </w:rPr>
        <w:t>,</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8708B9">
        <w:rPr>
          <w:bCs/>
        </w:rPr>
        <w:t>р</w:t>
      </w:r>
      <w:r w:rsidR="00576D4D" w:rsidRPr="00C2118D">
        <w:rPr>
          <w:bCs/>
        </w:rPr>
        <w:t xml:space="preserve">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8708B9">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0B1156">
        <w:rPr>
          <w:bCs/>
        </w:rPr>
        <w:lastRenderedPageBreak/>
        <w:t xml:space="preserve">Результата </w:t>
      </w:r>
      <w:r w:rsidR="008708B9">
        <w:rPr>
          <w:bCs/>
        </w:rPr>
        <w:t>р</w:t>
      </w:r>
      <w:r w:rsidR="000B1156">
        <w:rPr>
          <w:bCs/>
        </w:rPr>
        <w:t>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0"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w:t>
      </w:r>
      <w:r w:rsidR="008708B9">
        <w:rPr>
          <w:bCs/>
        </w:rPr>
        <w:t>р</w:t>
      </w:r>
      <w:r w:rsidR="004F1D84" w:rsidRPr="00C2118D">
        <w:rPr>
          <w:bCs/>
        </w:rPr>
        <w:t>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0"/>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sidR="008708B9">
        <w:rPr>
          <w:bCs/>
        </w:rPr>
        <w:t>р</w:t>
      </w:r>
      <w:r w:rsidRPr="00C2118D">
        <w:rPr>
          <w:bCs/>
        </w:rPr>
        <w:t xml:space="preserve">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1" w:name="OLE_LINK5"/>
      <w:bookmarkStart w:id="32"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1"/>
      <w:bookmarkEnd w:id="32"/>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8708B9">
        <w:rPr>
          <w:bCs/>
        </w:rPr>
        <w:t>р</w:t>
      </w:r>
      <w:r w:rsidR="00487AC0" w:rsidRPr="00C2118D">
        <w:rPr>
          <w:bCs/>
        </w:rPr>
        <w:t xml:space="preserve">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 xml:space="preserve">несоответствий и / или дефектов Результата </w:t>
      </w:r>
      <w:r w:rsidR="00B91EE8">
        <w:rPr>
          <w:bCs/>
        </w:rPr>
        <w:t>р</w:t>
      </w:r>
      <w:r w:rsidR="00307307" w:rsidRPr="00C2118D">
        <w:rPr>
          <w:bCs/>
        </w:rPr>
        <w:t>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 xml:space="preserve">езультат </w:t>
      </w:r>
      <w:r w:rsidR="008708B9">
        <w:rPr>
          <w:bCs/>
        </w:rPr>
        <w:t>р</w:t>
      </w:r>
      <w:r w:rsidR="00061C32" w:rsidRPr="00C2118D">
        <w:rPr>
          <w:bCs/>
        </w:rPr>
        <w:t>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00B91EE8">
        <w:rPr>
          <w:bCs/>
        </w:rPr>
        <w:t>р</w:t>
      </w:r>
      <w:r w:rsidRPr="00C2118D">
        <w:rPr>
          <w:bCs/>
        </w:rPr>
        <w:t>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B91EE8">
        <w:rPr>
          <w:bCs/>
        </w:rPr>
        <w:t>р</w:t>
      </w:r>
      <w:r w:rsidR="00801F6B" w:rsidRPr="00C2118D">
        <w:rPr>
          <w:bCs/>
        </w:rPr>
        <w:t xml:space="preserve">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xml:space="preserve">, несоответствий и / или дефектов Результата </w:t>
      </w:r>
      <w:r w:rsidR="00B91EE8">
        <w:rPr>
          <w:bCs/>
        </w:rPr>
        <w:t>р</w:t>
      </w:r>
      <w:r w:rsidR="00307307" w:rsidRPr="00C2118D">
        <w:rPr>
          <w:bCs/>
        </w:rPr>
        <w:t>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B91EE8">
        <w:rPr>
          <w:bCs/>
        </w:rPr>
        <w:t>р</w:t>
      </w:r>
      <w:r w:rsidR="00894CC2">
        <w:rPr>
          <w:bCs/>
        </w:rPr>
        <w:t xml:space="preserve">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w:t>
      </w:r>
      <w:r w:rsidR="00B91EE8">
        <w:rPr>
          <w:bCs/>
        </w:rPr>
        <w:t>р</w:t>
      </w:r>
      <w:r w:rsidRPr="00C2118D">
        <w:rPr>
          <w:bCs/>
        </w:rPr>
        <w:t>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 xml:space="preserve">езультата </w:t>
      </w:r>
      <w:r w:rsidR="00B91EE8">
        <w:rPr>
          <w:bCs/>
        </w:rPr>
        <w:t>р</w:t>
      </w:r>
      <w:r w:rsidRPr="00C2118D">
        <w:rPr>
          <w:bCs/>
        </w:rPr>
        <w:t>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lastRenderedPageBreak/>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 xml:space="preserve">езультата </w:t>
      </w:r>
      <w:r w:rsidR="008708B9">
        <w:rPr>
          <w:bCs/>
        </w:rPr>
        <w:t>р</w:t>
      </w:r>
      <w:r w:rsidR="00236FD3" w:rsidRPr="00C2118D">
        <w:rPr>
          <w:bCs/>
        </w:rPr>
        <w:t>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 xml:space="preserve">езультата </w:t>
      </w:r>
      <w:r w:rsidR="00B91EE8">
        <w:rPr>
          <w:bCs/>
        </w:rPr>
        <w:t>р</w:t>
      </w:r>
      <w:r w:rsidR="00D8519C" w:rsidRPr="00C2118D">
        <w:rPr>
          <w:bCs/>
        </w:rPr>
        <w:t>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результат</w:t>
      </w:r>
      <w:r w:rsidR="00B91EE8">
        <w:rPr>
          <w:bCs/>
        </w:rPr>
        <w:t>ы</w:t>
      </w:r>
      <w:r w:rsidR="00C80725" w:rsidRPr="00C2118D">
        <w:rPr>
          <w:bCs/>
        </w:rPr>
        <w:t xml:space="preserve">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sidR="00B91EE8">
        <w:rPr>
          <w:bCs/>
        </w:rPr>
        <w:t>р</w:t>
      </w:r>
      <w:r w:rsidRPr="00C2118D">
        <w:rPr>
          <w:bCs/>
        </w:rPr>
        <w:t xml:space="preserve">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Default="00D949C5" w:rsidP="00D949C5">
      <w:pPr>
        <w:pStyle w:val="ae"/>
        <w:shd w:val="clear" w:color="auto" w:fill="FFFFFF"/>
        <w:tabs>
          <w:tab w:val="left" w:pos="1134"/>
        </w:tabs>
        <w:ind w:left="709"/>
        <w:jc w:val="both"/>
        <w:rPr>
          <w:bCs/>
        </w:rPr>
      </w:pPr>
    </w:p>
    <w:p w:rsidR="00857087" w:rsidRDefault="00857087"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3"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3"/>
      <w:r w:rsidRPr="00C2118D">
        <w:rPr>
          <w:bCs/>
        </w:rPr>
        <w:t xml:space="preserve">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4"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34"/>
    </w:p>
    <w:p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5" w:name="_Ref361337863"/>
      <w:r w:rsidRPr="00C2118D">
        <w:rPr>
          <w:bCs/>
        </w:rPr>
        <w:lastRenderedPageBreak/>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5"/>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D11A2">
        <w:t>785-09-37</w:t>
      </w:r>
      <w:r w:rsidRPr="00C2118D">
        <w:t xml:space="preserve"> и форма обратной связи на сайте </w:t>
      </w:r>
      <w:hyperlink r:id="rId12"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792448" w:rsidRPr="00B61E86" w:rsidRDefault="00792448" w:rsidP="00792448">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C2118D">
          <w:rPr>
            <w:bCs/>
          </w:rPr>
          <w:t>№ 18162/09</w:t>
        </w:r>
      </w:hyperlink>
      <w:r w:rsidR="003F7A52" w:rsidRPr="00C2118D">
        <w:rPr>
          <w:bCs/>
        </w:rPr>
        <w:t xml:space="preserve"> и от 25.05.2010 </w:t>
      </w:r>
      <w:hyperlink r:id="rId14"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5"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92448">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92448">
        <w:rPr>
          <w:bCs/>
        </w:rPr>
        <w:t>3</w:t>
      </w:r>
      <w:r w:rsidR="0071574B" w:rsidRPr="00C2118D">
        <w:rPr>
          <w:bCs/>
        </w:rPr>
        <w:t>.1</w:t>
      </w:r>
      <w:r w:rsidRPr="00C2118D">
        <w:rPr>
          <w:bCs/>
        </w:rPr>
        <w:t xml:space="preserve">, </w:t>
      </w:r>
      <w:r w:rsidR="0071574B" w:rsidRPr="00C2118D">
        <w:rPr>
          <w:bCs/>
        </w:rPr>
        <w:t>1</w:t>
      </w:r>
      <w:r w:rsidR="00792448">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w:t>
      </w:r>
      <w:r w:rsidRPr="00C2118D">
        <w:rPr>
          <w:bCs/>
        </w:rPr>
        <w:lastRenderedPageBreak/>
        <w:t>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8"/>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9"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92448">
        <w:rPr>
          <w:bCs/>
        </w:rPr>
        <w:t>3</w:t>
      </w:r>
      <w:r w:rsidR="0071574B" w:rsidRPr="00C2118D">
        <w:rPr>
          <w:bCs/>
        </w:rPr>
        <w:t>.1,</w:t>
      </w:r>
      <w:r w:rsidR="00564B44">
        <w:rPr>
          <w:bCs/>
        </w:rPr>
        <w:t xml:space="preserve"> </w:t>
      </w:r>
      <w:r w:rsidR="0071574B" w:rsidRPr="00C2118D">
        <w:rPr>
          <w:bCs/>
        </w:rPr>
        <w:t>1</w:t>
      </w:r>
      <w:r w:rsidR="00792448">
        <w:rPr>
          <w:bCs/>
        </w:rPr>
        <w:t>3</w:t>
      </w:r>
      <w:r w:rsidR="0071574B" w:rsidRPr="00C2118D">
        <w:rPr>
          <w:bCs/>
        </w:rPr>
        <w:t>.2</w:t>
      </w:r>
      <w:r w:rsidRPr="00C2118D">
        <w:rPr>
          <w:bCs/>
        </w:rPr>
        <w:t> Договора.</w:t>
      </w:r>
      <w:bookmarkEnd w:id="39"/>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0" w:name="_Ref373243071"/>
      <w:r w:rsidRPr="00C2118D">
        <w:rPr>
          <w:bCs/>
        </w:rPr>
        <w:t>Штраф, предусмотренный п</w:t>
      </w:r>
      <w:r w:rsidR="008A1DA1" w:rsidRPr="00C2118D">
        <w:rPr>
          <w:bCs/>
        </w:rPr>
        <w:t xml:space="preserve">унктом </w:t>
      </w:r>
      <w:r w:rsidR="006A2E80">
        <w:rPr>
          <w:bCs/>
        </w:rPr>
        <w:t>1</w:t>
      </w:r>
      <w:r w:rsidR="00792448">
        <w:rPr>
          <w:bCs/>
        </w:rPr>
        <w:t>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92448">
        <w:rPr>
          <w:bCs/>
        </w:rPr>
        <w:t>3</w:t>
      </w:r>
      <w:r w:rsidR="0071574B" w:rsidRPr="00C2118D">
        <w:rPr>
          <w:bCs/>
        </w:rPr>
        <w:t>.3</w:t>
      </w:r>
      <w:r w:rsidR="005735A5" w:rsidRPr="00C2118D">
        <w:rPr>
          <w:bCs/>
        </w:rPr>
        <w:t xml:space="preserve"> </w:t>
      </w:r>
      <w:r w:rsidRPr="00C2118D">
        <w:rPr>
          <w:bCs/>
        </w:rPr>
        <w:t>Договора.</w:t>
      </w:r>
      <w:bookmarkEnd w:id="40"/>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1"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92448">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1"/>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92448">
        <w:rPr>
          <w:bCs/>
        </w:rPr>
        <w:t>3</w:t>
      </w:r>
      <w:r w:rsidR="0071574B" w:rsidRPr="00C2118D">
        <w:rPr>
          <w:bCs/>
        </w:rPr>
        <w:t>.4, 1</w:t>
      </w:r>
      <w:r w:rsidR="00792448">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w:t>
      </w:r>
      <w:r w:rsidR="00436256" w:rsidRPr="00C2118D">
        <w:lastRenderedPageBreak/>
        <w:t>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F45899"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F45899">
        <w:t>лиц осуществляющих строительство</w:t>
      </w:r>
      <w:r w:rsidR="00872059" w:rsidRPr="00F45899">
        <w:rPr>
          <w:rStyle w:val="a8"/>
        </w:rPr>
        <w:footnoteReference w:id="14"/>
      </w:r>
      <w:r w:rsidR="00436256" w:rsidRPr="00F45899">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F45899">
        <w:t>по организации строительства</w:t>
      </w:r>
      <w:r w:rsidR="00436256" w:rsidRPr="00C2118D">
        <w:t>,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00872059" w:rsidRPr="00C2118D">
        <w:rPr>
          <w:rStyle w:val="a8"/>
        </w:rPr>
        <w:footnoteReference w:id="15"/>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 (пять</w:t>
      </w:r>
      <w:r w:rsidR="00CC51CF">
        <w:t>)</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92448">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lastRenderedPageBreak/>
        <w:t xml:space="preserve">Заказчик </w:t>
      </w:r>
      <w:r w:rsidR="004807CA" w:rsidRPr="00C2118D">
        <w:t xml:space="preserve">вправе </w:t>
      </w:r>
      <w:r w:rsidRPr="00C2118D">
        <w:t xml:space="preserve">в любое время до сдачи ему </w:t>
      </w:r>
      <w:r w:rsidR="008708B9">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00E117F6" w:rsidRPr="00E117F6">
        <w:rPr>
          <w:bCs/>
        </w:rPr>
        <w:t xml:space="preserve"> </w:t>
      </w:r>
      <w:r w:rsidR="00E117F6">
        <w:rPr>
          <w:bCs/>
        </w:rPr>
        <w:t>и оборудования,</w:t>
      </w:r>
      <w:r w:rsidR="000B1156">
        <w:t xml:space="preserve"> </w:t>
      </w:r>
      <w:r w:rsidR="000B1156" w:rsidRPr="00F45899">
        <w:t>Оборудования Заказчика</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F45899" w:rsidRDefault="00502CFD" w:rsidP="00FE35C0">
      <w:pPr>
        <w:pStyle w:val="ae"/>
        <w:numPr>
          <w:ilvl w:val="0"/>
          <w:numId w:val="86"/>
        </w:numPr>
        <w:tabs>
          <w:tab w:val="left" w:pos="1134"/>
        </w:tabs>
        <w:ind w:left="0" w:right="23" w:firstLine="709"/>
        <w:jc w:val="both"/>
      </w:pPr>
      <w:r w:rsidRPr="00F45899">
        <w:t xml:space="preserve">прекращение членства в </w:t>
      </w:r>
      <w:r w:rsidR="00027666" w:rsidRPr="00F45899">
        <w:t>СРО</w:t>
      </w:r>
      <w:r w:rsidRPr="00F45899">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BC4883" w:rsidRDefault="00502CFD" w:rsidP="00BC4883">
      <w:pPr>
        <w:pStyle w:val="ae"/>
        <w:numPr>
          <w:ilvl w:val="0"/>
          <w:numId w:val="86"/>
        </w:numPr>
        <w:tabs>
          <w:tab w:val="left" w:pos="1134"/>
        </w:tabs>
        <w:ind w:left="0" w:right="23" w:firstLine="709"/>
        <w:jc w:val="both"/>
      </w:pPr>
      <w:r w:rsidRPr="00F45899">
        <w:t>принятие</w:t>
      </w:r>
      <w:r w:rsidR="007A792E" w:rsidRPr="00F45899">
        <w:t xml:space="preserve"> </w:t>
      </w:r>
      <w:r w:rsidR="00C76893" w:rsidRPr="00F45899">
        <w:t>а</w:t>
      </w:r>
      <w:r w:rsidR="007A792E" w:rsidRPr="00F45899">
        <w:t xml:space="preserve">ктов государственных органов или организаций, лишающих Подрядчика </w:t>
      </w:r>
      <w:r w:rsidRPr="00F45899">
        <w:t xml:space="preserve">в установленном порядке </w:t>
      </w:r>
      <w:r w:rsidR="007A792E" w:rsidRPr="00F45899">
        <w:t>права на производство Работ</w:t>
      </w:r>
      <w:r w:rsidRPr="00F45899">
        <w:t xml:space="preserve"> по Договору</w:t>
      </w:r>
      <w:r w:rsidR="007A792E" w:rsidRPr="00BC4883">
        <w:t>;</w:t>
      </w:r>
      <w:r w:rsidR="00197D2C" w:rsidRPr="00BC4883">
        <w:rPr>
          <w:rStyle w:val="a8"/>
        </w:rPr>
        <w:footnoteReference w:id="16"/>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792448">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92448">
        <w:t>5</w:t>
      </w:r>
      <w:r w:rsidR="00C76893">
        <w:t>.2,</w:t>
      </w:r>
      <w:r w:rsidR="00112EB2">
        <w:t xml:space="preserve"> </w:t>
      </w:r>
      <w:r w:rsidR="00826005" w:rsidRPr="00C2118D">
        <w:t>1</w:t>
      </w:r>
      <w:r w:rsidR="00792448">
        <w:t>5</w:t>
      </w:r>
      <w:r w:rsidR="00826005" w:rsidRPr="00C2118D">
        <w:t>.3</w:t>
      </w:r>
      <w:r w:rsidR="00B0762B" w:rsidRPr="00C2118D">
        <w:t xml:space="preserve">, </w:t>
      </w:r>
      <w:r w:rsidR="00826005" w:rsidRPr="00C2118D">
        <w:t>1</w:t>
      </w:r>
      <w:r w:rsidR="00792448">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w:t>
      </w:r>
      <w:r w:rsidR="008708B9">
        <w:t>р</w:t>
      </w:r>
      <w:r w:rsidRPr="00C2118D">
        <w:t xml:space="preserve">абот, техническую и иную полученную документацию, закупленные </w:t>
      </w:r>
      <w:r w:rsidR="00826005" w:rsidRPr="00C2118D">
        <w:t>Материально-технические ресурсы</w:t>
      </w:r>
      <w:r w:rsidR="00E117F6" w:rsidRPr="00E117F6">
        <w:rPr>
          <w:bCs/>
        </w:rPr>
        <w:t xml:space="preserve"> </w:t>
      </w:r>
      <w:r w:rsidR="00E117F6">
        <w:rPr>
          <w:bCs/>
        </w:rPr>
        <w:t xml:space="preserve">и </w:t>
      </w:r>
      <w:r w:rsidR="00B91EE8">
        <w:rPr>
          <w:bCs/>
        </w:rPr>
        <w:t>оборудование,</w:t>
      </w:r>
      <w:r w:rsidR="00E56843" w:rsidRPr="003710B6">
        <w:rPr>
          <w:bCs/>
          <w:highlight w:val="lightGray"/>
        </w:rPr>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497E2C">
        <w:t>3.5.</w:t>
      </w:r>
      <w:r w:rsidR="00AE03F1">
        <w:t>6</w:t>
      </w:r>
      <w:r w:rsidR="00AE03F1" w:rsidRPr="00C2118D">
        <w:t xml:space="preserve"> </w:t>
      </w:r>
      <w:r w:rsidRPr="00C2118D">
        <w:t>Договора.</w:t>
      </w:r>
    </w:p>
    <w:p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B91EE8" w:rsidRPr="00C2118D" w:rsidRDefault="00B91EE8" w:rsidP="00B91EE8">
      <w:pPr>
        <w:pStyle w:val="ae"/>
        <w:shd w:val="clear" w:color="auto" w:fill="FFFFFF"/>
        <w:tabs>
          <w:tab w:val="left" w:pos="1134"/>
        </w:tabs>
        <w:ind w:left="709"/>
        <w:jc w:val="both"/>
      </w:pP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92448">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Pr="00BC4883">
        <w:rPr>
          <w:bCs/>
          <w:highlight w:val="lightGray"/>
        </w:rPr>
        <w:t>____________________</w:t>
      </w:r>
      <w:r w:rsidRPr="00C2118D">
        <w:rPr>
          <w:bCs/>
        </w:rPr>
        <w:t xml:space="preserve"> 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AE03F1">
        <w:rPr>
          <w:bCs/>
        </w:rPr>
        <w:t>9</w:t>
      </w:r>
      <w:r w:rsidR="00AE03F1"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92448">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Default="004B090F" w:rsidP="00FD4DD3">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182661" w:rsidRDefault="00182661" w:rsidP="00182661">
      <w:pPr>
        <w:pStyle w:val="ae"/>
        <w:numPr>
          <w:ilvl w:val="1"/>
          <w:numId w:val="6"/>
        </w:numPr>
        <w:tabs>
          <w:tab w:val="left" w:pos="1418"/>
        </w:tabs>
        <w:ind w:left="0" w:firstLine="710"/>
        <w:jc w:val="both"/>
      </w:pPr>
      <w:r w:rsidRPr="00182661">
        <w:t xml:space="preserve">Договор заключается в электронной форме с использованием программно-аппаратных средств электронной площадки </w:t>
      </w:r>
      <w:r>
        <w:t xml:space="preserve">АО </w:t>
      </w:r>
      <w:r w:rsidRPr="00182661">
        <w:t>«</w:t>
      </w:r>
      <w:r>
        <w:t>ЕЭТП» (</w:t>
      </w:r>
      <w:r w:rsidRPr="00182661">
        <w:t xml:space="preserve">www.roseltorg.ru) путем его подписания усиленными квалифицированными электронными подписями уполномоченных </w:t>
      </w:r>
      <w:r>
        <w:t xml:space="preserve">представителей </w:t>
      </w:r>
      <w:r w:rsidRPr="00182661">
        <w:t xml:space="preserve">Сторон. </w:t>
      </w:r>
    </w:p>
    <w:p w:rsidR="009C1FC8" w:rsidRPr="009C1FC8" w:rsidRDefault="009C1FC8" w:rsidP="00C2182D">
      <w:pPr>
        <w:pStyle w:val="ae"/>
        <w:tabs>
          <w:tab w:val="left" w:pos="1701"/>
        </w:tabs>
        <w:ind w:left="0" w:firstLine="709"/>
        <w:jc w:val="both"/>
      </w:pPr>
      <w:r w:rsidRPr="009C1FC8">
        <w:t xml:space="preserve">Договор, подписанный с использованием </w:t>
      </w:r>
      <w:r w:rsidR="00182661" w:rsidRPr="00182661">
        <w:t>усиленны</w:t>
      </w:r>
      <w:r w:rsidR="00182661">
        <w:t>х</w:t>
      </w:r>
      <w:r w:rsidR="00182661" w:rsidRPr="00182661">
        <w:t xml:space="preserve"> квалифицированны</w:t>
      </w:r>
      <w:r w:rsidR="00182661">
        <w:t>х</w:t>
      </w:r>
      <w:r w:rsidR="00182661" w:rsidRPr="00182661">
        <w:t xml:space="preserve"> электронны</w:t>
      </w:r>
      <w:r w:rsidR="00182661">
        <w:t xml:space="preserve">х </w:t>
      </w:r>
      <w:r w:rsidR="00182661" w:rsidRPr="00182661">
        <w:t>подпис</w:t>
      </w:r>
      <w:r w:rsidR="00182661">
        <w:t>ей</w:t>
      </w:r>
      <w:r w:rsidRPr="009C1FC8">
        <w:t>, признается электронным документом, равнозначным документу на бумажном носителе, подписанным собственноручн</w:t>
      </w:r>
      <w:r w:rsidR="00182661">
        <w:t>ыми</w:t>
      </w:r>
      <w:r w:rsidRPr="009C1FC8">
        <w:t xml:space="preserve"> подпис</w:t>
      </w:r>
      <w:r w:rsidR="00182661">
        <w:t>ями</w:t>
      </w:r>
      <w:r w:rsidRPr="009C1FC8">
        <w:t xml:space="preserve"> уполномоченн</w:t>
      </w:r>
      <w:r w:rsidR="00182661">
        <w:t>ых</w:t>
      </w:r>
      <w:r w:rsidRPr="009C1FC8">
        <w:t xml:space="preserve"> представител</w:t>
      </w:r>
      <w:r w:rsidR="00182661">
        <w:t>ей</w:t>
      </w:r>
      <w:r w:rsidRPr="009C1FC8">
        <w:t xml:space="preserve"> Сторон.</w:t>
      </w:r>
    </w:p>
    <w:p w:rsidR="009C1FC8" w:rsidRPr="009C1FC8" w:rsidRDefault="009C1FC8" w:rsidP="00C2182D">
      <w:pPr>
        <w:pStyle w:val="ae"/>
        <w:tabs>
          <w:tab w:val="left" w:pos="1701"/>
        </w:tabs>
        <w:ind w:left="0" w:firstLine="709"/>
        <w:jc w:val="both"/>
      </w:pPr>
      <w:r w:rsidRPr="009C1FC8">
        <w:lastRenderedPageBreak/>
        <w:t xml:space="preserve">Стороны </w:t>
      </w:r>
      <w:r w:rsidR="00182661">
        <w:t>пришли к соглашению</w:t>
      </w:r>
      <w:r w:rsidRPr="009C1FC8">
        <w:t xml:space="preserve">, что заключение Договора в виде электронного документа не является препятствием для подписания дополнительных соглашений к </w:t>
      </w:r>
      <w:r w:rsidR="00182661">
        <w:t>Д</w:t>
      </w:r>
      <w:r w:rsidRPr="009C1FC8">
        <w:t xml:space="preserve">оговору </w:t>
      </w:r>
      <w:r w:rsidR="00182661" w:rsidRPr="00C2118D">
        <w:t xml:space="preserve">в письменной форме в виде единого документа </w:t>
      </w:r>
      <w:r w:rsidRPr="009C1FC8">
        <w:t xml:space="preserve">собственноручными подписями уполномоченных представителей Сторон. </w:t>
      </w:r>
    </w:p>
    <w:p w:rsidR="00611BA0" w:rsidRPr="00C2118D" w:rsidRDefault="00CF3F57" w:rsidP="00FD4DD3">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w:t>
      </w:r>
      <w:r w:rsidR="00F70ADC">
        <w:t xml:space="preserve"> </w:t>
      </w:r>
      <w:r w:rsidR="00F70ADC" w:rsidRPr="009C1FC8">
        <w:t>собственноручно</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92448">
        <w:t>7</w:t>
      </w:r>
      <w:r w:rsidR="00B572E1" w:rsidRPr="00C2118D">
        <w:t>.</w:t>
      </w:r>
      <w:r w:rsidR="008826B0">
        <w:t>7</w:t>
      </w:r>
      <w:r w:rsidR="00FD4DD3" w:rsidRPr="00C2118D">
        <w:t xml:space="preserve"> </w:t>
      </w:r>
      <w:r w:rsidR="00BF6DA3" w:rsidRPr="00C2118D">
        <w:t>Договора</w:t>
      </w:r>
      <w:r w:rsidRPr="00C2118D">
        <w:t xml:space="preserve">. </w:t>
      </w:r>
    </w:p>
    <w:p w:rsidR="00CF3F57" w:rsidRPr="00C2118D" w:rsidRDefault="00D333F7" w:rsidP="00FD4DD3">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92448">
        <w:t>7</w:t>
      </w:r>
      <w:r w:rsidR="00731CFE" w:rsidRPr="00C2118D">
        <w:t>.</w:t>
      </w:r>
      <w:r w:rsidR="002511D9">
        <w:t>8</w:t>
      </w:r>
      <w:r w:rsidR="00731CFE" w:rsidRPr="00C2118D">
        <w:t xml:space="preserve">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42"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792448">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92448">
        <w:t>7</w:t>
      </w:r>
      <w:r w:rsidR="00B572E1" w:rsidRPr="00C2118D">
        <w:t>.</w:t>
      </w:r>
      <w:r w:rsidR="00994D99">
        <w:t>8</w:t>
      </w:r>
      <w:r w:rsidR="00FD4DD3" w:rsidRPr="00C2118D">
        <w:t xml:space="preserve"> </w:t>
      </w:r>
      <w:r w:rsidR="00BF6DA3" w:rsidRPr="00C2118D">
        <w:t>Договора</w:t>
      </w:r>
      <w:r w:rsidRPr="00C2118D">
        <w:t>.</w:t>
      </w:r>
      <w:bookmarkEnd w:id="42"/>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3"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792448">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3"/>
    </w:p>
    <w:p w:rsidR="00792448" w:rsidRPr="00062140" w:rsidRDefault="00792448" w:rsidP="00792448">
      <w:pPr>
        <w:pStyle w:val="ae"/>
        <w:numPr>
          <w:ilvl w:val="2"/>
          <w:numId w:val="6"/>
        </w:numPr>
        <w:shd w:val="clear" w:color="auto" w:fill="FFFFFF"/>
        <w:tabs>
          <w:tab w:val="left" w:pos="1701"/>
        </w:tabs>
        <w:ind w:left="0" w:firstLine="709"/>
        <w:jc w:val="both"/>
        <w:rPr>
          <w:bCs/>
        </w:rPr>
      </w:pPr>
      <w:bookmarkStart w:id="44"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792448" w:rsidRPr="00062140" w:rsidRDefault="00792448" w:rsidP="00792448">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4"/>
    </w:p>
    <w:p w:rsidR="00792448" w:rsidRPr="00062140" w:rsidRDefault="00792448" w:rsidP="00792448">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792448" w:rsidRPr="00C2118D" w:rsidRDefault="00792448" w:rsidP="00792448">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w:t>
      </w:r>
      <w:r>
        <w:rPr>
          <w:bCs/>
        </w:rPr>
        <w:t>8</w:t>
      </w:r>
      <w:r w:rsidRPr="00C2118D">
        <w:rPr>
          <w:bCs/>
        </w:rPr>
        <w:t>.1-1</w:t>
      </w:r>
      <w:r>
        <w:rPr>
          <w:bCs/>
        </w:rPr>
        <w:t>7</w:t>
      </w:r>
      <w:r w:rsidRPr="00C2118D">
        <w:rPr>
          <w:bCs/>
        </w:rPr>
        <w:t>.</w:t>
      </w:r>
      <w:r>
        <w:rPr>
          <w:bCs/>
        </w:rPr>
        <w:t>8</w:t>
      </w:r>
      <w:r w:rsidRPr="00C2118D">
        <w:rPr>
          <w:bCs/>
        </w:rPr>
        <w:t xml:space="preserve">.2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792448" w:rsidRPr="00792448" w:rsidRDefault="00792448" w:rsidP="00D35953">
      <w:pPr>
        <w:pStyle w:val="ae"/>
        <w:numPr>
          <w:ilvl w:val="1"/>
          <w:numId w:val="6"/>
        </w:numPr>
        <w:shd w:val="clear" w:color="auto" w:fill="FFFFFF"/>
        <w:tabs>
          <w:tab w:val="left" w:pos="568"/>
        </w:tabs>
        <w:ind w:left="0" w:firstLine="709"/>
        <w:jc w:val="both"/>
      </w:pPr>
      <w:r w:rsidRPr="00792448">
        <w:rPr>
          <w:bCs/>
        </w:rPr>
        <w:t xml:space="preserve">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F03F89" w:rsidRPr="00C2118D" w:rsidRDefault="00611BA0" w:rsidP="00182661">
      <w:pPr>
        <w:pStyle w:val="ae"/>
        <w:numPr>
          <w:ilvl w:val="1"/>
          <w:numId w:val="6"/>
        </w:numPr>
        <w:shd w:val="clear" w:color="auto" w:fill="FFFFFF"/>
        <w:tabs>
          <w:tab w:val="left" w:pos="1134"/>
          <w:tab w:val="left" w:pos="1418"/>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C45034" w:rsidRPr="00C2118D" w:rsidRDefault="00C45034" w:rsidP="00C2118D">
      <w:pPr>
        <w:pStyle w:val="ae"/>
        <w:shd w:val="clear" w:color="auto" w:fill="FFFFFF"/>
        <w:ind w:left="0" w:firstLine="567"/>
        <w:rPr>
          <w:bCs/>
        </w:rPr>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F45899" w:rsidRDefault="00F45899" w:rsidP="00F45899">
      <w:pPr>
        <w:pStyle w:val="ae"/>
        <w:shd w:val="clear" w:color="auto" w:fill="FFFFFF"/>
      </w:pPr>
      <w:r>
        <w:t>Приложение № 1 – Техническое задание.</w:t>
      </w:r>
    </w:p>
    <w:p w:rsidR="00F45899" w:rsidRDefault="00F45899" w:rsidP="00F45899">
      <w:pPr>
        <w:pStyle w:val="ae"/>
        <w:shd w:val="clear" w:color="auto" w:fill="FFFFFF"/>
      </w:pPr>
      <w:r>
        <w:t>Приложение № 2 – Календарный график выполнения Работ.</w:t>
      </w:r>
    </w:p>
    <w:p w:rsidR="00F45899" w:rsidRDefault="00F45899" w:rsidP="00F45899">
      <w:pPr>
        <w:pStyle w:val="ae"/>
        <w:shd w:val="clear" w:color="auto" w:fill="FFFFFF"/>
      </w:pPr>
      <w:r>
        <w:t>Приложение № 3 – Сводный сметный расчет с приложениями.</w:t>
      </w:r>
    </w:p>
    <w:p w:rsidR="00F45899" w:rsidRDefault="00F45899" w:rsidP="00F45899">
      <w:pPr>
        <w:pStyle w:val="ae"/>
        <w:shd w:val="clear" w:color="auto" w:fill="FFFFFF"/>
      </w:pPr>
      <w:r>
        <w:t xml:space="preserve">Приложение № 4 – Перечень допусков, разрешений и лицензий Подрядчика. </w:t>
      </w:r>
    </w:p>
    <w:p w:rsidR="00F45899" w:rsidRDefault="00F45899" w:rsidP="00F45899">
      <w:pPr>
        <w:pStyle w:val="ae"/>
        <w:shd w:val="clear" w:color="auto" w:fill="FFFFFF"/>
      </w:pPr>
      <w:r>
        <w:lastRenderedPageBreak/>
        <w:t xml:space="preserve">Приложение № 5 – Размер ответственности Подрядчика за нарушения пропускного </w:t>
      </w:r>
    </w:p>
    <w:p w:rsidR="00F45899" w:rsidRDefault="00F45899" w:rsidP="00F45899">
      <w:pPr>
        <w:pStyle w:val="ae"/>
        <w:shd w:val="clear" w:color="auto" w:fill="FFFFFF"/>
      </w:pPr>
      <w:r>
        <w:t>и внутриобъектового режима, требований охраны труда, пожарной и промышленной безопасности.</w:t>
      </w:r>
    </w:p>
    <w:p w:rsidR="00F45899" w:rsidRDefault="00F45899" w:rsidP="00F45899">
      <w:pPr>
        <w:pStyle w:val="ae"/>
        <w:shd w:val="clear" w:color="auto" w:fill="FFFFFF"/>
      </w:pPr>
      <w:r>
        <w:t>Приложение № 6 – Форма Акта освидетельствования выполненных работ.</w:t>
      </w:r>
    </w:p>
    <w:p w:rsidR="00F45899" w:rsidRDefault="00F45899" w:rsidP="00F45899">
      <w:pPr>
        <w:pStyle w:val="ae"/>
        <w:shd w:val="clear" w:color="auto" w:fill="FFFFFF"/>
      </w:pPr>
      <w:r>
        <w:t xml:space="preserve">Приложение № 7 – Требования к страховой компании и существенные условия договора страхования. </w:t>
      </w:r>
    </w:p>
    <w:p w:rsidR="00F45899" w:rsidRDefault="00F45899" w:rsidP="00F45899">
      <w:pPr>
        <w:pStyle w:val="ae"/>
        <w:shd w:val="clear" w:color="auto" w:fill="FFFFFF"/>
      </w:pPr>
      <w:r>
        <w:t>Приложение № 8 – Форма справки о заключенных Подрядчиком договорах с Субподрядчиками, являющимися субъектами малого и среднего предпринимательства.</w:t>
      </w:r>
    </w:p>
    <w:p w:rsidR="00B91EE8" w:rsidRDefault="00F45899" w:rsidP="00F45899">
      <w:pPr>
        <w:pStyle w:val="ae"/>
        <w:shd w:val="clear" w:color="auto" w:fill="FFFFFF"/>
        <w:ind w:left="0" w:firstLine="709"/>
        <w:jc w:val="both"/>
      </w:pPr>
      <w:r>
        <w:t>Приложение № 9 – Критерии отбора Банков-Гарантов.</w:t>
      </w:r>
    </w:p>
    <w:p w:rsidR="00F45899" w:rsidRDefault="00F45899" w:rsidP="00F45899">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1A4BEA" w:rsidRPr="00A73EC7" w:rsidTr="0016193C">
        <w:tc>
          <w:tcPr>
            <w:tcW w:w="4928" w:type="dxa"/>
            <w:gridSpan w:val="2"/>
            <w:shd w:val="clear" w:color="auto" w:fill="BFBFBF" w:themeFill="background1" w:themeFillShade="BF"/>
          </w:tcPr>
          <w:p w:rsidR="001A4BEA" w:rsidRPr="002C099E" w:rsidRDefault="001A4BEA" w:rsidP="001A4BEA">
            <w:pPr>
              <w:spacing w:line="240" w:lineRule="auto"/>
              <w:ind w:firstLine="0"/>
              <w:jc w:val="left"/>
              <w:rPr>
                <w:sz w:val="24"/>
                <w:szCs w:val="24"/>
              </w:rPr>
            </w:pPr>
          </w:p>
          <w:p w:rsidR="001A4BEA" w:rsidRDefault="001A4BEA" w:rsidP="001A4BEA">
            <w:pPr>
              <w:spacing w:line="240" w:lineRule="auto"/>
              <w:ind w:firstLine="0"/>
              <w:jc w:val="left"/>
              <w:rPr>
                <w:snapToGrid/>
                <w:sz w:val="24"/>
                <w:szCs w:val="24"/>
              </w:rPr>
            </w:pPr>
          </w:p>
          <w:p w:rsidR="001A4BEA" w:rsidRDefault="001A4BEA" w:rsidP="001A4BEA">
            <w:pPr>
              <w:spacing w:line="240" w:lineRule="auto"/>
              <w:ind w:firstLine="0"/>
              <w:jc w:val="left"/>
              <w:rPr>
                <w:b/>
                <w:sz w:val="24"/>
                <w:szCs w:val="24"/>
              </w:rPr>
            </w:pPr>
            <w:r>
              <w:rPr>
                <w:b/>
                <w:sz w:val="24"/>
                <w:szCs w:val="24"/>
              </w:rPr>
              <w:t>Акционерное общество</w:t>
            </w:r>
          </w:p>
          <w:p w:rsidR="001A4BEA" w:rsidRDefault="001A4BEA" w:rsidP="001A4BEA">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A4BEA" w:rsidRDefault="001A4BEA" w:rsidP="001A4BEA">
            <w:pPr>
              <w:spacing w:line="240" w:lineRule="auto"/>
              <w:ind w:firstLine="0"/>
              <w:jc w:val="left"/>
              <w:rPr>
                <w:sz w:val="24"/>
                <w:szCs w:val="24"/>
              </w:rPr>
            </w:pPr>
          </w:p>
          <w:p w:rsidR="001A4BEA" w:rsidRDefault="001A4BEA" w:rsidP="001A4BEA">
            <w:pPr>
              <w:spacing w:line="240" w:lineRule="auto"/>
              <w:ind w:firstLine="0"/>
              <w:jc w:val="left"/>
              <w:rPr>
                <w:sz w:val="24"/>
                <w:szCs w:val="24"/>
              </w:rPr>
            </w:pPr>
            <w:r>
              <w:rPr>
                <w:sz w:val="24"/>
                <w:szCs w:val="24"/>
              </w:rPr>
              <w:t>Место нахождения:</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p>
          <w:p w:rsidR="001A4BEA" w:rsidRDefault="001A4BEA" w:rsidP="001A4BEA">
            <w:pPr>
              <w:spacing w:line="240" w:lineRule="auto"/>
              <w:ind w:firstLine="0"/>
              <w:jc w:val="left"/>
              <w:rPr>
                <w:sz w:val="24"/>
                <w:szCs w:val="24"/>
              </w:rPr>
            </w:pPr>
          </w:p>
          <w:p w:rsidR="001A4BEA" w:rsidRDefault="001A4BEA" w:rsidP="001A4BEA">
            <w:pPr>
              <w:spacing w:line="240" w:lineRule="auto"/>
              <w:ind w:firstLine="0"/>
              <w:jc w:val="left"/>
              <w:rPr>
                <w:sz w:val="24"/>
                <w:szCs w:val="24"/>
              </w:rPr>
            </w:pPr>
            <w:r>
              <w:rPr>
                <w:sz w:val="24"/>
                <w:szCs w:val="24"/>
              </w:rPr>
              <w:t>Почтовый адрес:</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ОГРН ___________________________</w:t>
            </w:r>
          </w:p>
          <w:p w:rsidR="001A4BEA" w:rsidRDefault="001A4BEA" w:rsidP="001A4BEA">
            <w:pPr>
              <w:spacing w:line="240" w:lineRule="auto"/>
              <w:ind w:firstLine="0"/>
              <w:jc w:val="left"/>
              <w:rPr>
                <w:sz w:val="24"/>
                <w:szCs w:val="24"/>
              </w:rPr>
            </w:pPr>
            <w:r>
              <w:rPr>
                <w:sz w:val="24"/>
                <w:szCs w:val="24"/>
              </w:rPr>
              <w:t>ИНН ____________ / КПП___________</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 xml:space="preserve"> (номер расчетного счета)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(наименование банка, в котором</w:t>
            </w:r>
          </w:p>
          <w:p w:rsidR="001A4BEA" w:rsidRDefault="001A4BEA" w:rsidP="001A4BEA">
            <w:pPr>
              <w:spacing w:line="240" w:lineRule="auto"/>
              <w:ind w:firstLine="0"/>
              <w:jc w:val="left"/>
              <w:rPr>
                <w:sz w:val="24"/>
                <w:szCs w:val="24"/>
              </w:rPr>
            </w:pPr>
            <w:r>
              <w:rPr>
                <w:sz w:val="24"/>
                <w:szCs w:val="24"/>
              </w:rPr>
              <w:t>открыт расчетный счет)</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(номер корреспондентского счета банка)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(БИК банка)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(номер телефона)</w:t>
            </w:r>
          </w:p>
          <w:p w:rsidR="001A4BEA" w:rsidRDefault="001A4BEA" w:rsidP="001A4BEA">
            <w:pPr>
              <w:spacing w:line="240" w:lineRule="auto"/>
              <w:ind w:firstLine="0"/>
              <w:jc w:val="left"/>
              <w:rPr>
                <w:sz w:val="24"/>
                <w:szCs w:val="24"/>
              </w:rPr>
            </w:pPr>
            <w:r>
              <w:rPr>
                <w:sz w:val="24"/>
                <w:szCs w:val="24"/>
              </w:rPr>
              <w:t>_________________________________</w:t>
            </w:r>
          </w:p>
          <w:p w:rsidR="001A4BEA" w:rsidRDefault="001A4BEA" w:rsidP="001A4BEA">
            <w:pPr>
              <w:spacing w:line="240" w:lineRule="auto"/>
              <w:ind w:firstLine="0"/>
              <w:jc w:val="left"/>
              <w:rPr>
                <w:sz w:val="24"/>
                <w:szCs w:val="24"/>
              </w:rPr>
            </w:pPr>
            <w:r>
              <w:rPr>
                <w:sz w:val="24"/>
                <w:szCs w:val="24"/>
              </w:rPr>
              <w:t>(номер факса)</w:t>
            </w:r>
          </w:p>
          <w:p w:rsidR="001A4BEA" w:rsidRPr="002C099E" w:rsidRDefault="001A4BEA" w:rsidP="001A4BEA">
            <w:pPr>
              <w:spacing w:line="240" w:lineRule="auto"/>
              <w:ind w:firstLine="0"/>
              <w:jc w:val="left"/>
              <w:rPr>
                <w:sz w:val="24"/>
                <w:szCs w:val="24"/>
              </w:rPr>
            </w:pPr>
          </w:p>
        </w:tc>
        <w:tc>
          <w:tcPr>
            <w:tcW w:w="4962" w:type="dxa"/>
            <w:gridSpan w:val="2"/>
            <w:shd w:val="clear" w:color="auto" w:fill="BFBFBF" w:themeFill="background1" w:themeFillShade="BF"/>
          </w:tcPr>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(наименование юридического лица)</w:t>
            </w: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r w:rsidRPr="002C099E">
              <w:rPr>
                <w:sz w:val="24"/>
                <w:szCs w:val="24"/>
              </w:rPr>
              <w:t>Место нахождения:</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p>
          <w:p w:rsidR="001A4BEA" w:rsidRPr="002C099E" w:rsidRDefault="001A4BEA" w:rsidP="001A4BEA">
            <w:pPr>
              <w:spacing w:line="240" w:lineRule="auto"/>
              <w:ind w:firstLine="0"/>
              <w:rPr>
                <w:sz w:val="24"/>
                <w:szCs w:val="24"/>
              </w:rPr>
            </w:pPr>
            <w:r w:rsidRPr="002C099E">
              <w:rPr>
                <w:sz w:val="24"/>
                <w:szCs w:val="24"/>
              </w:rPr>
              <w:t>Почтовый адрес:</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ОГРН ___________________________</w:t>
            </w:r>
          </w:p>
          <w:p w:rsidR="001A4BEA" w:rsidRPr="002C099E" w:rsidRDefault="001A4BEA" w:rsidP="001A4BEA">
            <w:pPr>
              <w:spacing w:line="240" w:lineRule="auto"/>
              <w:ind w:firstLine="0"/>
              <w:rPr>
                <w:sz w:val="24"/>
                <w:szCs w:val="24"/>
              </w:rPr>
            </w:pPr>
            <w:r w:rsidRPr="002C099E">
              <w:rPr>
                <w:sz w:val="24"/>
                <w:szCs w:val="24"/>
              </w:rPr>
              <w:t>ИНН ____________ / КПП___________</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(номер расчетного счета)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(наименование банка, в котором</w:t>
            </w:r>
          </w:p>
          <w:p w:rsidR="001A4BEA" w:rsidRPr="002C099E" w:rsidRDefault="001A4BEA" w:rsidP="001A4BEA">
            <w:pPr>
              <w:spacing w:line="240" w:lineRule="auto"/>
              <w:ind w:firstLine="0"/>
              <w:rPr>
                <w:sz w:val="24"/>
                <w:szCs w:val="24"/>
              </w:rPr>
            </w:pPr>
            <w:r w:rsidRPr="002C099E">
              <w:rPr>
                <w:sz w:val="24"/>
                <w:szCs w:val="24"/>
              </w:rPr>
              <w:t>открыт расчетный счет)</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(номер корреспондентского счета банка)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(БИК банка)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2C099E" w:rsidRDefault="001A4BEA" w:rsidP="001A4BEA">
            <w:pPr>
              <w:spacing w:line="240" w:lineRule="auto"/>
              <w:ind w:firstLine="0"/>
              <w:rPr>
                <w:sz w:val="24"/>
                <w:szCs w:val="24"/>
              </w:rPr>
            </w:pPr>
            <w:r w:rsidRPr="002C099E">
              <w:rPr>
                <w:sz w:val="24"/>
                <w:szCs w:val="24"/>
              </w:rPr>
              <w:t>(номер телефона)</w:t>
            </w:r>
          </w:p>
          <w:p w:rsidR="001A4BEA" w:rsidRPr="002C099E" w:rsidRDefault="001A4BEA" w:rsidP="001A4BEA">
            <w:pPr>
              <w:spacing w:line="240" w:lineRule="auto"/>
              <w:ind w:firstLine="0"/>
              <w:rPr>
                <w:sz w:val="24"/>
                <w:szCs w:val="24"/>
              </w:rPr>
            </w:pPr>
            <w:r w:rsidRPr="002C099E">
              <w:rPr>
                <w:sz w:val="24"/>
                <w:szCs w:val="24"/>
              </w:rPr>
              <w:t>_________________________________</w:t>
            </w:r>
          </w:p>
          <w:p w:rsidR="001A4BEA" w:rsidRPr="00C2118D" w:rsidRDefault="001A4BEA" w:rsidP="001A4BEA">
            <w:pPr>
              <w:spacing w:line="240" w:lineRule="auto"/>
              <w:ind w:firstLine="0"/>
              <w:rPr>
                <w:sz w:val="24"/>
                <w:szCs w:val="24"/>
              </w:rPr>
            </w:pPr>
            <w:r w:rsidRPr="002C099E">
              <w:rPr>
                <w:sz w:val="24"/>
                <w:szCs w:val="24"/>
              </w:rPr>
              <w:t>(номер факса)</w:t>
            </w:r>
          </w:p>
          <w:p w:rsidR="001A4BEA" w:rsidRPr="00C2118D" w:rsidRDefault="001A4BEA" w:rsidP="001A4BEA">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16193C" w:rsidRPr="0016193C" w:rsidRDefault="0016193C" w:rsidP="0016193C">
            <w:pPr>
              <w:spacing w:line="240" w:lineRule="auto"/>
              <w:ind w:firstLine="0"/>
              <w:jc w:val="left"/>
              <w:rPr>
                <w:sz w:val="24"/>
                <w:szCs w:val="24"/>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16193C" w:rsidRPr="0016193C" w:rsidRDefault="0016193C" w:rsidP="0016193C">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A40566">
          <w:headerReference w:type="default" r:id="rId16"/>
          <w:footerReference w:type="default" r:id="rId17"/>
          <w:pgSz w:w="11906" w:h="16838" w:code="9"/>
          <w:pgMar w:top="1134" w:right="851" w:bottom="1134"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D10904" w:rsidRDefault="00D10904" w:rsidP="00240F6D">
      <w:pPr>
        <w:spacing w:line="240" w:lineRule="auto"/>
        <w:ind w:left="5103" w:firstLine="0"/>
        <w:rPr>
          <w:sz w:val="22"/>
          <w:szCs w:val="22"/>
        </w:rPr>
      </w:pPr>
    </w:p>
    <w:p w:rsidR="00D10904" w:rsidRDefault="00D10904">
      <w:pPr>
        <w:spacing w:line="240" w:lineRule="auto"/>
        <w:ind w:firstLine="0"/>
        <w:jc w:val="left"/>
        <w:rPr>
          <w:sz w:val="22"/>
          <w:szCs w:val="22"/>
        </w:rPr>
      </w:pPr>
      <w:r>
        <w:rPr>
          <w:sz w:val="22"/>
          <w:szCs w:val="22"/>
        </w:rPr>
        <w:br w:type="page"/>
      </w:r>
    </w:p>
    <w:p w:rsidR="00D10904" w:rsidRPr="00F43F0D" w:rsidRDefault="00D10904" w:rsidP="00D10904">
      <w:pPr>
        <w:spacing w:line="240" w:lineRule="auto"/>
        <w:ind w:left="5103" w:firstLine="0"/>
        <w:rPr>
          <w:sz w:val="22"/>
          <w:szCs w:val="22"/>
        </w:rPr>
      </w:pPr>
      <w:r>
        <w:rPr>
          <w:sz w:val="22"/>
          <w:szCs w:val="22"/>
        </w:rPr>
        <w:lastRenderedPageBreak/>
        <w:t>Приложение № 2</w:t>
      </w:r>
    </w:p>
    <w:p w:rsidR="00D10904" w:rsidRPr="00F43F0D" w:rsidRDefault="00D10904" w:rsidP="00D10904">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D10904" w:rsidRPr="00F43F0D" w:rsidRDefault="00D10904" w:rsidP="00D10904">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D10904" w:rsidRPr="008F353E" w:rsidRDefault="00D10904" w:rsidP="00D10904">
      <w:pPr>
        <w:spacing w:line="240" w:lineRule="auto"/>
        <w:ind w:firstLine="0"/>
        <w:rPr>
          <w:b/>
          <w:bCs/>
          <w:sz w:val="24"/>
          <w:szCs w:val="24"/>
        </w:rPr>
      </w:pPr>
    </w:p>
    <w:p w:rsidR="00D10904" w:rsidRPr="008F353E" w:rsidRDefault="00D10904" w:rsidP="00D10904">
      <w:pPr>
        <w:spacing w:line="240" w:lineRule="auto"/>
        <w:ind w:firstLine="0"/>
        <w:jc w:val="right"/>
        <w:rPr>
          <w:b/>
          <w:bCs/>
          <w:sz w:val="24"/>
          <w:szCs w:val="24"/>
        </w:rPr>
      </w:pPr>
    </w:p>
    <w:p w:rsidR="00D10904" w:rsidRPr="008F353E" w:rsidRDefault="00D10904" w:rsidP="00D10904">
      <w:pPr>
        <w:spacing w:line="240" w:lineRule="auto"/>
        <w:ind w:firstLine="0"/>
        <w:rPr>
          <w:b/>
          <w:bCs/>
          <w:sz w:val="24"/>
          <w:szCs w:val="24"/>
        </w:rPr>
      </w:pPr>
    </w:p>
    <w:p w:rsidR="00D10904" w:rsidRPr="00F43F0D" w:rsidRDefault="00D10904" w:rsidP="00D10904">
      <w:pPr>
        <w:spacing w:line="240" w:lineRule="auto"/>
        <w:ind w:firstLine="0"/>
        <w:rPr>
          <w:b/>
          <w:bCs/>
          <w:sz w:val="24"/>
          <w:szCs w:val="24"/>
        </w:rPr>
      </w:pPr>
    </w:p>
    <w:p w:rsidR="00D10904" w:rsidRPr="00F43F0D" w:rsidRDefault="00D10904" w:rsidP="00D10904">
      <w:pPr>
        <w:spacing w:line="240" w:lineRule="auto"/>
        <w:ind w:firstLine="0"/>
        <w:jc w:val="center"/>
        <w:rPr>
          <w:b/>
          <w:sz w:val="24"/>
          <w:szCs w:val="24"/>
        </w:rPr>
      </w:pPr>
      <w:r>
        <w:rPr>
          <w:b/>
          <w:sz w:val="24"/>
          <w:szCs w:val="24"/>
        </w:rPr>
        <w:t xml:space="preserve">Перечень </w:t>
      </w:r>
      <w:r w:rsidR="001476FA">
        <w:rPr>
          <w:b/>
          <w:sz w:val="24"/>
          <w:szCs w:val="24"/>
        </w:rPr>
        <w:t>о</w:t>
      </w:r>
      <w:r>
        <w:rPr>
          <w:b/>
          <w:sz w:val="24"/>
          <w:szCs w:val="24"/>
        </w:rPr>
        <w:t>бъектов</w:t>
      </w:r>
      <w:r w:rsidR="007E3539">
        <w:rPr>
          <w:b/>
          <w:sz w:val="24"/>
          <w:szCs w:val="24"/>
        </w:rPr>
        <w:t xml:space="preserve"> учета капитальных вложений</w:t>
      </w:r>
      <w:r>
        <w:rPr>
          <w:b/>
          <w:sz w:val="24"/>
          <w:szCs w:val="24"/>
        </w:rPr>
        <w:t xml:space="preserve"> </w:t>
      </w: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Default="00D10904" w:rsidP="007E3539">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D10904" w:rsidRPr="0086301D" w:rsidRDefault="00D10904" w:rsidP="007E3539">
            <w:pPr>
              <w:spacing w:line="240" w:lineRule="auto"/>
              <w:ind w:firstLine="0"/>
              <w:jc w:val="center"/>
              <w:rPr>
                <w:sz w:val="24"/>
                <w:szCs w:val="24"/>
              </w:rPr>
            </w:pPr>
            <w:r w:rsidRPr="0086301D">
              <w:rPr>
                <w:sz w:val="24"/>
                <w:szCs w:val="24"/>
              </w:rPr>
              <w:t>(основные средства) в составе Объекта</w:t>
            </w: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10904" w:rsidRPr="0086301D" w:rsidRDefault="00D10904" w:rsidP="007E3539">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Del="00446080" w:rsidRDefault="00D10904" w:rsidP="007E3539">
            <w:pPr>
              <w:spacing w:line="240" w:lineRule="auto"/>
              <w:ind w:firstLine="0"/>
              <w:jc w:val="center"/>
              <w:rPr>
                <w:sz w:val="24"/>
                <w:szCs w:val="24"/>
              </w:rPr>
            </w:pPr>
          </w:p>
        </w:tc>
      </w:tr>
      <w:tr w:rsidR="00D10904" w:rsidRPr="0086301D"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10904" w:rsidRPr="0086301D" w:rsidRDefault="00D10904" w:rsidP="007E3539">
            <w:pPr>
              <w:spacing w:line="240" w:lineRule="auto"/>
              <w:ind w:firstLine="0"/>
              <w:jc w:val="center"/>
              <w:rPr>
                <w:sz w:val="24"/>
                <w:szCs w:val="24"/>
              </w:rPr>
            </w:pPr>
          </w:p>
        </w:tc>
      </w:tr>
    </w:tbl>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Pr="00F43F0D" w:rsidRDefault="00D10904" w:rsidP="00D10904">
      <w:pPr>
        <w:spacing w:line="240" w:lineRule="auto"/>
        <w:ind w:firstLine="0"/>
        <w:rPr>
          <w:sz w:val="24"/>
          <w:szCs w:val="24"/>
        </w:rPr>
      </w:pPr>
    </w:p>
    <w:p w:rsidR="00D10904" w:rsidRDefault="00D10904" w:rsidP="00D10904">
      <w:pPr>
        <w:spacing w:line="240" w:lineRule="auto"/>
        <w:ind w:firstLine="0"/>
        <w:rPr>
          <w:sz w:val="24"/>
          <w:szCs w:val="24"/>
        </w:rPr>
      </w:pPr>
    </w:p>
    <w:p w:rsidR="00D10904" w:rsidRPr="00777ACD" w:rsidRDefault="00D10904" w:rsidP="00D10904">
      <w:pPr>
        <w:spacing w:line="240" w:lineRule="auto"/>
        <w:rPr>
          <w:sz w:val="24"/>
        </w:rPr>
      </w:pPr>
    </w:p>
    <w:p w:rsidR="00D10904" w:rsidRPr="00777ACD"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1A7726" w:rsidTr="007E3539">
        <w:tc>
          <w:tcPr>
            <w:tcW w:w="4785" w:type="dxa"/>
          </w:tcPr>
          <w:p w:rsidR="00D10904" w:rsidRPr="001A7726" w:rsidRDefault="00D10904" w:rsidP="007E3539">
            <w:pPr>
              <w:spacing w:line="240" w:lineRule="auto"/>
              <w:ind w:firstLine="0"/>
              <w:rPr>
                <w:b/>
                <w:sz w:val="24"/>
              </w:rPr>
            </w:pPr>
            <w:r w:rsidRPr="001A7726">
              <w:rPr>
                <w:b/>
                <w:sz w:val="24"/>
              </w:rPr>
              <w:t>Заказчик:</w:t>
            </w:r>
          </w:p>
        </w:tc>
        <w:tc>
          <w:tcPr>
            <w:tcW w:w="4786" w:type="dxa"/>
          </w:tcPr>
          <w:p w:rsidR="00D10904" w:rsidRPr="001A7726" w:rsidRDefault="00D10904" w:rsidP="007E3539">
            <w:pPr>
              <w:spacing w:line="240" w:lineRule="auto"/>
              <w:ind w:firstLine="0"/>
              <w:rPr>
                <w:b/>
                <w:sz w:val="24"/>
              </w:rPr>
            </w:pPr>
            <w:r w:rsidRPr="001A7726">
              <w:rPr>
                <w:b/>
                <w:sz w:val="24"/>
              </w:rPr>
              <w:t>Подрядчик:</w:t>
            </w:r>
          </w:p>
        </w:tc>
      </w:tr>
      <w:tr w:rsidR="00D10904" w:rsidRPr="00F43F0D" w:rsidTr="007E3539">
        <w:tc>
          <w:tcPr>
            <w:tcW w:w="4785" w:type="dxa"/>
          </w:tcPr>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r w:rsidRPr="00F43F0D">
              <w:rPr>
                <w:sz w:val="22"/>
                <w:szCs w:val="22"/>
              </w:rPr>
              <w:t xml:space="preserve">_______________ / _______________ </w:t>
            </w:r>
          </w:p>
        </w:tc>
        <w:tc>
          <w:tcPr>
            <w:tcW w:w="4786" w:type="dxa"/>
          </w:tcPr>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p>
          <w:p w:rsidR="00D10904" w:rsidRPr="00F43F0D" w:rsidRDefault="00D10904" w:rsidP="007E3539">
            <w:pPr>
              <w:spacing w:line="240" w:lineRule="auto"/>
              <w:ind w:firstLine="0"/>
              <w:rPr>
                <w:sz w:val="22"/>
                <w:szCs w:val="22"/>
              </w:rPr>
            </w:pPr>
            <w:r w:rsidRPr="00F43F0D">
              <w:rPr>
                <w:sz w:val="22"/>
                <w:szCs w:val="22"/>
              </w:rPr>
              <w:t xml:space="preserve">_______________ / _______________ </w:t>
            </w:r>
          </w:p>
          <w:p w:rsidR="00D10904" w:rsidRPr="00F43F0D" w:rsidRDefault="00D10904" w:rsidP="007E3539">
            <w:pPr>
              <w:spacing w:line="240" w:lineRule="auto"/>
              <w:ind w:firstLine="0"/>
              <w:rPr>
                <w:sz w:val="22"/>
                <w:szCs w:val="22"/>
              </w:rPr>
            </w:pPr>
          </w:p>
        </w:tc>
      </w:tr>
    </w:tbl>
    <w:p w:rsidR="00D10904" w:rsidRDefault="00D10904" w:rsidP="00D10904">
      <w:pPr>
        <w:spacing w:line="240" w:lineRule="auto"/>
        <w:ind w:firstLine="0"/>
        <w:rPr>
          <w:sz w:val="24"/>
          <w:szCs w:val="24"/>
        </w:rPr>
      </w:pPr>
    </w:p>
    <w:p w:rsidR="00D10904" w:rsidRDefault="00D10904" w:rsidP="00D10904">
      <w:pPr>
        <w:spacing w:line="240" w:lineRule="auto"/>
        <w:ind w:firstLine="0"/>
        <w:rPr>
          <w:sz w:val="24"/>
          <w:szCs w:val="24"/>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7D1A7E">
        <w:rPr>
          <w:sz w:val="22"/>
          <w:szCs w:val="22"/>
        </w:rPr>
        <w:t xml:space="preserve">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7"/>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677643">
            <w:pPr>
              <w:spacing w:line="240" w:lineRule="auto"/>
              <w:ind w:firstLine="0"/>
              <w:jc w:val="center"/>
              <w:rPr>
                <w:sz w:val="20"/>
                <w:szCs w:val="20"/>
              </w:rPr>
            </w:pPr>
            <w:r w:rsidRPr="00CE0D55">
              <w:rPr>
                <w:sz w:val="20"/>
                <w:szCs w:val="20"/>
              </w:rPr>
              <w:t>Сумма НДС (</w:t>
            </w:r>
            <w:r w:rsidR="00677643">
              <w:rPr>
                <w:sz w:val="20"/>
                <w:szCs w:val="20"/>
              </w:rPr>
              <w:t>__</w:t>
            </w:r>
            <w:r w:rsidRPr="00CE0D55">
              <w:rPr>
                <w:sz w:val="20"/>
                <w:szCs w:val="20"/>
              </w:rPr>
              <w:t>%),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F6174E" w:rsidRDefault="00A46B9F" w:rsidP="00120A2E">
            <w:pPr>
              <w:spacing w:line="240" w:lineRule="auto"/>
              <w:ind w:firstLine="0"/>
              <w:rPr>
                <w:sz w:val="24"/>
                <w:szCs w:val="24"/>
                <w:highlight w:val="lightGray"/>
              </w:rPr>
            </w:pPr>
            <w:r w:rsidRPr="00F6174E">
              <w:rPr>
                <w:sz w:val="24"/>
                <w:szCs w:val="24"/>
                <w:highlight w:val="lightGray"/>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F6174E" w:rsidRDefault="00A46B9F" w:rsidP="00120A2E">
            <w:pPr>
              <w:spacing w:line="240" w:lineRule="auto"/>
              <w:ind w:firstLine="0"/>
              <w:rPr>
                <w:sz w:val="24"/>
                <w:szCs w:val="24"/>
                <w:highlight w:val="lightGray"/>
              </w:rPr>
            </w:pPr>
            <w:r w:rsidRPr="00F6174E">
              <w:rPr>
                <w:bCs/>
                <w:sz w:val="24"/>
                <w:szCs w:val="24"/>
                <w:highlight w:val="lightGray"/>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03B14">
          <w:headerReference w:type="default" r:id="rId18"/>
          <w:footerReference w:type="default" r:id="rId19"/>
          <w:pgSz w:w="11906" w:h="16838" w:code="9"/>
          <w:pgMar w:top="1134" w:right="851" w:bottom="1134"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Pr="00F6174E" w:rsidRDefault="00BC2B22" w:rsidP="00933D09">
      <w:pPr>
        <w:spacing w:line="240" w:lineRule="auto"/>
        <w:ind w:firstLine="0"/>
        <w:jc w:val="center"/>
        <w:rPr>
          <w:bCs/>
          <w:sz w:val="24"/>
          <w:szCs w:val="24"/>
          <w:highlight w:val="lightGray"/>
        </w:rPr>
      </w:pPr>
      <w:r>
        <w:rPr>
          <w:b/>
          <w:sz w:val="24"/>
          <w:szCs w:val="24"/>
        </w:rPr>
        <w:t xml:space="preserve">СВОДНЫЙ СМЕТНЫЙ РАСЧЕТ </w:t>
      </w:r>
      <w:r w:rsidR="00042412" w:rsidRPr="00F6174E">
        <w:rPr>
          <w:bCs/>
          <w:sz w:val="24"/>
          <w:szCs w:val="24"/>
          <w:highlight w:val="lightGray"/>
        </w:rPr>
        <w:t xml:space="preserve">/ </w:t>
      </w:r>
    </w:p>
    <w:p w:rsidR="00933D09" w:rsidRPr="00F43F0D" w:rsidRDefault="00042412" w:rsidP="00933D09">
      <w:pPr>
        <w:spacing w:line="240" w:lineRule="auto"/>
        <w:ind w:firstLine="0"/>
        <w:jc w:val="center"/>
        <w:rPr>
          <w:b/>
          <w:sz w:val="24"/>
          <w:szCs w:val="24"/>
        </w:rPr>
      </w:pPr>
      <w:r w:rsidRPr="00F6174E">
        <w:rPr>
          <w:b/>
          <w:bCs/>
          <w:sz w:val="24"/>
          <w:szCs w:val="24"/>
          <w:highlight w:val="lightGray"/>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D949C5"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 xml:space="preserve">для складирования </w:t>
      </w:r>
      <w:r w:rsidR="002B4E16" w:rsidRPr="002B4E16">
        <w:rPr>
          <w:bCs/>
          <w:sz w:val="24"/>
          <w:highlight w:val="lightGray"/>
          <w:lang w:val="ru-RU"/>
        </w:rPr>
        <w:t xml:space="preserve">Материально-технических </w:t>
      </w:r>
      <w:r w:rsidR="002B4E16" w:rsidRPr="00E117F6">
        <w:rPr>
          <w:bCs/>
          <w:sz w:val="24"/>
          <w:szCs w:val="24"/>
          <w:highlight w:val="lightGray"/>
          <w:lang w:val="ru-RU"/>
        </w:rPr>
        <w:t>ресурсов</w:t>
      </w:r>
      <w:r w:rsidR="00E117F6" w:rsidRPr="00E117F6">
        <w:rPr>
          <w:bCs/>
          <w:sz w:val="24"/>
          <w:szCs w:val="24"/>
        </w:rPr>
        <w:t xml:space="preserve"> </w:t>
      </w:r>
      <w:r w:rsidR="00E117F6" w:rsidRPr="00E117F6">
        <w:rPr>
          <w:bCs/>
          <w:sz w:val="24"/>
          <w:szCs w:val="24"/>
          <w:highlight w:val="lightGray"/>
        </w:rPr>
        <w:t>и оборудования</w:t>
      </w:r>
      <w:r w:rsidR="00410770">
        <w:rPr>
          <w:bCs/>
          <w:sz w:val="24"/>
          <w:highlight w:val="lightGray"/>
          <w:lang w:val="ru-RU"/>
        </w:rPr>
        <w:t>,</w:t>
      </w:r>
      <w:r w:rsidR="00410770" w:rsidRPr="00410770">
        <w:rPr>
          <w:bCs/>
          <w:highlight w:val="lightGray"/>
        </w:rPr>
        <w:t xml:space="preserve"> </w:t>
      </w:r>
      <w:r w:rsidR="00410770" w:rsidRPr="00EA1878">
        <w:rPr>
          <w:bCs/>
          <w:sz w:val="24"/>
          <w:szCs w:val="24"/>
          <w:highlight w:val="lightGray"/>
        </w:rPr>
        <w:t>Давальческих материалов и запасных частей</w:t>
      </w:r>
      <w:r w:rsidR="002B4E16" w:rsidRPr="002B4E16">
        <w:rPr>
          <w:bCs/>
          <w:sz w:val="24"/>
          <w:highlight w:val="lightGray"/>
          <w:lang w:val="ru-RU"/>
        </w:rPr>
        <w:t xml:space="preserve"> и Оборудования Заказчика</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F43F0D" w:rsidTr="00C2118D">
        <w:tc>
          <w:tcPr>
            <w:tcW w:w="9747" w:type="dxa"/>
            <w:shd w:val="clear" w:color="auto" w:fill="auto"/>
          </w:tcPr>
          <w:p w:rsidR="00D76C27" w:rsidRPr="00EE1D44" w:rsidRDefault="002D275D" w:rsidP="00A86D38">
            <w:pPr>
              <w:pStyle w:val="afa"/>
              <w:shd w:val="clear" w:color="auto" w:fill="auto"/>
              <w:ind w:firstLine="0"/>
              <w:rPr>
                <w:b w:val="0"/>
                <w:bCs/>
              </w:rPr>
            </w:pPr>
            <w:r w:rsidRPr="00EE1D44">
              <w:rPr>
                <w:b w:val="0"/>
                <w:bCs/>
              </w:rPr>
              <w:t xml:space="preserve">Акт </w:t>
            </w:r>
          </w:p>
          <w:p w:rsidR="002D275D" w:rsidRPr="00D949C5" w:rsidRDefault="002D275D" w:rsidP="00A86D38">
            <w:pPr>
              <w:pStyle w:val="afa"/>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r w:rsidRPr="00EE1D44">
              <w:rPr>
                <w:b w:val="0"/>
                <w:bCs/>
              </w:rPr>
              <w:t>абот</w:t>
            </w:r>
            <w:r w:rsidR="00FE6868" w:rsidRPr="00EE1D44">
              <w:t xml:space="preserve"> </w:t>
            </w:r>
            <w:r w:rsidR="00FE6868" w:rsidRPr="00BC4883">
              <w:rPr>
                <w:b w:val="0"/>
                <w:highlight w:val="lightGray"/>
              </w:rPr>
              <w:t>и</w:t>
            </w:r>
            <w:r w:rsidR="00F66D40" w:rsidRPr="00BC4883">
              <w:rPr>
                <w:b w:val="0"/>
                <w:highlight w:val="lightGray"/>
                <w:lang w:val="ru-RU"/>
              </w:rPr>
              <w:t xml:space="preserve"> </w:t>
            </w:r>
            <w:r w:rsidR="0039329B" w:rsidRPr="00BC4883">
              <w:rPr>
                <w:b w:val="0"/>
                <w:highlight w:val="lightGray"/>
              </w:rPr>
              <w:t>/</w:t>
            </w:r>
            <w:r w:rsidR="00F66D40" w:rsidRPr="00BC4883">
              <w:rPr>
                <w:b w:val="0"/>
                <w:highlight w:val="lightGray"/>
                <w:lang w:val="ru-RU"/>
              </w:rPr>
              <w:t xml:space="preserve"> </w:t>
            </w:r>
            <w:r w:rsidR="0039329B" w:rsidRPr="00BC4883">
              <w:rPr>
                <w:b w:val="0"/>
                <w:highlight w:val="lightGray"/>
              </w:rPr>
              <w:t>или</w:t>
            </w:r>
            <w:r w:rsidR="00FE6868" w:rsidRPr="00BC4883">
              <w:rPr>
                <w:b w:val="0"/>
                <w:bCs/>
                <w:highlight w:val="lightGray"/>
              </w:rPr>
              <w:t xml:space="preserve"> места </w:t>
            </w:r>
            <w:r w:rsidR="00472965" w:rsidRPr="00BC4883">
              <w:rPr>
                <w:b w:val="0"/>
                <w:bCs/>
                <w:highlight w:val="lightGray"/>
              </w:rPr>
              <w:t xml:space="preserve">(помещения) </w:t>
            </w:r>
            <w:r w:rsidR="00FE6868" w:rsidRPr="00BC4883">
              <w:rPr>
                <w:b w:val="0"/>
                <w:bCs/>
                <w:highlight w:val="lightGray"/>
              </w:rPr>
              <w:t xml:space="preserve">для складирования </w:t>
            </w:r>
            <w:r w:rsidR="002B4E16" w:rsidRPr="002B4E16">
              <w:rPr>
                <w:b w:val="0"/>
                <w:bCs/>
                <w:highlight w:val="lightGray"/>
                <w:lang w:val="ru-RU"/>
              </w:rPr>
              <w:t>Материально-технических ресурсов</w:t>
            </w:r>
            <w:r w:rsidR="00E117F6">
              <w:rPr>
                <w:b w:val="0"/>
                <w:bCs/>
                <w:highlight w:val="lightGray"/>
                <w:lang w:val="ru-RU"/>
              </w:rPr>
              <w:t xml:space="preserve"> и оборудования,</w:t>
            </w:r>
            <w:r w:rsidR="002B4E16" w:rsidRPr="002B4E16">
              <w:rPr>
                <w:b w:val="0"/>
                <w:bCs/>
                <w:highlight w:val="lightGray"/>
                <w:lang w:val="ru-RU"/>
              </w:rPr>
              <w:t xml:space="preserve"> </w:t>
            </w:r>
            <w:r w:rsidR="0049168B" w:rsidRPr="0049168B">
              <w:rPr>
                <w:b w:val="0"/>
                <w:bCs/>
                <w:highlight w:val="lightGray"/>
                <w:lang w:val="ru-RU"/>
              </w:rPr>
              <w:t xml:space="preserve">Давальческих материалов и запасных частей и </w:t>
            </w:r>
            <w:r w:rsidR="002B4E16" w:rsidRPr="002B4E16">
              <w:rPr>
                <w:b w:val="0"/>
                <w:bCs/>
                <w:highlight w:val="lightGray"/>
                <w:lang w:val="ru-RU"/>
              </w:rPr>
              <w:t>Оборудования Заказчика</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F53D67">
            <w:pPr>
              <w:spacing w:line="240" w:lineRule="auto"/>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F53D67">
            <w:pPr>
              <w:spacing w:line="240" w:lineRule="auto"/>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F43F0D" w:rsidRDefault="00D76C27" w:rsidP="00F53D67">
            <w:pPr>
              <w:spacing w:line="240" w:lineRule="auto"/>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FE6868" w:rsidRPr="00BC4883">
              <w:rPr>
                <w:bCs/>
                <w:sz w:val="22"/>
                <w:szCs w:val="22"/>
                <w:highlight w:val="lightGray"/>
              </w:rPr>
              <w:t>и</w:t>
            </w:r>
            <w:r w:rsidR="00F66D40" w:rsidRPr="00BC4883">
              <w:rPr>
                <w:bCs/>
                <w:sz w:val="22"/>
                <w:szCs w:val="22"/>
                <w:highlight w:val="lightGray"/>
              </w:rPr>
              <w:t xml:space="preserve"> </w:t>
            </w:r>
            <w:r w:rsidR="0039329B" w:rsidRPr="00BC4883">
              <w:rPr>
                <w:bCs/>
                <w:sz w:val="22"/>
                <w:szCs w:val="22"/>
                <w:highlight w:val="lightGray"/>
              </w:rPr>
              <w:t>/</w:t>
            </w:r>
            <w:r w:rsidR="00F66D40" w:rsidRPr="00BC4883">
              <w:rPr>
                <w:bCs/>
                <w:sz w:val="22"/>
                <w:szCs w:val="22"/>
                <w:highlight w:val="lightGray"/>
              </w:rPr>
              <w:t xml:space="preserve"> </w:t>
            </w:r>
            <w:r w:rsidR="0039329B" w:rsidRPr="00BC4883">
              <w:rPr>
                <w:bCs/>
                <w:sz w:val="22"/>
                <w:szCs w:val="22"/>
                <w:highlight w:val="lightGray"/>
              </w:rPr>
              <w:t>или</w:t>
            </w:r>
            <w:r w:rsidR="00FE6868" w:rsidRPr="00BC4883">
              <w:rPr>
                <w:bCs/>
                <w:sz w:val="22"/>
                <w:szCs w:val="22"/>
                <w:highlight w:val="lightGray"/>
              </w:rPr>
              <w:t xml:space="preserve"> </w:t>
            </w:r>
            <w:r w:rsidR="00FE6868" w:rsidRPr="00BC4883">
              <w:rPr>
                <w:sz w:val="22"/>
                <w:szCs w:val="22"/>
                <w:highlight w:val="lightGray"/>
              </w:rPr>
              <w:t>место</w:t>
            </w:r>
            <w:r w:rsidR="0039329B" w:rsidRPr="00BC4883">
              <w:rPr>
                <w:sz w:val="22"/>
                <w:szCs w:val="22"/>
                <w:highlight w:val="lightGray"/>
              </w:rPr>
              <w:t xml:space="preserve"> (помещение)</w:t>
            </w:r>
            <w:r w:rsidR="00FE6868" w:rsidRPr="00BC4883">
              <w:rPr>
                <w:sz w:val="22"/>
                <w:szCs w:val="22"/>
                <w:highlight w:val="lightGray"/>
              </w:rPr>
              <w:t xml:space="preserve"> для складирования </w:t>
            </w:r>
            <w:r w:rsidR="002B4E16" w:rsidRPr="002B4E16">
              <w:rPr>
                <w:bCs/>
                <w:sz w:val="22"/>
                <w:szCs w:val="22"/>
                <w:highlight w:val="lightGray"/>
              </w:rPr>
              <w:t xml:space="preserve">Материально-технических ресурсов </w:t>
            </w:r>
            <w:r w:rsidR="00E117F6">
              <w:rPr>
                <w:bCs/>
                <w:sz w:val="22"/>
                <w:szCs w:val="22"/>
                <w:highlight w:val="lightGray"/>
              </w:rPr>
              <w:t xml:space="preserve">и оборудования, </w:t>
            </w:r>
            <w:r w:rsidR="002B4E16" w:rsidRPr="002B4E16">
              <w:rPr>
                <w:bCs/>
                <w:sz w:val="22"/>
                <w:szCs w:val="22"/>
                <w:highlight w:val="lightGray"/>
              </w:rPr>
              <w:t xml:space="preserve"> </w:t>
            </w:r>
            <w:r w:rsidR="0049168B" w:rsidRPr="0049168B">
              <w:rPr>
                <w:bCs/>
                <w:sz w:val="22"/>
                <w:szCs w:val="22"/>
                <w:highlight w:val="lightGray"/>
              </w:rPr>
              <w:t xml:space="preserve">Давальческих материалов и запасных частей и </w:t>
            </w:r>
            <w:r w:rsidR="002B4E16" w:rsidRPr="002B4E16">
              <w:rPr>
                <w:bCs/>
                <w:sz w:val="22"/>
                <w:szCs w:val="22"/>
                <w:highlight w:val="lightGray"/>
              </w:rPr>
              <w:t>Оборудования Заказчика</w:t>
            </w:r>
            <w:r w:rsidR="00FE6868" w:rsidRPr="00BC4883">
              <w:rPr>
                <w:sz w:val="22"/>
                <w:szCs w:val="22"/>
                <w:highlight w:val="lightGray"/>
              </w:rPr>
              <w:t xml:space="preserve"> </w:t>
            </w:r>
            <w:r w:rsidR="0039329B" w:rsidRPr="00BC4883">
              <w:rPr>
                <w:sz w:val="22"/>
                <w:szCs w:val="22"/>
                <w:highlight w:val="lightGray"/>
              </w:rPr>
              <w:t xml:space="preserve">_____________________________ </w:t>
            </w:r>
            <w:r w:rsidR="0039329B" w:rsidRPr="00BC4883">
              <w:rPr>
                <w:bCs/>
                <w:sz w:val="22"/>
                <w:szCs w:val="22"/>
                <w:highlight w:val="lightGray"/>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дряда №______ от _____________</w:t>
            </w:r>
            <w:r w:rsidR="0039329B" w:rsidRPr="00F43F0D">
              <w:rPr>
                <w:bCs/>
                <w:sz w:val="22"/>
                <w:szCs w:val="22"/>
              </w:rPr>
              <w:t>.</w:t>
            </w:r>
          </w:p>
          <w:p w:rsidR="00DA2788" w:rsidRPr="00F43F0D" w:rsidRDefault="00FE6868" w:rsidP="00F53D67">
            <w:pPr>
              <w:spacing w:line="240" w:lineRule="auto"/>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Pr="00BC4883">
              <w:rPr>
                <w:bCs/>
                <w:sz w:val="22"/>
                <w:szCs w:val="22"/>
                <w:highlight w:val="lightGray"/>
              </w:rPr>
              <w:t xml:space="preserve">и </w:t>
            </w:r>
            <w:r w:rsidR="00497B67" w:rsidRPr="00BC4883">
              <w:rPr>
                <w:sz w:val="22"/>
                <w:szCs w:val="22"/>
                <w:highlight w:val="lightGray"/>
              </w:rPr>
              <w:t xml:space="preserve">место (помещение) для </w:t>
            </w:r>
            <w:r w:rsidRPr="00BC4883">
              <w:rPr>
                <w:sz w:val="22"/>
                <w:szCs w:val="22"/>
                <w:highlight w:val="lightGray"/>
              </w:rPr>
              <w:t xml:space="preserve">складирования </w:t>
            </w:r>
            <w:r w:rsidR="002B4E16" w:rsidRPr="002B4E16">
              <w:rPr>
                <w:bCs/>
                <w:sz w:val="22"/>
                <w:szCs w:val="22"/>
                <w:highlight w:val="lightGray"/>
              </w:rPr>
              <w:t>Материально-технических ресурсов</w:t>
            </w:r>
            <w:r w:rsidR="00E117F6">
              <w:rPr>
                <w:bCs/>
                <w:sz w:val="22"/>
                <w:szCs w:val="22"/>
                <w:highlight w:val="lightGray"/>
              </w:rPr>
              <w:t xml:space="preserve"> и  оборудования,</w:t>
            </w:r>
            <w:r w:rsidR="002B4E16" w:rsidRPr="002B4E16">
              <w:rPr>
                <w:bCs/>
                <w:sz w:val="22"/>
                <w:szCs w:val="22"/>
                <w:highlight w:val="lightGray"/>
              </w:rPr>
              <w:t xml:space="preserve"> </w:t>
            </w:r>
            <w:r w:rsidR="0049168B" w:rsidRPr="0049168B">
              <w:rPr>
                <w:bCs/>
                <w:sz w:val="22"/>
                <w:szCs w:val="22"/>
                <w:highlight w:val="lightGray"/>
              </w:rPr>
              <w:t xml:space="preserve">Давальческих материалов и запасных частей и </w:t>
            </w:r>
            <w:r w:rsidR="002B4E16" w:rsidRPr="002B4E16">
              <w:rPr>
                <w:bCs/>
                <w:sz w:val="22"/>
                <w:szCs w:val="22"/>
                <w:highlight w:val="lightGray"/>
              </w:rPr>
              <w:t>Оборудования Заказчика</w:t>
            </w:r>
            <w:r w:rsidR="002B4E16">
              <w:rPr>
                <w:bCs/>
                <w:sz w:val="22"/>
                <w:szCs w:val="22"/>
                <w:highlight w:val="lightGray"/>
              </w:rPr>
              <w:t xml:space="preserve"> </w:t>
            </w:r>
            <w:r w:rsidRPr="00BC4883">
              <w:rPr>
                <w:bCs/>
                <w:sz w:val="22"/>
                <w:szCs w:val="22"/>
                <w:highlight w:val="lightGray"/>
              </w:rPr>
              <w:t>переданы</w:t>
            </w:r>
            <w:r w:rsidR="002E2622" w:rsidRPr="00BC4883">
              <w:rPr>
                <w:bCs/>
                <w:sz w:val="22"/>
                <w:szCs w:val="22"/>
                <w:highlight w:val="lightGray"/>
              </w:rPr>
              <w:t xml:space="preserve"> / 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F53D67">
            <w:pPr>
              <w:spacing w:line="240" w:lineRule="auto"/>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F53D67">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rsidR="00DA2788" w:rsidRPr="00BC4883" w:rsidRDefault="00DA2788" w:rsidP="00F53D67">
            <w:pPr>
              <w:spacing w:line="240" w:lineRule="auto"/>
              <w:ind w:firstLine="0"/>
              <w:rPr>
                <w:bCs/>
                <w:sz w:val="22"/>
                <w:szCs w:val="22"/>
                <w:highlight w:val="lightGray"/>
              </w:rPr>
            </w:pPr>
            <w:r w:rsidRPr="00BC4883">
              <w:rPr>
                <w:bCs/>
                <w:sz w:val="22"/>
                <w:szCs w:val="22"/>
                <w:highlight w:val="lightGray"/>
              </w:rPr>
              <w:t xml:space="preserve">Претензии </w:t>
            </w:r>
            <w:r w:rsidR="00D3094E"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002B4E16" w:rsidRPr="002B4E16">
              <w:rPr>
                <w:bCs/>
                <w:sz w:val="22"/>
                <w:szCs w:val="22"/>
                <w:highlight w:val="lightGray"/>
              </w:rPr>
              <w:t xml:space="preserve">Материально-технических ресурсов </w:t>
            </w:r>
            <w:r w:rsidR="00E117F6">
              <w:rPr>
                <w:bCs/>
                <w:sz w:val="22"/>
                <w:szCs w:val="22"/>
                <w:highlight w:val="lightGray"/>
              </w:rPr>
              <w:t xml:space="preserve">и оборудования, </w:t>
            </w:r>
            <w:r w:rsidR="0049168B" w:rsidRPr="0049168B">
              <w:rPr>
                <w:bCs/>
                <w:sz w:val="22"/>
                <w:szCs w:val="22"/>
                <w:highlight w:val="lightGray"/>
              </w:rPr>
              <w:t xml:space="preserve">Давальческих материалов и запасных частей и </w:t>
            </w:r>
            <w:r w:rsidR="002B4E16" w:rsidRPr="002B4E16">
              <w:rPr>
                <w:bCs/>
                <w:sz w:val="22"/>
                <w:szCs w:val="22"/>
                <w:highlight w:val="lightGray"/>
              </w:rPr>
              <w:t>Оборудования Заказчика</w:t>
            </w:r>
            <w:r w:rsidRPr="00BC4883">
              <w:rPr>
                <w:bCs/>
                <w:sz w:val="22"/>
                <w:szCs w:val="22"/>
                <w:highlight w:val="lightGray"/>
              </w:rPr>
              <w:t>: _____________________________________</w:t>
            </w:r>
          </w:p>
          <w:p w:rsidR="002D275D" w:rsidRPr="00287642" w:rsidRDefault="00DA2788" w:rsidP="00F53D67">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49168B" w:rsidRDefault="0049168B">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4A5002" w:rsidRPr="00BC4883">
        <w:rPr>
          <w:sz w:val="22"/>
          <w:szCs w:val="22"/>
          <w:highlight w:val="lightGray"/>
        </w:rPr>
        <w:t>5</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3710B6" w:rsidRDefault="009D372F" w:rsidP="009D372F">
      <w:pPr>
        <w:pStyle w:val="afa"/>
        <w:shd w:val="clear" w:color="auto" w:fill="auto"/>
        <w:ind w:firstLine="0"/>
        <w:rPr>
          <w:b w:val="0"/>
          <w:sz w:val="24"/>
        </w:rPr>
      </w:pPr>
      <w:r w:rsidRPr="003710B6">
        <w:rPr>
          <w:sz w:val="24"/>
        </w:rPr>
        <w:t>ФОРМА</w:t>
      </w:r>
    </w:p>
    <w:p w:rsidR="009D372F" w:rsidRPr="003710B6" w:rsidRDefault="009D372F" w:rsidP="009D372F">
      <w:pPr>
        <w:pStyle w:val="afa"/>
        <w:shd w:val="clear" w:color="auto" w:fill="auto"/>
        <w:ind w:firstLine="0"/>
        <w:rPr>
          <w:bCs/>
          <w:sz w:val="24"/>
          <w:szCs w:val="24"/>
        </w:rPr>
      </w:pPr>
      <w:r w:rsidRPr="003710B6">
        <w:rPr>
          <w:bCs/>
          <w:sz w:val="24"/>
          <w:szCs w:val="24"/>
        </w:rPr>
        <w:t xml:space="preserve">Акта сдачи-приемки оборудования и инструментов </w:t>
      </w:r>
    </w:p>
    <w:p w:rsidR="009D372F" w:rsidRPr="003710B6" w:rsidRDefault="009D372F" w:rsidP="009D372F">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D372F" w:rsidRPr="00A254D2" w:rsidTr="00C2118D">
        <w:tc>
          <w:tcPr>
            <w:tcW w:w="9747" w:type="dxa"/>
            <w:shd w:val="clear" w:color="auto" w:fill="auto"/>
          </w:tcPr>
          <w:p w:rsidR="009D372F" w:rsidRPr="003710B6" w:rsidRDefault="009D372F" w:rsidP="00A86D38">
            <w:pPr>
              <w:pStyle w:val="afa"/>
              <w:shd w:val="clear" w:color="auto" w:fill="auto"/>
              <w:ind w:firstLine="0"/>
              <w:rPr>
                <w:b w:val="0"/>
                <w:bCs/>
              </w:rPr>
            </w:pPr>
            <w:r w:rsidRPr="003710B6">
              <w:rPr>
                <w:b w:val="0"/>
                <w:bCs/>
              </w:rPr>
              <w:t xml:space="preserve">Акт </w:t>
            </w:r>
          </w:p>
          <w:p w:rsidR="009D372F" w:rsidRPr="003710B6" w:rsidRDefault="009D372F" w:rsidP="00A86D38">
            <w:pPr>
              <w:pStyle w:val="afa"/>
              <w:shd w:val="clear" w:color="auto" w:fill="auto"/>
              <w:ind w:firstLine="0"/>
              <w:rPr>
                <w:i/>
                <w:iCs/>
              </w:rPr>
            </w:pPr>
            <w:r w:rsidRPr="003710B6">
              <w:rPr>
                <w:b w:val="0"/>
                <w:bCs/>
              </w:rPr>
              <w:t xml:space="preserve">сдачи-приемки </w:t>
            </w:r>
            <w:r w:rsidRPr="003710B6">
              <w:rPr>
                <w:b w:val="0"/>
                <w:sz w:val="24"/>
              </w:rPr>
              <w:t xml:space="preserve">оборудования и инструментов </w:t>
            </w:r>
          </w:p>
          <w:p w:rsidR="009D372F" w:rsidRPr="003710B6" w:rsidRDefault="009D372F" w:rsidP="00A86D38">
            <w:pPr>
              <w:rPr>
                <w:snapToGrid/>
              </w:rPr>
            </w:pPr>
          </w:p>
          <w:p w:rsidR="009D372F" w:rsidRPr="003710B6" w:rsidRDefault="009D372F" w:rsidP="00A86D38">
            <w:pPr>
              <w:ind w:firstLine="0"/>
              <w:rPr>
                <w:sz w:val="22"/>
                <w:szCs w:val="22"/>
              </w:rPr>
            </w:pPr>
            <w:r w:rsidRPr="003710B6">
              <w:rPr>
                <w:sz w:val="22"/>
                <w:szCs w:val="22"/>
              </w:rPr>
              <w:t xml:space="preserve">г.___________                                                                                  </w:t>
            </w:r>
            <w:r w:rsidR="00A87F1A" w:rsidRPr="003710B6">
              <w:rPr>
                <w:sz w:val="22"/>
                <w:szCs w:val="22"/>
              </w:rPr>
              <w:t xml:space="preserve">             </w:t>
            </w:r>
            <w:r w:rsidRPr="003710B6">
              <w:rPr>
                <w:sz w:val="22"/>
                <w:szCs w:val="22"/>
              </w:rPr>
              <w:t>«_____» _________201_г.</w:t>
            </w:r>
          </w:p>
          <w:p w:rsidR="009D372F" w:rsidRPr="003710B6" w:rsidRDefault="009D372F" w:rsidP="00A86D38">
            <w:pPr>
              <w:rPr>
                <w:sz w:val="22"/>
                <w:szCs w:val="22"/>
              </w:rPr>
            </w:pPr>
          </w:p>
          <w:p w:rsidR="004429B3" w:rsidRPr="003710B6" w:rsidRDefault="009D372F" w:rsidP="00A86D38">
            <w:pPr>
              <w:ind w:firstLine="0"/>
              <w:rPr>
                <w:sz w:val="22"/>
                <w:szCs w:val="22"/>
              </w:rPr>
            </w:pPr>
            <w:r w:rsidRPr="003710B6">
              <w:rPr>
                <w:sz w:val="22"/>
                <w:szCs w:val="22"/>
              </w:rPr>
              <w:t>____________________, именуемое далее «</w:t>
            </w:r>
            <w:r w:rsidR="00604193" w:rsidRPr="003710B6">
              <w:rPr>
                <w:sz w:val="22"/>
                <w:szCs w:val="22"/>
              </w:rPr>
              <w:t>Подрядчик</w:t>
            </w:r>
            <w:r w:rsidRPr="003710B6">
              <w:rPr>
                <w:sz w:val="22"/>
                <w:szCs w:val="22"/>
              </w:rPr>
              <w:t xml:space="preserve">», в лице ________________, действующего на основании ______________, </w:t>
            </w:r>
          </w:p>
          <w:p w:rsidR="009D372F" w:rsidRPr="003710B6" w:rsidRDefault="004429B3" w:rsidP="00A86D38">
            <w:pPr>
              <w:ind w:firstLine="0"/>
              <w:rPr>
                <w:sz w:val="22"/>
                <w:szCs w:val="22"/>
              </w:rPr>
            </w:pPr>
            <w:r w:rsidRPr="003710B6">
              <w:rPr>
                <w:sz w:val="22"/>
                <w:szCs w:val="22"/>
              </w:rPr>
              <w:t xml:space="preserve">____________________, </w:t>
            </w:r>
            <w:r w:rsidR="009D372F" w:rsidRPr="003710B6">
              <w:rPr>
                <w:sz w:val="22"/>
                <w:szCs w:val="22"/>
              </w:rPr>
              <w:t>именуемое далее «Заказчик», в лице ________________, действующего на основании ______________, составили настоящий акт о нижеследующем:</w:t>
            </w:r>
          </w:p>
          <w:p w:rsidR="009D372F" w:rsidRPr="003710B6" w:rsidRDefault="009D372F" w:rsidP="00A86D38">
            <w:pPr>
              <w:ind w:firstLine="0"/>
              <w:rPr>
                <w:sz w:val="22"/>
                <w:szCs w:val="22"/>
              </w:rPr>
            </w:pPr>
            <w:r w:rsidRPr="003710B6">
              <w:rPr>
                <w:sz w:val="22"/>
                <w:szCs w:val="22"/>
              </w:rPr>
              <w:t xml:space="preserve">Заказчик передал </w:t>
            </w:r>
            <w:r w:rsidR="00604193" w:rsidRPr="003710B6">
              <w:rPr>
                <w:sz w:val="22"/>
                <w:szCs w:val="22"/>
              </w:rPr>
              <w:t>Подрядчику</w:t>
            </w:r>
            <w:r w:rsidRPr="003710B6">
              <w:rPr>
                <w:sz w:val="22"/>
                <w:szCs w:val="22"/>
              </w:rPr>
              <w:t xml:space="preserve">, а </w:t>
            </w:r>
            <w:r w:rsidR="00604193" w:rsidRPr="003710B6">
              <w:rPr>
                <w:sz w:val="22"/>
                <w:szCs w:val="22"/>
              </w:rPr>
              <w:t xml:space="preserve">Подрядчик </w:t>
            </w:r>
            <w:r w:rsidRPr="003710B6">
              <w:rPr>
                <w:sz w:val="22"/>
                <w:szCs w:val="22"/>
              </w:rPr>
              <w:t xml:space="preserve">принял следующие оборудование и инструменты (которые не будут являться составной частью </w:t>
            </w:r>
            <w:r w:rsidR="00894CC2" w:rsidRPr="003710B6">
              <w:rPr>
                <w:sz w:val="22"/>
                <w:szCs w:val="22"/>
              </w:rPr>
              <w:t>Р</w:t>
            </w:r>
            <w:r w:rsidRPr="003710B6">
              <w:rPr>
                <w:sz w:val="22"/>
                <w:szCs w:val="22"/>
              </w:rPr>
              <w:t xml:space="preserve">езультата </w:t>
            </w:r>
            <w:r w:rsidR="008708B9">
              <w:rPr>
                <w:sz w:val="22"/>
                <w:szCs w:val="22"/>
              </w:rPr>
              <w:t>р</w:t>
            </w:r>
            <w:r w:rsidRPr="003710B6">
              <w:rPr>
                <w:sz w:val="22"/>
                <w:szCs w:val="22"/>
              </w:rPr>
              <w:t>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9D372F" w:rsidRPr="001476FA" w:rsidTr="00C2118D">
              <w:tc>
                <w:tcPr>
                  <w:tcW w:w="918" w:type="dxa"/>
                </w:tcPr>
                <w:p w:rsidR="009D372F" w:rsidRPr="003710B6" w:rsidRDefault="009D372F" w:rsidP="00A86D38">
                  <w:pPr>
                    <w:ind w:firstLine="0"/>
                    <w:rPr>
                      <w:bCs/>
                      <w:sz w:val="22"/>
                      <w:szCs w:val="22"/>
                    </w:rPr>
                  </w:pPr>
                  <w:r w:rsidRPr="003710B6">
                    <w:rPr>
                      <w:bCs/>
                      <w:sz w:val="22"/>
                      <w:szCs w:val="22"/>
                    </w:rPr>
                    <w:t>№п/п</w:t>
                  </w:r>
                </w:p>
              </w:tc>
              <w:tc>
                <w:tcPr>
                  <w:tcW w:w="3108" w:type="dxa"/>
                </w:tcPr>
                <w:p w:rsidR="009D372F" w:rsidRPr="003710B6" w:rsidRDefault="009D372F" w:rsidP="00A86D38">
                  <w:pPr>
                    <w:ind w:firstLine="0"/>
                    <w:rPr>
                      <w:bCs/>
                      <w:sz w:val="22"/>
                      <w:szCs w:val="22"/>
                    </w:rPr>
                  </w:pPr>
                  <w:r w:rsidRPr="003710B6">
                    <w:rPr>
                      <w:bCs/>
                      <w:sz w:val="22"/>
                      <w:szCs w:val="22"/>
                    </w:rPr>
                    <w:t>Оборудование/инструмент</w:t>
                  </w:r>
                </w:p>
              </w:tc>
              <w:tc>
                <w:tcPr>
                  <w:tcW w:w="5467" w:type="dxa"/>
                </w:tcPr>
                <w:p w:rsidR="009D372F" w:rsidRPr="003710B6" w:rsidRDefault="009D372F" w:rsidP="00A86D38">
                  <w:pPr>
                    <w:ind w:firstLine="0"/>
                    <w:rPr>
                      <w:bCs/>
                      <w:sz w:val="22"/>
                      <w:szCs w:val="22"/>
                    </w:rPr>
                  </w:pPr>
                  <w:r w:rsidRPr="003710B6">
                    <w:rPr>
                      <w:bCs/>
                      <w:sz w:val="22"/>
                      <w:szCs w:val="22"/>
                    </w:rPr>
                    <w:t>Характеристика (идентификационные признаки)</w:t>
                  </w:r>
                </w:p>
              </w:tc>
            </w:tr>
            <w:tr w:rsidR="009D372F" w:rsidRPr="001476FA" w:rsidTr="00C2118D">
              <w:tc>
                <w:tcPr>
                  <w:tcW w:w="918" w:type="dxa"/>
                  <w:shd w:val="clear" w:color="auto" w:fill="auto"/>
                </w:tcPr>
                <w:p w:rsidR="009D372F" w:rsidRPr="003710B6" w:rsidRDefault="009D372F" w:rsidP="00A86D38">
                  <w:pPr>
                    <w:ind w:firstLine="0"/>
                    <w:rPr>
                      <w:bCs/>
                      <w:sz w:val="22"/>
                      <w:szCs w:val="22"/>
                    </w:rPr>
                  </w:pPr>
                </w:p>
              </w:tc>
              <w:tc>
                <w:tcPr>
                  <w:tcW w:w="3108" w:type="dxa"/>
                  <w:shd w:val="clear" w:color="auto" w:fill="auto"/>
                </w:tcPr>
                <w:p w:rsidR="009D372F" w:rsidRPr="003710B6" w:rsidRDefault="009D372F" w:rsidP="00A86D38">
                  <w:pPr>
                    <w:ind w:firstLine="0"/>
                    <w:rPr>
                      <w:bCs/>
                      <w:sz w:val="22"/>
                      <w:szCs w:val="22"/>
                    </w:rPr>
                  </w:pPr>
                </w:p>
              </w:tc>
              <w:tc>
                <w:tcPr>
                  <w:tcW w:w="5467" w:type="dxa"/>
                  <w:shd w:val="clear" w:color="auto" w:fill="auto"/>
                </w:tcPr>
                <w:p w:rsidR="009D372F" w:rsidRPr="003710B6" w:rsidRDefault="009D372F" w:rsidP="00A86D38">
                  <w:pPr>
                    <w:ind w:firstLine="0"/>
                    <w:rPr>
                      <w:bCs/>
                      <w:sz w:val="22"/>
                      <w:szCs w:val="22"/>
                    </w:rPr>
                  </w:pPr>
                </w:p>
              </w:tc>
            </w:tr>
            <w:tr w:rsidR="009D372F" w:rsidRPr="001476FA" w:rsidTr="00C2118D">
              <w:tc>
                <w:tcPr>
                  <w:tcW w:w="918" w:type="dxa"/>
                  <w:shd w:val="clear" w:color="auto" w:fill="auto"/>
                </w:tcPr>
                <w:p w:rsidR="009D372F" w:rsidRPr="003710B6" w:rsidRDefault="009D372F" w:rsidP="00A86D38">
                  <w:pPr>
                    <w:ind w:firstLine="0"/>
                    <w:rPr>
                      <w:bCs/>
                      <w:sz w:val="22"/>
                      <w:szCs w:val="22"/>
                    </w:rPr>
                  </w:pPr>
                </w:p>
              </w:tc>
              <w:tc>
                <w:tcPr>
                  <w:tcW w:w="3108" w:type="dxa"/>
                  <w:shd w:val="clear" w:color="auto" w:fill="auto"/>
                </w:tcPr>
                <w:p w:rsidR="009D372F" w:rsidRPr="003710B6" w:rsidRDefault="009D372F" w:rsidP="00A86D38">
                  <w:pPr>
                    <w:ind w:firstLine="0"/>
                    <w:rPr>
                      <w:bCs/>
                      <w:sz w:val="22"/>
                      <w:szCs w:val="22"/>
                    </w:rPr>
                  </w:pPr>
                </w:p>
              </w:tc>
              <w:tc>
                <w:tcPr>
                  <w:tcW w:w="5467" w:type="dxa"/>
                  <w:shd w:val="clear" w:color="auto" w:fill="auto"/>
                </w:tcPr>
                <w:p w:rsidR="009D372F" w:rsidRPr="003710B6" w:rsidRDefault="009D372F" w:rsidP="00A86D38">
                  <w:pPr>
                    <w:ind w:firstLine="0"/>
                    <w:rPr>
                      <w:bCs/>
                      <w:sz w:val="22"/>
                      <w:szCs w:val="22"/>
                    </w:rPr>
                  </w:pPr>
                </w:p>
              </w:tc>
            </w:tr>
          </w:tbl>
          <w:p w:rsidR="009D372F" w:rsidRPr="003710B6" w:rsidRDefault="009D372F" w:rsidP="00A86D38">
            <w:pPr>
              <w:ind w:firstLine="0"/>
              <w:rPr>
                <w:bCs/>
                <w:sz w:val="22"/>
                <w:szCs w:val="22"/>
              </w:rPr>
            </w:pPr>
          </w:p>
          <w:p w:rsidR="009D372F" w:rsidRPr="003710B6" w:rsidRDefault="00ED24BA" w:rsidP="00A86D38">
            <w:pPr>
              <w:ind w:firstLine="0"/>
              <w:rPr>
                <w:bCs/>
                <w:sz w:val="22"/>
                <w:szCs w:val="22"/>
              </w:rPr>
            </w:pPr>
            <w:r w:rsidRPr="003710B6">
              <w:rPr>
                <w:bCs/>
                <w:sz w:val="22"/>
                <w:szCs w:val="22"/>
              </w:rPr>
              <w:t>Оборудование и инструмент</w:t>
            </w:r>
            <w:r w:rsidR="00F66D40" w:rsidRPr="003710B6">
              <w:rPr>
                <w:bCs/>
                <w:sz w:val="22"/>
                <w:szCs w:val="22"/>
              </w:rPr>
              <w:t>ы</w:t>
            </w:r>
            <w:r w:rsidR="009D372F" w:rsidRPr="003710B6">
              <w:rPr>
                <w:bCs/>
                <w:sz w:val="22"/>
                <w:szCs w:val="22"/>
              </w:rPr>
              <w:t xml:space="preserve"> передан</w:t>
            </w:r>
            <w:r w:rsidR="00FE35C0" w:rsidRPr="003710B6">
              <w:rPr>
                <w:bCs/>
                <w:sz w:val="22"/>
                <w:szCs w:val="22"/>
              </w:rPr>
              <w:t>ы</w:t>
            </w:r>
            <w:r w:rsidR="009D372F" w:rsidRPr="003710B6">
              <w:rPr>
                <w:bCs/>
                <w:sz w:val="22"/>
                <w:szCs w:val="22"/>
              </w:rPr>
              <w:t xml:space="preserve"> </w:t>
            </w:r>
            <w:r w:rsidR="00604193" w:rsidRPr="003710B6">
              <w:rPr>
                <w:sz w:val="22"/>
                <w:szCs w:val="22"/>
              </w:rPr>
              <w:t>Подрядчик</w:t>
            </w:r>
            <w:r w:rsidR="00604193" w:rsidRPr="003710B6">
              <w:rPr>
                <w:bCs/>
                <w:sz w:val="22"/>
                <w:szCs w:val="22"/>
              </w:rPr>
              <w:t xml:space="preserve">у </w:t>
            </w:r>
            <w:r w:rsidR="009D372F" w:rsidRPr="003710B6">
              <w:rPr>
                <w:bCs/>
                <w:sz w:val="22"/>
                <w:szCs w:val="22"/>
              </w:rPr>
              <w:t xml:space="preserve">в установленный Договором срок. </w:t>
            </w:r>
          </w:p>
          <w:p w:rsidR="009D372F" w:rsidRPr="003710B6" w:rsidRDefault="009D372F" w:rsidP="00A86D38">
            <w:pPr>
              <w:spacing w:line="240" w:lineRule="auto"/>
              <w:ind w:firstLine="0"/>
              <w:rPr>
                <w:sz w:val="22"/>
              </w:rPr>
            </w:pPr>
          </w:p>
          <w:p w:rsidR="009D372F" w:rsidRPr="003710B6" w:rsidRDefault="009D372F" w:rsidP="00A86D38">
            <w:pPr>
              <w:rPr>
                <w:sz w:val="22"/>
                <w:szCs w:val="22"/>
              </w:rPr>
            </w:pPr>
          </w:p>
          <w:tbl>
            <w:tblPr>
              <w:tblW w:w="0" w:type="auto"/>
              <w:tblLook w:val="0000" w:firstRow="0" w:lastRow="0" w:firstColumn="0" w:lastColumn="0" w:noHBand="0" w:noVBand="0"/>
            </w:tblPr>
            <w:tblGrid>
              <w:gridCol w:w="4520"/>
              <w:gridCol w:w="4521"/>
            </w:tblGrid>
            <w:tr w:rsidR="009D372F" w:rsidRPr="001476FA">
              <w:tc>
                <w:tcPr>
                  <w:tcW w:w="4785" w:type="dxa"/>
                </w:tcPr>
                <w:p w:rsidR="009D372F" w:rsidRPr="003710B6" w:rsidRDefault="009D372F" w:rsidP="00A86D38">
                  <w:pPr>
                    <w:spacing w:line="240" w:lineRule="auto"/>
                    <w:ind w:firstLine="0"/>
                    <w:rPr>
                      <w:bCs/>
                      <w:sz w:val="24"/>
                      <w:szCs w:val="24"/>
                    </w:rPr>
                  </w:pPr>
                  <w:r w:rsidRPr="003710B6">
                    <w:rPr>
                      <w:bCs/>
                      <w:sz w:val="24"/>
                      <w:szCs w:val="24"/>
                    </w:rPr>
                    <w:t>Заказчик:</w:t>
                  </w:r>
                </w:p>
              </w:tc>
              <w:tc>
                <w:tcPr>
                  <w:tcW w:w="4786" w:type="dxa"/>
                </w:tcPr>
                <w:p w:rsidR="009D372F" w:rsidRPr="003710B6" w:rsidRDefault="009D372F" w:rsidP="00A86D38">
                  <w:pPr>
                    <w:spacing w:line="240" w:lineRule="auto"/>
                    <w:ind w:firstLine="0"/>
                    <w:rPr>
                      <w:bCs/>
                      <w:sz w:val="24"/>
                      <w:szCs w:val="24"/>
                    </w:rPr>
                  </w:pPr>
                  <w:r w:rsidRPr="003710B6">
                    <w:rPr>
                      <w:bCs/>
                      <w:sz w:val="24"/>
                      <w:szCs w:val="24"/>
                    </w:rPr>
                    <w:t>Подрядчик:</w:t>
                  </w:r>
                </w:p>
              </w:tc>
            </w:tr>
            <w:tr w:rsidR="009D372F" w:rsidRPr="001476FA">
              <w:tc>
                <w:tcPr>
                  <w:tcW w:w="4785" w:type="dxa"/>
                  <w:shd w:val="clear" w:color="auto" w:fill="auto"/>
                </w:tcPr>
                <w:p w:rsidR="009D372F" w:rsidRPr="003710B6" w:rsidRDefault="009D372F" w:rsidP="00A86D38">
                  <w:pPr>
                    <w:spacing w:line="240" w:lineRule="auto"/>
                    <w:ind w:firstLine="0"/>
                    <w:rPr>
                      <w:sz w:val="22"/>
                      <w:szCs w:val="22"/>
                    </w:rPr>
                  </w:pPr>
                </w:p>
                <w:p w:rsidR="009D372F" w:rsidRPr="003710B6" w:rsidRDefault="009D372F" w:rsidP="00A86D38">
                  <w:pPr>
                    <w:spacing w:line="240" w:lineRule="auto"/>
                    <w:ind w:firstLine="0"/>
                    <w:rPr>
                      <w:sz w:val="22"/>
                      <w:szCs w:val="22"/>
                    </w:rPr>
                  </w:pPr>
                </w:p>
                <w:p w:rsidR="009D372F" w:rsidRPr="003710B6" w:rsidRDefault="009D372F" w:rsidP="00A86D38">
                  <w:pPr>
                    <w:spacing w:line="240" w:lineRule="auto"/>
                    <w:ind w:firstLine="0"/>
                    <w:rPr>
                      <w:sz w:val="22"/>
                      <w:szCs w:val="22"/>
                    </w:rPr>
                  </w:pPr>
                  <w:r w:rsidRPr="003710B6">
                    <w:rPr>
                      <w:sz w:val="22"/>
                      <w:szCs w:val="22"/>
                    </w:rPr>
                    <w:t>_______________ / _______________ /</w:t>
                  </w:r>
                </w:p>
                <w:p w:rsidR="009D372F" w:rsidRPr="003710B6" w:rsidRDefault="009D372F" w:rsidP="00A86D38">
                  <w:pPr>
                    <w:spacing w:line="240" w:lineRule="auto"/>
                    <w:ind w:firstLine="0"/>
                    <w:rPr>
                      <w:sz w:val="22"/>
                      <w:szCs w:val="22"/>
                    </w:rPr>
                  </w:pPr>
                  <w:r w:rsidRPr="003710B6">
                    <w:rPr>
                      <w:sz w:val="22"/>
                      <w:szCs w:val="22"/>
                    </w:rPr>
                    <w:t>м.п.</w:t>
                  </w:r>
                </w:p>
              </w:tc>
              <w:tc>
                <w:tcPr>
                  <w:tcW w:w="4786" w:type="dxa"/>
                  <w:shd w:val="clear" w:color="auto" w:fill="auto"/>
                </w:tcPr>
                <w:p w:rsidR="009D372F" w:rsidRPr="003710B6" w:rsidRDefault="009D372F" w:rsidP="00A86D38">
                  <w:pPr>
                    <w:spacing w:line="240" w:lineRule="auto"/>
                    <w:ind w:firstLine="0"/>
                    <w:rPr>
                      <w:sz w:val="22"/>
                      <w:szCs w:val="22"/>
                    </w:rPr>
                  </w:pPr>
                </w:p>
                <w:p w:rsidR="009D372F" w:rsidRPr="003710B6" w:rsidRDefault="009D372F" w:rsidP="00A86D38">
                  <w:pPr>
                    <w:spacing w:line="240" w:lineRule="auto"/>
                    <w:ind w:firstLine="0"/>
                    <w:rPr>
                      <w:sz w:val="22"/>
                      <w:szCs w:val="22"/>
                    </w:rPr>
                  </w:pPr>
                </w:p>
                <w:p w:rsidR="009D372F" w:rsidRPr="003710B6" w:rsidRDefault="009D372F" w:rsidP="00A86D38">
                  <w:pPr>
                    <w:spacing w:line="240" w:lineRule="auto"/>
                    <w:ind w:firstLine="0"/>
                    <w:rPr>
                      <w:sz w:val="22"/>
                      <w:szCs w:val="22"/>
                    </w:rPr>
                  </w:pPr>
                  <w:r w:rsidRPr="003710B6">
                    <w:rPr>
                      <w:sz w:val="22"/>
                      <w:szCs w:val="22"/>
                    </w:rPr>
                    <w:t>_______________ / _______________ /</w:t>
                  </w:r>
                </w:p>
                <w:p w:rsidR="009D372F" w:rsidRPr="003710B6" w:rsidRDefault="009D372F" w:rsidP="00A86D38">
                  <w:pPr>
                    <w:spacing w:line="240" w:lineRule="auto"/>
                    <w:ind w:firstLine="0"/>
                    <w:rPr>
                      <w:sz w:val="22"/>
                      <w:szCs w:val="22"/>
                    </w:rPr>
                  </w:pPr>
                  <w:r w:rsidRPr="003710B6">
                    <w:rPr>
                      <w:sz w:val="22"/>
                      <w:szCs w:val="22"/>
                    </w:rPr>
                    <w:t>м.п.</w:t>
                  </w:r>
                </w:p>
              </w:tc>
            </w:tr>
          </w:tbl>
          <w:p w:rsidR="009D372F" w:rsidRPr="003710B6" w:rsidRDefault="009D372F" w:rsidP="00A86D38">
            <w:pPr>
              <w:pStyle w:val="afa"/>
              <w:shd w:val="clear" w:color="auto" w:fill="auto"/>
              <w:ind w:firstLine="0"/>
              <w:jc w:val="left"/>
              <w:rPr>
                <w:i/>
                <w:iCs/>
              </w:rPr>
            </w:pPr>
          </w:p>
          <w:p w:rsidR="009D372F" w:rsidRPr="003710B6" w:rsidRDefault="009D372F" w:rsidP="00A86D38">
            <w:pPr>
              <w:pStyle w:val="afa"/>
              <w:shd w:val="clear" w:color="auto" w:fill="auto"/>
              <w:ind w:firstLine="0"/>
              <w:jc w:val="left"/>
              <w:rPr>
                <w:i/>
                <w:iCs/>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8542B9" w:rsidRPr="00F43F0D" w:rsidTr="003710B6">
        <w:trPr>
          <w:trHeight w:val="2142"/>
        </w:trPr>
        <w:tc>
          <w:tcPr>
            <w:tcW w:w="680"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2163"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222"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938"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275"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2261"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3710B6">
        <w:trPr>
          <w:trHeight w:val="557"/>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r w:rsidR="00F66D40" w:rsidRPr="00F43F0D" w:rsidTr="003710B6">
        <w:trPr>
          <w:trHeight w:val="532"/>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r w:rsidR="00F66D40" w:rsidRPr="00F43F0D" w:rsidTr="003710B6">
        <w:trPr>
          <w:trHeight w:val="505"/>
        </w:trPr>
        <w:tc>
          <w:tcPr>
            <w:tcW w:w="680" w:type="dxa"/>
          </w:tcPr>
          <w:p w:rsidR="00F66D40" w:rsidRPr="00287642" w:rsidRDefault="00F66D40" w:rsidP="00A86D38">
            <w:pPr>
              <w:spacing w:line="240" w:lineRule="auto"/>
              <w:ind w:firstLine="0"/>
              <w:jc w:val="center"/>
              <w:rPr>
                <w:bCs/>
                <w:snapToGrid/>
                <w:sz w:val="22"/>
                <w:szCs w:val="22"/>
              </w:rPr>
            </w:pPr>
          </w:p>
        </w:tc>
        <w:tc>
          <w:tcPr>
            <w:tcW w:w="2163" w:type="dxa"/>
          </w:tcPr>
          <w:p w:rsidR="00F66D40" w:rsidRPr="00012C55" w:rsidDel="00F66D40" w:rsidRDefault="00F66D40" w:rsidP="00A86D38">
            <w:pPr>
              <w:spacing w:line="240" w:lineRule="auto"/>
              <w:ind w:firstLine="0"/>
              <w:jc w:val="center"/>
              <w:rPr>
                <w:bCs/>
                <w:snapToGrid/>
                <w:sz w:val="22"/>
                <w:szCs w:val="22"/>
              </w:rPr>
            </w:pPr>
          </w:p>
        </w:tc>
        <w:tc>
          <w:tcPr>
            <w:tcW w:w="1222" w:type="dxa"/>
          </w:tcPr>
          <w:p w:rsidR="00F66D40" w:rsidRDefault="00F66D40" w:rsidP="00A86D38">
            <w:pPr>
              <w:spacing w:line="240" w:lineRule="auto"/>
              <w:ind w:firstLine="0"/>
              <w:jc w:val="center"/>
              <w:rPr>
                <w:bCs/>
                <w:snapToGrid/>
                <w:sz w:val="22"/>
                <w:szCs w:val="22"/>
              </w:rPr>
            </w:pPr>
          </w:p>
        </w:tc>
        <w:tc>
          <w:tcPr>
            <w:tcW w:w="1088" w:type="dxa"/>
          </w:tcPr>
          <w:p w:rsidR="00F66D40" w:rsidRPr="00F43F0D" w:rsidDel="00F66D40" w:rsidRDefault="00F66D40" w:rsidP="00A86D38">
            <w:pPr>
              <w:spacing w:line="240" w:lineRule="auto"/>
              <w:ind w:firstLine="0"/>
              <w:jc w:val="center"/>
              <w:rPr>
                <w:bCs/>
                <w:snapToGrid/>
                <w:sz w:val="22"/>
                <w:szCs w:val="22"/>
              </w:rPr>
            </w:pPr>
          </w:p>
        </w:tc>
        <w:tc>
          <w:tcPr>
            <w:tcW w:w="938" w:type="dxa"/>
          </w:tcPr>
          <w:p w:rsidR="00F66D40" w:rsidRPr="00F43F0D" w:rsidRDefault="00F66D40" w:rsidP="00A86D38">
            <w:pPr>
              <w:spacing w:line="240" w:lineRule="auto"/>
              <w:ind w:firstLine="0"/>
              <w:jc w:val="center"/>
              <w:rPr>
                <w:bCs/>
                <w:snapToGrid/>
                <w:sz w:val="22"/>
                <w:szCs w:val="22"/>
              </w:rPr>
            </w:pPr>
          </w:p>
        </w:tc>
        <w:tc>
          <w:tcPr>
            <w:tcW w:w="1275" w:type="dxa"/>
          </w:tcPr>
          <w:p w:rsidR="00F66D40" w:rsidRPr="00F43F0D" w:rsidDel="00F66D40" w:rsidRDefault="00F66D40" w:rsidP="00A86D38">
            <w:pPr>
              <w:spacing w:line="240" w:lineRule="auto"/>
              <w:ind w:firstLine="0"/>
              <w:jc w:val="center"/>
              <w:rPr>
                <w:bCs/>
                <w:snapToGrid/>
                <w:sz w:val="22"/>
                <w:szCs w:val="22"/>
              </w:rPr>
            </w:pPr>
          </w:p>
        </w:tc>
        <w:tc>
          <w:tcPr>
            <w:tcW w:w="2261"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B8556D" w:rsidRPr="00F43F0D" w:rsidTr="007D1A7E">
        <w:tc>
          <w:tcPr>
            <w:tcW w:w="3725"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81"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7D1A7E">
        <w:tc>
          <w:tcPr>
            <w:tcW w:w="3725"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B8556D" w:rsidRPr="00287642" w:rsidRDefault="00B8556D" w:rsidP="00C2118D">
            <w:pPr>
              <w:spacing w:line="240" w:lineRule="auto"/>
              <w:ind w:firstLine="0"/>
              <w:rPr>
                <w:sz w:val="24"/>
                <w:szCs w:val="24"/>
              </w:rPr>
            </w:pP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81"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2B402E">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2B402E">
              <w:rPr>
                <w:sz w:val="24"/>
                <w:szCs w:val="24"/>
              </w:rPr>
              <w:t>процентов</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81"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2B402E">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2B402E">
              <w:rPr>
                <w:sz w:val="24"/>
                <w:szCs w:val="24"/>
              </w:rPr>
              <w:t>процентов</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7D1A7E">
        <w:tc>
          <w:tcPr>
            <w:tcW w:w="3725"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81"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7D1A7E">
        <w:tc>
          <w:tcPr>
            <w:tcW w:w="3725"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81" w:type="dxa"/>
          </w:tcPr>
          <w:p w:rsidR="00B8556D" w:rsidRPr="00012C55" w:rsidRDefault="00B8556D" w:rsidP="00C2118D">
            <w:pPr>
              <w:spacing w:line="240" w:lineRule="auto"/>
              <w:ind w:firstLine="0"/>
              <w:rPr>
                <w:sz w:val="24"/>
                <w:szCs w:val="24"/>
              </w:rPr>
            </w:pPr>
            <w:r w:rsidRPr="008F418D">
              <w:rPr>
                <w:sz w:val="24"/>
                <w:szCs w:val="24"/>
              </w:rPr>
              <w:t>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F43F0D">
              <w:rPr>
                <w:sz w:val="24"/>
                <w:szCs w:val="24"/>
              </w:rPr>
              <w:t>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2B402E">
            <w:pPr>
              <w:spacing w:line="240" w:lineRule="auto"/>
              <w:ind w:firstLine="0"/>
              <w:rPr>
                <w:sz w:val="24"/>
                <w:szCs w:val="24"/>
              </w:rPr>
            </w:pPr>
            <w:r>
              <w:rPr>
                <w:sz w:val="24"/>
                <w:szCs w:val="24"/>
              </w:rPr>
              <w:t>С</w:t>
            </w:r>
            <w:r w:rsidR="00B8556D" w:rsidRPr="00F43F0D">
              <w:rPr>
                <w:sz w:val="24"/>
                <w:szCs w:val="24"/>
              </w:rPr>
              <w:t>умма штрафа, установленная настоящим пунктом, увеличивается на 100</w:t>
            </w:r>
            <w:r w:rsidR="002B402E">
              <w:rPr>
                <w:sz w:val="24"/>
                <w:szCs w:val="24"/>
              </w:rPr>
              <w:t xml:space="preserve"> (сто) процентов</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6C6697" w:rsidRPr="000E1B40"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3710B6" w:rsidRDefault="006C6697" w:rsidP="005F682B">
            <w:pPr>
              <w:shd w:val="clear" w:color="auto" w:fill="FFFFFF"/>
              <w:spacing w:line="240" w:lineRule="auto"/>
              <w:rPr>
                <w:bCs/>
                <w:sz w:val="22"/>
                <w:szCs w:val="22"/>
                <w:highlight w:val="lightGray"/>
              </w:rPr>
            </w:pPr>
            <w:r w:rsidRPr="003710B6">
              <w:rPr>
                <w:bCs/>
                <w:sz w:val="22"/>
                <w:szCs w:val="22"/>
                <w:highlight w:val="lightGray"/>
              </w:rPr>
              <w:t>Приложение № 8</w:t>
            </w:r>
          </w:p>
          <w:p w:rsidR="006C6697" w:rsidRPr="003710B6" w:rsidRDefault="006C6697" w:rsidP="005F682B">
            <w:pPr>
              <w:shd w:val="clear" w:color="auto" w:fill="FFFFFF"/>
              <w:spacing w:line="240" w:lineRule="auto"/>
              <w:rPr>
                <w:bCs/>
                <w:sz w:val="22"/>
                <w:szCs w:val="22"/>
                <w:highlight w:val="lightGray"/>
              </w:rPr>
            </w:pPr>
            <w:r w:rsidRPr="003710B6">
              <w:rPr>
                <w:bCs/>
                <w:sz w:val="22"/>
                <w:szCs w:val="22"/>
                <w:highlight w:val="lightGray"/>
              </w:rPr>
              <w:t xml:space="preserve">к Договору подряда </w:t>
            </w:r>
          </w:p>
          <w:p w:rsidR="006C6697" w:rsidRPr="003710B6" w:rsidRDefault="006C6697" w:rsidP="005F682B">
            <w:pPr>
              <w:shd w:val="clear" w:color="auto" w:fill="FFFFFF"/>
              <w:spacing w:line="240" w:lineRule="auto"/>
              <w:rPr>
                <w:bCs/>
                <w:sz w:val="22"/>
                <w:szCs w:val="22"/>
                <w:highlight w:val="lightGray"/>
              </w:rPr>
            </w:pPr>
            <w:r w:rsidRPr="003710B6">
              <w:rPr>
                <w:bCs/>
                <w:sz w:val="22"/>
                <w:szCs w:val="22"/>
                <w:highlight w:val="lightGray"/>
              </w:rPr>
              <w:t>от «___»</w:t>
            </w:r>
            <w:r w:rsidR="00F66D40" w:rsidRPr="003710B6">
              <w:rPr>
                <w:bCs/>
                <w:sz w:val="22"/>
                <w:szCs w:val="22"/>
                <w:highlight w:val="lightGray"/>
              </w:rPr>
              <w:t xml:space="preserve"> </w:t>
            </w:r>
            <w:r w:rsidRPr="003710B6">
              <w:rPr>
                <w:bCs/>
                <w:sz w:val="22"/>
                <w:szCs w:val="22"/>
                <w:highlight w:val="lightGray"/>
              </w:rPr>
              <w:t>________20__ г. № ___</w:t>
            </w:r>
          </w:p>
          <w:p w:rsidR="006C6697" w:rsidRPr="003710B6" w:rsidRDefault="006C6697" w:rsidP="005F682B">
            <w:pPr>
              <w:snapToGrid w:val="0"/>
              <w:spacing w:line="240" w:lineRule="auto"/>
              <w:rPr>
                <w:b/>
                <w:bCs/>
                <w:szCs w:val="24"/>
                <w:highlight w:val="lightGray"/>
              </w:rPr>
            </w:pPr>
          </w:p>
        </w:tc>
      </w:tr>
    </w:tbl>
    <w:p w:rsidR="006C6697" w:rsidRPr="001476FA" w:rsidRDefault="006C6697" w:rsidP="006C6697">
      <w:pPr>
        <w:shd w:val="clear" w:color="auto" w:fill="FFFFFF"/>
        <w:spacing w:line="240" w:lineRule="auto"/>
        <w:jc w:val="center"/>
        <w:rPr>
          <w:b/>
          <w:bCs/>
          <w:szCs w:val="24"/>
        </w:rPr>
      </w:pPr>
      <w:r w:rsidRPr="001476FA">
        <w:rPr>
          <w:b/>
          <w:bCs/>
          <w:szCs w:val="24"/>
        </w:rPr>
        <w:t>Акт сдачи-приемки проектных работ</w:t>
      </w:r>
    </w:p>
    <w:p w:rsidR="00803E4F" w:rsidRPr="00BF3F33" w:rsidRDefault="00803E4F" w:rsidP="006C6697">
      <w:pPr>
        <w:shd w:val="clear" w:color="auto" w:fill="FFFFFF"/>
        <w:spacing w:line="240" w:lineRule="auto"/>
        <w:jc w:val="center"/>
        <w:rPr>
          <w:b/>
          <w:bCs/>
          <w:szCs w:val="24"/>
        </w:rPr>
      </w:pPr>
      <w:r w:rsidRPr="001476FA">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за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в т.ч.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7E3539" w:rsidRPr="003710B6" w:rsidRDefault="007E3539" w:rsidP="00CD507E">
            <w:pPr>
              <w:spacing w:line="240" w:lineRule="auto"/>
              <w:ind w:firstLine="0"/>
              <w:jc w:val="left"/>
              <w:rPr>
                <w:snapToGrid/>
                <w:sz w:val="24"/>
                <w:szCs w:val="24"/>
              </w:rPr>
            </w:pPr>
          </w:p>
          <w:p w:rsidR="00CD507E" w:rsidRPr="003710B6" w:rsidRDefault="00CD507E" w:rsidP="00CD507E">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3710B6" w:rsidRDefault="00CD507E" w:rsidP="00CD507E">
            <w:pPr>
              <w:spacing w:line="240" w:lineRule="auto"/>
              <w:ind w:firstLine="0"/>
              <w:jc w:val="left"/>
              <w:rPr>
                <w:snapToGrid/>
                <w:sz w:val="24"/>
                <w:szCs w:val="24"/>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7E353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203C20">
      <w:pPr>
        <w:spacing w:line="240" w:lineRule="auto"/>
        <w:ind w:firstLine="0"/>
        <w:jc w:val="center"/>
        <w:rPr>
          <w:highlight w:val="yellow"/>
        </w:rPr>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7E3539">
          <w:pgSz w:w="16838" w:h="11906" w:orient="landscape" w:code="9"/>
          <w:pgMar w:top="1418" w:right="1134" w:bottom="851" w:left="1134" w:header="567" w:footer="284" w:gutter="0"/>
          <w:cols w:space="708"/>
          <w:docGrid w:linePitch="360"/>
        </w:sectPr>
      </w:pPr>
    </w:p>
    <w:p w:rsidR="006D4F92" w:rsidRPr="00BC4883" w:rsidRDefault="006D4F92" w:rsidP="006D4F92">
      <w:pPr>
        <w:spacing w:line="240" w:lineRule="auto"/>
        <w:ind w:left="5103" w:firstLine="0"/>
        <w:rPr>
          <w:sz w:val="22"/>
          <w:highlight w:val="lightGray"/>
        </w:rPr>
      </w:pPr>
      <w:r w:rsidRPr="00BC4883">
        <w:rPr>
          <w:sz w:val="22"/>
          <w:highlight w:val="lightGray"/>
        </w:rPr>
        <w:lastRenderedPageBreak/>
        <w:t xml:space="preserve">Приложение № </w:t>
      </w:r>
      <w:r w:rsidR="004733A6" w:rsidRPr="00BC4883">
        <w:rPr>
          <w:sz w:val="22"/>
          <w:szCs w:val="22"/>
          <w:highlight w:val="lightGray"/>
        </w:rPr>
        <w:t>1</w:t>
      </w:r>
      <w:r w:rsidR="00D10904">
        <w:rPr>
          <w:sz w:val="22"/>
          <w:szCs w:val="22"/>
          <w:highlight w:val="lightGray"/>
        </w:rPr>
        <w:t>0</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3710B6" w:rsidRDefault="00F40614" w:rsidP="00F40614">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F40614" w:rsidRPr="003710B6" w:rsidRDefault="00F40614" w:rsidP="00F40614">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F40614" w:rsidRPr="003710B6" w:rsidRDefault="00F40614" w:rsidP="00F40614">
      <w:pPr>
        <w:spacing w:line="240" w:lineRule="auto"/>
        <w:ind w:firstLine="0"/>
        <w:jc w:val="center"/>
        <w:rPr>
          <w:b/>
          <w:color w:val="000000"/>
          <w:spacing w:val="2"/>
        </w:rPr>
      </w:pPr>
    </w:p>
    <w:p w:rsidR="00F40614" w:rsidRPr="003710B6" w:rsidRDefault="00F40614" w:rsidP="00D83527">
      <w:pPr>
        <w:pStyle w:val="ae"/>
        <w:shd w:val="clear" w:color="auto" w:fill="FFFFFF"/>
        <w:tabs>
          <w:tab w:val="left" w:pos="709"/>
        </w:tabs>
        <w:ind w:left="0"/>
        <w:jc w:val="both"/>
        <w:rPr>
          <w:b/>
        </w:rPr>
      </w:pPr>
      <w:r w:rsidRPr="003710B6">
        <w:rPr>
          <w:b/>
        </w:rPr>
        <w:t>1.</w:t>
      </w:r>
      <w:r w:rsidRPr="003710B6">
        <w:rPr>
          <w:b/>
        </w:rPr>
        <w:tab/>
        <w:t>Требования к страховой компании:</w:t>
      </w:r>
    </w:p>
    <w:p w:rsidR="00D574E5" w:rsidRPr="00D574E5" w:rsidRDefault="00D574E5" w:rsidP="00D574E5">
      <w:pPr>
        <w:tabs>
          <w:tab w:val="left" w:pos="1091"/>
        </w:tabs>
        <w:spacing w:line="240" w:lineRule="auto"/>
        <w:rPr>
          <w:sz w:val="24"/>
          <w:szCs w:val="24"/>
        </w:rPr>
      </w:pPr>
      <w:r w:rsidRPr="00D574E5">
        <w:rPr>
          <w:sz w:val="24"/>
          <w:szCs w:val="24"/>
        </w:rPr>
        <w:t>- регистрация на территории Российской Федерации;</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размер оплаченного уставного капитала – не менее 3 млрд. руб.;</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опыт работы на страховом рынке – не менее 15 лет;</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размер собственных средств – не менее 10 млрд. рублей;</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отсутствие неисполненных предписаний органа страхового надзора;</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текущий рейтинг надежности по классификации рейтингового агентства «Эксперт РА» не ниже «</w:t>
      </w:r>
      <w:r w:rsidRPr="00D574E5">
        <w:rPr>
          <w:sz w:val="24"/>
          <w:szCs w:val="24"/>
          <w:lang w:val="en-US"/>
        </w:rPr>
        <w:t>ruAA</w:t>
      </w:r>
      <w:r w:rsidRPr="00D574E5">
        <w:rPr>
          <w:sz w:val="24"/>
          <w:szCs w:val="24"/>
        </w:rPr>
        <w:t>»;</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опыт участия в страховании и/или перестраховании рисков предприятий российской электроэнергетики;</w:t>
      </w:r>
    </w:p>
    <w:p w:rsidR="00D574E5" w:rsidRPr="00D574E5" w:rsidRDefault="00D574E5" w:rsidP="00D574E5">
      <w:pPr>
        <w:tabs>
          <w:tab w:val="left" w:pos="1091"/>
        </w:tabs>
        <w:spacing w:line="240" w:lineRule="auto"/>
        <w:rPr>
          <w:sz w:val="24"/>
          <w:szCs w:val="24"/>
        </w:rPr>
      </w:pPr>
      <w:r w:rsidRPr="00D574E5">
        <w:rPr>
          <w:sz w:val="24"/>
          <w:szCs w:val="24"/>
        </w:rPr>
        <w:t>-</w:t>
      </w:r>
      <w:r w:rsidRPr="00D574E5">
        <w:rPr>
          <w:sz w:val="24"/>
          <w:szCs w:val="24"/>
        </w:rPr>
        <w:tab/>
        <w:t>лицензия на право проведения страхования строительно-монтажных рисков;</w:t>
      </w:r>
    </w:p>
    <w:p w:rsidR="00FE35C0" w:rsidRPr="00D574E5" w:rsidRDefault="00D574E5" w:rsidP="00D574E5">
      <w:pPr>
        <w:pStyle w:val="ae"/>
        <w:numPr>
          <w:ilvl w:val="0"/>
          <w:numId w:val="37"/>
        </w:numPr>
        <w:shd w:val="clear" w:color="auto" w:fill="FFFFFF"/>
        <w:tabs>
          <w:tab w:val="left" w:pos="1091"/>
        </w:tabs>
        <w:ind w:left="0" w:firstLine="567"/>
        <w:jc w:val="both"/>
      </w:pPr>
      <w:r w:rsidRPr="00D574E5">
        <w:t>-</w:t>
      </w:r>
      <w:r w:rsidRPr="00D574E5">
        <w:tab/>
        <w:t>облигаторная перестраховочная защита огневых и технических рисков объемом не менее 5 млрд. рублей</w:t>
      </w:r>
      <w:r w:rsidR="00FE35C0" w:rsidRPr="00D574E5">
        <w:t>.</w:t>
      </w:r>
    </w:p>
    <w:p w:rsidR="00F40614" w:rsidRPr="003710B6" w:rsidRDefault="00F40614" w:rsidP="00F40614">
      <w:pPr>
        <w:pStyle w:val="ae"/>
        <w:shd w:val="clear" w:color="auto" w:fill="FFFFFF"/>
        <w:ind w:left="568"/>
        <w:jc w:val="both"/>
      </w:pPr>
    </w:p>
    <w:p w:rsidR="00F40614" w:rsidRPr="003710B6" w:rsidRDefault="00F40614" w:rsidP="00D83527">
      <w:pPr>
        <w:pStyle w:val="ae"/>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F40614" w:rsidRPr="003710B6" w:rsidRDefault="00F40614" w:rsidP="00D83527">
      <w:pPr>
        <w:pStyle w:val="ae"/>
        <w:shd w:val="clear" w:color="auto" w:fill="FFFFFF"/>
        <w:tabs>
          <w:tab w:val="left" w:pos="709"/>
        </w:tabs>
        <w:ind w:left="0"/>
        <w:jc w:val="both"/>
        <w:rPr>
          <w:b/>
        </w:rPr>
      </w:pPr>
      <w:r w:rsidRPr="003710B6">
        <w:rPr>
          <w:b/>
        </w:rPr>
        <w:t>2.1.</w:t>
      </w:r>
      <w:r w:rsidRPr="003710B6">
        <w:rPr>
          <w:b/>
        </w:rPr>
        <w:tab/>
        <w:t>Объект страхования:</w:t>
      </w:r>
    </w:p>
    <w:p w:rsidR="006F40AD" w:rsidRPr="003710B6" w:rsidRDefault="006F40AD" w:rsidP="00240F6D">
      <w:pPr>
        <w:pStyle w:val="ae"/>
        <w:shd w:val="clear" w:color="auto" w:fill="FFFFFF"/>
        <w:ind w:left="0" w:firstLine="708"/>
        <w:jc w:val="both"/>
      </w:pPr>
      <w:r w:rsidRPr="003710B6">
        <w:t xml:space="preserve">Объект страхования </w:t>
      </w:r>
      <w:r w:rsidR="00D83527" w:rsidRPr="003710B6">
        <w:t xml:space="preserve">– </w:t>
      </w:r>
      <w:r w:rsidRPr="003710B6">
        <w:t>имущественные интересы Страхователя, возникающие в связи с исполнением договоров подряда (действующих</w:t>
      </w:r>
      <w:r w:rsidR="00D83527" w:rsidRPr="003710B6">
        <w:t xml:space="preserve"> </w:t>
      </w:r>
      <w:r w:rsidRPr="003710B6">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3710B6" w:rsidRDefault="006F40AD" w:rsidP="00BC4883">
      <w:pPr>
        <w:pStyle w:val="ae"/>
        <w:numPr>
          <w:ilvl w:val="0"/>
          <w:numId w:val="104"/>
        </w:numPr>
        <w:shd w:val="clear" w:color="auto" w:fill="FFFFFF"/>
        <w:ind w:left="1134" w:hanging="425"/>
        <w:jc w:val="both"/>
      </w:pPr>
      <w:r w:rsidRPr="003710B6">
        <w:t>строительные работы (в т</w:t>
      </w:r>
      <w:r w:rsidR="00D83527" w:rsidRPr="003710B6">
        <w:t>ом числе</w:t>
      </w:r>
      <w:r w:rsidRPr="003710B6">
        <w:t xml:space="preserve"> стоимость строительных материалов и конструкций, расходы на заработную плату, расходы по перевозке, таможенные сборы и пошлины),</w:t>
      </w:r>
    </w:p>
    <w:p w:rsidR="006F40AD" w:rsidRPr="003710B6" w:rsidRDefault="006F40AD" w:rsidP="00BC4883">
      <w:pPr>
        <w:pStyle w:val="ae"/>
        <w:numPr>
          <w:ilvl w:val="0"/>
          <w:numId w:val="104"/>
        </w:numPr>
        <w:shd w:val="clear" w:color="auto" w:fill="FFFFFF"/>
        <w:ind w:left="1134" w:hanging="425"/>
        <w:jc w:val="both"/>
      </w:pPr>
      <w:r w:rsidRPr="003710B6">
        <w:t>монтажные работы (в т</w:t>
      </w:r>
      <w:r w:rsidR="00D83527" w:rsidRPr="003710B6">
        <w:t xml:space="preserve">ом числе </w:t>
      </w:r>
      <w:r w:rsidRPr="003710B6">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3710B6" w:rsidRDefault="006F40AD" w:rsidP="00BC4883">
      <w:pPr>
        <w:pStyle w:val="ae"/>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1476FA" w:rsidRDefault="006F40AD" w:rsidP="006F40AD">
      <w:pPr>
        <w:pStyle w:val="ae"/>
        <w:shd w:val="clear" w:color="auto" w:fill="FFFFFF"/>
        <w:ind w:left="0"/>
        <w:jc w:val="both"/>
      </w:pPr>
      <w:r w:rsidRPr="003710B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3710B6" w:rsidRDefault="00F40614" w:rsidP="00D83527">
      <w:pPr>
        <w:pStyle w:val="ae"/>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р</w:t>
      </w:r>
      <w:r w:rsidR="00F40614" w:rsidRPr="003710B6">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t>е</w:t>
      </w:r>
      <w:r w:rsidR="00F40614" w:rsidRPr="003710B6">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3710B6" w:rsidRDefault="00FE35C0" w:rsidP="00BC4883">
      <w:pPr>
        <w:pStyle w:val="ae"/>
        <w:numPr>
          <w:ilvl w:val="0"/>
          <w:numId w:val="105"/>
        </w:numPr>
        <w:shd w:val="clear" w:color="auto" w:fill="FFFFFF"/>
        <w:tabs>
          <w:tab w:val="left" w:pos="284"/>
          <w:tab w:val="left" w:pos="1134"/>
        </w:tabs>
        <w:ind w:left="1134" w:hanging="425"/>
        <w:jc w:val="both"/>
      </w:pPr>
      <w:r w:rsidRPr="003710B6">
        <w:lastRenderedPageBreak/>
        <w:t>р</w:t>
      </w:r>
      <w:r w:rsidR="00F40614" w:rsidRPr="003710B6">
        <w:t xml:space="preserve">иском утраты (гибели) или повреждения всего или </w:t>
      </w:r>
      <w:r w:rsidR="006F40AD" w:rsidRPr="003710B6">
        <w:t>части груза, связанного с испол</w:t>
      </w:r>
      <w:r w:rsidR="00F40614" w:rsidRPr="003710B6">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3710B6" w:rsidRDefault="00F40614" w:rsidP="00D83527">
      <w:pPr>
        <w:pStyle w:val="ae"/>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F40614" w:rsidRPr="003710B6" w:rsidRDefault="00F40614" w:rsidP="00D83527">
      <w:pPr>
        <w:pStyle w:val="ae"/>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3710B6" w:rsidRDefault="00F40614" w:rsidP="00D83527">
      <w:pPr>
        <w:pStyle w:val="ae"/>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F40614" w:rsidRPr="003710B6" w:rsidRDefault="00F40614" w:rsidP="00D83527">
      <w:pPr>
        <w:pStyle w:val="ae"/>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3710B6" w:rsidRDefault="00F40614" w:rsidP="00D83527">
      <w:pPr>
        <w:pStyle w:val="ae"/>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F40614" w:rsidRPr="00792448" w:rsidRDefault="00F40614" w:rsidP="00D83527">
      <w:pPr>
        <w:pStyle w:val="ae"/>
        <w:shd w:val="clear" w:color="auto" w:fill="FFFFFF"/>
        <w:tabs>
          <w:tab w:val="left" w:pos="1134"/>
        </w:tabs>
        <w:ind w:left="0" w:firstLine="709"/>
        <w:jc w:val="both"/>
      </w:pPr>
      <w:r w:rsidRPr="003710B6">
        <w:t>Во избежание сомнений страховое покрытие может быть расширено и</w:t>
      </w:r>
      <w:r w:rsidR="00FE35C0" w:rsidRPr="003710B6">
        <w:t>/или</w:t>
      </w:r>
      <w:r w:rsidRPr="003710B6">
        <w:t xml:space="preserve"> ограничено, при согласовании условий договора </w:t>
      </w:r>
      <w:r w:rsidRPr="00792448">
        <w:t xml:space="preserve">страхования с </w:t>
      </w:r>
      <w:r w:rsidR="001A4BEA" w:rsidRPr="00792448">
        <w:t>АО «ДРСК»</w:t>
      </w:r>
      <w:r w:rsidRPr="00792448">
        <w:t>. Перечень исключений из страхового покрытия определя</w:t>
      </w:r>
      <w:r w:rsidR="00FE35C0" w:rsidRPr="00792448">
        <w:t>е</w:t>
      </w:r>
      <w:r w:rsidRPr="00792448">
        <w:t>тся правилами страхования Страховщика и общепринятой практикой страхования строительно-монтажных рисков.</w:t>
      </w:r>
    </w:p>
    <w:p w:rsidR="00D83527" w:rsidRPr="00792448" w:rsidRDefault="00D83527" w:rsidP="00D83527">
      <w:pPr>
        <w:pStyle w:val="ae"/>
        <w:shd w:val="clear" w:color="auto" w:fill="FFFFFF"/>
        <w:tabs>
          <w:tab w:val="left" w:pos="1134"/>
        </w:tabs>
        <w:ind w:left="0" w:firstLine="709"/>
        <w:jc w:val="both"/>
      </w:pPr>
    </w:p>
    <w:p w:rsidR="00F40614" w:rsidRPr="00792448" w:rsidRDefault="00F40614" w:rsidP="00F40614">
      <w:pPr>
        <w:pStyle w:val="ae"/>
        <w:shd w:val="clear" w:color="auto" w:fill="FFFFFF"/>
        <w:tabs>
          <w:tab w:val="left" w:pos="851"/>
        </w:tabs>
        <w:ind w:left="851" w:hanging="851"/>
        <w:jc w:val="both"/>
        <w:rPr>
          <w:b/>
        </w:rPr>
      </w:pPr>
      <w:r w:rsidRPr="00792448">
        <w:rPr>
          <w:b/>
        </w:rPr>
        <w:t>2.3.</w:t>
      </w:r>
      <w:r w:rsidRPr="00792448">
        <w:rPr>
          <w:b/>
        </w:rPr>
        <w:tab/>
        <w:t>Страховые суммы, лимиты, франшизы, тариф, премия, срок действия, территория страхования:</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792448">
        <w:rPr>
          <w:i/>
          <w:sz w:val="20"/>
          <w:szCs w:val="20"/>
        </w:rPr>
        <w:t xml:space="preserve">АО «ДРСК», </w:t>
      </w:r>
      <w:r w:rsidRPr="00792448">
        <w:rPr>
          <w:i/>
          <w:sz w:val="20"/>
          <w:szCs w:val="20"/>
        </w:rPr>
        <w:t xml:space="preserve"> действующего на дату подписания договора подряда – выбирается соответствующий вариант.</w:t>
      </w:r>
    </w:p>
    <w:p w:rsidR="00F40614" w:rsidRPr="00792448" w:rsidRDefault="00F40614" w:rsidP="00F40614">
      <w:pPr>
        <w:pStyle w:val="ae"/>
        <w:shd w:val="clear" w:color="auto" w:fill="FFFFFF"/>
        <w:tabs>
          <w:tab w:val="left" w:pos="851"/>
        </w:tabs>
        <w:ind w:left="0"/>
        <w:jc w:val="both"/>
        <w:rPr>
          <w:b/>
        </w:rPr>
      </w:pPr>
      <w:r w:rsidRPr="00792448">
        <w:rPr>
          <w:b/>
        </w:rPr>
        <w:t>2.3.1.</w:t>
      </w:r>
      <w:r w:rsidRPr="00792448">
        <w:rPr>
          <w:b/>
        </w:rPr>
        <w:tab/>
        <w:t>Страховая сумма и лимиты по Секции 1:</w:t>
      </w:r>
    </w:p>
    <w:p w:rsidR="00F40614" w:rsidRPr="00792448" w:rsidRDefault="00F40614" w:rsidP="00F40614">
      <w:pPr>
        <w:pStyle w:val="ae"/>
        <w:shd w:val="clear" w:color="auto" w:fill="FFFFFF"/>
        <w:tabs>
          <w:tab w:val="left" w:pos="1134"/>
        </w:tabs>
        <w:ind w:left="0"/>
        <w:jc w:val="both"/>
      </w:pPr>
      <w:r w:rsidRPr="00792448">
        <w:t>Страховая сумма по Секции 1 устанавливается в размере стоимости (цены) договора подряда, включая НДС.</w:t>
      </w:r>
    </w:p>
    <w:p w:rsidR="00F40614" w:rsidRPr="00792448" w:rsidRDefault="00F40614" w:rsidP="00F40614">
      <w:pPr>
        <w:pStyle w:val="ae"/>
        <w:shd w:val="clear" w:color="auto" w:fill="FFFFFF"/>
        <w:tabs>
          <w:tab w:val="left" w:pos="1134"/>
        </w:tabs>
        <w:ind w:left="0"/>
        <w:jc w:val="both"/>
      </w:pPr>
      <w:r w:rsidRPr="00792448">
        <w:t>Лимит возмещения по каждому и всем страховым случаям: _____________________________.</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Вариант А – В случае, если размер безусловной франшизы договора страхования имущества </w:t>
      </w:r>
      <w:r w:rsidR="001A4BEA" w:rsidRPr="00792448">
        <w:rPr>
          <w:i/>
          <w:sz w:val="20"/>
          <w:szCs w:val="20"/>
        </w:rPr>
        <w:t xml:space="preserve">АО «ДРСК», </w:t>
      </w:r>
      <w:r w:rsidRPr="00792448">
        <w:rPr>
          <w:i/>
          <w:sz w:val="20"/>
          <w:szCs w:val="20"/>
        </w:rPr>
        <w:t>превышает стоимость (цену) договора подряда (без учета НДС), то указывается «</w:t>
      </w:r>
      <w:r w:rsidRPr="00792448">
        <w:rPr>
          <w:b/>
          <w:i/>
          <w:sz w:val="20"/>
          <w:szCs w:val="20"/>
        </w:rPr>
        <w:t>не устанавливается</w:t>
      </w:r>
      <w:r w:rsidRPr="00792448">
        <w:rPr>
          <w:i/>
          <w:sz w:val="20"/>
          <w:szCs w:val="20"/>
        </w:rPr>
        <w:t>».</w:t>
      </w:r>
    </w:p>
    <w:p w:rsidR="00F40614" w:rsidRPr="00792448" w:rsidRDefault="00F40614" w:rsidP="00F40614">
      <w:pPr>
        <w:pStyle w:val="ae"/>
        <w:shd w:val="clear" w:color="auto" w:fill="FFFFFF"/>
        <w:ind w:left="0"/>
        <w:jc w:val="both"/>
        <w:rPr>
          <w:i/>
          <w:sz w:val="20"/>
          <w:szCs w:val="20"/>
        </w:rPr>
      </w:pPr>
      <w:r w:rsidRPr="00792448">
        <w:rPr>
          <w:i/>
          <w:sz w:val="20"/>
          <w:szCs w:val="20"/>
        </w:rPr>
        <w:t xml:space="preserve">Вариант Б – В случае, если размер безусловной франшизы договора страхования имущества </w:t>
      </w:r>
      <w:r w:rsidR="001A4BEA" w:rsidRPr="00792448">
        <w:rPr>
          <w:i/>
          <w:sz w:val="20"/>
          <w:szCs w:val="20"/>
        </w:rPr>
        <w:t xml:space="preserve">АО «ДРСК», </w:t>
      </w:r>
      <w:r w:rsidRPr="00792448">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792448">
        <w:rPr>
          <w:i/>
          <w:sz w:val="20"/>
          <w:szCs w:val="20"/>
        </w:rPr>
        <w:t>АО «ДРСК»</w:t>
      </w:r>
      <w:r w:rsidRPr="00792448">
        <w:rPr>
          <w:i/>
          <w:sz w:val="20"/>
          <w:szCs w:val="20"/>
        </w:rPr>
        <w:t>.</w:t>
      </w:r>
    </w:p>
    <w:p w:rsidR="00F40614" w:rsidRPr="003710B6" w:rsidRDefault="00F40614" w:rsidP="00F40614">
      <w:pPr>
        <w:pStyle w:val="ae"/>
        <w:shd w:val="clear" w:color="auto" w:fill="FFFFFF"/>
        <w:ind w:left="0"/>
        <w:jc w:val="both"/>
      </w:pPr>
      <w:r w:rsidRPr="00792448">
        <w:t>Страховая сумма в отношении покрытия рисков ППГО должна соответствовать страховой сумме</w:t>
      </w:r>
      <w:r w:rsidRPr="003710B6">
        <w:t xml:space="preserve"> по Секции 1.</w:t>
      </w:r>
    </w:p>
    <w:p w:rsidR="00F40614" w:rsidRPr="003710B6" w:rsidRDefault="00F40614" w:rsidP="00F40614">
      <w:pPr>
        <w:pStyle w:val="ae"/>
        <w:shd w:val="clear" w:color="auto" w:fill="FFFFFF"/>
        <w:ind w:left="0"/>
        <w:jc w:val="both"/>
      </w:pPr>
      <w:r w:rsidRPr="003710B6">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t xml:space="preserve"> (десяти) процентов</w:t>
      </w:r>
      <w:r w:rsidRPr="003710B6">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3710B6" w:rsidRDefault="00F40614" w:rsidP="00F40614">
      <w:pPr>
        <w:pStyle w:val="ae"/>
        <w:shd w:val="clear" w:color="auto" w:fill="FFFFFF"/>
        <w:ind w:left="0"/>
        <w:jc w:val="both"/>
      </w:pPr>
      <w:r w:rsidRPr="003710B6">
        <w:t>В случае, если увеличение стоимости застрахованных подрядных работ превысит 10</w:t>
      </w:r>
      <w:r w:rsidR="00CC51CF">
        <w:t xml:space="preserve"> (десять)</w:t>
      </w:r>
      <w:r w:rsidRPr="003710B6">
        <w:t xml:space="preserve"> </w:t>
      </w:r>
      <w:r w:rsidR="00CC51CF">
        <w:t xml:space="preserve">процентов </w:t>
      </w:r>
      <w:r w:rsidRPr="003710B6">
        <w:t>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F40614" w:rsidRPr="003710B6" w:rsidRDefault="00F40614" w:rsidP="00F40614">
      <w:pPr>
        <w:pStyle w:val="ae"/>
        <w:shd w:val="clear" w:color="auto" w:fill="FFFFFF"/>
        <w:tabs>
          <w:tab w:val="left" w:pos="851"/>
        </w:tabs>
        <w:ind w:left="0"/>
        <w:jc w:val="both"/>
        <w:rPr>
          <w:b/>
        </w:rPr>
      </w:pPr>
      <w:r w:rsidRPr="003710B6">
        <w:rPr>
          <w:b/>
        </w:rPr>
        <w:t>2.3.2.</w:t>
      </w:r>
      <w:r w:rsidRPr="003710B6">
        <w:rPr>
          <w:b/>
        </w:rPr>
        <w:tab/>
        <w:t>Страховая сумма по Секции 2:</w:t>
      </w:r>
    </w:p>
    <w:p w:rsidR="00F40614" w:rsidRPr="003710B6" w:rsidRDefault="00F40614" w:rsidP="00F40614">
      <w:pPr>
        <w:pStyle w:val="ae"/>
        <w:shd w:val="clear" w:color="auto" w:fill="FFFFFF"/>
        <w:tabs>
          <w:tab w:val="left" w:pos="1134"/>
        </w:tabs>
        <w:ind w:left="0"/>
        <w:jc w:val="both"/>
      </w:pPr>
      <w:r w:rsidRPr="003710B6">
        <w:t>Страховая сумма по Секции 2 устанавливается в размере 15</w:t>
      </w:r>
      <w:r w:rsidR="00CC51CF">
        <w:t xml:space="preserve"> (пятнадцати) процентов</w:t>
      </w:r>
      <w:r w:rsidRPr="003710B6">
        <w:t xml:space="preserve"> от размера страховой суммы по Секции 1.</w:t>
      </w:r>
    </w:p>
    <w:p w:rsidR="00F40614" w:rsidRPr="003710B6" w:rsidRDefault="00F40614" w:rsidP="00F40614">
      <w:pPr>
        <w:pStyle w:val="ae"/>
        <w:shd w:val="clear" w:color="auto" w:fill="FFFFFF"/>
        <w:tabs>
          <w:tab w:val="left" w:pos="851"/>
        </w:tabs>
        <w:ind w:left="0"/>
        <w:jc w:val="both"/>
        <w:rPr>
          <w:b/>
        </w:rPr>
      </w:pPr>
      <w:r w:rsidRPr="003710B6">
        <w:rPr>
          <w:b/>
        </w:rPr>
        <w:lastRenderedPageBreak/>
        <w:t>2.3.3.</w:t>
      </w:r>
      <w:r w:rsidRPr="003710B6">
        <w:rPr>
          <w:b/>
        </w:rPr>
        <w:tab/>
        <w:t>Страховая сумма по Секции 3:</w:t>
      </w:r>
    </w:p>
    <w:p w:rsidR="00F40614" w:rsidRPr="003710B6" w:rsidRDefault="00F40614" w:rsidP="00F40614">
      <w:pPr>
        <w:pStyle w:val="ae"/>
        <w:shd w:val="clear" w:color="auto" w:fill="FFFFFF"/>
        <w:tabs>
          <w:tab w:val="left" w:pos="1134"/>
        </w:tabs>
        <w:ind w:left="0"/>
        <w:jc w:val="both"/>
      </w:pPr>
      <w:r w:rsidRPr="003710B6">
        <w:t>Страховая сумма по Секции 3 устанавливается в размере 100</w:t>
      </w:r>
      <w:r w:rsidR="00CC51CF">
        <w:t xml:space="preserve"> (ста) процентов</w:t>
      </w:r>
      <w:r w:rsidRPr="003710B6">
        <w:t xml:space="preserve"> от стоимости груза (оборудования, доставляемого Подрядчиком по условиям договора подряда).</w:t>
      </w:r>
    </w:p>
    <w:p w:rsidR="00F40614" w:rsidRPr="003710B6" w:rsidRDefault="00F40614" w:rsidP="00F40614">
      <w:pPr>
        <w:pStyle w:val="ae"/>
        <w:shd w:val="clear" w:color="auto" w:fill="FFFFFF"/>
        <w:tabs>
          <w:tab w:val="left" w:pos="851"/>
        </w:tabs>
        <w:ind w:left="0"/>
        <w:jc w:val="both"/>
        <w:rPr>
          <w:b/>
        </w:rPr>
      </w:pPr>
      <w:r w:rsidRPr="003710B6">
        <w:rPr>
          <w:b/>
        </w:rPr>
        <w:t>2.3.4.</w:t>
      </w:r>
      <w:r w:rsidRPr="003710B6">
        <w:rPr>
          <w:b/>
        </w:rPr>
        <w:tab/>
        <w:t>Франшиза:</w:t>
      </w:r>
    </w:p>
    <w:p w:rsidR="00F40614" w:rsidRPr="003710B6" w:rsidRDefault="00F40614" w:rsidP="00F40614">
      <w:pPr>
        <w:pStyle w:val="ae"/>
        <w:shd w:val="clear" w:color="auto" w:fill="FFFFFF"/>
        <w:ind w:left="0"/>
        <w:jc w:val="both"/>
        <w:rPr>
          <w:bCs/>
        </w:rPr>
      </w:pPr>
      <w:r w:rsidRPr="003710B6">
        <w:rPr>
          <w:bCs/>
        </w:rPr>
        <w:t>Безусловная франшиза устанавливается в размере: ______________________________.</w:t>
      </w:r>
    </w:p>
    <w:p w:rsidR="00F40614" w:rsidRPr="003710B6" w:rsidRDefault="00F40614" w:rsidP="00F40614">
      <w:pPr>
        <w:pStyle w:val="ae"/>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F40614" w:rsidRPr="003710B6" w:rsidRDefault="00F40614" w:rsidP="00F40614">
      <w:pPr>
        <w:pStyle w:val="ae"/>
        <w:shd w:val="clear" w:color="auto" w:fill="FFFFFF"/>
        <w:tabs>
          <w:tab w:val="left" w:pos="851"/>
        </w:tabs>
        <w:ind w:left="0"/>
        <w:jc w:val="both"/>
        <w:rPr>
          <w:b/>
        </w:rPr>
      </w:pPr>
      <w:r w:rsidRPr="003710B6">
        <w:rPr>
          <w:b/>
        </w:rPr>
        <w:t>2.3.5.</w:t>
      </w:r>
      <w:r w:rsidRPr="003710B6">
        <w:rPr>
          <w:b/>
        </w:rPr>
        <w:tab/>
        <w:t>Страховой тариф:</w:t>
      </w:r>
    </w:p>
    <w:p w:rsidR="00F40614" w:rsidRPr="003710B6" w:rsidRDefault="00F40614" w:rsidP="00F40614">
      <w:pPr>
        <w:pStyle w:val="ae"/>
        <w:shd w:val="clear" w:color="auto" w:fill="FFFFFF"/>
        <w:ind w:left="0"/>
        <w:jc w:val="both"/>
        <w:rPr>
          <w:bCs/>
        </w:rPr>
      </w:pPr>
      <w:r w:rsidRPr="003710B6">
        <w:rPr>
          <w:bCs/>
        </w:rPr>
        <w:t>_________________________________</w:t>
      </w:r>
    </w:p>
    <w:p w:rsidR="00F40614" w:rsidRPr="003710B6" w:rsidRDefault="00F40614" w:rsidP="00F40614">
      <w:pPr>
        <w:pStyle w:val="ae"/>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F40614" w:rsidRPr="003710B6" w:rsidRDefault="00F40614" w:rsidP="00F40614">
      <w:pPr>
        <w:pStyle w:val="ae"/>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F40614" w:rsidRPr="003710B6" w:rsidRDefault="00F40614" w:rsidP="00F40614">
      <w:pPr>
        <w:pStyle w:val="ae"/>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F40614" w:rsidRPr="003710B6" w:rsidRDefault="00F40614" w:rsidP="00F40614">
      <w:pPr>
        <w:pStyle w:val="ae"/>
        <w:shd w:val="clear" w:color="auto" w:fill="FFFFFF"/>
        <w:ind w:left="0"/>
        <w:jc w:val="both"/>
      </w:pPr>
      <w:r w:rsidRPr="003710B6">
        <w:t>Секция 3: Период осуществления грузоперевозки.</w:t>
      </w:r>
    </w:p>
    <w:p w:rsidR="00F40614" w:rsidRPr="003710B6" w:rsidRDefault="00F40614" w:rsidP="00F40614">
      <w:pPr>
        <w:pStyle w:val="ae"/>
        <w:shd w:val="clear" w:color="auto" w:fill="FFFFFF"/>
        <w:tabs>
          <w:tab w:val="left" w:pos="851"/>
        </w:tabs>
        <w:ind w:left="0"/>
        <w:jc w:val="both"/>
        <w:rPr>
          <w:b/>
        </w:rPr>
      </w:pPr>
      <w:r w:rsidRPr="003710B6">
        <w:rPr>
          <w:b/>
        </w:rPr>
        <w:t>2.3.7.</w:t>
      </w:r>
      <w:r w:rsidRPr="003710B6">
        <w:rPr>
          <w:b/>
        </w:rPr>
        <w:tab/>
        <w:t>Территория страхования:</w:t>
      </w:r>
    </w:p>
    <w:p w:rsidR="00F40614" w:rsidRPr="003710B6" w:rsidRDefault="00F40614" w:rsidP="00F40614">
      <w:pPr>
        <w:pStyle w:val="ae"/>
        <w:shd w:val="clear" w:color="auto" w:fill="FFFFFF"/>
        <w:ind w:left="0"/>
        <w:jc w:val="both"/>
      </w:pPr>
      <w:r w:rsidRPr="003710B6">
        <w:t>Секция 1 и 2: Место проведения строительных и/или монтажных работ.</w:t>
      </w:r>
    </w:p>
    <w:p w:rsidR="00F40614" w:rsidRPr="003710B6" w:rsidRDefault="00F40614" w:rsidP="00F40614">
      <w:pPr>
        <w:pStyle w:val="ae"/>
        <w:shd w:val="clear" w:color="auto" w:fill="FFFFFF"/>
        <w:ind w:left="0"/>
        <w:jc w:val="both"/>
      </w:pPr>
      <w:r w:rsidRPr="003710B6">
        <w:t>Секция 3: Маршрут следования груза.</w:t>
      </w:r>
    </w:p>
    <w:p w:rsidR="00F40614" w:rsidRPr="003710B6" w:rsidRDefault="00F40614" w:rsidP="00F40614">
      <w:pPr>
        <w:pStyle w:val="ae"/>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F40614" w:rsidRPr="003710B6" w:rsidRDefault="00F40614" w:rsidP="00F40614">
      <w:pPr>
        <w:pStyle w:val="ae"/>
        <w:shd w:val="clear" w:color="auto" w:fill="FFFFFF"/>
        <w:ind w:left="0"/>
        <w:jc w:val="both"/>
      </w:pPr>
      <w:r w:rsidRPr="003710B6">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034EC4" w:rsidRDefault="00034EC4" w:rsidP="00034EC4">
      <w:pPr>
        <w:spacing w:line="240" w:lineRule="auto"/>
        <w:ind w:firstLine="0"/>
        <w:jc w:val="left"/>
        <w:rPr>
          <w:bCs/>
          <w:sz w:val="24"/>
          <w:szCs w:val="24"/>
        </w:rPr>
      </w:pPr>
    </w:p>
    <w:p w:rsidR="00583A87" w:rsidRDefault="00583A87">
      <w:pPr>
        <w:spacing w:line="240" w:lineRule="auto"/>
        <w:ind w:firstLine="0"/>
        <w:jc w:val="left"/>
        <w:rPr>
          <w:sz w:val="22"/>
          <w:szCs w:val="22"/>
          <w:highlight w:val="lightGray"/>
        </w:rPr>
      </w:pPr>
      <w:r>
        <w:rPr>
          <w:sz w:val="22"/>
          <w:szCs w:val="22"/>
          <w:highlight w:val="lightGray"/>
        </w:rPr>
        <w:br w:type="page"/>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lastRenderedPageBreak/>
        <w:t>Приложение № 1</w:t>
      </w:r>
      <w:r w:rsidR="00583A87">
        <w:rPr>
          <w:sz w:val="22"/>
          <w:szCs w:val="22"/>
          <w:highlight w:val="lightGray"/>
        </w:rPr>
        <w:t>1</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Default="00034EC4" w:rsidP="00034EC4">
      <w:pPr>
        <w:spacing w:line="240" w:lineRule="auto"/>
        <w:ind w:firstLine="9"/>
        <w:jc w:val="center"/>
        <w:rPr>
          <w:bCs/>
          <w:snapToGrid/>
          <w:color w:val="000000"/>
          <w:sz w:val="24"/>
          <w:szCs w:val="24"/>
        </w:rPr>
      </w:pPr>
    </w:p>
    <w:p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bl>
    <w:p w:rsidR="00034EC4" w:rsidRDefault="00034EC4" w:rsidP="00034EC4">
      <w:pPr>
        <w:spacing w:line="240" w:lineRule="auto"/>
        <w:ind w:firstLine="9"/>
        <w:jc w:val="center"/>
        <w:rPr>
          <w:bCs/>
          <w:sz w:val="23"/>
          <w:szCs w:val="23"/>
        </w:rPr>
      </w:pPr>
    </w:p>
    <w:p w:rsidR="00034EC4" w:rsidRDefault="00034EC4" w:rsidP="00034EC4">
      <w:pPr>
        <w:spacing w:line="240" w:lineRule="auto"/>
        <w:ind w:firstLine="9"/>
        <w:jc w:val="center"/>
        <w:rPr>
          <w:bCs/>
          <w:sz w:val="23"/>
          <w:szCs w:val="23"/>
        </w:rPr>
      </w:pPr>
    </w:p>
    <w:p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rsidTr="00B060BD">
        <w:tc>
          <w:tcPr>
            <w:tcW w:w="4785" w:type="dxa"/>
          </w:tcPr>
          <w:p w:rsidR="00034EC4" w:rsidRPr="002C04FA" w:rsidRDefault="00034EC4" w:rsidP="00B060BD">
            <w:pPr>
              <w:spacing w:line="240" w:lineRule="auto"/>
              <w:ind w:firstLine="0"/>
              <w:rPr>
                <w:b/>
                <w:sz w:val="24"/>
              </w:rPr>
            </w:pPr>
            <w:r w:rsidRPr="002C04FA">
              <w:rPr>
                <w:b/>
                <w:sz w:val="24"/>
              </w:rPr>
              <w:t>Заказчик:</w:t>
            </w:r>
          </w:p>
        </w:tc>
        <w:tc>
          <w:tcPr>
            <w:tcW w:w="4786" w:type="dxa"/>
          </w:tcPr>
          <w:p w:rsidR="00034EC4" w:rsidRPr="002C04FA" w:rsidRDefault="00034EC4" w:rsidP="00B060BD">
            <w:pPr>
              <w:spacing w:line="240" w:lineRule="auto"/>
              <w:ind w:firstLine="0"/>
              <w:rPr>
                <w:b/>
                <w:sz w:val="24"/>
              </w:rPr>
            </w:pPr>
            <w:r w:rsidRPr="002C04FA">
              <w:rPr>
                <w:b/>
                <w:sz w:val="24"/>
              </w:rPr>
              <w:t>Подрядчик:</w:t>
            </w:r>
          </w:p>
        </w:tc>
      </w:tr>
      <w:tr w:rsidR="00034EC4" w:rsidRPr="002C04FA" w:rsidTr="00B060BD">
        <w:tc>
          <w:tcPr>
            <w:tcW w:w="4785"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c>
          <w:tcPr>
            <w:tcW w:w="4786"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r>
    </w:tbl>
    <w:p w:rsidR="00034EC4" w:rsidRDefault="00034EC4" w:rsidP="00034EC4">
      <w:pPr>
        <w:spacing w:line="240" w:lineRule="auto"/>
        <w:ind w:firstLine="0"/>
        <w:rPr>
          <w:bCs/>
          <w:sz w:val="24"/>
          <w:szCs w:val="24"/>
        </w:rPr>
      </w:pPr>
    </w:p>
    <w:p w:rsidR="00034EC4" w:rsidRDefault="00034EC4" w:rsidP="00034EC4">
      <w:pPr>
        <w:spacing w:line="240" w:lineRule="auto"/>
        <w:ind w:firstLine="9"/>
        <w:jc w:val="center"/>
        <w:rPr>
          <w:bCs/>
          <w:sz w:val="23"/>
          <w:szCs w:val="23"/>
        </w:rPr>
      </w:pPr>
    </w:p>
    <w:p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Приложение № 1</w:t>
      </w:r>
      <w:r w:rsidR="00583A87">
        <w:rPr>
          <w:sz w:val="22"/>
          <w:szCs w:val="22"/>
          <w:highlight w:val="lightGray"/>
        </w:rPr>
        <w:t>2</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B060BD" w:rsidRPr="00BC4883" w:rsidRDefault="00B060BD" w:rsidP="00B060BD">
      <w:pPr>
        <w:spacing w:line="240" w:lineRule="auto"/>
        <w:ind w:left="5103" w:firstLine="0"/>
        <w:rPr>
          <w:sz w:val="22"/>
          <w:szCs w:val="22"/>
          <w:highlight w:val="lightGray"/>
        </w:rPr>
      </w:pPr>
      <w:r>
        <w:rPr>
          <w:sz w:val="24"/>
          <w:szCs w:val="24"/>
        </w:rPr>
        <w:br w:type="page"/>
      </w:r>
      <w:r w:rsidRPr="00BC4883">
        <w:rPr>
          <w:sz w:val="22"/>
          <w:szCs w:val="22"/>
          <w:highlight w:val="lightGray"/>
        </w:rPr>
        <w:lastRenderedPageBreak/>
        <w:t>Приложение № 1</w:t>
      </w:r>
      <w:r w:rsidR="00583A87">
        <w:rPr>
          <w:sz w:val="22"/>
          <w:szCs w:val="22"/>
          <w:highlight w:val="lightGray"/>
        </w:rPr>
        <w:t>3</w:t>
      </w:r>
    </w:p>
    <w:p w:rsidR="00B060BD" w:rsidRPr="00BC4883" w:rsidRDefault="00B060BD" w:rsidP="00B060BD">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B060BD" w:rsidRDefault="00B060BD" w:rsidP="00B060BD">
      <w:pPr>
        <w:spacing w:line="240" w:lineRule="auto"/>
        <w:ind w:left="5103" w:firstLine="0"/>
        <w:rPr>
          <w:sz w:val="22"/>
          <w:szCs w:val="22"/>
        </w:rPr>
      </w:pPr>
      <w:r w:rsidRPr="00BC4883">
        <w:rPr>
          <w:sz w:val="22"/>
          <w:szCs w:val="22"/>
          <w:highlight w:val="lightGray"/>
        </w:rPr>
        <w:t>от «____» __________ 20 _ г. № ____</w:t>
      </w:r>
    </w:p>
    <w:p w:rsidR="00B060BD" w:rsidRPr="001427ED" w:rsidRDefault="00B060BD" w:rsidP="00B060BD">
      <w:pPr>
        <w:spacing w:line="288" w:lineRule="auto"/>
        <w:rPr>
          <w:b/>
          <w:sz w:val="24"/>
          <w:szCs w:val="24"/>
        </w:rPr>
      </w:pPr>
    </w:p>
    <w:p w:rsidR="00B060BD" w:rsidRPr="00815631" w:rsidRDefault="00B060BD" w:rsidP="00B060BD">
      <w:pPr>
        <w:snapToGrid w:val="0"/>
        <w:spacing w:line="240" w:lineRule="auto"/>
        <w:ind w:firstLine="0"/>
        <w:jc w:val="center"/>
        <w:rPr>
          <w:b/>
          <w:snapToGrid/>
          <w:sz w:val="24"/>
          <w:szCs w:val="24"/>
        </w:rPr>
      </w:pPr>
    </w:p>
    <w:p w:rsidR="00B060BD" w:rsidRPr="00815631" w:rsidRDefault="00B060BD" w:rsidP="00B060BD">
      <w:pPr>
        <w:snapToGrid w:val="0"/>
        <w:spacing w:line="240" w:lineRule="auto"/>
        <w:ind w:firstLine="0"/>
        <w:jc w:val="center"/>
        <w:rPr>
          <w:b/>
          <w:snapToGrid/>
          <w:sz w:val="24"/>
          <w:szCs w:val="24"/>
        </w:rPr>
      </w:pPr>
      <w:r w:rsidRPr="000A4BF4">
        <w:rPr>
          <w:b/>
          <w:snapToGrid/>
          <w:sz w:val="24"/>
          <w:szCs w:val="24"/>
        </w:rPr>
        <w:t xml:space="preserve">Перечень </w:t>
      </w:r>
      <w:r w:rsidR="0008390B">
        <w:rPr>
          <w:b/>
          <w:snapToGrid/>
          <w:sz w:val="24"/>
          <w:szCs w:val="24"/>
        </w:rPr>
        <w:t>О</w:t>
      </w:r>
      <w:r w:rsidRPr="000A4BF4">
        <w:rPr>
          <w:b/>
          <w:snapToGrid/>
          <w:sz w:val="24"/>
          <w:szCs w:val="24"/>
        </w:rPr>
        <w:t>борудования</w:t>
      </w:r>
      <w:r>
        <w:rPr>
          <w:b/>
          <w:snapToGrid/>
          <w:sz w:val="24"/>
          <w:szCs w:val="24"/>
        </w:rPr>
        <w:t xml:space="preserve"> Заказчика</w:t>
      </w:r>
    </w:p>
    <w:p w:rsidR="00B060BD" w:rsidRPr="00815631" w:rsidRDefault="00B060BD" w:rsidP="00B060BD">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bl>
    <w:p w:rsidR="000D3332" w:rsidRPr="00B060BD" w:rsidRDefault="000D3332" w:rsidP="00B060BD">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644"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Default="00B060BD" w:rsidP="00B060BD">
      <w:pPr>
        <w:spacing w:line="240" w:lineRule="auto"/>
        <w:ind w:firstLine="0"/>
        <w:rPr>
          <w:sz w:val="24"/>
          <w:szCs w:val="24"/>
        </w:rPr>
        <w:sectPr w:rsidR="00B060BD" w:rsidSect="00B060BD">
          <w:headerReference w:type="default" r:id="rId20"/>
          <w:footerReference w:type="default" r:id="rId21"/>
          <w:pgSz w:w="11906" w:h="16838" w:code="9"/>
          <w:pgMar w:top="567" w:right="567" w:bottom="567" w:left="1418" w:header="567" w:footer="284" w:gutter="0"/>
          <w:cols w:space="708"/>
          <w:docGrid w:linePitch="360"/>
        </w:sectPr>
      </w:pP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583A87">
        <w:rPr>
          <w:snapToGrid/>
          <w:sz w:val="22"/>
          <w:szCs w:val="22"/>
          <w:highlight w:val="lightGray"/>
        </w:rPr>
        <w:t>4</w:t>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B060BD" w:rsidRPr="00EC528B" w:rsidRDefault="00B060BD" w:rsidP="00B060BD">
      <w:pPr>
        <w:snapToGrid w:val="0"/>
        <w:spacing w:line="240" w:lineRule="auto"/>
        <w:ind w:firstLine="5103"/>
        <w:rPr>
          <w:snapToGrid/>
          <w:sz w:val="22"/>
          <w:szCs w:val="22"/>
        </w:rPr>
      </w:pPr>
      <w:r w:rsidRPr="00BC4883">
        <w:rPr>
          <w:snapToGrid/>
          <w:sz w:val="22"/>
          <w:szCs w:val="22"/>
          <w:highlight w:val="lightGray"/>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D949C5" w:rsidRDefault="00B060BD" w:rsidP="00B060BD">
      <w:pPr>
        <w:spacing w:line="240" w:lineRule="auto"/>
        <w:rPr>
          <w:b/>
          <w:sz w:val="24"/>
          <w:szCs w:val="24"/>
        </w:rPr>
      </w:pP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Оборудование Заказчика передается Заказчиком Подрядчику для выполнения </w:t>
      </w:r>
      <w:r w:rsidR="00F035B0" w:rsidRPr="00BC4883">
        <w:rPr>
          <w:sz w:val="22"/>
          <w:szCs w:val="22"/>
        </w:rPr>
        <w:t>Р</w:t>
      </w:r>
      <w:r w:rsidRPr="00BC4883">
        <w:rPr>
          <w:sz w:val="22"/>
          <w:szCs w:val="22"/>
        </w:rPr>
        <w:t xml:space="preserve">абот по </w:t>
      </w:r>
      <w:r w:rsidR="0018176C" w:rsidRPr="00BC4883">
        <w:rPr>
          <w:sz w:val="22"/>
          <w:szCs w:val="22"/>
        </w:rPr>
        <w:t>Д</w:t>
      </w:r>
      <w:r w:rsidRPr="00BC4883">
        <w:rPr>
          <w:sz w:val="22"/>
          <w:szCs w:val="22"/>
        </w:rPr>
        <w:t>оговору в следующем порядке:</w:t>
      </w:r>
    </w:p>
    <w:p w:rsidR="00B060BD" w:rsidRPr="00BC4883" w:rsidRDefault="00B060BD" w:rsidP="00BC4883">
      <w:pPr>
        <w:pStyle w:val="ae"/>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w:t>
      </w:r>
      <w:r w:rsidR="0018176C"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BC4883">
        <w:rPr>
          <w:sz w:val="22"/>
          <w:szCs w:val="22"/>
        </w:rPr>
        <w:t xml:space="preserve">на </w:t>
      </w:r>
      <w:r w:rsidRPr="00BC4883">
        <w:rPr>
          <w:sz w:val="22"/>
          <w:szCs w:val="22"/>
        </w:rPr>
        <w:t>получени</w:t>
      </w:r>
      <w:r w:rsidR="0018176C" w:rsidRPr="00BC4883">
        <w:rPr>
          <w:sz w:val="22"/>
          <w:szCs w:val="22"/>
        </w:rPr>
        <w:t>е</w:t>
      </w:r>
      <w:r w:rsidRPr="00BC4883">
        <w:rPr>
          <w:sz w:val="22"/>
          <w:szCs w:val="22"/>
        </w:rPr>
        <w:t xml:space="preserve"> материальных ценностей</w:t>
      </w:r>
      <w:r w:rsidR="00C3797F" w:rsidRPr="00BC4883">
        <w:rPr>
          <w:sz w:val="22"/>
          <w:szCs w:val="22"/>
        </w:rPr>
        <w:t>;</w:t>
      </w:r>
    </w:p>
    <w:p w:rsidR="00B060BD" w:rsidRPr="00BC4883" w:rsidRDefault="00B060BD" w:rsidP="00BC4883">
      <w:pPr>
        <w:pStyle w:val="ae"/>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00C3797F" w:rsidRPr="00C3797F">
        <w:rPr>
          <w:sz w:val="22"/>
          <w:szCs w:val="22"/>
        </w:rPr>
        <w:t>или в иной согласованный с Подрядчиком сро</w:t>
      </w:r>
      <w:r w:rsidR="00C3797F">
        <w:rPr>
          <w:sz w:val="22"/>
          <w:szCs w:val="22"/>
        </w:rPr>
        <w:t xml:space="preserve">к </w:t>
      </w:r>
      <w:r w:rsidRPr="00BC4883">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BC4883">
        <w:rPr>
          <w:sz w:val="22"/>
          <w:szCs w:val="22"/>
        </w:rPr>
        <w:t>А</w:t>
      </w:r>
      <w:r w:rsidRPr="00BC4883">
        <w:rPr>
          <w:sz w:val="22"/>
          <w:szCs w:val="22"/>
        </w:rPr>
        <w:t>кту ОС-15</w:t>
      </w:r>
      <w:r w:rsidR="00C3797F" w:rsidRPr="00BC4883">
        <w:rPr>
          <w:sz w:val="22"/>
          <w:szCs w:val="22"/>
        </w:rPr>
        <w:t>;</w:t>
      </w:r>
    </w:p>
    <w:p w:rsidR="00B060BD" w:rsidRPr="00BC4883" w:rsidRDefault="0018176C" w:rsidP="00BC4883">
      <w:pPr>
        <w:pStyle w:val="ae"/>
        <w:numPr>
          <w:ilvl w:val="0"/>
          <w:numId w:val="107"/>
        </w:numPr>
        <w:tabs>
          <w:tab w:val="left" w:pos="1418"/>
        </w:tabs>
        <w:ind w:left="0" w:firstLine="709"/>
        <w:jc w:val="both"/>
        <w:rPr>
          <w:sz w:val="22"/>
          <w:szCs w:val="22"/>
        </w:rPr>
      </w:pPr>
      <w:r w:rsidRPr="00BC4883">
        <w:rPr>
          <w:sz w:val="22"/>
          <w:szCs w:val="22"/>
        </w:rPr>
        <w:t>п</w:t>
      </w:r>
      <w:r w:rsidR="00B060BD" w:rsidRPr="00BC4883">
        <w:rPr>
          <w:sz w:val="22"/>
          <w:szCs w:val="22"/>
        </w:rPr>
        <w:t xml:space="preserve">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BC4883">
        <w:rPr>
          <w:sz w:val="22"/>
          <w:szCs w:val="22"/>
        </w:rPr>
        <w:t>А</w:t>
      </w:r>
      <w:r w:rsidR="00B060BD" w:rsidRPr="00BC4883">
        <w:rPr>
          <w:sz w:val="22"/>
          <w:szCs w:val="22"/>
        </w:rPr>
        <w:t xml:space="preserve">кта ОС-15. В случае обнаружения каких-либо недостатков Подрядчик должен незамедлительно сообщить </w:t>
      </w:r>
      <w:r w:rsidRPr="00BC4883">
        <w:rPr>
          <w:sz w:val="22"/>
          <w:szCs w:val="22"/>
        </w:rPr>
        <w:t xml:space="preserve">об этом </w:t>
      </w:r>
      <w:r w:rsidR="00B060BD" w:rsidRPr="00BC4883">
        <w:rPr>
          <w:sz w:val="22"/>
          <w:szCs w:val="22"/>
        </w:rPr>
        <w:t xml:space="preserve">Заказчику, приемка </w:t>
      </w:r>
      <w:r w:rsidRPr="00BC4883">
        <w:rPr>
          <w:sz w:val="22"/>
          <w:szCs w:val="22"/>
        </w:rPr>
        <w:t>О</w:t>
      </w:r>
      <w:r w:rsidR="00B060BD" w:rsidRPr="00BC4883">
        <w:rPr>
          <w:sz w:val="22"/>
          <w:szCs w:val="22"/>
        </w:rPr>
        <w:t xml:space="preserve">борудования </w:t>
      </w:r>
      <w:r w:rsidRPr="00BC4883">
        <w:rPr>
          <w:sz w:val="22"/>
          <w:szCs w:val="22"/>
        </w:rPr>
        <w:t xml:space="preserve">Заказчика </w:t>
      </w:r>
      <w:r w:rsidR="00B060BD" w:rsidRPr="00BC4883">
        <w:rPr>
          <w:sz w:val="22"/>
          <w:szCs w:val="22"/>
        </w:rPr>
        <w:t xml:space="preserve">по </w:t>
      </w:r>
      <w:r w:rsidR="00F035B0" w:rsidRPr="00BC4883">
        <w:rPr>
          <w:sz w:val="22"/>
          <w:szCs w:val="22"/>
        </w:rPr>
        <w:t>А</w:t>
      </w:r>
      <w:r w:rsidR="00B060BD" w:rsidRPr="00BC4883">
        <w:rPr>
          <w:sz w:val="22"/>
          <w:szCs w:val="22"/>
        </w:rPr>
        <w:t xml:space="preserve">кту ОС-15 в </w:t>
      </w:r>
      <w:r w:rsidRPr="00BC4883">
        <w:rPr>
          <w:sz w:val="22"/>
          <w:szCs w:val="22"/>
        </w:rPr>
        <w:t xml:space="preserve">таком </w:t>
      </w:r>
      <w:r w:rsidR="00B060BD" w:rsidRPr="00BC4883">
        <w:rPr>
          <w:sz w:val="22"/>
          <w:szCs w:val="22"/>
        </w:rPr>
        <w:t>случае не осуществляется.</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Pr>
          <w:sz w:val="22"/>
          <w:szCs w:val="22"/>
        </w:rPr>
        <w:t>О</w:t>
      </w:r>
      <w:r w:rsidR="00C3797F" w:rsidRPr="00BC4883">
        <w:rPr>
          <w:sz w:val="22"/>
          <w:szCs w:val="22"/>
        </w:rPr>
        <w:t xml:space="preserve">борудования </w:t>
      </w:r>
      <w:r w:rsidR="00C3797F">
        <w:rPr>
          <w:sz w:val="22"/>
          <w:szCs w:val="22"/>
        </w:rPr>
        <w:t xml:space="preserve">Заказчика </w:t>
      </w:r>
      <w:r w:rsidRPr="00BC4883">
        <w:rPr>
          <w:sz w:val="22"/>
          <w:szCs w:val="22"/>
        </w:rPr>
        <w:t xml:space="preserve">с момента подписания им </w:t>
      </w:r>
      <w:r w:rsidR="00F035B0" w:rsidRPr="00BC4883">
        <w:rPr>
          <w:sz w:val="22"/>
          <w:szCs w:val="22"/>
        </w:rPr>
        <w:t>А</w:t>
      </w:r>
      <w:r w:rsidRPr="00BC4883">
        <w:rPr>
          <w:sz w:val="22"/>
          <w:szCs w:val="22"/>
        </w:rPr>
        <w:t xml:space="preserve">кта ОС-15 до даты подписания Сторонами Акта </w:t>
      </w:r>
      <w:r w:rsidRPr="00BC4883">
        <w:rPr>
          <w:bCs/>
          <w:sz w:val="22"/>
          <w:szCs w:val="22"/>
        </w:rPr>
        <w:t>КС-2)</w:t>
      </w:r>
      <w:r w:rsidRPr="00BC4883">
        <w:rPr>
          <w:sz w:val="22"/>
          <w:szCs w:val="22"/>
        </w:rPr>
        <w:t xml:space="preserve">. </w:t>
      </w:r>
      <w:r w:rsidR="002011E2" w:rsidRPr="00BC4883">
        <w:rPr>
          <w:sz w:val="22"/>
          <w:szCs w:val="22"/>
        </w:rPr>
        <w:t xml:space="preserve">Стоимость </w:t>
      </w:r>
      <w:r w:rsidRPr="00BC4883">
        <w:rPr>
          <w:sz w:val="22"/>
          <w:szCs w:val="22"/>
        </w:rPr>
        <w:t>Оборудовани</w:t>
      </w:r>
      <w:r w:rsidR="002011E2" w:rsidRPr="00BC4883">
        <w:rPr>
          <w:sz w:val="22"/>
          <w:szCs w:val="22"/>
        </w:rPr>
        <w:t>я</w:t>
      </w:r>
      <w:r w:rsidRPr="00BC4883">
        <w:rPr>
          <w:sz w:val="22"/>
          <w:szCs w:val="22"/>
        </w:rPr>
        <w:t xml:space="preserve"> Заказчика </w:t>
      </w:r>
      <w:r w:rsidR="002011E2" w:rsidRPr="00BC4883">
        <w:rPr>
          <w:sz w:val="22"/>
          <w:szCs w:val="22"/>
        </w:rPr>
        <w:t xml:space="preserve">включается справочно </w:t>
      </w:r>
      <w:r w:rsidRPr="00BC4883">
        <w:rPr>
          <w:sz w:val="22"/>
          <w:szCs w:val="22"/>
        </w:rPr>
        <w:t xml:space="preserve">в </w:t>
      </w:r>
      <w:r w:rsidR="002011E2" w:rsidRPr="00BC4883">
        <w:rPr>
          <w:sz w:val="22"/>
          <w:szCs w:val="22"/>
        </w:rPr>
        <w:t>А</w:t>
      </w:r>
      <w:r w:rsidRPr="00BC4883">
        <w:rPr>
          <w:sz w:val="22"/>
          <w:szCs w:val="22"/>
        </w:rPr>
        <w:t>кт</w:t>
      </w:r>
      <w:r w:rsidR="002011E2" w:rsidRPr="00BC4883">
        <w:rPr>
          <w:sz w:val="22"/>
          <w:szCs w:val="22"/>
        </w:rPr>
        <w:t>ы</w:t>
      </w:r>
      <w:r w:rsidRPr="00BC4883">
        <w:rPr>
          <w:sz w:val="22"/>
          <w:szCs w:val="22"/>
        </w:rPr>
        <w:t xml:space="preserve"> КС-2 </w:t>
      </w:r>
      <w:r w:rsidR="002011E2" w:rsidRPr="00BC4883">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BC4883">
        <w:rPr>
          <w:sz w:val="22"/>
          <w:szCs w:val="22"/>
        </w:rPr>
        <w:t>.</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обязан обеспечить использование по назначению переданного Заказчиком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BC4883">
        <w:rPr>
          <w:sz w:val="22"/>
          <w:szCs w:val="22"/>
        </w:rPr>
        <w:t>ого</w:t>
      </w:r>
      <w:r w:rsidRPr="00BC4883">
        <w:rPr>
          <w:sz w:val="22"/>
          <w:szCs w:val="22"/>
        </w:rPr>
        <w:t xml:space="preserve"> за свой счет аналогичного оборудования без возмещения его стоимости Заказчиком.</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BC4883">
        <w:rPr>
          <w:sz w:val="22"/>
          <w:szCs w:val="22"/>
        </w:rPr>
        <w:t>Р</w:t>
      </w:r>
      <w:r w:rsidRPr="00BC4883">
        <w:rPr>
          <w:sz w:val="22"/>
          <w:szCs w:val="22"/>
        </w:rPr>
        <w:t xml:space="preserve">абот, а также в случае прекращения </w:t>
      </w:r>
      <w:r w:rsidR="0018176C" w:rsidRPr="00BC4883">
        <w:rPr>
          <w:sz w:val="22"/>
          <w:szCs w:val="22"/>
        </w:rPr>
        <w:t xml:space="preserve">(расторжения) </w:t>
      </w:r>
      <w:r w:rsidRPr="00BC4883">
        <w:rPr>
          <w:sz w:val="22"/>
          <w:szCs w:val="22"/>
        </w:rPr>
        <w:t>Договора. В случае невозврата Заказчику неиспользованного Подрядчиком Оборудования</w:t>
      </w:r>
      <w:r w:rsidR="0018176C" w:rsidRPr="00BC4883">
        <w:rPr>
          <w:sz w:val="22"/>
          <w:szCs w:val="22"/>
        </w:rPr>
        <w:t xml:space="preserve"> Заказчика</w:t>
      </w:r>
      <w:r w:rsidRPr="00BC4883">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BC4883">
        <w:rPr>
          <w:sz w:val="22"/>
          <w:szCs w:val="22"/>
        </w:rPr>
        <w:t xml:space="preserve"> </w:t>
      </w:r>
      <w:r w:rsidR="0018176C" w:rsidRPr="00BC4883">
        <w:rPr>
          <w:sz w:val="22"/>
          <w:szCs w:val="22"/>
        </w:rPr>
        <w:t>О</w:t>
      </w:r>
      <w:r w:rsidRPr="00BC4883">
        <w:rPr>
          <w:sz w:val="22"/>
          <w:szCs w:val="22"/>
        </w:rPr>
        <w:t xml:space="preserve">борудования </w:t>
      </w:r>
      <w:r w:rsidR="0018176C" w:rsidRPr="00BC4883">
        <w:rPr>
          <w:sz w:val="22"/>
          <w:szCs w:val="22"/>
        </w:rPr>
        <w:t xml:space="preserve">Заказчика </w:t>
      </w:r>
      <w:r w:rsidRPr="00BC4883">
        <w:rPr>
          <w:sz w:val="22"/>
          <w:szCs w:val="22"/>
        </w:rPr>
        <w:t xml:space="preserve">определяется исходя из цены, указанной в </w:t>
      </w:r>
      <w:r w:rsidR="00F035B0" w:rsidRPr="00BC4883">
        <w:rPr>
          <w:sz w:val="22"/>
          <w:szCs w:val="22"/>
        </w:rPr>
        <w:t>А</w:t>
      </w:r>
      <w:r w:rsidRPr="00BC4883">
        <w:rPr>
          <w:sz w:val="22"/>
          <w:szCs w:val="22"/>
        </w:rPr>
        <w:t>кте ОС-15.</w:t>
      </w:r>
    </w:p>
    <w:p w:rsidR="00B060BD"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583A87">
        <w:rPr>
          <w:snapToGrid/>
          <w:sz w:val="22"/>
          <w:szCs w:val="22"/>
          <w:highlight w:val="lightGray"/>
        </w:rPr>
        <w:t>5</w:t>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03480D" w:rsidRPr="0003480D" w:rsidRDefault="0003480D" w:rsidP="0003480D">
      <w:pPr>
        <w:snapToGrid w:val="0"/>
        <w:spacing w:line="240" w:lineRule="auto"/>
        <w:ind w:firstLine="5103"/>
        <w:rPr>
          <w:snapToGrid/>
          <w:sz w:val="22"/>
          <w:szCs w:val="22"/>
        </w:rPr>
      </w:pPr>
      <w:r w:rsidRPr="00BC4883">
        <w:rPr>
          <w:snapToGrid/>
          <w:sz w:val="22"/>
          <w:szCs w:val="22"/>
          <w:highlight w:val="lightGray"/>
        </w:rPr>
        <w:t>от «____» __________ 20 _ г. № ____</w:t>
      </w:r>
    </w:p>
    <w:p w:rsidR="0003480D" w:rsidRPr="00D949C5" w:rsidRDefault="0003480D" w:rsidP="00A807AF">
      <w:pPr>
        <w:pStyle w:val="ae"/>
        <w:shd w:val="clear" w:color="auto" w:fill="FFFFFF"/>
        <w:ind w:left="0"/>
        <w:jc w:val="both"/>
        <w:rPr>
          <w:bCs/>
        </w:rPr>
      </w:pPr>
    </w:p>
    <w:p w:rsidR="0003480D" w:rsidRPr="00BC4883" w:rsidRDefault="0003480D" w:rsidP="00A807AF">
      <w:pPr>
        <w:pStyle w:val="ae"/>
        <w:shd w:val="clear" w:color="auto" w:fill="FFFFFF"/>
        <w:ind w:left="0"/>
        <w:jc w:val="both"/>
        <w:rPr>
          <w:bCs/>
        </w:rPr>
      </w:pPr>
    </w:p>
    <w:p w:rsidR="00A807AF" w:rsidRPr="00C2118D" w:rsidRDefault="00A807AF" w:rsidP="00BC4883">
      <w:pPr>
        <w:pStyle w:val="ae"/>
        <w:shd w:val="clear" w:color="auto" w:fill="FFFFFF"/>
        <w:ind w:left="0"/>
        <w:jc w:val="center"/>
        <w:rPr>
          <w:bCs/>
        </w:rPr>
      </w:pPr>
      <w:r w:rsidRPr="00BC4883">
        <w:rPr>
          <w:bCs/>
        </w:rPr>
        <w:t>Регламент взаимодействия в ходе исполнения процессов управления проектом</w:t>
      </w:r>
    </w:p>
    <w:p w:rsidR="00D574E5" w:rsidRDefault="00D574E5">
      <w:pPr>
        <w:spacing w:line="240" w:lineRule="auto"/>
        <w:ind w:firstLine="0"/>
        <w:jc w:val="left"/>
        <w:rPr>
          <w:sz w:val="24"/>
          <w:szCs w:val="24"/>
        </w:rPr>
      </w:pPr>
      <w:r>
        <w:rPr>
          <w:sz w:val="24"/>
          <w:szCs w:val="24"/>
        </w:rPr>
        <w:br w:type="page"/>
      </w:r>
    </w:p>
    <w:p w:rsidR="00D574E5" w:rsidRPr="00D574E5" w:rsidRDefault="00D574E5" w:rsidP="00D574E5">
      <w:pPr>
        <w:snapToGrid w:val="0"/>
        <w:spacing w:line="240" w:lineRule="auto"/>
        <w:ind w:firstLine="5103"/>
        <w:rPr>
          <w:snapToGrid/>
          <w:sz w:val="22"/>
          <w:szCs w:val="22"/>
        </w:rPr>
      </w:pPr>
      <w:r w:rsidRPr="00D574E5">
        <w:rPr>
          <w:snapToGrid/>
          <w:sz w:val="22"/>
          <w:szCs w:val="22"/>
        </w:rPr>
        <w:lastRenderedPageBreak/>
        <w:t>Приложение № 1</w:t>
      </w:r>
      <w:r w:rsidR="00583A87">
        <w:rPr>
          <w:snapToGrid/>
          <w:sz w:val="22"/>
          <w:szCs w:val="22"/>
        </w:rPr>
        <w:t>6</w:t>
      </w:r>
    </w:p>
    <w:p w:rsidR="00D574E5" w:rsidRPr="00D574E5" w:rsidRDefault="00D574E5" w:rsidP="00D574E5">
      <w:pPr>
        <w:snapToGrid w:val="0"/>
        <w:spacing w:line="240" w:lineRule="auto"/>
        <w:ind w:firstLine="5103"/>
        <w:rPr>
          <w:snapToGrid/>
          <w:sz w:val="22"/>
          <w:szCs w:val="22"/>
        </w:rPr>
      </w:pPr>
      <w:r w:rsidRPr="00D574E5">
        <w:rPr>
          <w:snapToGrid/>
          <w:sz w:val="22"/>
          <w:szCs w:val="22"/>
        </w:rPr>
        <w:t>к Договору подряда</w:t>
      </w:r>
    </w:p>
    <w:p w:rsidR="00D574E5" w:rsidRPr="0003480D" w:rsidRDefault="00D574E5" w:rsidP="00D574E5">
      <w:pPr>
        <w:snapToGrid w:val="0"/>
        <w:spacing w:line="240" w:lineRule="auto"/>
        <w:ind w:firstLine="5103"/>
        <w:rPr>
          <w:snapToGrid/>
          <w:sz w:val="22"/>
          <w:szCs w:val="22"/>
        </w:rPr>
      </w:pPr>
      <w:r w:rsidRPr="00D574E5">
        <w:rPr>
          <w:snapToGrid/>
          <w:sz w:val="22"/>
          <w:szCs w:val="22"/>
        </w:rPr>
        <w:t>от «____» __________ 20 _ г. № ____</w:t>
      </w:r>
    </w:p>
    <w:p w:rsidR="00D574E5" w:rsidRPr="00D949C5" w:rsidRDefault="00D574E5" w:rsidP="00D574E5">
      <w:pPr>
        <w:pStyle w:val="ae"/>
        <w:shd w:val="clear" w:color="auto" w:fill="FFFFFF"/>
        <w:ind w:left="0"/>
        <w:jc w:val="both"/>
        <w:rPr>
          <w:bCs/>
        </w:rPr>
      </w:pPr>
    </w:p>
    <w:p w:rsidR="00D574E5" w:rsidRDefault="00D574E5" w:rsidP="00D574E5">
      <w:pPr>
        <w:tabs>
          <w:tab w:val="left" w:pos="1134"/>
        </w:tabs>
        <w:spacing w:line="240" w:lineRule="auto"/>
        <w:jc w:val="center"/>
        <w:rPr>
          <w:b/>
        </w:rPr>
      </w:pPr>
    </w:p>
    <w:p w:rsidR="00D574E5" w:rsidRPr="00D574E5" w:rsidRDefault="00D574E5" w:rsidP="00D574E5">
      <w:pPr>
        <w:tabs>
          <w:tab w:val="left" w:pos="142"/>
          <w:tab w:val="left" w:pos="1134"/>
        </w:tabs>
        <w:spacing w:line="240" w:lineRule="auto"/>
        <w:jc w:val="center"/>
        <w:rPr>
          <w:b/>
          <w:sz w:val="24"/>
          <w:szCs w:val="24"/>
        </w:rPr>
      </w:pPr>
    </w:p>
    <w:p w:rsidR="00D574E5" w:rsidRPr="00D574E5" w:rsidRDefault="00D574E5" w:rsidP="00D574E5">
      <w:pPr>
        <w:tabs>
          <w:tab w:val="left" w:pos="142"/>
          <w:tab w:val="left" w:pos="1134"/>
        </w:tabs>
        <w:spacing w:line="240" w:lineRule="auto"/>
        <w:jc w:val="center"/>
        <w:rPr>
          <w:b/>
          <w:sz w:val="24"/>
          <w:szCs w:val="24"/>
        </w:rPr>
      </w:pPr>
      <w:r w:rsidRPr="00D574E5">
        <w:rPr>
          <w:b/>
          <w:sz w:val="24"/>
          <w:szCs w:val="24"/>
        </w:rPr>
        <w:t>Критерии отбора Банков-Гарантов</w:t>
      </w:r>
    </w:p>
    <w:p w:rsidR="00D574E5" w:rsidRPr="00D574E5" w:rsidRDefault="00D574E5" w:rsidP="00D574E5">
      <w:pPr>
        <w:tabs>
          <w:tab w:val="left" w:pos="142"/>
          <w:tab w:val="left" w:pos="1134"/>
        </w:tabs>
        <w:spacing w:line="240" w:lineRule="auto"/>
        <w:jc w:val="center"/>
        <w:rPr>
          <w:sz w:val="24"/>
          <w:szCs w:val="24"/>
        </w:rPr>
      </w:pPr>
    </w:p>
    <w:p w:rsidR="00D574E5" w:rsidRPr="00D574E5" w:rsidRDefault="00D574E5" w:rsidP="00D574E5">
      <w:pPr>
        <w:tabs>
          <w:tab w:val="left" w:pos="142"/>
          <w:tab w:val="left" w:pos="1134"/>
        </w:tabs>
        <w:spacing w:line="240" w:lineRule="auto"/>
        <w:rPr>
          <w:sz w:val="24"/>
          <w:szCs w:val="24"/>
        </w:rPr>
      </w:pPr>
      <w:r w:rsidRPr="00D574E5">
        <w:rPr>
          <w:sz w:val="24"/>
          <w:szCs w:val="24"/>
        </w:rPr>
        <w:t>Банк-Гарант (кредитная организация), выдающий Банковскую гарантию, должен соответствовать следующим критериям</w:t>
      </w:r>
      <w:r w:rsidRPr="00D574E5">
        <w:rPr>
          <w:sz w:val="24"/>
          <w:szCs w:val="24"/>
          <w:vertAlign w:val="superscript"/>
        </w:rPr>
        <w:footnoteReference w:id="18"/>
      </w:r>
      <w:r w:rsidRPr="00D574E5">
        <w:rPr>
          <w:sz w:val="24"/>
          <w:szCs w:val="24"/>
        </w:rPr>
        <w:t>:</w:t>
      </w:r>
    </w:p>
    <w:p w:rsidR="00D574E5" w:rsidRPr="00D574E5" w:rsidRDefault="00D574E5" w:rsidP="00D574E5">
      <w:pPr>
        <w:numPr>
          <w:ilvl w:val="0"/>
          <w:numId w:val="108"/>
        </w:numPr>
        <w:tabs>
          <w:tab w:val="left" w:pos="142"/>
          <w:tab w:val="left" w:pos="1134"/>
        </w:tabs>
        <w:spacing w:line="240" w:lineRule="auto"/>
        <w:ind w:left="0" w:firstLine="567"/>
        <w:contextualSpacing/>
        <w:rPr>
          <w:sz w:val="24"/>
          <w:szCs w:val="24"/>
        </w:rPr>
      </w:pPr>
      <w:r w:rsidRPr="00D574E5">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D574E5" w:rsidRPr="00D574E5" w:rsidRDefault="00D574E5" w:rsidP="00D574E5">
      <w:pPr>
        <w:numPr>
          <w:ilvl w:val="0"/>
          <w:numId w:val="108"/>
        </w:numPr>
        <w:tabs>
          <w:tab w:val="left" w:pos="142"/>
          <w:tab w:val="left" w:pos="1134"/>
        </w:tabs>
        <w:spacing w:line="240" w:lineRule="auto"/>
        <w:ind w:left="0" w:firstLine="567"/>
        <w:contextualSpacing/>
        <w:rPr>
          <w:sz w:val="24"/>
          <w:szCs w:val="24"/>
        </w:rPr>
      </w:pPr>
      <w:r w:rsidRPr="00D574E5">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D574E5" w:rsidRPr="00D574E5" w:rsidRDefault="00D574E5" w:rsidP="00D574E5">
      <w:pPr>
        <w:numPr>
          <w:ilvl w:val="0"/>
          <w:numId w:val="108"/>
        </w:numPr>
        <w:tabs>
          <w:tab w:val="left" w:pos="142"/>
          <w:tab w:val="left" w:pos="1134"/>
        </w:tabs>
        <w:spacing w:line="240" w:lineRule="auto"/>
        <w:ind w:left="0" w:firstLine="567"/>
        <w:contextualSpacing/>
        <w:rPr>
          <w:sz w:val="24"/>
          <w:szCs w:val="24"/>
        </w:rPr>
      </w:pPr>
      <w:r w:rsidRPr="00D574E5">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2" w:history="1">
        <w:r w:rsidRPr="00D574E5">
          <w:rPr>
            <w:sz w:val="24"/>
            <w:szCs w:val="24"/>
          </w:rPr>
          <w:t>www.cbr.ru</w:t>
        </w:r>
      </w:hyperlink>
      <w:r w:rsidRPr="00D574E5">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D574E5" w:rsidRPr="00D574E5" w:rsidRDefault="00D574E5" w:rsidP="00D574E5">
      <w:pPr>
        <w:numPr>
          <w:ilvl w:val="0"/>
          <w:numId w:val="108"/>
        </w:numPr>
        <w:tabs>
          <w:tab w:val="left" w:pos="142"/>
          <w:tab w:val="left" w:pos="1134"/>
        </w:tabs>
        <w:spacing w:line="240" w:lineRule="auto"/>
        <w:ind w:left="0" w:firstLine="567"/>
        <w:contextualSpacing/>
        <w:rPr>
          <w:sz w:val="24"/>
          <w:szCs w:val="24"/>
        </w:rPr>
      </w:pPr>
      <w:r w:rsidRPr="00D574E5">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574E5">
        <w:rPr>
          <w:sz w:val="24"/>
          <w:szCs w:val="24"/>
          <w:vertAlign w:val="superscript"/>
        </w:rPr>
        <w:footnoteReference w:id="19"/>
      </w:r>
      <w:r w:rsidRPr="00D574E5">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D574E5" w:rsidRPr="00D574E5" w:rsidRDefault="00D574E5" w:rsidP="00D574E5">
      <w:pPr>
        <w:tabs>
          <w:tab w:val="left" w:pos="142"/>
          <w:tab w:val="left" w:pos="1134"/>
        </w:tabs>
        <w:spacing w:line="240" w:lineRule="auto"/>
        <w:contextualSpacing/>
        <w:rPr>
          <w:sz w:val="24"/>
          <w:szCs w:val="24"/>
        </w:rPr>
      </w:pPr>
      <w:r w:rsidRPr="00D574E5">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574E5" w:rsidRPr="00D574E5" w:rsidRDefault="00D574E5" w:rsidP="00D574E5">
      <w:pPr>
        <w:numPr>
          <w:ilvl w:val="0"/>
          <w:numId w:val="108"/>
        </w:numPr>
        <w:tabs>
          <w:tab w:val="left" w:pos="142"/>
          <w:tab w:val="left" w:pos="1134"/>
        </w:tabs>
        <w:spacing w:line="240" w:lineRule="auto"/>
        <w:ind w:left="0" w:firstLine="567"/>
        <w:contextualSpacing/>
        <w:rPr>
          <w:sz w:val="24"/>
          <w:szCs w:val="24"/>
        </w:rPr>
      </w:pPr>
      <w:r w:rsidRPr="00D574E5">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574E5" w:rsidRPr="00D574E5" w:rsidRDefault="00D574E5" w:rsidP="00D574E5">
      <w:pPr>
        <w:numPr>
          <w:ilvl w:val="0"/>
          <w:numId w:val="108"/>
        </w:numPr>
        <w:tabs>
          <w:tab w:val="left" w:pos="142"/>
          <w:tab w:val="left" w:pos="1134"/>
        </w:tabs>
        <w:spacing w:line="240" w:lineRule="auto"/>
        <w:ind w:left="0" w:firstLine="567"/>
        <w:contextualSpacing/>
        <w:rPr>
          <w:sz w:val="24"/>
          <w:szCs w:val="24"/>
          <w:lang w:eastAsia="x-none"/>
        </w:rPr>
      </w:pPr>
      <w:r w:rsidRPr="00D574E5">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574E5">
        <w:rPr>
          <w:sz w:val="24"/>
          <w:szCs w:val="24"/>
          <w:lang w:val="x-none" w:eastAsia="x-none"/>
        </w:rPr>
        <w:t xml:space="preserve"> в разделе «</w:t>
      </w:r>
      <w:r w:rsidRPr="00D574E5">
        <w:rPr>
          <w:sz w:val="24"/>
          <w:szCs w:val="24"/>
          <w:lang w:eastAsia="x-none"/>
        </w:rPr>
        <w:t>Оздоровление банков</w:t>
      </w:r>
      <w:r w:rsidRPr="00D574E5">
        <w:rPr>
          <w:sz w:val="24"/>
          <w:szCs w:val="24"/>
          <w:lang w:val="x-none" w:eastAsia="x-none"/>
        </w:rPr>
        <w:t>» сайта Государственной корпорации «Агентство по страхованию вкладов» (</w:t>
      </w:r>
      <w:r w:rsidRPr="00D574E5">
        <w:rPr>
          <w:sz w:val="24"/>
          <w:szCs w:val="24"/>
        </w:rPr>
        <w:t>http://www.asv.org.ru))</w:t>
      </w:r>
      <w:r w:rsidRPr="00D574E5">
        <w:rPr>
          <w:sz w:val="24"/>
          <w:szCs w:val="24"/>
          <w:lang w:val="x-none" w:eastAsia="x-none"/>
        </w:rPr>
        <w:t>;</w:t>
      </w:r>
    </w:p>
    <w:p w:rsidR="00D574E5" w:rsidRPr="00792448" w:rsidRDefault="00D574E5" w:rsidP="00D574E5">
      <w:pPr>
        <w:numPr>
          <w:ilvl w:val="0"/>
          <w:numId w:val="108"/>
        </w:numPr>
        <w:tabs>
          <w:tab w:val="left" w:pos="142"/>
          <w:tab w:val="left" w:pos="1134"/>
        </w:tabs>
        <w:spacing w:line="240" w:lineRule="auto"/>
        <w:ind w:left="0" w:firstLine="567"/>
        <w:contextualSpacing/>
        <w:rPr>
          <w:sz w:val="24"/>
          <w:szCs w:val="24"/>
        </w:rPr>
      </w:pPr>
      <w:r w:rsidRPr="00D574E5">
        <w:rPr>
          <w:sz w:val="24"/>
          <w:szCs w:val="24"/>
        </w:rPr>
        <w:t xml:space="preserve">не должен иметь просроченную </w:t>
      </w:r>
      <w:r w:rsidRPr="00792448">
        <w:rPr>
          <w:sz w:val="24"/>
          <w:szCs w:val="24"/>
        </w:rPr>
        <w:t xml:space="preserve">задолженность перед </w:t>
      </w:r>
      <w:r w:rsidR="007C739A" w:rsidRPr="00792448">
        <w:rPr>
          <w:sz w:val="24"/>
          <w:szCs w:val="24"/>
        </w:rPr>
        <w:t xml:space="preserve">АО «ДРСК» </w:t>
      </w:r>
      <w:r w:rsidRPr="00792448">
        <w:rPr>
          <w:sz w:val="24"/>
          <w:szCs w:val="24"/>
        </w:rPr>
        <w:t>и компаниями Группы РусГидро;</w:t>
      </w:r>
    </w:p>
    <w:p w:rsidR="00D574E5" w:rsidRPr="00D574E5" w:rsidRDefault="00D574E5" w:rsidP="00D574E5">
      <w:pPr>
        <w:numPr>
          <w:ilvl w:val="0"/>
          <w:numId w:val="108"/>
        </w:numPr>
        <w:tabs>
          <w:tab w:val="left" w:pos="142"/>
          <w:tab w:val="left" w:pos="1134"/>
        </w:tabs>
        <w:spacing w:line="240" w:lineRule="auto"/>
        <w:ind w:left="0" w:firstLine="567"/>
        <w:contextualSpacing/>
        <w:rPr>
          <w:sz w:val="24"/>
          <w:szCs w:val="24"/>
        </w:rPr>
      </w:pPr>
      <w:r w:rsidRPr="00D574E5">
        <w:rPr>
          <w:sz w:val="24"/>
          <w:szCs w:val="24"/>
        </w:rPr>
        <w:t>Критерии, установленные п. 3, 4 и 6, не распространяются на кредитные организации:</w:t>
      </w:r>
    </w:p>
    <w:p w:rsidR="00D574E5" w:rsidRPr="00D574E5"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D574E5">
        <w:rPr>
          <w:sz w:val="24"/>
          <w:szCs w:val="24"/>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D574E5">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rsidR="00D574E5" w:rsidRPr="00D574E5"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D574E5">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D574E5" w:rsidRPr="00D574E5"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D574E5">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574E5" w:rsidRPr="00D574E5" w:rsidRDefault="00D574E5" w:rsidP="00D574E5">
      <w:pPr>
        <w:numPr>
          <w:ilvl w:val="0"/>
          <w:numId w:val="108"/>
        </w:numPr>
        <w:tabs>
          <w:tab w:val="left" w:pos="142"/>
          <w:tab w:val="left" w:pos="1134"/>
        </w:tabs>
        <w:spacing w:line="240" w:lineRule="auto"/>
        <w:ind w:left="0" w:firstLine="567"/>
        <w:contextualSpacing/>
        <w:rPr>
          <w:sz w:val="24"/>
          <w:szCs w:val="24"/>
        </w:rPr>
      </w:pPr>
      <w:r w:rsidRPr="00D574E5">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3" w:history="1">
        <w:r w:rsidRPr="00D574E5">
          <w:rPr>
            <w:sz w:val="24"/>
            <w:szCs w:val="24"/>
          </w:rPr>
          <w:t>www.cbr.ru</w:t>
        </w:r>
      </w:hyperlink>
      <w:r w:rsidRPr="00D574E5">
        <w:rPr>
          <w:sz w:val="24"/>
          <w:szCs w:val="24"/>
        </w:rPr>
        <w:t>) по строке 000 «Расчет собственных средств (капитала) («Базель III»)», код формы 0409123, рассчитанной в соответствии с Методикой ЦБ РФ.</w:t>
      </w:r>
    </w:p>
    <w:p w:rsidR="00D574E5" w:rsidRPr="00D574E5" w:rsidRDefault="00D574E5" w:rsidP="00D574E5">
      <w:pPr>
        <w:numPr>
          <w:ilvl w:val="0"/>
          <w:numId w:val="108"/>
        </w:numPr>
        <w:tabs>
          <w:tab w:val="left" w:pos="142"/>
          <w:tab w:val="left" w:pos="1134"/>
        </w:tabs>
        <w:spacing w:line="240" w:lineRule="auto"/>
        <w:ind w:left="0" w:firstLine="567"/>
        <w:contextualSpacing/>
        <w:rPr>
          <w:sz w:val="24"/>
          <w:szCs w:val="24"/>
        </w:rPr>
      </w:pPr>
      <w:r w:rsidRPr="00D574E5">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D574E5" w:rsidRPr="00D574E5" w:rsidRDefault="00D574E5" w:rsidP="00D574E5">
      <w:pPr>
        <w:tabs>
          <w:tab w:val="left" w:pos="142"/>
        </w:tabs>
        <w:autoSpaceDE w:val="0"/>
        <w:autoSpaceDN w:val="0"/>
        <w:adjustRightInd w:val="0"/>
        <w:spacing w:before="120" w:line="240" w:lineRule="auto"/>
        <w:contextualSpacing/>
        <w:jc w:val="center"/>
        <w:rPr>
          <w:color w:val="000000"/>
          <w:sz w:val="24"/>
          <w:szCs w:val="24"/>
        </w:rPr>
      </w:pPr>
      <w:r w:rsidRPr="00D574E5">
        <w:rPr>
          <w:b/>
          <w:i/>
          <w:color w:val="000000"/>
          <w:sz w:val="24"/>
          <w:szCs w:val="24"/>
          <w:lang w:val="en-US"/>
        </w:rPr>
        <w:t>Lim</w:t>
      </w:r>
      <w:r w:rsidRPr="00D574E5">
        <w:rPr>
          <w:b/>
          <w:i/>
          <w:color w:val="000000"/>
          <w:sz w:val="24"/>
          <w:szCs w:val="24"/>
          <w:vertAlign w:val="subscript"/>
          <w:lang w:val="en-US"/>
        </w:rPr>
        <w:t>Ai</w:t>
      </w:r>
      <w:r w:rsidRPr="00D574E5">
        <w:rPr>
          <w:b/>
          <w:i/>
          <w:color w:val="000000"/>
          <w:sz w:val="24"/>
          <w:szCs w:val="24"/>
          <w:lang w:val="en-US"/>
        </w:rPr>
        <w:t xml:space="preserve"> </w:t>
      </w:r>
      <w:r w:rsidRPr="00D574E5">
        <w:rPr>
          <w:color w:val="000000"/>
          <w:sz w:val="24"/>
          <w:szCs w:val="24"/>
        </w:rPr>
        <w:t xml:space="preserve"> = </w:t>
      </w:r>
      <w:r w:rsidRPr="00D574E5">
        <w:rPr>
          <w:b/>
          <w:i/>
          <w:color w:val="000000"/>
          <w:sz w:val="24"/>
          <w:szCs w:val="24"/>
        </w:rPr>
        <w:t>r</w:t>
      </w:r>
      <w:r w:rsidRPr="00D574E5">
        <w:rPr>
          <w:b/>
          <w:i/>
          <w:color w:val="000000"/>
          <w:sz w:val="24"/>
          <w:szCs w:val="24"/>
          <w:vertAlign w:val="subscript"/>
        </w:rPr>
        <w:t>i</w:t>
      </w:r>
      <w:r w:rsidRPr="00D574E5">
        <w:rPr>
          <w:color w:val="000000"/>
          <w:sz w:val="24"/>
          <w:szCs w:val="24"/>
        </w:rPr>
        <w:t xml:space="preserve"> ×  </w:t>
      </w:r>
      <w:r w:rsidRPr="00D574E5">
        <w:rPr>
          <w:b/>
          <w:i/>
          <w:color w:val="000000"/>
          <w:sz w:val="24"/>
          <w:szCs w:val="24"/>
        </w:rPr>
        <w:t>С</w:t>
      </w:r>
      <w:r w:rsidRPr="00D574E5">
        <w:rPr>
          <w:b/>
          <w:i/>
          <w:color w:val="000000"/>
          <w:sz w:val="24"/>
          <w:szCs w:val="24"/>
          <w:lang w:val="en-US"/>
        </w:rPr>
        <w:t>K</w:t>
      </w:r>
      <w:r w:rsidRPr="00D574E5">
        <w:rPr>
          <w:b/>
          <w:i/>
          <w:color w:val="000000"/>
          <w:sz w:val="24"/>
          <w:szCs w:val="24"/>
          <w:vertAlign w:val="subscript"/>
          <w:lang w:val="en-US"/>
        </w:rPr>
        <w:t>i</w:t>
      </w:r>
      <w:r w:rsidRPr="00D574E5">
        <w:rPr>
          <w:color w:val="000000"/>
          <w:sz w:val="24"/>
          <w:szCs w:val="24"/>
        </w:rPr>
        <w:t xml:space="preserve">    , где</w:t>
      </w:r>
    </w:p>
    <w:p w:rsidR="00D574E5" w:rsidRPr="00D574E5" w:rsidRDefault="00D574E5" w:rsidP="00D574E5">
      <w:pPr>
        <w:tabs>
          <w:tab w:val="left" w:pos="142"/>
        </w:tabs>
        <w:autoSpaceDE w:val="0"/>
        <w:autoSpaceDN w:val="0"/>
        <w:adjustRightInd w:val="0"/>
        <w:spacing w:before="120"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D574E5" w:rsidRPr="00D574E5" w:rsidTr="00DC0AAD">
        <w:trPr>
          <w:trHeight w:val="639"/>
        </w:trPr>
        <w:tc>
          <w:tcPr>
            <w:tcW w:w="817" w:type="dxa"/>
            <w:hideMark/>
          </w:tcPr>
          <w:p w:rsidR="00D574E5" w:rsidRPr="00D574E5" w:rsidRDefault="00D574E5" w:rsidP="00D574E5">
            <w:pPr>
              <w:tabs>
                <w:tab w:val="left" w:pos="142"/>
              </w:tabs>
              <w:autoSpaceDE w:val="0"/>
              <w:autoSpaceDN w:val="0"/>
              <w:adjustRightInd w:val="0"/>
              <w:spacing w:line="240" w:lineRule="auto"/>
              <w:ind w:right="-108" w:firstLine="0"/>
              <w:rPr>
                <w:color w:val="000000"/>
                <w:sz w:val="24"/>
                <w:szCs w:val="24"/>
              </w:rPr>
            </w:pPr>
            <w:r w:rsidRPr="00D574E5">
              <w:rPr>
                <w:b/>
                <w:i/>
                <w:color w:val="000000"/>
                <w:sz w:val="24"/>
                <w:szCs w:val="24"/>
              </w:rPr>
              <w:t>Lim</w:t>
            </w:r>
            <w:r w:rsidRPr="00D574E5">
              <w:rPr>
                <w:b/>
                <w:i/>
                <w:color w:val="000000"/>
                <w:sz w:val="24"/>
                <w:szCs w:val="24"/>
                <w:vertAlign w:val="subscript"/>
                <w:lang w:val="en-US"/>
              </w:rPr>
              <w:t xml:space="preserve">Ai </w:t>
            </w:r>
          </w:p>
        </w:tc>
        <w:tc>
          <w:tcPr>
            <w:tcW w:w="284" w:type="dxa"/>
            <w:hideMark/>
          </w:tcPr>
          <w:p w:rsidR="00D574E5" w:rsidRPr="00D574E5" w:rsidRDefault="00D574E5" w:rsidP="00D574E5">
            <w:pPr>
              <w:widowControl w:val="0"/>
              <w:tabs>
                <w:tab w:val="left" w:pos="142"/>
              </w:tabs>
              <w:autoSpaceDE w:val="0"/>
              <w:autoSpaceDN w:val="0"/>
              <w:adjustRightInd w:val="0"/>
              <w:spacing w:line="240" w:lineRule="auto"/>
              <w:ind w:right="-108" w:firstLine="0"/>
              <w:rPr>
                <w:rFonts w:cs="Courier New"/>
                <w:color w:val="000000"/>
                <w:sz w:val="24"/>
                <w:szCs w:val="24"/>
              </w:rPr>
            </w:pPr>
            <w:r w:rsidRPr="00D574E5">
              <w:rPr>
                <w:rFonts w:ascii="Courier New" w:hAnsi="Courier New" w:cs="Courier New"/>
                <w:sz w:val="24"/>
                <w:szCs w:val="24"/>
              </w:rPr>
              <w:t>-</w:t>
            </w:r>
            <w:r w:rsidRPr="00D574E5">
              <w:rPr>
                <w:sz w:val="24"/>
                <w:szCs w:val="24"/>
              </w:rPr>
              <w:t xml:space="preserve">  </w:t>
            </w:r>
          </w:p>
        </w:tc>
        <w:tc>
          <w:tcPr>
            <w:tcW w:w="8538" w:type="dxa"/>
            <w:hideMark/>
          </w:tcPr>
          <w:p w:rsidR="00D574E5" w:rsidRPr="00D574E5" w:rsidRDefault="00D574E5" w:rsidP="00D574E5">
            <w:pPr>
              <w:tabs>
                <w:tab w:val="left" w:pos="142"/>
              </w:tabs>
              <w:autoSpaceDE w:val="0"/>
              <w:autoSpaceDN w:val="0"/>
              <w:adjustRightInd w:val="0"/>
              <w:spacing w:line="240" w:lineRule="auto"/>
              <w:ind w:right="-108"/>
              <w:rPr>
                <w:rFonts w:cs="Courier New"/>
                <w:color w:val="000000"/>
                <w:sz w:val="24"/>
                <w:szCs w:val="24"/>
              </w:rPr>
            </w:pPr>
            <w:r w:rsidRPr="00D574E5">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574E5" w:rsidRPr="00D574E5" w:rsidTr="00DC0AAD">
        <w:trPr>
          <w:trHeight w:val="280"/>
        </w:trPr>
        <w:tc>
          <w:tcPr>
            <w:tcW w:w="817" w:type="dxa"/>
            <w:hideMark/>
          </w:tcPr>
          <w:p w:rsidR="00D574E5" w:rsidRPr="00D574E5" w:rsidRDefault="00D574E5" w:rsidP="00D574E5">
            <w:pPr>
              <w:tabs>
                <w:tab w:val="left" w:pos="142"/>
              </w:tabs>
              <w:autoSpaceDE w:val="0"/>
              <w:autoSpaceDN w:val="0"/>
              <w:adjustRightInd w:val="0"/>
              <w:spacing w:line="240" w:lineRule="auto"/>
              <w:ind w:right="-108" w:firstLine="0"/>
              <w:rPr>
                <w:rFonts w:cs="Courier New"/>
                <w:b/>
                <w:i/>
                <w:color w:val="000000"/>
                <w:sz w:val="24"/>
                <w:szCs w:val="24"/>
                <w:vertAlign w:val="subscript"/>
              </w:rPr>
            </w:pPr>
            <w:r w:rsidRPr="00D574E5">
              <w:rPr>
                <w:rFonts w:cs="Courier New"/>
                <w:b/>
                <w:i/>
                <w:color w:val="000000"/>
                <w:sz w:val="24"/>
                <w:szCs w:val="24"/>
              </w:rPr>
              <w:t>С</w:t>
            </w:r>
            <w:r w:rsidRPr="00D574E5">
              <w:rPr>
                <w:rFonts w:cs="Courier New"/>
                <w:b/>
                <w:i/>
                <w:color w:val="000000"/>
                <w:sz w:val="24"/>
                <w:szCs w:val="24"/>
                <w:lang w:val="en-US"/>
              </w:rPr>
              <w:t>K</w:t>
            </w:r>
            <w:r w:rsidRPr="00D574E5">
              <w:rPr>
                <w:rFonts w:cs="Courier New"/>
                <w:b/>
                <w:i/>
                <w:color w:val="000000"/>
                <w:sz w:val="24"/>
                <w:szCs w:val="24"/>
                <w:vertAlign w:val="subscript"/>
                <w:lang w:val="en-US"/>
              </w:rPr>
              <w:t>i</w:t>
            </w:r>
          </w:p>
          <w:p w:rsidR="00D574E5" w:rsidRPr="00D574E5" w:rsidRDefault="00D574E5" w:rsidP="00D574E5">
            <w:pPr>
              <w:tabs>
                <w:tab w:val="left" w:pos="142"/>
              </w:tabs>
              <w:autoSpaceDE w:val="0"/>
              <w:autoSpaceDN w:val="0"/>
              <w:adjustRightInd w:val="0"/>
              <w:spacing w:line="240" w:lineRule="auto"/>
              <w:ind w:right="-108" w:firstLine="0"/>
              <w:rPr>
                <w:rFonts w:cs="Courier New"/>
                <w:color w:val="000000"/>
                <w:sz w:val="24"/>
                <w:szCs w:val="24"/>
              </w:rPr>
            </w:pPr>
          </w:p>
        </w:tc>
        <w:tc>
          <w:tcPr>
            <w:tcW w:w="284" w:type="dxa"/>
            <w:hideMark/>
          </w:tcPr>
          <w:p w:rsidR="00D574E5" w:rsidRPr="00D574E5" w:rsidRDefault="00D574E5" w:rsidP="00D574E5">
            <w:pPr>
              <w:tabs>
                <w:tab w:val="left" w:pos="142"/>
              </w:tabs>
              <w:autoSpaceDE w:val="0"/>
              <w:autoSpaceDN w:val="0"/>
              <w:adjustRightInd w:val="0"/>
              <w:spacing w:line="240" w:lineRule="auto"/>
              <w:ind w:right="-108" w:firstLine="0"/>
              <w:rPr>
                <w:rFonts w:cs="Courier New"/>
                <w:color w:val="000000"/>
                <w:sz w:val="24"/>
                <w:szCs w:val="24"/>
              </w:rPr>
            </w:pPr>
            <w:r w:rsidRPr="00D574E5">
              <w:rPr>
                <w:rFonts w:ascii="Courier New" w:hAnsi="Courier New" w:cs="Courier New"/>
                <w:sz w:val="24"/>
                <w:szCs w:val="24"/>
              </w:rPr>
              <w:t>-</w:t>
            </w:r>
            <w:r w:rsidRPr="00D574E5">
              <w:rPr>
                <w:rFonts w:cs="Courier New"/>
                <w:color w:val="000000"/>
                <w:sz w:val="24"/>
                <w:szCs w:val="24"/>
              </w:rPr>
              <w:t xml:space="preserve">  </w:t>
            </w:r>
          </w:p>
        </w:tc>
        <w:tc>
          <w:tcPr>
            <w:tcW w:w="8538" w:type="dxa"/>
            <w:hideMark/>
          </w:tcPr>
          <w:p w:rsidR="00D574E5" w:rsidRPr="00D574E5" w:rsidRDefault="00D574E5" w:rsidP="00D574E5">
            <w:pPr>
              <w:tabs>
                <w:tab w:val="left" w:pos="142"/>
              </w:tabs>
              <w:autoSpaceDE w:val="0"/>
              <w:autoSpaceDN w:val="0"/>
              <w:adjustRightInd w:val="0"/>
              <w:spacing w:line="240" w:lineRule="auto"/>
              <w:ind w:right="-108"/>
              <w:rPr>
                <w:rFonts w:cs="Courier New"/>
                <w:color w:val="000000"/>
                <w:sz w:val="24"/>
                <w:szCs w:val="24"/>
              </w:rPr>
            </w:pPr>
            <w:r w:rsidRPr="00D574E5">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4" w:history="1">
              <w:r w:rsidRPr="00D574E5">
                <w:rPr>
                  <w:sz w:val="24"/>
                  <w:szCs w:val="24"/>
                </w:rPr>
                <w:t>www.cbr.ru</w:t>
              </w:r>
            </w:hyperlink>
            <w:r w:rsidRPr="00D574E5">
              <w:rPr>
                <w:sz w:val="24"/>
                <w:szCs w:val="24"/>
              </w:rPr>
              <w:t>) по строке 000 «Расчет собственных средств (капитала) («Базель III»)» в соответствии с Методикой ЦБ РФ;</w:t>
            </w:r>
          </w:p>
        </w:tc>
      </w:tr>
      <w:tr w:rsidR="00D574E5" w:rsidRPr="00D574E5" w:rsidTr="00DC0AAD">
        <w:trPr>
          <w:trHeight w:val="993"/>
        </w:trPr>
        <w:tc>
          <w:tcPr>
            <w:tcW w:w="817" w:type="dxa"/>
            <w:hideMark/>
          </w:tcPr>
          <w:p w:rsidR="00D574E5" w:rsidRPr="00D574E5" w:rsidRDefault="00D574E5" w:rsidP="00D574E5">
            <w:pPr>
              <w:tabs>
                <w:tab w:val="left" w:pos="142"/>
              </w:tabs>
              <w:autoSpaceDE w:val="0"/>
              <w:autoSpaceDN w:val="0"/>
              <w:adjustRightInd w:val="0"/>
              <w:spacing w:line="240" w:lineRule="auto"/>
              <w:ind w:right="-108" w:firstLine="0"/>
              <w:rPr>
                <w:rFonts w:cs="Courier New"/>
                <w:b/>
                <w:i/>
                <w:color w:val="000000"/>
                <w:sz w:val="24"/>
                <w:szCs w:val="24"/>
              </w:rPr>
            </w:pPr>
            <w:r w:rsidRPr="00D574E5">
              <w:rPr>
                <w:rFonts w:cs="Courier New"/>
                <w:b/>
                <w:i/>
                <w:color w:val="000000"/>
                <w:sz w:val="24"/>
                <w:szCs w:val="24"/>
              </w:rPr>
              <w:t>r</w:t>
            </w:r>
            <w:r w:rsidRPr="00D574E5">
              <w:rPr>
                <w:rFonts w:cs="Courier New"/>
                <w:b/>
                <w:i/>
                <w:color w:val="000000"/>
                <w:sz w:val="24"/>
                <w:szCs w:val="24"/>
                <w:vertAlign w:val="subscript"/>
              </w:rPr>
              <w:t>i</w:t>
            </w:r>
          </w:p>
        </w:tc>
        <w:tc>
          <w:tcPr>
            <w:tcW w:w="284" w:type="dxa"/>
            <w:hideMark/>
          </w:tcPr>
          <w:p w:rsidR="00D574E5" w:rsidRPr="00D574E5" w:rsidRDefault="00D574E5" w:rsidP="00D574E5">
            <w:pPr>
              <w:tabs>
                <w:tab w:val="left" w:pos="142"/>
              </w:tabs>
              <w:autoSpaceDE w:val="0"/>
              <w:autoSpaceDN w:val="0"/>
              <w:adjustRightInd w:val="0"/>
              <w:spacing w:line="240" w:lineRule="auto"/>
              <w:ind w:right="-108" w:firstLine="0"/>
              <w:rPr>
                <w:rFonts w:ascii="Courier New" w:hAnsi="Courier New" w:cs="Courier New"/>
                <w:sz w:val="24"/>
                <w:szCs w:val="24"/>
              </w:rPr>
            </w:pPr>
            <w:r w:rsidRPr="00D574E5">
              <w:rPr>
                <w:rFonts w:ascii="Courier New" w:hAnsi="Courier New" w:cs="Courier New"/>
                <w:sz w:val="24"/>
                <w:szCs w:val="24"/>
              </w:rPr>
              <w:t>-</w:t>
            </w:r>
          </w:p>
        </w:tc>
        <w:tc>
          <w:tcPr>
            <w:tcW w:w="8538" w:type="dxa"/>
          </w:tcPr>
          <w:p w:rsidR="00D574E5" w:rsidRPr="00D574E5" w:rsidRDefault="00D574E5" w:rsidP="00D574E5">
            <w:pPr>
              <w:widowControl w:val="0"/>
              <w:tabs>
                <w:tab w:val="left" w:pos="142"/>
                <w:tab w:val="left" w:pos="7130"/>
              </w:tabs>
              <w:autoSpaceDE w:val="0"/>
              <w:autoSpaceDN w:val="0"/>
              <w:adjustRightInd w:val="0"/>
              <w:spacing w:line="240" w:lineRule="auto"/>
              <w:ind w:right="-108"/>
              <w:rPr>
                <w:sz w:val="24"/>
                <w:szCs w:val="24"/>
              </w:rPr>
            </w:pPr>
            <w:r w:rsidRPr="00D574E5">
              <w:rPr>
                <w:sz w:val="24"/>
                <w:szCs w:val="24"/>
              </w:rPr>
              <w:t>рейтинговый коэффициент</w:t>
            </w:r>
            <w:r w:rsidRPr="00D574E5">
              <w:rPr>
                <w:sz w:val="24"/>
                <w:szCs w:val="24"/>
                <w:vertAlign w:val="superscript"/>
              </w:rPr>
              <w:footnoteReference w:id="20"/>
            </w:r>
            <w:r w:rsidRPr="00D574E5">
              <w:rPr>
                <w:sz w:val="24"/>
                <w:szCs w:val="24"/>
              </w:rPr>
              <w:t xml:space="preserve"> для i-ой кредитной организации, равный:</w:t>
            </w:r>
          </w:p>
          <w:p w:rsidR="00D574E5" w:rsidRPr="00D574E5" w:rsidRDefault="00D574E5" w:rsidP="00D574E5">
            <w:pPr>
              <w:tabs>
                <w:tab w:val="left" w:pos="142"/>
              </w:tabs>
              <w:autoSpaceDE w:val="0"/>
              <w:autoSpaceDN w:val="0"/>
              <w:adjustRightInd w:val="0"/>
              <w:spacing w:line="240" w:lineRule="auto"/>
              <w:rPr>
                <w:sz w:val="24"/>
                <w:szCs w:val="24"/>
              </w:rPr>
            </w:pPr>
            <w:r w:rsidRPr="00D574E5">
              <w:rPr>
                <w:b/>
                <w:sz w:val="24"/>
                <w:szCs w:val="24"/>
              </w:rPr>
              <w:t>0,1</w:t>
            </w:r>
            <w:r w:rsidRPr="00D574E5">
              <w:rPr>
                <w:sz w:val="24"/>
                <w:szCs w:val="24"/>
              </w:rPr>
              <w:t xml:space="preserve"> - если i-ая кредитная организация</w:t>
            </w:r>
            <w:r w:rsidRPr="00D574E5">
              <w:rPr>
                <w:rFonts w:ascii="Courier New" w:hAnsi="Courier New" w:cs="Courier New"/>
                <w:sz w:val="24"/>
                <w:szCs w:val="24"/>
              </w:rPr>
              <w:t xml:space="preserve"> </w:t>
            </w:r>
            <w:r w:rsidRPr="00D574E5">
              <w:rPr>
                <w:sz w:val="24"/>
                <w:szCs w:val="24"/>
              </w:rPr>
              <w:t xml:space="preserve">имеет национальный рейтинг кредитоспособности не ниже уровня </w:t>
            </w:r>
            <w:r w:rsidRPr="00D574E5">
              <w:rPr>
                <w:b/>
                <w:sz w:val="24"/>
                <w:szCs w:val="24"/>
              </w:rPr>
              <w:t>«АА-»</w:t>
            </w:r>
            <w:r w:rsidRPr="00D574E5">
              <w:rPr>
                <w:sz w:val="24"/>
                <w:szCs w:val="24"/>
              </w:rPr>
              <w:t xml:space="preserve"> по классификации рейтингового агентства АКРА или не ниже уровня </w:t>
            </w:r>
            <w:r w:rsidRPr="00D574E5">
              <w:rPr>
                <w:b/>
                <w:sz w:val="24"/>
                <w:szCs w:val="24"/>
              </w:rPr>
              <w:t>«</w:t>
            </w:r>
            <w:r w:rsidRPr="00D574E5">
              <w:rPr>
                <w:b/>
                <w:sz w:val="24"/>
                <w:szCs w:val="24"/>
                <w:lang w:val="en-US"/>
              </w:rPr>
              <w:t>ru</w:t>
            </w:r>
            <w:r w:rsidRPr="00D574E5">
              <w:rPr>
                <w:b/>
                <w:sz w:val="24"/>
                <w:szCs w:val="24"/>
              </w:rPr>
              <w:t>А</w:t>
            </w:r>
            <w:r w:rsidRPr="00D574E5">
              <w:rPr>
                <w:b/>
                <w:sz w:val="24"/>
                <w:szCs w:val="24"/>
                <w:lang w:val="en-US"/>
              </w:rPr>
              <w:t>A</w:t>
            </w:r>
            <w:r w:rsidRPr="00D574E5">
              <w:rPr>
                <w:b/>
                <w:sz w:val="24"/>
                <w:szCs w:val="24"/>
              </w:rPr>
              <w:t>-»</w:t>
            </w:r>
            <w:r w:rsidRPr="00D574E5">
              <w:rPr>
                <w:sz w:val="24"/>
                <w:szCs w:val="24"/>
              </w:rPr>
              <w:t xml:space="preserve"> по классификации рейтингового агентства Эксперт РА;</w:t>
            </w:r>
          </w:p>
          <w:p w:rsidR="00D574E5" w:rsidRPr="00D574E5" w:rsidRDefault="00D574E5" w:rsidP="00D574E5">
            <w:pPr>
              <w:tabs>
                <w:tab w:val="left" w:pos="142"/>
              </w:tabs>
              <w:autoSpaceDE w:val="0"/>
              <w:autoSpaceDN w:val="0"/>
              <w:adjustRightInd w:val="0"/>
              <w:spacing w:line="240" w:lineRule="auto"/>
              <w:rPr>
                <w:sz w:val="24"/>
                <w:szCs w:val="24"/>
              </w:rPr>
            </w:pPr>
            <w:r w:rsidRPr="00D574E5">
              <w:rPr>
                <w:b/>
                <w:sz w:val="24"/>
                <w:szCs w:val="24"/>
              </w:rPr>
              <w:t>0,05</w:t>
            </w:r>
            <w:r w:rsidRPr="00D574E5">
              <w:rPr>
                <w:sz w:val="24"/>
                <w:szCs w:val="24"/>
              </w:rPr>
              <w:t xml:space="preserve"> - если i-ая кредитная организация имеет национальный рейтинг кредитоспособности не ниже уровня </w:t>
            </w:r>
            <w:r w:rsidRPr="00D574E5">
              <w:rPr>
                <w:b/>
                <w:sz w:val="24"/>
                <w:szCs w:val="24"/>
              </w:rPr>
              <w:t>«А-»</w:t>
            </w:r>
            <w:r w:rsidRPr="00D574E5">
              <w:rPr>
                <w:sz w:val="24"/>
                <w:szCs w:val="24"/>
              </w:rPr>
              <w:t xml:space="preserve"> по классификации рейтингового агентства АКРА или не ниже уровня </w:t>
            </w:r>
            <w:r w:rsidRPr="00D574E5">
              <w:rPr>
                <w:b/>
                <w:sz w:val="24"/>
                <w:szCs w:val="24"/>
              </w:rPr>
              <w:t>«ruA-»</w:t>
            </w:r>
            <w:r w:rsidRPr="00D574E5">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574E5" w:rsidRPr="00D574E5" w:rsidRDefault="00D574E5" w:rsidP="00D574E5">
            <w:pPr>
              <w:tabs>
                <w:tab w:val="left" w:pos="142"/>
              </w:tabs>
              <w:spacing w:line="240" w:lineRule="auto"/>
              <w:rPr>
                <w:sz w:val="24"/>
                <w:szCs w:val="24"/>
              </w:rPr>
            </w:pPr>
            <w:r w:rsidRPr="00D574E5">
              <w:rPr>
                <w:b/>
                <w:sz w:val="24"/>
                <w:szCs w:val="24"/>
              </w:rPr>
              <w:lastRenderedPageBreak/>
              <w:t>0,03</w:t>
            </w:r>
            <w:r w:rsidRPr="00D574E5">
              <w:rPr>
                <w:sz w:val="24"/>
                <w:szCs w:val="24"/>
              </w:rPr>
              <w:t xml:space="preserve"> - если i-ая кредитная организация имеет национальный рейтинг кредитоспособности не ниже уровня </w:t>
            </w:r>
            <w:r w:rsidRPr="00D574E5">
              <w:rPr>
                <w:b/>
                <w:sz w:val="24"/>
                <w:szCs w:val="24"/>
              </w:rPr>
              <w:t>«</w:t>
            </w:r>
            <w:r w:rsidRPr="00D574E5">
              <w:rPr>
                <w:b/>
                <w:sz w:val="24"/>
                <w:szCs w:val="24"/>
                <w:lang w:val="en-US"/>
              </w:rPr>
              <w:t>BB</w:t>
            </w:r>
            <w:r w:rsidRPr="00D574E5">
              <w:rPr>
                <w:b/>
                <w:sz w:val="24"/>
                <w:szCs w:val="24"/>
              </w:rPr>
              <w:t>+»</w:t>
            </w:r>
            <w:r w:rsidRPr="00D574E5">
              <w:rPr>
                <w:sz w:val="24"/>
                <w:szCs w:val="24"/>
              </w:rPr>
              <w:t xml:space="preserve"> по классификации рейтингового агентства АКРА или не ниже уровня </w:t>
            </w:r>
            <w:r w:rsidRPr="00D574E5">
              <w:rPr>
                <w:b/>
                <w:sz w:val="24"/>
                <w:szCs w:val="24"/>
              </w:rPr>
              <w:t>«</w:t>
            </w:r>
            <w:r w:rsidRPr="00D574E5">
              <w:rPr>
                <w:b/>
                <w:sz w:val="24"/>
                <w:szCs w:val="24"/>
                <w:lang w:val="en-US"/>
              </w:rPr>
              <w:t>ruBB</w:t>
            </w:r>
            <w:r w:rsidRPr="00D574E5">
              <w:rPr>
                <w:b/>
                <w:sz w:val="24"/>
                <w:szCs w:val="24"/>
              </w:rPr>
              <w:t>+»</w:t>
            </w:r>
            <w:r w:rsidRPr="00D574E5">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C377B2" w:rsidRDefault="00C377B2" w:rsidP="00C377B2">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C377B2" w:rsidRPr="002A60A4" w:rsidTr="00801044">
        <w:tc>
          <w:tcPr>
            <w:tcW w:w="4643" w:type="dxa"/>
            <w:shd w:val="clear" w:color="auto" w:fill="auto"/>
          </w:tcPr>
          <w:p w:rsidR="00C377B2" w:rsidRPr="00BC4883" w:rsidRDefault="00C377B2" w:rsidP="00801044">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C377B2" w:rsidRPr="00BC4883" w:rsidRDefault="00C377B2" w:rsidP="00801044">
            <w:pPr>
              <w:spacing w:line="240" w:lineRule="auto"/>
              <w:ind w:firstLine="0"/>
              <w:jc w:val="left"/>
              <w:rPr>
                <w:b/>
                <w:sz w:val="24"/>
                <w:szCs w:val="24"/>
              </w:rPr>
            </w:pPr>
            <w:r w:rsidRPr="00BC4883">
              <w:rPr>
                <w:b/>
                <w:sz w:val="24"/>
                <w:szCs w:val="24"/>
              </w:rPr>
              <w:t>Подрядчик:</w:t>
            </w:r>
          </w:p>
        </w:tc>
      </w:tr>
      <w:tr w:rsidR="00C377B2" w:rsidRPr="002A60A4" w:rsidTr="00801044">
        <w:tc>
          <w:tcPr>
            <w:tcW w:w="4643" w:type="dxa"/>
            <w:shd w:val="clear" w:color="auto" w:fill="auto"/>
          </w:tcPr>
          <w:p w:rsidR="00C377B2" w:rsidRPr="00BC4883" w:rsidRDefault="00C377B2" w:rsidP="00801044">
            <w:pPr>
              <w:spacing w:line="240" w:lineRule="auto"/>
              <w:ind w:firstLine="0"/>
              <w:jc w:val="left"/>
              <w:rPr>
                <w:sz w:val="24"/>
                <w:szCs w:val="24"/>
              </w:rPr>
            </w:pPr>
          </w:p>
          <w:p w:rsidR="00C377B2" w:rsidRPr="00BC4883" w:rsidRDefault="00C377B2" w:rsidP="00801044">
            <w:pPr>
              <w:spacing w:line="240" w:lineRule="auto"/>
              <w:ind w:firstLine="0"/>
              <w:jc w:val="left"/>
              <w:rPr>
                <w:sz w:val="24"/>
                <w:szCs w:val="24"/>
              </w:rPr>
            </w:pPr>
          </w:p>
          <w:p w:rsidR="00C377B2" w:rsidRPr="00BC4883" w:rsidRDefault="00C377B2" w:rsidP="00801044">
            <w:pPr>
              <w:spacing w:line="240" w:lineRule="auto"/>
              <w:ind w:firstLine="0"/>
              <w:jc w:val="left"/>
              <w:rPr>
                <w:sz w:val="24"/>
                <w:szCs w:val="24"/>
              </w:rPr>
            </w:pPr>
            <w:r w:rsidRPr="00BC4883">
              <w:rPr>
                <w:sz w:val="24"/>
                <w:szCs w:val="24"/>
              </w:rPr>
              <w:t xml:space="preserve">_______________ / _______________ </w:t>
            </w:r>
          </w:p>
          <w:p w:rsidR="00C377B2" w:rsidRPr="00BC4883" w:rsidRDefault="00C377B2" w:rsidP="00801044">
            <w:pPr>
              <w:spacing w:line="240" w:lineRule="auto"/>
              <w:ind w:firstLine="0"/>
              <w:jc w:val="left"/>
              <w:rPr>
                <w:sz w:val="24"/>
                <w:szCs w:val="24"/>
              </w:rPr>
            </w:pPr>
          </w:p>
        </w:tc>
        <w:tc>
          <w:tcPr>
            <w:tcW w:w="4996" w:type="dxa"/>
            <w:shd w:val="clear" w:color="auto" w:fill="auto"/>
          </w:tcPr>
          <w:p w:rsidR="00C377B2" w:rsidRPr="00BC4883" w:rsidRDefault="00C377B2" w:rsidP="00801044">
            <w:pPr>
              <w:spacing w:line="240" w:lineRule="auto"/>
              <w:ind w:firstLine="0"/>
              <w:jc w:val="left"/>
              <w:rPr>
                <w:sz w:val="24"/>
                <w:szCs w:val="24"/>
              </w:rPr>
            </w:pPr>
          </w:p>
          <w:p w:rsidR="00C377B2" w:rsidRPr="00BC4883" w:rsidRDefault="00C377B2" w:rsidP="00801044">
            <w:pPr>
              <w:spacing w:line="240" w:lineRule="auto"/>
              <w:ind w:firstLine="0"/>
              <w:jc w:val="left"/>
              <w:rPr>
                <w:sz w:val="24"/>
                <w:szCs w:val="24"/>
              </w:rPr>
            </w:pPr>
          </w:p>
          <w:p w:rsidR="00C377B2" w:rsidRPr="00BC4883" w:rsidRDefault="00C377B2" w:rsidP="00801044">
            <w:pPr>
              <w:spacing w:line="240" w:lineRule="auto"/>
              <w:ind w:firstLine="0"/>
              <w:jc w:val="left"/>
              <w:rPr>
                <w:sz w:val="24"/>
                <w:szCs w:val="24"/>
              </w:rPr>
            </w:pPr>
            <w:r w:rsidRPr="00BC4883">
              <w:rPr>
                <w:sz w:val="24"/>
                <w:szCs w:val="24"/>
              </w:rPr>
              <w:t xml:space="preserve">_______________ / _______________ </w:t>
            </w:r>
          </w:p>
          <w:p w:rsidR="00C377B2" w:rsidRPr="00BC4883" w:rsidRDefault="00C377B2" w:rsidP="00801044">
            <w:pPr>
              <w:spacing w:line="240" w:lineRule="auto"/>
              <w:ind w:firstLine="0"/>
              <w:jc w:val="left"/>
              <w:rPr>
                <w:sz w:val="24"/>
                <w:szCs w:val="24"/>
              </w:rPr>
            </w:pPr>
          </w:p>
        </w:tc>
      </w:tr>
    </w:tbl>
    <w:p w:rsidR="00792448" w:rsidRPr="00FC7270" w:rsidRDefault="00792448" w:rsidP="00792448">
      <w:pPr>
        <w:pageBreakBefore/>
        <w:spacing w:line="240" w:lineRule="auto"/>
        <w:ind w:left="5103" w:firstLine="0"/>
        <w:rPr>
          <w:sz w:val="22"/>
          <w:szCs w:val="22"/>
          <w:highlight w:val="lightGray"/>
          <w:lang w:val="en-US"/>
        </w:rPr>
      </w:pPr>
      <w:r w:rsidRPr="00BC4883">
        <w:rPr>
          <w:sz w:val="22"/>
          <w:szCs w:val="22"/>
          <w:highlight w:val="lightGray"/>
        </w:rPr>
        <w:lastRenderedPageBreak/>
        <w:t>Приложение № 1</w:t>
      </w:r>
      <w:r>
        <w:rPr>
          <w:sz w:val="22"/>
          <w:szCs w:val="22"/>
          <w:highlight w:val="lightGray"/>
        </w:rPr>
        <w:t>7</w:t>
      </w:r>
    </w:p>
    <w:p w:rsidR="00792448" w:rsidRPr="00BC4883" w:rsidRDefault="00792448" w:rsidP="00792448">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792448" w:rsidRDefault="00792448" w:rsidP="00792448">
      <w:pPr>
        <w:spacing w:line="240" w:lineRule="auto"/>
        <w:ind w:left="5103" w:firstLine="0"/>
        <w:rPr>
          <w:sz w:val="22"/>
          <w:szCs w:val="22"/>
        </w:rPr>
      </w:pPr>
      <w:r w:rsidRPr="00BC4883">
        <w:rPr>
          <w:sz w:val="22"/>
          <w:szCs w:val="22"/>
          <w:highlight w:val="lightGray"/>
        </w:rPr>
        <w:t>от «____» __________ 20 _ г. № ____</w:t>
      </w:r>
    </w:p>
    <w:p w:rsidR="00792448" w:rsidRPr="001427ED" w:rsidRDefault="00792448" w:rsidP="00792448">
      <w:pPr>
        <w:spacing w:line="288" w:lineRule="auto"/>
        <w:rPr>
          <w:b/>
          <w:sz w:val="24"/>
          <w:szCs w:val="24"/>
        </w:rPr>
      </w:pPr>
    </w:p>
    <w:p w:rsidR="009B1B65" w:rsidRDefault="009B1B65" w:rsidP="009B1B65">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9B1B65" w:rsidRDefault="009B1B65" w:rsidP="009B1B65">
      <w:pPr>
        <w:spacing w:line="240" w:lineRule="auto"/>
        <w:jc w:val="center"/>
        <w:rPr>
          <w:b/>
          <w:sz w:val="24"/>
          <w:szCs w:val="24"/>
        </w:rPr>
      </w:pPr>
      <w:r>
        <w:rPr>
          <w:b/>
          <w:sz w:val="24"/>
          <w:szCs w:val="24"/>
        </w:rPr>
        <w:t>необходимых для исполнения Подрядчиком обязательств по Договору</w:t>
      </w:r>
    </w:p>
    <w:p w:rsidR="009B1B65" w:rsidRDefault="009B1B65" w:rsidP="009B1B65">
      <w:pPr>
        <w:spacing w:line="240" w:lineRule="auto"/>
        <w:jc w:val="center"/>
        <w:rPr>
          <w:b/>
          <w:sz w:val="24"/>
          <w:szCs w:val="24"/>
        </w:rPr>
      </w:pPr>
    </w:p>
    <w:p w:rsidR="009B1B65" w:rsidRDefault="009B1B65" w:rsidP="009B1B65">
      <w:pPr>
        <w:pStyle w:val="ae"/>
        <w:numPr>
          <w:ilvl w:val="0"/>
          <w:numId w:val="112"/>
        </w:numPr>
        <w:tabs>
          <w:tab w:val="left" w:pos="284"/>
        </w:tabs>
        <w:ind w:left="0" w:firstLine="0"/>
        <w:jc w:val="center"/>
        <w:rPr>
          <w:b/>
        </w:rPr>
      </w:pPr>
      <w:r>
        <w:rPr>
          <w:b/>
        </w:rPr>
        <w:t>Общие положения</w:t>
      </w:r>
    </w:p>
    <w:p w:rsidR="009B1B65" w:rsidRDefault="009B1B65" w:rsidP="009B1B65">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B1B65" w:rsidRDefault="009B1B65" w:rsidP="009B1B65">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B1B65" w:rsidRDefault="009B1B65" w:rsidP="009B1B65">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B1B65" w:rsidRDefault="009B1B65" w:rsidP="009B1B65">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B1B65" w:rsidRDefault="009B1B65" w:rsidP="009B1B65">
      <w:pPr>
        <w:numPr>
          <w:ilvl w:val="0"/>
          <w:numId w:val="113"/>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9B1B65" w:rsidRDefault="009B1B65" w:rsidP="009B1B65">
      <w:pPr>
        <w:numPr>
          <w:ilvl w:val="0"/>
          <w:numId w:val="113"/>
        </w:numPr>
        <w:snapToGrid w:val="0"/>
        <w:spacing w:line="240" w:lineRule="auto"/>
        <w:ind w:left="0" w:firstLine="709"/>
        <w:rPr>
          <w:sz w:val="24"/>
          <w:szCs w:val="24"/>
        </w:rPr>
      </w:pPr>
      <w:r>
        <w:rPr>
          <w:sz w:val="24"/>
          <w:szCs w:val="24"/>
        </w:rPr>
        <w:t>Коммунальные ресурсы:</w:t>
      </w:r>
    </w:p>
    <w:p w:rsidR="009B1B65" w:rsidRDefault="009B1B65" w:rsidP="009B1B65">
      <w:pPr>
        <w:numPr>
          <w:ilvl w:val="1"/>
          <w:numId w:val="113"/>
        </w:numPr>
        <w:snapToGrid w:val="0"/>
        <w:spacing w:line="240" w:lineRule="auto"/>
        <w:ind w:left="0" w:firstLine="709"/>
        <w:rPr>
          <w:sz w:val="24"/>
          <w:szCs w:val="24"/>
        </w:rPr>
      </w:pPr>
      <w:r>
        <w:rPr>
          <w:sz w:val="24"/>
          <w:szCs w:val="24"/>
        </w:rPr>
        <w:t>Электроэнергия.</w:t>
      </w:r>
    </w:p>
    <w:p w:rsidR="009B1B65" w:rsidRDefault="009B1B65" w:rsidP="009B1B65">
      <w:pPr>
        <w:numPr>
          <w:ilvl w:val="1"/>
          <w:numId w:val="113"/>
        </w:numPr>
        <w:snapToGrid w:val="0"/>
        <w:spacing w:line="240" w:lineRule="auto"/>
        <w:ind w:left="0" w:firstLine="709"/>
        <w:rPr>
          <w:sz w:val="24"/>
          <w:szCs w:val="24"/>
        </w:rPr>
      </w:pPr>
      <w:r>
        <w:rPr>
          <w:sz w:val="24"/>
          <w:szCs w:val="24"/>
        </w:rPr>
        <w:t>Водоснабжение и водоотведение.</w:t>
      </w:r>
    </w:p>
    <w:p w:rsidR="009B1B65" w:rsidRDefault="009B1B65" w:rsidP="009B1B65">
      <w:pPr>
        <w:numPr>
          <w:ilvl w:val="1"/>
          <w:numId w:val="113"/>
        </w:numPr>
        <w:snapToGrid w:val="0"/>
        <w:spacing w:line="240" w:lineRule="auto"/>
        <w:ind w:left="0" w:firstLine="709"/>
        <w:rPr>
          <w:sz w:val="24"/>
          <w:szCs w:val="24"/>
        </w:rPr>
      </w:pPr>
      <w:r>
        <w:rPr>
          <w:sz w:val="24"/>
          <w:szCs w:val="24"/>
        </w:rPr>
        <w:t>Сжатый воздух.</w:t>
      </w:r>
    </w:p>
    <w:p w:rsidR="009B1B65" w:rsidRDefault="009B1B65" w:rsidP="009B1B65">
      <w:pPr>
        <w:numPr>
          <w:ilvl w:val="0"/>
          <w:numId w:val="113"/>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9B1B65" w:rsidRDefault="009B1B65" w:rsidP="009B1B65">
      <w:pPr>
        <w:numPr>
          <w:ilvl w:val="0"/>
          <w:numId w:val="113"/>
        </w:numPr>
        <w:snapToGrid w:val="0"/>
        <w:spacing w:line="240" w:lineRule="auto"/>
        <w:ind w:left="0" w:firstLine="709"/>
        <w:rPr>
          <w:sz w:val="24"/>
          <w:szCs w:val="24"/>
        </w:rPr>
      </w:pPr>
      <w:r>
        <w:rPr>
          <w:sz w:val="24"/>
          <w:szCs w:val="24"/>
        </w:rPr>
        <w:t>Содержание пожарной и сторожевой охраны.</w:t>
      </w:r>
    </w:p>
    <w:p w:rsidR="009B1B65" w:rsidRDefault="009B1B65" w:rsidP="009B1B65">
      <w:pPr>
        <w:numPr>
          <w:ilvl w:val="0"/>
          <w:numId w:val="113"/>
        </w:numPr>
        <w:snapToGrid w:val="0"/>
        <w:spacing w:line="240" w:lineRule="auto"/>
        <w:ind w:left="0" w:firstLine="709"/>
        <w:rPr>
          <w:sz w:val="24"/>
          <w:szCs w:val="24"/>
        </w:rPr>
      </w:pPr>
      <w:r>
        <w:rPr>
          <w:sz w:val="24"/>
          <w:szCs w:val="24"/>
        </w:rPr>
        <w:t>Благоустройство и содержание строительных площадок.</w:t>
      </w:r>
    </w:p>
    <w:p w:rsidR="009B1B65" w:rsidRDefault="009B1B65" w:rsidP="009B1B65">
      <w:pPr>
        <w:numPr>
          <w:ilvl w:val="0"/>
          <w:numId w:val="113"/>
        </w:numPr>
        <w:snapToGrid w:val="0"/>
        <w:spacing w:line="240" w:lineRule="auto"/>
        <w:ind w:left="0" w:firstLine="709"/>
        <w:rPr>
          <w:sz w:val="24"/>
          <w:szCs w:val="24"/>
        </w:rPr>
      </w:pPr>
      <w:r>
        <w:rPr>
          <w:sz w:val="24"/>
          <w:szCs w:val="24"/>
        </w:rPr>
        <w:t>Проведение химического анализа масел.</w:t>
      </w:r>
    </w:p>
    <w:p w:rsidR="009B1B65" w:rsidRDefault="009B1B65" w:rsidP="009B1B65">
      <w:pPr>
        <w:numPr>
          <w:ilvl w:val="0"/>
          <w:numId w:val="113"/>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9B1B65" w:rsidRDefault="009B1B65" w:rsidP="009B1B65">
      <w:pPr>
        <w:numPr>
          <w:ilvl w:val="0"/>
          <w:numId w:val="113"/>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9B1B65" w:rsidRDefault="009B1B65" w:rsidP="009B1B65">
      <w:pPr>
        <w:numPr>
          <w:ilvl w:val="0"/>
          <w:numId w:val="113"/>
        </w:numPr>
        <w:snapToGrid w:val="0"/>
        <w:spacing w:line="240" w:lineRule="auto"/>
        <w:ind w:left="0" w:firstLine="709"/>
        <w:rPr>
          <w:sz w:val="24"/>
          <w:szCs w:val="24"/>
        </w:rPr>
      </w:pPr>
      <w:r>
        <w:rPr>
          <w:sz w:val="24"/>
          <w:szCs w:val="24"/>
        </w:rPr>
        <w:t>Предоставление помещений:</w:t>
      </w:r>
    </w:p>
    <w:p w:rsidR="009B1B65" w:rsidRDefault="009B1B65" w:rsidP="009B1B65">
      <w:pPr>
        <w:numPr>
          <w:ilvl w:val="1"/>
          <w:numId w:val="113"/>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9B1B65" w:rsidRDefault="009B1B65" w:rsidP="009B1B65">
      <w:pPr>
        <w:numPr>
          <w:ilvl w:val="1"/>
          <w:numId w:val="113"/>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B1B65" w:rsidRDefault="009B1B65" w:rsidP="009B1B65">
      <w:pPr>
        <w:spacing w:line="240" w:lineRule="auto"/>
        <w:rPr>
          <w:sz w:val="24"/>
          <w:szCs w:val="24"/>
        </w:rPr>
      </w:pPr>
    </w:p>
    <w:p w:rsidR="009B1B65" w:rsidRDefault="009B1B65" w:rsidP="009B1B65">
      <w:pPr>
        <w:pStyle w:val="ae"/>
        <w:numPr>
          <w:ilvl w:val="0"/>
          <w:numId w:val="112"/>
        </w:numPr>
        <w:tabs>
          <w:tab w:val="left" w:pos="284"/>
          <w:tab w:val="left" w:pos="1418"/>
        </w:tabs>
        <w:ind w:left="0" w:firstLine="0"/>
        <w:jc w:val="center"/>
        <w:rPr>
          <w:b/>
        </w:rPr>
      </w:pPr>
      <w:r>
        <w:rPr>
          <w:b/>
        </w:rPr>
        <w:t>Порядок предоставления ресурсов и услуг</w:t>
      </w:r>
    </w:p>
    <w:p w:rsidR="009B1B65" w:rsidRDefault="009B1B65" w:rsidP="009B1B65">
      <w:pPr>
        <w:pStyle w:val="ae"/>
        <w:numPr>
          <w:ilvl w:val="0"/>
          <w:numId w:val="114"/>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9B1B65" w:rsidRDefault="009B1B65" w:rsidP="009B1B65">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B1B65" w:rsidRDefault="009B1B65" w:rsidP="009B1B65">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B1B65" w:rsidRDefault="009B1B65" w:rsidP="009B1B65">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B1B65" w:rsidRDefault="009B1B65" w:rsidP="009B1B65">
      <w:pPr>
        <w:pStyle w:val="ae"/>
        <w:numPr>
          <w:ilvl w:val="0"/>
          <w:numId w:val="114"/>
        </w:numPr>
        <w:tabs>
          <w:tab w:val="left" w:pos="1134"/>
        </w:tabs>
        <w:spacing w:after="120"/>
        <w:ind w:left="0" w:firstLine="709"/>
        <w:rPr>
          <w:u w:val="single"/>
        </w:rPr>
      </w:pPr>
      <w:r>
        <w:rPr>
          <w:u w:val="single"/>
        </w:rPr>
        <w:t>Предоставление ресурсов</w:t>
      </w:r>
    </w:p>
    <w:p w:rsidR="009B1B65" w:rsidRDefault="009B1B65" w:rsidP="009B1B65">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B1B65" w:rsidRDefault="009B1B65" w:rsidP="009B1B65">
      <w:pPr>
        <w:pStyle w:val="ae"/>
        <w:numPr>
          <w:ilvl w:val="0"/>
          <w:numId w:val="114"/>
        </w:numPr>
        <w:tabs>
          <w:tab w:val="left" w:pos="1134"/>
        </w:tabs>
        <w:spacing w:after="120"/>
        <w:ind w:left="0" w:firstLine="709"/>
        <w:jc w:val="both"/>
        <w:rPr>
          <w:u w:val="single"/>
        </w:rPr>
      </w:pPr>
      <w:r>
        <w:rPr>
          <w:u w:val="single"/>
        </w:rPr>
        <w:t>Обеспечение санитарно-гигиенических и бытовых условий</w:t>
      </w:r>
    </w:p>
    <w:p w:rsidR="009B1B65" w:rsidRDefault="009B1B65" w:rsidP="009B1B65">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9B1B65" w:rsidRDefault="009B1B65" w:rsidP="009B1B65">
      <w:pPr>
        <w:numPr>
          <w:ilvl w:val="0"/>
          <w:numId w:val="114"/>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9B1B65" w:rsidRDefault="009B1B65" w:rsidP="009B1B65">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B1B65" w:rsidRDefault="009B1B65" w:rsidP="009B1B65">
      <w:pPr>
        <w:numPr>
          <w:ilvl w:val="0"/>
          <w:numId w:val="114"/>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9B1B65" w:rsidRDefault="009B1B65" w:rsidP="009B1B65">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B1B65" w:rsidRDefault="009B1B65" w:rsidP="009B1B65">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B1B65" w:rsidRDefault="009B1B65" w:rsidP="009B1B65">
      <w:pPr>
        <w:numPr>
          <w:ilvl w:val="0"/>
          <w:numId w:val="114"/>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9B1B65" w:rsidRDefault="009B1B65" w:rsidP="009B1B65">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B1B65" w:rsidRDefault="009B1B65" w:rsidP="009B1B65">
      <w:pPr>
        <w:numPr>
          <w:ilvl w:val="0"/>
          <w:numId w:val="114"/>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9B1B65" w:rsidRDefault="009B1B65" w:rsidP="009B1B65">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B1B65" w:rsidRDefault="009B1B65" w:rsidP="009B1B65">
      <w:pPr>
        <w:numPr>
          <w:ilvl w:val="0"/>
          <w:numId w:val="114"/>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9B1B65" w:rsidRDefault="009B1B65" w:rsidP="009B1B65">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B1B65" w:rsidRDefault="009B1B65" w:rsidP="009B1B65">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9B1B65" w:rsidRDefault="009B1B65" w:rsidP="009B1B65">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9B1B65" w:rsidRDefault="009B1B65" w:rsidP="009B1B65">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9B1B65" w:rsidTr="009B1B65">
        <w:trPr>
          <w:trHeight w:val="221"/>
        </w:trPr>
        <w:tc>
          <w:tcPr>
            <w:tcW w:w="4669" w:type="dxa"/>
          </w:tcPr>
          <w:p w:rsidR="009B1B65" w:rsidRDefault="009B1B65">
            <w:pPr>
              <w:spacing w:line="240" w:lineRule="auto"/>
              <w:ind w:firstLine="0"/>
              <w:jc w:val="left"/>
              <w:rPr>
                <w:b/>
                <w:sz w:val="24"/>
                <w:szCs w:val="24"/>
                <w:lang w:eastAsia="en-US"/>
              </w:rPr>
            </w:pPr>
            <w:r>
              <w:rPr>
                <w:b/>
                <w:sz w:val="24"/>
                <w:szCs w:val="24"/>
                <w:lang w:eastAsia="en-US"/>
              </w:rPr>
              <w:t>Заказчик:</w:t>
            </w:r>
          </w:p>
          <w:p w:rsidR="009B1B65" w:rsidRDefault="009B1B65">
            <w:pPr>
              <w:spacing w:line="240" w:lineRule="auto"/>
              <w:ind w:firstLine="0"/>
              <w:jc w:val="left"/>
              <w:rPr>
                <w:b/>
                <w:sz w:val="24"/>
                <w:szCs w:val="24"/>
                <w:lang w:eastAsia="en-US"/>
              </w:rPr>
            </w:pPr>
          </w:p>
        </w:tc>
        <w:tc>
          <w:tcPr>
            <w:tcW w:w="5024" w:type="dxa"/>
            <w:hideMark/>
          </w:tcPr>
          <w:p w:rsidR="009B1B65" w:rsidRDefault="009B1B65">
            <w:pPr>
              <w:spacing w:line="240" w:lineRule="auto"/>
              <w:ind w:firstLine="0"/>
              <w:jc w:val="left"/>
              <w:rPr>
                <w:b/>
                <w:sz w:val="24"/>
                <w:szCs w:val="24"/>
                <w:lang w:eastAsia="en-US"/>
              </w:rPr>
            </w:pPr>
            <w:r>
              <w:rPr>
                <w:b/>
                <w:sz w:val="24"/>
                <w:szCs w:val="24"/>
                <w:lang w:eastAsia="en-US"/>
              </w:rPr>
              <w:t>Подрядчик:</w:t>
            </w:r>
          </w:p>
        </w:tc>
        <w:tc>
          <w:tcPr>
            <w:tcW w:w="5024" w:type="dxa"/>
          </w:tcPr>
          <w:p w:rsidR="009B1B65" w:rsidRDefault="009B1B65">
            <w:pPr>
              <w:spacing w:line="240" w:lineRule="auto"/>
              <w:ind w:firstLine="0"/>
              <w:jc w:val="left"/>
              <w:rPr>
                <w:b/>
                <w:sz w:val="24"/>
                <w:szCs w:val="24"/>
                <w:lang w:eastAsia="en-US"/>
              </w:rPr>
            </w:pPr>
          </w:p>
        </w:tc>
      </w:tr>
      <w:tr w:rsidR="009B1B65" w:rsidTr="009B1B65">
        <w:trPr>
          <w:trHeight w:val="377"/>
        </w:trPr>
        <w:tc>
          <w:tcPr>
            <w:tcW w:w="4669" w:type="dxa"/>
          </w:tcPr>
          <w:p w:rsidR="009B1B65" w:rsidRDefault="009B1B65">
            <w:pPr>
              <w:spacing w:line="240" w:lineRule="auto"/>
              <w:ind w:firstLine="0"/>
              <w:jc w:val="left"/>
              <w:rPr>
                <w:sz w:val="24"/>
                <w:szCs w:val="24"/>
                <w:lang w:eastAsia="en-US"/>
              </w:rPr>
            </w:pPr>
            <w:r>
              <w:rPr>
                <w:sz w:val="24"/>
                <w:szCs w:val="24"/>
                <w:lang w:eastAsia="en-US"/>
              </w:rPr>
              <w:t xml:space="preserve">______________ / _______________ </w:t>
            </w:r>
          </w:p>
          <w:p w:rsidR="009B1B65" w:rsidRDefault="009B1B65">
            <w:pPr>
              <w:spacing w:line="240" w:lineRule="auto"/>
              <w:ind w:firstLine="0"/>
              <w:jc w:val="left"/>
              <w:rPr>
                <w:sz w:val="24"/>
                <w:szCs w:val="24"/>
                <w:lang w:eastAsia="en-US"/>
              </w:rPr>
            </w:pPr>
          </w:p>
        </w:tc>
        <w:tc>
          <w:tcPr>
            <w:tcW w:w="5024" w:type="dxa"/>
            <w:hideMark/>
          </w:tcPr>
          <w:p w:rsidR="009B1B65" w:rsidRDefault="009B1B65">
            <w:pPr>
              <w:spacing w:line="240" w:lineRule="auto"/>
              <w:ind w:firstLine="0"/>
              <w:jc w:val="left"/>
              <w:rPr>
                <w:sz w:val="24"/>
                <w:szCs w:val="24"/>
                <w:lang w:eastAsia="en-US"/>
              </w:rPr>
            </w:pPr>
            <w:r>
              <w:rPr>
                <w:sz w:val="24"/>
                <w:szCs w:val="24"/>
                <w:lang w:eastAsia="en-US"/>
              </w:rPr>
              <w:t>_______________ / __________</w:t>
            </w:r>
          </w:p>
        </w:tc>
        <w:tc>
          <w:tcPr>
            <w:tcW w:w="5024" w:type="dxa"/>
          </w:tcPr>
          <w:p w:rsidR="009B1B65" w:rsidRDefault="009B1B65">
            <w:pPr>
              <w:spacing w:line="240" w:lineRule="auto"/>
              <w:ind w:firstLine="0"/>
              <w:jc w:val="left"/>
              <w:rPr>
                <w:sz w:val="24"/>
                <w:szCs w:val="24"/>
                <w:lang w:eastAsia="en-US"/>
              </w:rPr>
            </w:pPr>
          </w:p>
        </w:tc>
      </w:tr>
    </w:tbl>
    <w:p w:rsidR="009B1B65" w:rsidRDefault="009B1B65" w:rsidP="009B1B65">
      <w:pPr>
        <w:spacing w:line="240" w:lineRule="auto"/>
      </w:pPr>
    </w:p>
    <w:p w:rsidR="006D4F92" w:rsidRPr="00D574E5" w:rsidRDefault="006D4F92" w:rsidP="00D574E5">
      <w:pPr>
        <w:tabs>
          <w:tab w:val="left" w:pos="142"/>
        </w:tabs>
        <w:spacing w:line="240" w:lineRule="auto"/>
        <w:rPr>
          <w:sz w:val="24"/>
          <w:szCs w:val="24"/>
        </w:rPr>
      </w:pPr>
    </w:p>
    <w:sectPr w:rsidR="006D4F92" w:rsidRPr="00D574E5"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F10" w:rsidRDefault="00795F10">
      <w:r>
        <w:separator/>
      </w:r>
    </w:p>
  </w:endnote>
  <w:endnote w:type="continuationSeparator" w:id="0">
    <w:p w:rsidR="00795F10" w:rsidRDefault="00795F10">
      <w:r>
        <w:continuationSeparator/>
      </w:r>
    </w:p>
  </w:endnote>
  <w:endnote w:type="continuationNotice" w:id="1">
    <w:p w:rsidR="00795F10" w:rsidRDefault="00795F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953" w:rsidRPr="003F0848" w:rsidRDefault="00D35953" w:rsidP="00C2118D">
    <w:pPr>
      <w:pStyle w:val="af7"/>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FB06B7">
      <w:rPr>
        <w:noProof/>
        <w:sz w:val="20"/>
        <w:szCs w:val="20"/>
      </w:rPr>
      <w:t>5</w:t>
    </w:r>
    <w:r w:rsidRPr="003F0848">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953" w:rsidRDefault="00D35953">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B06B7">
      <w:rPr>
        <w:noProof/>
        <w:sz w:val="24"/>
        <w:szCs w:val="24"/>
      </w:rPr>
      <w:t>43</w:t>
    </w:r>
    <w:r w:rsidRPr="0043217C">
      <w:rPr>
        <w:sz w:val="24"/>
        <w:szCs w:val="24"/>
      </w:rPr>
      <w:fldChar w:fldCharType="end"/>
    </w:r>
  </w:p>
  <w:p w:rsidR="00D35953" w:rsidRDefault="00D35953">
    <w:pPr>
      <w:pStyle w:val="af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953" w:rsidRDefault="00D35953">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B06B7">
      <w:rPr>
        <w:noProof/>
        <w:sz w:val="24"/>
        <w:szCs w:val="24"/>
      </w:rPr>
      <w:t>58</w:t>
    </w:r>
    <w:r w:rsidRPr="0043217C">
      <w:rPr>
        <w:sz w:val="24"/>
        <w:szCs w:val="24"/>
      </w:rPr>
      <w:fldChar w:fldCharType="end"/>
    </w:r>
  </w:p>
  <w:p w:rsidR="00D35953" w:rsidRDefault="00D35953">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F10" w:rsidRDefault="00795F10">
      <w:r>
        <w:separator/>
      </w:r>
    </w:p>
  </w:footnote>
  <w:footnote w:type="continuationSeparator" w:id="0">
    <w:p w:rsidR="00795F10" w:rsidRDefault="00795F10">
      <w:r>
        <w:continuationSeparator/>
      </w:r>
    </w:p>
  </w:footnote>
  <w:footnote w:type="continuationNotice" w:id="1">
    <w:p w:rsidR="00795F10" w:rsidRDefault="00795F10">
      <w:pPr>
        <w:spacing w:line="240" w:lineRule="auto"/>
      </w:pPr>
    </w:p>
  </w:footnote>
  <w:footnote w:id="2">
    <w:p w:rsidR="00D35953" w:rsidRDefault="00D35953"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D35953" w:rsidRDefault="00D35953" w:rsidP="0083621D">
      <w:pPr>
        <w:pStyle w:val="a6"/>
        <w:jc w:val="both"/>
      </w:pPr>
      <w:r>
        <w:rPr>
          <w:rStyle w:val="a8"/>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rsidR="00D35953" w:rsidRDefault="00D35953" w:rsidP="0083621D">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D35953" w:rsidRDefault="00D35953"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D35953" w:rsidRDefault="00D35953" w:rsidP="0083621D">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D35953" w:rsidRDefault="00D35953" w:rsidP="0083621D">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D35953" w:rsidRDefault="00D35953"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rsidR="00D35953" w:rsidRPr="00B062A1" w:rsidRDefault="00D35953" w:rsidP="0083621D">
      <w:pPr>
        <w:pStyle w:val="a6"/>
        <w:jc w:val="both"/>
      </w:pPr>
      <w:r w:rsidRPr="00B062A1">
        <w:rPr>
          <w:rStyle w:val="a8"/>
        </w:rPr>
        <w:footnoteRef/>
      </w:r>
      <w:r w:rsidRPr="00B062A1">
        <w:t xml:space="preserve"> Необходимость вып</w:t>
      </w:r>
      <w:r>
        <w:t>олнения работ по Д</w:t>
      </w:r>
      <w:r w:rsidRPr="00B062A1">
        <w:t>ого</w:t>
      </w:r>
      <w:r>
        <w:t>вору конкретными специалистами П</w:t>
      </w:r>
      <w:r w:rsidRPr="00B062A1">
        <w:t>одрядчика определяется в зависимости от</w:t>
      </w:r>
      <w:r>
        <w:t xml:space="preserve"> состава Работ, выполняемых по Д</w:t>
      </w:r>
      <w:r w:rsidRPr="00B062A1">
        <w:t>оговору</w:t>
      </w:r>
      <w:r>
        <w:t>.</w:t>
      </w:r>
    </w:p>
  </w:footnote>
  <w:footnote w:id="6">
    <w:p w:rsidR="00D35953" w:rsidRPr="006438F9" w:rsidRDefault="00D35953" w:rsidP="0083621D">
      <w:pPr>
        <w:pStyle w:val="a6"/>
        <w:jc w:val="both"/>
      </w:pPr>
      <w:r w:rsidRPr="006438F9">
        <w:rPr>
          <w:rStyle w:val="a8"/>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792448">
        <w:t>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w:t>
      </w:r>
      <w:r w:rsidRPr="006438F9">
        <w:t xml:space="preserve"> Заказчиком».</w:t>
      </w:r>
    </w:p>
  </w:footnote>
  <w:footnote w:id="7">
    <w:p w:rsidR="00D35953" w:rsidRPr="00301DE7" w:rsidRDefault="00D35953" w:rsidP="00541136">
      <w:pPr>
        <w:pStyle w:val="a6"/>
        <w:jc w:val="both"/>
      </w:pPr>
      <w:r w:rsidRPr="00301DE7">
        <w:rPr>
          <w:rStyle w:val="a8"/>
        </w:rPr>
        <w:footnoteRef/>
      </w:r>
      <w:r w:rsidRPr="00301DE7">
        <w:t xml:space="preserve"> Условие включается в случае, когда на дату заключения Договора локальные сметные расчеты на Работы отсутствуют.</w:t>
      </w:r>
    </w:p>
  </w:footnote>
  <w:footnote w:id="8">
    <w:p w:rsidR="00D35953" w:rsidRPr="00301DE7" w:rsidRDefault="00D35953" w:rsidP="00DB7EDC">
      <w:pPr>
        <w:pStyle w:val="a6"/>
        <w:jc w:val="both"/>
      </w:pPr>
      <w:r w:rsidRPr="00301DE7">
        <w:rPr>
          <w:rStyle w:val="a8"/>
        </w:rPr>
        <w:footnoteRef/>
      </w:r>
      <w:r w:rsidRPr="00301DE7">
        <w:t xml:space="preserve"> Условие включается в случае, когда на дату заключения Договора локальные сметные расчеты по одному или нескольким Этапам работ отсутствуют. </w:t>
      </w:r>
    </w:p>
  </w:footnote>
  <w:footnote w:id="9">
    <w:p w:rsidR="00D35953" w:rsidRDefault="00D35953"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10">
    <w:p w:rsidR="00D35953" w:rsidRDefault="00D35953" w:rsidP="001640C5">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1">
    <w:p w:rsidR="00D35953" w:rsidRPr="00220127" w:rsidRDefault="00D35953" w:rsidP="00C2118D">
      <w:pPr>
        <w:pStyle w:val="a6"/>
        <w:jc w:val="both"/>
      </w:pPr>
      <w:r w:rsidRPr="00792448">
        <w:rPr>
          <w:rStyle w:val="a8"/>
        </w:rPr>
        <w:footnoteRef/>
      </w:r>
      <w:r w:rsidRPr="00792448">
        <w:t xml:space="preserve"> Пункт включается в Договор, цена которого более 1 250 000 (один миллион двести пятьдесят тысяч) рублей без учета НДС, но не более 150 000 000 (сто пятьдесят миллионов) рублей без учета НДС.</w:t>
      </w:r>
      <w:r w:rsidRPr="00220127">
        <w:t xml:space="preserve"> </w:t>
      </w:r>
    </w:p>
  </w:footnote>
  <w:footnote w:id="12">
    <w:p w:rsidR="00D35953" w:rsidRDefault="00D35953"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3">
    <w:p w:rsidR="00D35953" w:rsidRDefault="00D35953" w:rsidP="009F3878">
      <w:pPr>
        <w:pStyle w:val="a6"/>
        <w:jc w:val="both"/>
      </w:pPr>
      <w:r w:rsidRPr="00792448">
        <w:rPr>
          <w:rStyle w:val="a8"/>
        </w:rPr>
        <w:footnoteRef/>
      </w:r>
      <w:r w:rsidRPr="00792448">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14">
    <w:p w:rsidR="00D35953" w:rsidRDefault="00D35953"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5">
    <w:p w:rsidR="00D35953" w:rsidRDefault="00D35953"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6">
    <w:p w:rsidR="00D35953" w:rsidRDefault="00D35953" w:rsidP="00C76893">
      <w:pPr>
        <w:pStyle w:val="a6"/>
        <w:jc w:val="both"/>
      </w:pPr>
      <w:r>
        <w:rPr>
          <w:rStyle w:val="a8"/>
        </w:rPr>
        <w:footnoteRef/>
      </w:r>
      <w:r>
        <w:t xml:space="preserve"> С учетом комментариев к пункту 2.3.9 Договора.</w:t>
      </w:r>
    </w:p>
  </w:footnote>
  <w:footnote w:id="17">
    <w:p w:rsidR="00D35953" w:rsidRDefault="00D35953">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8">
    <w:p w:rsidR="00D35953" w:rsidRPr="003C6573" w:rsidRDefault="00D35953" w:rsidP="00D574E5">
      <w:pPr>
        <w:pStyle w:val="a6"/>
        <w:jc w:val="both"/>
        <w:rPr>
          <w:i/>
        </w:rPr>
      </w:pPr>
      <w:r w:rsidRPr="00792448">
        <w:rPr>
          <w:rStyle w:val="a8"/>
          <w:i/>
        </w:rPr>
        <w:footnoteRef/>
      </w:r>
      <w:r w:rsidRPr="00792448">
        <w:rPr>
          <w:i/>
        </w:rPr>
        <w:t xml:space="preserve"> </w:t>
      </w:r>
      <w:r w:rsidRPr="00792448">
        <w:t xml:space="preserve">Актуальный Перечень Банков-Гарантов Общества размещен на его официальном сайте </w:t>
      </w:r>
      <w:r w:rsidRPr="00792448">
        <w:rPr>
          <w:szCs w:val="28"/>
        </w:rPr>
        <w:t>(http://www.</w:t>
      </w:r>
      <w:r w:rsidRPr="00792448">
        <w:rPr>
          <w:szCs w:val="28"/>
          <w:lang w:val="en-US"/>
        </w:rPr>
        <w:t>drsk</w:t>
      </w:r>
      <w:r w:rsidRPr="00792448">
        <w:rPr>
          <w:szCs w:val="28"/>
        </w:rPr>
        <w:t>.ru).</w:t>
      </w:r>
      <w:r w:rsidRPr="00F75D6A">
        <w:rPr>
          <w:szCs w:val="28"/>
        </w:rPr>
        <w:t xml:space="preserve"> </w:t>
      </w:r>
    </w:p>
  </w:footnote>
  <w:footnote w:id="19">
    <w:p w:rsidR="00D35953" w:rsidRPr="003C6573" w:rsidRDefault="00D35953" w:rsidP="00D574E5">
      <w:pPr>
        <w:pStyle w:val="a6"/>
        <w:jc w:val="both"/>
        <w:rPr>
          <w:i/>
        </w:rPr>
      </w:pPr>
      <w:r w:rsidRPr="003C6573">
        <w:rPr>
          <w:rStyle w:val="a8"/>
          <w:i/>
        </w:rPr>
        <w:footnoteRef/>
      </w:r>
      <w:r w:rsidRPr="003C657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20">
    <w:p w:rsidR="00D35953" w:rsidRPr="003C6573" w:rsidRDefault="00D35953" w:rsidP="00D574E5">
      <w:pPr>
        <w:pStyle w:val="a6"/>
        <w:jc w:val="both"/>
      </w:pPr>
      <w:r w:rsidRPr="003C6573">
        <w:rPr>
          <w:rStyle w:val="a8"/>
        </w:rPr>
        <w:footnoteRef/>
      </w:r>
      <w:r w:rsidRPr="003C6573">
        <w:t xml:space="preserve"> </w:t>
      </w:r>
      <w:r w:rsidRPr="003C6573">
        <w:rPr>
          <w:i/>
          <w:lang w:eastAsia="x-none"/>
        </w:rPr>
        <w:t>Е</w:t>
      </w:r>
      <w:r w:rsidRPr="003C6573">
        <w:rPr>
          <w:i/>
          <w:lang w:val="x-none" w:eastAsia="x-none"/>
        </w:rPr>
        <w:t xml:space="preserve">сли кредитная организация имеет рейтинги </w:t>
      </w:r>
      <w:r w:rsidRPr="003C6573">
        <w:rPr>
          <w:i/>
        </w:rPr>
        <w:t>кредитоспособности</w:t>
      </w:r>
      <w:r w:rsidRPr="003C6573">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3C6573">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953" w:rsidRPr="00C2118D" w:rsidRDefault="00D35953"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953" w:rsidRPr="00DE762A" w:rsidRDefault="00D35953"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953" w:rsidRDefault="00D35953"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B5D49CF"/>
    <w:multiLevelType w:val="multilevel"/>
    <w:tmpl w:val="23EEE5E0"/>
    <w:lvl w:ilvl="0">
      <w:start w:val="1"/>
      <w:numFmt w:val="decimal"/>
      <w:lvlText w:val="%1."/>
      <w:lvlJc w:val="left"/>
      <w:pPr>
        <w:ind w:left="2204" w:hanging="360"/>
      </w:pPr>
      <w:rPr>
        <w:b/>
      </w:rPr>
    </w:lvl>
    <w:lvl w:ilvl="1">
      <w:start w:val="1"/>
      <w:numFmt w:val="decimal"/>
      <w:lvlText w:val="%1.%2."/>
      <w:lvlJc w:val="left"/>
      <w:pPr>
        <w:ind w:left="1142" w:hanging="432"/>
      </w:pPr>
      <w:rPr>
        <w:b w:val="0"/>
        <w:sz w:val="24"/>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9"/>
  </w:num>
  <w:num w:numId="4">
    <w:abstractNumId w:val="1"/>
  </w:num>
  <w:num w:numId="5">
    <w:abstractNumId w:val="104"/>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8"/>
  </w:num>
  <w:num w:numId="15">
    <w:abstractNumId w:val="61"/>
  </w:num>
  <w:num w:numId="16">
    <w:abstractNumId w:val="36"/>
  </w:num>
  <w:num w:numId="17">
    <w:abstractNumId w:val="46"/>
  </w:num>
  <w:num w:numId="18">
    <w:abstractNumId w:val="95"/>
  </w:num>
  <w:num w:numId="19">
    <w:abstractNumId w:val="19"/>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7"/>
  </w:num>
  <w:num w:numId="25">
    <w:abstractNumId w:val="102"/>
  </w:num>
  <w:num w:numId="26">
    <w:abstractNumId w:val="45"/>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4"/>
  </w:num>
  <w:num w:numId="41">
    <w:abstractNumId w:val="52"/>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6"/>
  </w:num>
  <w:num w:numId="50">
    <w:abstractNumId w:val="101"/>
  </w:num>
  <w:num w:numId="51">
    <w:abstractNumId w:val="70"/>
  </w:num>
  <w:num w:numId="52">
    <w:abstractNumId w:val="41"/>
  </w:num>
  <w:num w:numId="53">
    <w:abstractNumId w:val="37"/>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2"/>
  </w:num>
  <w:num w:numId="62">
    <w:abstractNumId w:val="17"/>
  </w:num>
  <w:num w:numId="63">
    <w:abstractNumId w:val="91"/>
  </w:num>
  <w:num w:numId="64">
    <w:abstractNumId w:val="30"/>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2"/>
  </w:num>
  <w:num w:numId="79">
    <w:abstractNumId w:val="43"/>
  </w:num>
  <w:num w:numId="80">
    <w:abstractNumId w:val="23"/>
  </w:num>
  <w:num w:numId="81">
    <w:abstractNumId w:val="80"/>
  </w:num>
  <w:num w:numId="82">
    <w:abstractNumId w:val="44"/>
  </w:num>
  <w:num w:numId="83">
    <w:abstractNumId w:val="5"/>
  </w:num>
  <w:num w:numId="84">
    <w:abstractNumId w:val="3"/>
  </w:num>
  <w:num w:numId="85">
    <w:abstractNumId w:val="27"/>
  </w:num>
  <w:num w:numId="86">
    <w:abstractNumId w:val="39"/>
  </w:num>
  <w:num w:numId="87">
    <w:abstractNumId w:val="73"/>
  </w:num>
  <w:num w:numId="88">
    <w:abstractNumId w:val="59"/>
  </w:num>
  <w:num w:numId="89">
    <w:abstractNumId w:val="83"/>
  </w:num>
  <w:num w:numId="90">
    <w:abstractNumId w:val="63"/>
  </w:num>
  <w:num w:numId="91">
    <w:abstractNumId w:val="67"/>
  </w:num>
  <w:num w:numId="92">
    <w:abstractNumId w:val="49"/>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0"/>
  </w:num>
  <w:num w:numId="98">
    <w:abstractNumId w:val="25"/>
  </w:num>
  <w:num w:numId="99">
    <w:abstractNumId w:val="26"/>
  </w:num>
  <w:num w:numId="100">
    <w:abstractNumId w:val="69"/>
  </w:num>
  <w:num w:numId="101">
    <w:abstractNumId w:val="82"/>
  </w:num>
  <w:num w:numId="102">
    <w:abstractNumId w:val="18"/>
  </w:num>
  <w:num w:numId="103">
    <w:abstractNumId w:val="21"/>
  </w:num>
  <w:num w:numId="104">
    <w:abstractNumId w:val="48"/>
  </w:num>
  <w:num w:numId="105">
    <w:abstractNumId w:val="68"/>
  </w:num>
  <w:num w:numId="106">
    <w:abstractNumId w:val="2"/>
  </w:num>
  <w:num w:numId="107">
    <w:abstractNumId w:val="57"/>
  </w:num>
  <w:num w:numId="108">
    <w:abstractNumId w:val="20"/>
  </w:num>
  <w:num w:numId="109">
    <w:abstractNumId w:val="72"/>
  </w:num>
  <w:num w:numId="110">
    <w:abstractNumId w:val="75"/>
  </w:num>
  <w:num w:numId="111">
    <w:abstractNumId w:val="40"/>
  </w:num>
  <w:num w:numId="1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4E6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046"/>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211A"/>
    <w:rsid w:val="00152E78"/>
    <w:rsid w:val="00153709"/>
    <w:rsid w:val="0015495D"/>
    <w:rsid w:val="00155246"/>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1DE7"/>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0F"/>
    <w:rsid w:val="00375C3D"/>
    <w:rsid w:val="00375D52"/>
    <w:rsid w:val="00376930"/>
    <w:rsid w:val="003809B2"/>
    <w:rsid w:val="00381031"/>
    <w:rsid w:val="003810D0"/>
    <w:rsid w:val="00381E9A"/>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3D9F"/>
    <w:rsid w:val="004F448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2A3A"/>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92E"/>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7D44"/>
    <w:rsid w:val="00697E52"/>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2DE1"/>
    <w:rsid w:val="006D380C"/>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DA0"/>
    <w:rsid w:val="00740FA2"/>
    <w:rsid w:val="007442D4"/>
    <w:rsid w:val="00744699"/>
    <w:rsid w:val="00745915"/>
    <w:rsid w:val="00746702"/>
    <w:rsid w:val="00746F1E"/>
    <w:rsid w:val="00747099"/>
    <w:rsid w:val="00747908"/>
    <w:rsid w:val="00750EB5"/>
    <w:rsid w:val="00751B94"/>
    <w:rsid w:val="00753C59"/>
    <w:rsid w:val="0075418C"/>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448"/>
    <w:rsid w:val="00792A60"/>
    <w:rsid w:val="00792B1A"/>
    <w:rsid w:val="00793122"/>
    <w:rsid w:val="00793D3D"/>
    <w:rsid w:val="00794BED"/>
    <w:rsid w:val="00794BF5"/>
    <w:rsid w:val="00794C65"/>
    <w:rsid w:val="00794F26"/>
    <w:rsid w:val="00795F10"/>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D764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7F6C2E"/>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A47"/>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680"/>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373"/>
    <w:rsid w:val="008E6AA9"/>
    <w:rsid w:val="008E792B"/>
    <w:rsid w:val="008F1652"/>
    <w:rsid w:val="008F1C2E"/>
    <w:rsid w:val="008F23B1"/>
    <w:rsid w:val="008F2876"/>
    <w:rsid w:val="008F3155"/>
    <w:rsid w:val="008F353E"/>
    <w:rsid w:val="008F3BA8"/>
    <w:rsid w:val="008F418D"/>
    <w:rsid w:val="008F43E4"/>
    <w:rsid w:val="008F44FA"/>
    <w:rsid w:val="008F4DDC"/>
    <w:rsid w:val="008F4F1E"/>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93E"/>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5B11"/>
    <w:rsid w:val="00966D9C"/>
    <w:rsid w:val="00966DBA"/>
    <w:rsid w:val="00970897"/>
    <w:rsid w:val="00970C03"/>
    <w:rsid w:val="00973E0A"/>
    <w:rsid w:val="00976073"/>
    <w:rsid w:val="0097738F"/>
    <w:rsid w:val="00977BEB"/>
    <w:rsid w:val="0098072D"/>
    <w:rsid w:val="00981F60"/>
    <w:rsid w:val="00982232"/>
    <w:rsid w:val="009822BE"/>
    <w:rsid w:val="009829C2"/>
    <w:rsid w:val="009829D9"/>
    <w:rsid w:val="00984EA5"/>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17E8"/>
    <w:rsid w:val="009B1B65"/>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1C19"/>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F3F"/>
    <w:rsid w:val="00C60EFB"/>
    <w:rsid w:val="00C60F10"/>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2971"/>
    <w:rsid w:val="00CB332E"/>
    <w:rsid w:val="00CB4AAE"/>
    <w:rsid w:val="00CB54C2"/>
    <w:rsid w:val="00CB56AC"/>
    <w:rsid w:val="00CB5862"/>
    <w:rsid w:val="00CB768C"/>
    <w:rsid w:val="00CC0328"/>
    <w:rsid w:val="00CC0661"/>
    <w:rsid w:val="00CC1992"/>
    <w:rsid w:val="00CC2639"/>
    <w:rsid w:val="00CC4F5E"/>
    <w:rsid w:val="00CC51CF"/>
    <w:rsid w:val="00CC5637"/>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9B0"/>
    <w:rsid w:val="00CE75F0"/>
    <w:rsid w:val="00CE7F4F"/>
    <w:rsid w:val="00CF03C1"/>
    <w:rsid w:val="00CF0D5E"/>
    <w:rsid w:val="00CF3072"/>
    <w:rsid w:val="00CF320C"/>
    <w:rsid w:val="00CF351E"/>
    <w:rsid w:val="00CF3F57"/>
    <w:rsid w:val="00CF4698"/>
    <w:rsid w:val="00CF56AC"/>
    <w:rsid w:val="00CF5F3F"/>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953"/>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4E5"/>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4F49"/>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89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6B7"/>
    <w:rsid w:val="00FB0BEC"/>
    <w:rsid w:val="00FB13FB"/>
    <w:rsid w:val="00FB160D"/>
    <w:rsid w:val="00FB1710"/>
    <w:rsid w:val="00FB2F4D"/>
    <w:rsid w:val="00FB2F76"/>
    <w:rsid w:val="00FB301C"/>
    <w:rsid w:val="00FB41C5"/>
    <w:rsid w:val="00FB42BF"/>
    <w:rsid w:val="00FB443E"/>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BC"/>
    <w:rsid w:val="00FD3A2B"/>
    <w:rsid w:val="00FD4805"/>
    <w:rsid w:val="00FD481C"/>
    <w:rsid w:val="00FD4DD3"/>
    <w:rsid w:val="00FD54E9"/>
    <w:rsid w:val="00FD5C55"/>
    <w:rsid w:val="00FD5D6A"/>
    <w:rsid w:val="00FD705E"/>
    <w:rsid w:val="00FD7973"/>
    <w:rsid w:val="00FD7A0F"/>
    <w:rsid w:val="00FE04D1"/>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55B7D1"/>
  <w15:docId w15:val="{3C181DED-C90D-466B-8951-F3EB161CE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B1B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2184622">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cbr.ru" TargetMode="Externa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hyperlink" Target="http://www.cbr.ru"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FD29A1D-D068-4B07-BACA-29536F176D27}">
  <ds:schemaRefs>
    <ds:schemaRef ds:uri="http://schemas.openxmlformats.org/officeDocument/2006/bibliography"/>
  </ds:schemaRefs>
</ds:datastoreItem>
</file>

<file path=customXml/itemProps5.xml><?xml version="1.0" encoding="utf-8"?>
<ds:datastoreItem xmlns:ds="http://schemas.openxmlformats.org/officeDocument/2006/customXml" ds:itemID="{9C81A07B-DB68-4605-9483-728974AAF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22467</Words>
  <Characters>128063</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150230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3</cp:revision>
  <cp:lastPrinted>2019-05-17T07:44:00Z</cp:lastPrinted>
  <dcterms:created xsi:type="dcterms:W3CDTF">2020-01-20T04:08:00Z</dcterms:created>
  <dcterms:modified xsi:type="dcterms:W3CDTF">2020-01-31T06:18:00Z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