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507D64" w:rsidRPr="00144E58" w14:paraId="6A3330D3" w14:textId="77777777" w:rsidTr="00CB2C9A">
        <w:tc>
          <w:tcPr>
            <w:tcW w:w="10173" w:type="dxa"/>
            <w:vAlign w:val="center"/>
          </w:tcPr>
          <w:p w14:paraId="7517BE65" w14:textId="77777777" w:rsidR="00507D64" w:rsidRDefault="00507D64" w:rsidP="00CB2C9A">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2AF026A6" w14:textId="77777777" w:rsidR="00507D64" w:rsidRDefault="00507D64" w:rsidP="00CB2C9A">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5A076ED1" w14:textId="77777777" w:rsidR="00507D64" w:rsidRPr="00144E58" w:rsidRDefault="00507D64" w:rsidP="00CB2C9A">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48E4F3E1" w14:textId="77777777" w:rsidR="00507D64" w:rsidRPr="00AE4AA9" w:rsidRDefault="00507D64" w:rsidP="00507D64">
      <w:pPr>
        <w:jc w:val="left"/>
      </w:pPr>
      <w:r w:rsidRPr="001C5091">
        <w:rPr>
          <w:rFonts w:ascii="Arial" w:hAnsi="Arial" w:cs="Arial"/>
          <w:b/>
          <w:bCs/>
          <w:noProof/>
          <w:sz w:val="20"/>
        </w:rPr>
        <w:drawing>
          <wp:anchor distT="0" distB="0" distL="114300" distR="114300" simplePos="0" relativeHeight="251659264" behindDoc="1" locked="0" layoutInCell="1" allowOverlap="1" wp14:anchorId="0CDC3408" wp14:editId="76C4CE20">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26CE7CA" w14:textId="77777777" w:rsidR="00507D64" w:rsidRPr="00D25F7D" w:rsidRDefault="00507D64" w:rsidP="00507D64">
      <w:pPr>
        <w:ind w:left="4395" w:hanging="11"/>
        <w:rPr>
          <w:snapToGrid/>
          <w:szCs w:val="28"/>
        </w:rPr>
      </w:pPr>
      <w:r w:rsidRPr="00D25F7D">
        <w:rPr>
          <w:szCs w:val="28"/>
        </w:rPr>
        <w:t>«УТВЕРЖДАЮ»</w:t>
      </w:r>
    </w:p>
    <w:p w14:paraId="7704FD2E" w14:textId="77777777" w:rsidR="00507D64" w:rsidRPr="00FC0CA5" w:rsidRDefault="00507D64" w:rsidP="00507D64">
      <w:pPr>
        <w:ind w:left="4395" w:hanging="11"/>
        <w:rPr>
          <w:szCs w:val="28"/>
        </w:rPr>
      </w:pPr>
      <w:r w:rsidRPr="00FC0CA5">
        <w:rPr>
          <w:szCs w:val="28"/>
        </w:rPr>
        <w:t>Председатель закупочной комиссии</w:t>
      </w:r>
    </w:p>
    <w:p w14:paraId="1571D4E2" w14:textId="77777777" w:rsidR="00507D64" w:rsidRDefault="00507D64" w:rsidP="00507D64">
      <w:pPr>
        <w:ind w:left="4395" w:hanging="11"/>
        <w:rPr>
          <w:szCs w:val="28"/>
        </w:rPr>
      </w:pPr>
      <w:r w:rsidRPr="00B26836">
        <w:rPr>
          <w:szCs w:val="28"/>
        </w:rPr>
        <w:t xml:space="preserve">__________________ </w:t>
      </w:r>
      <w:r w:rsidRPr="00C9292D">
        <w:rPr>
          <w:szCs w:val="28"/>
        </w:rPr>
        <w:t>В.А. Юхимук</w:t>
      </w:r>
      <w:r w:rsidRPr="00D17864">
        <w:rPr>
          <w:szCs w:val="28"/>
        </w:rPr>
        <w:t xml:space="preserve"> </w:t>
      </w:r>
    </w:p>
    <w:p w14:paraId="4B00AFA7" w14:textId="77777777" w:rsidR="00507D64" w:rsidRDefault="00507D64" w:rsidP="00507D64">
      <w:pPr>
        <w:ind w:left="4395" w:hanging="11"/>
        <w:rPr>
          <w:szCs w:val="28"/>
        </w:rPr>
      </w:pPr>
      <w:r w:rsidRPr="00D17864">
        <w:rPr>
          <w:szCs w:val="28"/>
        </w:rPr>
        <w:t>«___» _______________ 20</w:t>
      </w:r>
      <w:r>
        <w:rPr>
          <w:szCs w:val="28"/>
        </w:rPr>
        <w:t>20</w:t>
      </w:r>
      <w:r w:rsidRPr="00D17864">
        <w:rPr>
          <w:szCs w:val="28"/>
        </w:rPr>
        <w:t xml:space="preserve"> год </w:t>
      </w:r>
    </w:p>
    <w:p w14:paraId="031E2E5C" w14:textId="745F736E" w:rsidR="00FB3D99" w:rsidRDefault="00507D64" w:rsidP="00507D64">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p w14:paraId="7AD19164" w14:textId="5AB2100B" w:rsidR="00635BC5" w:rsidRPr="00A842E5" w:rsidRDefault="00635BC5" w:rsidP="00635BC5">
      <w:pPr>
        <w:spacing w:before="480" w:after="360"/>
        <w:jc w:val="center"/>
        <w:outlineLvl w:val="4"/>
        <w:rPr>
          <w:b/>
        </w:rPr>
      </w:pPr>
      <w:r w:rsidRPr="00A842E5">
        <w:rPr>
          <w:b/>
        </w:rPr>
        <w:t xml:space="preserve">(ЛОТ № </w:t>
      </w:r>
      <w:r w:rsidR="002141CF" w:rsidRPr="002141CF">
        <w:rPr>
          <w:b/>
        </w:rPr>
        <w:t>95201-ТПИР ОБСЛ-2020-ДРСК</w:t>
      </w:r>
      <w:r w:rsidRPr="00A842E5">
        <w:rPr>
          <w:b/>
        </w:rPr>
        <w:t>)</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B3D99" w:rsidRPr="00C91BE0" w14:paraId="0A6A94AF" w14:textId="77777777" w:rsidTr="00F02CA0">
        <w:tc>
          <w:tcPr>
            <w:tcW w:w="4785" w:type="dxa"/>
            <w:hideMark/>
          </w:tcPr>
          <w:p w14:paraId="37E532C0" w14:textId="1B35D84E" w:rsidR="00FB3D99" w:rsidRPr="00C91BE0" w:rsidRDefault="00FB3D99" w:rsidP="00F90AFA">
            <w:pPr>
              <w:pStyle w:val="afc"/>
              <w:tabs>
                <w:tab w:val="clear" w:pos="1134"/>
              </w:tabs>
              <w:spacing w:before="0"/>
              <w:jc w:val="left"/>
              <w:rPr>
                <w:b/>
                <w:i/>
                <w:snapToGrid w:val="0"/>
                <w:szCs w:val="26"/>
                <w:lang w:eastAsia="en-US"/>
              </w:rPr>
            </w:pPr>
            <w:r w:rsidRPr="00C91BE0">
              <w:rPr>
                <w:b/>
                <w:i/>
                <w:snapToGrid w:val="0"/>
                <w:szCs w:val="26"/>
                <w:lang w:eastAsia="en-US"/>
              </w:rPr>
              <w:t>№</w:t>
            </w:r>
            <w:r w:rsidR="00F90AFA">
              <w:rPr>
                <w:b/>
                <w:i/>
                <w:snapToGrid w:val="0"/>
                <w:szCs w:val="26"/>
                <w:lang w:eastAsia="en-US"/>
              </w:rPr>
              <w:t>284</w:t>
            </w:r>
            <w:r w:rsidRPr="00C91BE0">
              <w:rPr>
                <w:b/>
                <w:i/>
                <w:snapToGrid w:val="0"/>
                <w:szCs w:val="26"/>
                <w:lang w:eastAsia="en-US"/>
              </w:rPr>
              <w:t>/</w:t>
            </w:r>
            <w:r w:rsidR="00507D64">
              <w:rPr>
                <w:b/>
                <w:i/>
                <w:snapToGrid w:val="0"/>
                <w:szCs w:val="26"/>
                <w:lang w:eastAsia="en-US"/>
              </w:rPr>
              <w:t>У</w:t>
            </w:r>
            <w:r w:rsidR="00ED6839">
              <w:rPr>
                <w:b/>
                <w:i/>
                <w:snapToGrid w:val="0"/>
                <w:szCs w:val="26"/>
                <w:lang w:eastAsia="en-US"/>
              </w:rPr>
              <w:t>ТПиР</w:t>
            </w:r>
          </w:p>
        </w:tc>
        <w:tc>
          <w:tcPr>
            <w:tcW w:w="4786" w:type="dxa"/>
            <w:hideMark/>
          </w:tcPr>
          <w:p w14:paraId="6ED8B37C" w14:textId="4AAFDB42" w:rsidR="00FB3D99" w:rsidRPr="00C91BE0" w:rsidRDefault="00FB3D99" w:rsidP="004008C9">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507D64">
              <w:rPr>
                <w:b/>
                <w:i/>
                <w:szCs w:val="26"/>
                <w:lang w:eastAsia="en-US"/>
              </w:rPr>
              <w:t>«</w:t>
            </w:r>
            <w:r w:rsidR="004008C9">
              <w:rPr>
                <w:b/>
                <w:i/>
                <w:szCs w:val="26"/>
                <w:lang w:eastAsia="en-US"/>
              </w:rPr>
              <w:t>31</w:t>
            </w:r>
            <w:r w:rsidR="00507D64">
              <w:rPr>
                <w:b/>
                <w:i/>
                <w:szCs w:val="26"/>
                <w:lang w:eastAsia="en-US"/>
              </w:rPr>
              <w:t>» января 2020</w:t>
            </w:r>
          </w:p>
        </w:tc>
      </w:tr>
      <w:tr w:rsidR="00FB3D99" w:rsidRPr="00C91BE0" w14:paraId="4FF8A45F" w14:textId="77777777" w:rsidTr="00F02CA0">
        <w:tc>
          <w:tcPr>
            <w:tcW w:w="4785" w:type="dxa"/>
          </w:tcPr>
          <w:p w14:paraId="35D6C1FC" w14:textId="77777777" w:rsidR="00FB3D99" w:rsidRPr="00C91BE0" w:rsidRDefault="00FB3D99" w:rsidP="00F02CA0">
            <w:pPr>
              <w:pStyle w:val="afc"/>
              <w:tabs>
                <w:tab w:val="clear" w:pos="1134"/>
              </w:tabs>
              <w:spacing w:before="0"/>
              <w:jc w:val="left"/>
              <w:rPr>
                <w:b/>
                <w:i/>
                <w:snapToGrid w:val="0"/>
                <w:szCs w:val="26"/>
                <w:lang w:eastAsia="en-US"/>
              </w:rPr>
            </w:pPr>
          </w:p>
        </w:tc>
        <w:tc>
          <w:tcPr>
            <w:tcW w:w="4786" w:type="dxa"/>
          </w:tcPr>
          <w:p w14:paraId="0ADCB42C" w14:textId="77777777" w:rsidR="00FB3D99" w:rsidRPr="00C91BE0" w:rsidRDefault="00FB3D99" w:rsidP="00F02CA0">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FB3D99">
            <w:pPr>
              <w:widowControl w:val="0"/>
              <w:rPr>
                <w:b/>
              </w:rPr>
            </w:pPr>
            <w:r w:rsidRPr="00DB7BCB">
              <w:rPr>
                <w:b/>
              </w:rPr>
              <w:t>№</w:t>
            </w:r>
            <w:r w:rsidRPr="00DB7BCB">
              <w:rPr>
                <w:b/>
              </w:rPr>
              <w:br/>
              <w:t>п/п</w:t>
            </w:r>
          </w:p>
        </w:tc>
        <w:tc>
          <w:tcPr>
            <w:tcW w:w="2552" w:type="dxa"/>
            <w:vAlign w:val="center"/>
          </w:tcPr>
          <w:p w14:paraId="3846F014" w14:textId="577F8A45" w:rsidR="00AA46BF" w:rsidRPr="00DB7BCB" w:rsidRDefault="00AA46BF" w:rsidP="00FB3D99">
            <w:pPr>
              <w:widowControl w:val="0"/>
              <w:ind w:left="-108"/>
              <w:rPr>
                <w:b/>
              </w:rPr>
            </w:pPr>
            <w:r w:rsidRPr="00DB7BCB">
              <w:rPr>
                <w:b/>
              </w:rPr>
              <w:t>Наименование</w:t>
            </w:r>
          </w:p>
        </w:tc>
        <w:tc>
          <w:tcPr>
            <w:tcW w:w="6837" w:type="dxa"/>
            <w:vAlign w:val="center"/>
          </w:tcPr>
          <w:p w14:paraId="1474F062" w14:textId="5E063C04" w:rsidR="00C60F7F" w:rsidRPr="00DB7BCB" w:rsidRDefault="00D92DCA" w:rsidP="00FB3D99">
            <w:pPr>
              <w:widowControl w:val="0"/>
              <w:rPr>
                <w:b/>
              </w:rPr>
            </w:pPr>
            <w:r>
              <w:rPr>
                <w:b/>
              </w:rPr>
              <w:t xml:space="preserve">                         </w:t>
            </w:r>
            <w:r w:rsidR="00637ADC"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5F2AD0EE" w:rsidR="005A78D9" w:rsidRPr="00DB7BCB" w:rsidRDefault="00680B06" w:rsidP="00D033FF">
            <w:pPr>
              <w:pStyle w:val="affd"/>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DB7BCB" w:rsidRPr="00AA46BF" w14:paraId="17C81517" w14:textId="77777777" w:rsidTr="00620CA1">
        <w:tc>
          <w:tcPr>
            <w:tcW w:w="817"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42E38873" w:rsidR="00DB7BCB" w:rsidRPr="00DB7BCB" w:rsidRDefault="00DB7BCB" w:rsidP="000E44F2">
            <w:pPr>
              <w:widowControl w:val="0"/>
              <w:jc w:val="left"/>
            </w:pPr>
            <w:r w:rsidRPr="00DB7BCB">
              <w:t xml:space="preserve">Организатор закупки </w:t>
            </w:r>
            <w:r w:rsidR="00115A99">
              <w:t>(</w:t>
            </w:r>
            <w:r w:rsidR="00115A99" w:rsidRPr="00DB7BCB">
              <w:t>Заказчик</w:t>
            </w:r>
            <w:r w:rsidR="00115A99">
              <w:t>)</w:t>
            </w:r>
          </w:p>
        </w:tc>
        <w:tc>
          <w:tcPr>
            <w:tcW w:w="6837" w:type="dxa"/>
          </w:tcPr>
          <w:p w14:paraId="05E086C6" w14:textId="77777777" w:rsidR="00115A99" w:rsidRPr="00115A99" w:rsidRDefault="00DB7BCB" w:rsidP="00115A99">
            <w:pPr>
              <w:pStyle w:val="Tableheader"/>
              <w:widowControl w:val="0"/>
              <w:rPr>
                <w:b w:val="0"/>
                <w:sz w:val="26"/>
                <w:szCs w:val="26"/>
              </w:rPr>
            </w:pPr>
            <w:r w:rsidRPr="00DB7BCB">
              <w:rPr>
                <w:b w:val="0"/>
                <w:snapToGrid w:val="0"/>
                <w:sz w:val="26"/>
                <w:szCs w:val="26"/>
              </w:rPr>
              <w:t xml:space="preserve">Наименование (полное и сокращенное): </w:t>
            </w:r>
            <w:r w:rsidR="00115A99" w:rsidRPr="00115A99">
              <w:rPr>
                <w:b w:val="0"/>
                <w:sz w:val="26"/>
                <w:szCs w:val="26"/>
              </w:rPr>
              <w:t>АО «Дальневосточная распределительная сетевая компания» (далее – АО «ДРСК»)</w:t>
            </w:r>
          </w:p>
          <w:p w14:paraId="6B3217D1" w14:textId="19958A5E" w:rsidR="00DB7BCB" w:rsidRPr="00DB7BCB" w:rsidRDefault="00DB7BCB" w:rsidP="000E44F2">
            <w:pPr>
              <w:pStyle w:val="Tableheader"/>
              <w:widowControl w:val="0"/>
              <w:rPr>
                <w:b w:val="0"/>
                <w:snapToGrid w:val="0"/>
                <w:sz w:val="26"/>
                <w:szCs w:val="26"/>
              </w:rPr>
            </w:pPr>
            <w:r w:rsidRPr="00DB7BCB">
              <w:rPr>
                <w:b w:val="0"/>
                <w:snapToGrid w:val="0"/>
                <w:sz w:val="26"/>
                <w:szCs w:val="26"/>
              </w:rPr>
              <w:t xml:space="preserve">Место нахождения: </w:t>
            </w:r>
            <w:r w:rsidR="00115A99" w:rsidRPr="00115A99">
              <w:rPr>
                <w:b w:val="0"/>
                <w:sz w:val="26"/>
                <w:szCs w:val="26"/>
              </w:rPr>
              <w:t xml:space="preserve">675000, Амурская обл., г. Благовещенск, ул. Шевченко, </w:t>
            </w:r>
            <w:r w:rsidR="00C732A0">
              <w:rPr>
                <w:b w:val="0"/>
                <w:sz w:val="26"/>
                <w:szCs w:val="26"/>
              </w:rPr>
              <w:t>32</w:t>
            </w:r>
          </w:p>
          <w:p w14:paraId="3A9BD82A" w14:textId="75F653FD"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Почтовый адрес: </w:t>
            </w:r>
            <w:r w:rsidR="00115A99" w:rsidRPr="00115A99">
              <w:rPr>
                <w:b w:val="0"/>
                <w:sz w:val="26"/>
                <w:szCs w:val="26"/>
              </w:rPr>
              <w:t xml:space="preserve">675000, Амурская обл., г. Благовещенск, ул. Шевченко, </w:t>
            </w:r>
            <w:r w:rsidR="00C732A0">
              <w:rPr>
                <w:b w:val="0"/>
                <w:sz w:val="26"/>
                <w:szCs w:val="26"/>
              </w:rPr>
              <w:t>32</w:t>
            </w:r>
          </w:p>
          <w:p w14:paraId="4B16CA3F" w14:textId="04A2ED43"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00B6436C" w:rsidRPr="00B6436C">
                <w:rPr>
                  <w:rStyle w:val="aa"/>
                  <w:b w:val="0"/>
                  <w:snapToGrid w:val="0"/>
                  <w:sz w:val="26"/>
                  <w:szCs w:val="26"/>
                </w:rPr>
                <w:t>doc@drsk.ru</w:t>
              </w:r>
            </w:hyperlink>
          </w:p>
          <w:p w14:paraId="6B182172" w14:textId="0484F011" w:rsidR="00D033FF" w:rsidRPr="00DB7BCB" w:rsidRDefault="00DB7BCB" w:rsidP="003B032F">
            <w:pPr>
              <w:rPr>
                <w:rFonts w:eastAsia="Lucida Sans Unicode"/>
                <w:i/>
                <w:kern w:val="1"/>
                <w:shd w:val="clear" w:color="auto" w:fill="FFFF99"/>
              </w:rPr>
            </w:pPr>
            <w:r w:rsidRPr="00DB7BCB">
              <w:t xml:space="preserve">Контактный телефон: </w:t>
            </w:r>
            <w:r w:rsidR="00B6436C" w:rsidRPr="0040635F">
              <w:t>(4162) 39-73-59</w:t>
            </w:r>
          </w:p>
        </w:tc>
      </w:tr>
      <w:tr w:rsidR="00DB7BCB" w:rsidRPr="00AA46BF" w14:paraId="05D89F2F" w14:textId="77777777" w:rsidTr="00620CA1">
        <w:tc>
          <w:tcPr>
            <w:tcW w:w="817"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48B15F87" w14:textId="314632B5" w:rsidR="00DB7BCB" w:rsidRPr="00115A99" w:rsidRDefault="00DB7BCB" w:rsidP="000E44F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00115A99" w:rsidRPr="00115A99">
              <w:rPr>
                <w:b w:val="0"/>
                <w:sz w:val="26"/>
                <w:szCs w:val="26"/>
              </w:rPr>
              <w:t>Чуясова Елена Геннадьевна</w:t>
            </w:r>
          </w:p>
          <w:p w14:paraId="57AA969B" w14:textId="35D3DEDD" w:rsidR="00DB7BCB" w:rsidRPr="00115A99" w:rsidRDefault="00DB7BCB" w:rsidP="000E44F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00115A99" w:rsidRPr="00115A99">
              <w:rPr>
                <w:b w:val="0"/>
                <w:sz w:val="26"/>
                <w:szCs w:val="26"/>
              </w:rPr>
              <w:t>(4162) 397-268</w:t>
            </w:r>
          </w:p>
          <w:p w14:paraId="4660ACF9" w14:textId="7AFA5DAA" w:rsidR="00DB7BCB" w:rsidRPr="00DB7BCB" w:rsidRDefault="00DB7BCB" w:rsidP="003B032F">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00115A99" w:rsidRPr="00115A99">
              <w:rPr>
                <w:rStyle w:val="aa"/>
                <w:b w:val="0"/>
                <w:snapToGrid w:val="0"/>
                <w:sz w:val="26"/>
                <w:szCs w:val="26"/>
              </w:rPr>
              <w:t>chuyasova-eg@drsk.ru</w:t>
            </w:r>
          </w:p>
        </w:tc>
      </w:tr>
      <w:tr w:rsidR="00FD1E8C" w:rsidRPr="00AA46BF" w14:paraId="5206D0BD" w14:textId="77777777" w:rsidTr="00620CA1">
        <w:tc>
          <w:tcPr>
            <w:tcW w:w="817"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974D5FD" w:rsidR="00FD1E8C" w:rsidRPr="00DB7BCB" w:rsidRDefault="00FD1E8C" w:rsidP="00FA6D44">
            <w:pPr>
              <w:pStyle w:val="Tableheader"/>
              <w:widowControl w:val="0"/>
              <w:spacing w:after="120"/>
              <w:rPr>
                <w:b w:val="0"/>
              </w:rPr>
            </w:pPr>
            <w:r w:rsidRPr="00DD3F52">
              <w:rPr>
                <w:b w:val="0"/>
                <w:snapToGrid w:val="0"/>
                <w:sz w:val="26"/>
                <w:szCs w:val="26"/>
              </w:rPr>
              <w:t xml:space="preserve">Электронная торговая площадка: </w:t>
            </w:r>
            <w:hyperlink r:id="rId11" w:history="1">
              <w:r w:rsidR="0037010F" w:rsidRPr="00122B42">
                <w:rPr>
                  <w:rStyle w:val="aa"/>
                  <w:b w:val="0"/>
                  <w:snapToGrid w:val="0"/>
                  <w:sz w:val="26"/>
                  <w:szCs w:val="26"/>
                </w:rPr>
                <w:t>https://rushydro.roseltorg.ru</w:t>
              </w:r>
            </w:hyperlink>
            <w:r w:rsidRPr="00DD3F52">
              <w:rPr>
                <w:rStyle w:val="aa"/>
                <w:b w:val="0"/>
              </w:rPr>
              <w:t>.</w:t>
            </w:r>
          </w:p>
        </w:tc>
      </w:tr>
      <w:tr w:rsidR="005A78D9" w:rsidRPr="00C452D8" w14:paraId="244155FB" w14:textId="77777777" w:rsidTr="00620CA1">
        <w:tc>
          <w:tcPr>
            <w:tcW w:w="817"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0AC4009C" w14:textId="5D549DE2" w:rsidR="00B01497" w:rsidRDefault="00B01497" w:rsidP="00B01497">
            <w:pPr>
              <w:pStyle w:val="Tableheader"/>
              <w:widowControl w:val="0"/>
              <w:rPr>
                <w:b w:val="0"/>
                <w:snapToGrid w:val="0"/>
                <w:sz w:val="26"/>
                <w:szCs w:val="26"/>
              </w:rPr>
            </w:pPr>
            <w:r w:rsidRPr="00DB7BCB">
              <w:rPr>
                <w:b w:val="0"/>
                <w:snapToGrid w:val="0"/>
                <w:sz w:val="26"/>
                <w:szCs w:val="26"/>
              </w:rPr>
              <w:t xml:space="preserve">Лот № </w:t>
            </w:r>
            <w:r w:rsidR="002141CF" w:rsidRPr="002141CF">
              <w:rPr>
                <w:b w:val="0"/>
                <w:snapToGrid w:val="0"/>
                <w:sz w:val="26"/>
                <w:szCs w:val="26"/>
              </w:rPr>
              <w:t>95201-ТПИР ОБСЛ-2020-ДРСК</w:t>
            </w:r>
            <w:r>
              <w:rPr>
                <w:b w:val="0"/>
                <w:snapToGrid w:val="0"/>
                <w:sz w:val="26"/>
                <w:szCs w:val="26"/>
              </w:rPr>
              <w:t>:</w:t>
            </w:r>
          </w:p>
          <w:p w14:paraId="5C2F78FC" w14:textId="053CA88C" w:rsidR="005A78D9" w:rsidRPr="002141CF" w:rsidRDefault="00B01497" w:rsidP="002141CF">
            <w:pPr>
              <w:widowControl w:val="0"/>
              <w:spacing w:after="120"/>
              <w:rPr>
                <w:b/>
                <w:i/>
              </w:rPr>
            </w:pPr>
            <w:r w:rsidRPr="0004689E">
              <w:t xml:space="preserve"> </w:t>
            </w:r>
            <w:r w:rsidRPr="002141CF">
              <w:rPr>
                <w:b/>
                <w:i/>
              </w:rPr>
              <w:t>«</w:t>
            </w:r>
            <w:hyperlink r:id="rId12" w:history="1">
              <w:r w:rsidR="002141CF" w:rsidRPr="002141CF">
                <w:rPr>
                  <w:b/>
                  <w:i/>
                </w:rPr>
                <w:t xml:space="preserve">Внедрение АИИС КУЭ. Установка приборов учёта </w:t>
              </w:r>
              <w:r w:rsidR="002141CF" w:rsidRPr="002141CF">
                <w:rPr>
                  <w:b/>
                  <w:i/>
                </w:rPr>
                <w:lastRenderedPageBreak/>
                <w:t>электроэнергии с включением в автоматизированную систему по филиалу АО "ДРСК" "ЮЯЭС"</w:t>
              </w:r>
            </w:hyperlink>
            <w:r w:rsidRPr="002141CF">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2AF79C91" w:rsidR="00A46790" w:rsidRPr="00F74571" w:rsidRDefault="007D0902" w:rsidP="000E44F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2127841" w14:textId="3E3BDD49" w:rsidR="00845457" w:rsidRPr="00DB7BCB" w:rsidRDefault="00C732A0" w:rsidP="00B83B91">
            <w:pPr>
              <w:pStyle w:val="affd"/>
              <w:widowControl w:val="0"/>
              <w:numPr>
                <w:ilvl w:val="0"/>
                <w:numId w:val="40"/>
              </w:numPr>
              <w:tabs>
                <w:tab w:val="left" w:pos="426"/>
              </w:tabs>
              <w:spacing w:after="120"/>
              <w:contextualSpacing w:val="0"/>
              <w:jc w:val="both"/>
              <w:rPr>
                <w:b/>
              </w:rPr>
            </w:pPr>
            <w:r>
              <w:rPr>
                <w:rFonts w:ascii="Times New Roman" w:eastAsia="Times New Roman" w:hAnsi="Times New Roman"/>
                <w:noProof w:val="0"/>
                <w:snapToGrid w:val="0"/>
                <w:sz w:val="26"/>
                <w:lang w:eastAsia="ru-RU"/>
              </w:rPr>
              <w:t xml:space="preserve">  </w:t>
            </w:r>
            <w:r w:rsidR="00B01497" w:rsidRPr="00DB7BCB">
              <w:rPr>
                <w:rFonts w:ascii="Times New Roman" w:eastAsia="Times New Roman" w:hAnsi="Times New Roman"/>
                <w:noProof w:val="0"/>
                <w:snapToGrid w:val="0"/>
                <w:sz w:val="26"/>
                <w:lang w:eastAsia="ru-RU"/>
              </w:rPr>
              <w:t xml:space="preserve">НМЦ составляет </w:t>
            </w:r>
            <w:r w:rsidR="00B83B91" w:rsidRPr="00B83B91">
              <w:rPr>
                <w:rFonts w:ascii="Times New Roman" w:eastAsia="Times New Roman" w:hAnsi="Times New Roman"/>
                <w:b/>
                <w:i/>
                <w:noProof w:val="0"/>
                <w:snapToGrid w:val="0"/>
                <w:sz w:val="26"/>
                <w:lang w:eastAsia="ru-RU"/>
              </w:rPr>
              <w:t>6 223 476.00</w:t>
            </w:r>
            <w:r w:rsidR="00507D64" w:rsidRPr="00AD47B9">
              <w:rPr>
                <w:rFonts w:ascii="Times New Roman" w:eastAsia="Times New Roman" w:hAnsi="Times New Roman"/>
                <w:b/>
                <w:i/>
                <w:noProof w:val="0"/>
                <w:snapToGrid w:val="0"/>
                <w:sz w:val="26"/>
                <w:lang w:eastAsia="ru-RU"/>
              </w:rPr>
              <w:t xml:space="preserve"> </w:t>
            </w:r>
            <w:r w:rsidR="00B01497" w:rsidRPr="00507D64">
              <w:rPr>
                <w:rFonts w:ascii="Times New Roman" w:eastAsia="Times New Roman" w:hAnsi="Times New Roman"/>
                <w:b/>
                <w:i/>
                <w:noProof w:val="0"/>
                <w:snapToGrid w:val="0"/>
                <w:sz w:val="26"/>
                <w:lang w:eastAsia="ru-RU"/>
              </w:rPr>
              <w:t>руб.</w:t>
            </w:r>
            <w:r w:rsidR="00B01497" w:rsidRPr="00DB7BCB">
              <w:rPr>
                <w:rFonts w:ascii="Times New Roman" w:eastAsia="Times New Roman" w:hAnsi="Times New Roman"/>
                <w:noProof w:val="0"/>
                <w:snapToGrid w:val="0"/>
                <w:sz w:val="26"/>
                <w:lang w:eastAsia="ru-RU"/>
              </w:rPr>
              <w:t>, без учета НДС</w:t>
            </w:r>
            <w:r w:rsidR="00C452D8">
              <w:rPr>
                <w:rFonts w:ascii="Times New Roman" w:eastAsia="Times New Roman" w:hAnsi="Times New Roman"/>
                <w:noProof w:val="0"/>
                <w:snapToGrid w:val="0"/>
                <w:sz w:val="26"/>
                <w:lang w:eastAsia="ru-RU"/>
              </w:rPr>
              <w:t>.</w:t>
            </w:r>
          </w:p>
        </w:tc>
      </w:tr>
      <w:tr w:rsidR="00845457" w:rsidRPr="00AA46BF" w14:paraId="652D71EC" w14:textId="77777777" w:rsidTr="00620CA1">
        <w:tc>
          <w:tcPr>
            <w:tcW w:w="817"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5660D8C1" w:rsidR="00845457" w:rsidRPr="00DB7BCB" w:rsidRDefault="00845457" w:rsidP="00021CBF">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5C6859AD" w:rsidR="00845457" w:rsidRPr="00DB7BCB" w:rsidRDefault="00845457" w:rsidP="00457F95">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620CA1">
        <w:tc>
          <w:tcPr>
            <w:tcW w:w="817"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60BA1640" w:rsidR="0033221F" w:rsidRPr="00EB1D66" w:rsidRDefault="00C20B6B" w:rsidP="00FA6D44">
            <w:pPr>
              <w:pStyle w:val="affd"/>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A82FDD9" w14:textId="77777777" w:rsidR="004008C9" w:rsidRPr="00DB7BCB" w:rsidRDefault="004008C9" w:rsidP="004008C9">
            <w:pPr>
              <w:widowControl w:val="0"/>
            </w:pPr>
            <w:r w:rsidRPr="00DB7BCB">
              <w:t>Дата начала подачи заявок:</w:t>
            </w:r>
          </w:p>
          <w:p w14:paraId="7E513CF4" w14:textId="77777777" w:rsidR="004008C9" w:rsidRPr="005617BD" w:rsidRDefault="004008C9" w:rsidP="004008C9">
            <w:pPr>
              <w:widowControl w:val="0"/>
              <w:spacing w:after="120"/>
              <w:rPr>
                <w:b/>
                <w:i/>
              </w:rPr>
            </w:pPr>
            <w:r w:rsidRPr="00ED36A9">
              <w:rPr>
                <w:b/>
                <w:i/>
                <w:snapToGrid/>
              </w:rPr>
              <w:t>«</w:t>
            </w:r>
            <w:r>
              <w:rPr>
                <w:b/>
                <w:i/>
                <w:snapToGrid/>
              </w:rPr>
              <w:t>31</w:t>
            </w:r>
            <w:r w:rsidRPr="00ED36A9">
              <w:rPr>
                <w:b/>
                <w:i/>
                <w:snapToGrid/>
              </w:rPr>
              <w:t>» января 2020 г</w:t>
            </w:r>
            <w:r w:rsidRPr="005617BD">
              <w:rPr>
                <w:b/>
                <w:i/>
              </w:rPr>
              <w:t xml:space="preserve">.  </w:t>
            </w:r>
          </w:p>
          <w:p w14:paraId="0D9C55A7" w14:textId="77777777" w:rsidR="004008C9" w:rsidRPr="00DB7BCB" w:rsidRDefault="004008C9" w:rsidP="004008C9">
            <w:pPr>
              <w:widowControl w:val="0"/>
            </w:pPr>
            <w:r w:rsidRPr="00DB7BCB">
              <w:t>Дата и время окончания срока подачи заявок:</w:t>
            </w:r>
          </w:p>
          <w:p w14:paraId="6572B02E" w14:textId="44018300" w:rsidR="006C03D6" w:rsidRPr="00DB7BCB" w:rsidRDefault="004008C9" w:rsidP="004008C9">
            <w:pPr>
              <w:pStyle w:val="Tableheader"/>
              <w:widowControl w:val="0"/>
              <w:spacing w:after="120"/>
              <w:rPr>
                <w:b w:val="0"/>
                <w:snapToGrid w:val="0"/>
                <w:sz w:val="26"/>
                <w:szCs w:val="26"/>
              </w:rPr>
            </w:pPr>
            <w:r w:rsidRPr="00ED36A9">
              <w:rPr>
                <w:i/>
                <w:snapToGrid w:val="0"/>
                <w:sz w:val="26"/>
                <w:szCs w:val="26"/>
              </w:rPr>
              <w:t>«</w:t>
            </w:r>
            <w:r>
              <w:rPr>
                <w:i/>
                <w:snapToGrid w:val="0"/>
                <w:sz w:val="26"/>
                <w:szCs w:val="26"/>
              </w:rPr>
              <w:t>1</w:t>
            </w:r>
            <w:r>
              <w:rPr>
                <w:i/>
                <w:snapToGrid w:val="0"/>
                <w:sz w:val="26"/>
                <w:szCs w:val="26"/>
              </w:rPr>
              <w:t>4</w:t>
            </w:r>
            <w:r w:rsidRPr="00ED36A9">
              <w:rPr>
                <w:i/>
                <w:snapToGrid w:val="0"/>
                <w:sz w:val="26"/>
                <w:szCs w:val="26"/>
              </w:rPr>
              <w:t xml:space="preserve">» </w:t>
            </w:r>
            <w:r>
              <w:rPr>
                <w:i/>
                <w:snapToGrid w:val="0"/>
                <w:sz w:val="26"/>
                <w:szCs w:val="26"/>
              </w:rPr>
              <w:t>февраля</w:t>
            </w:r>
            <w:r w:rsidRPr="00ED36A9">
              <w:rPr>
                <w:i/>
                <w:snapToGrid w:val="0"/>
                <w:sz w:val="26"/>
                <w:szCs w:val="26"/>
              </w:rPr>
              <w:t xml:space="preserve"> 2020 г</w:t>
            </w:r>
            <w:r>
              <w:rPr>
                <w:i/>
                <w:snapToGrid w:val="0"/>
                <w:sz w:val="26"/>
                <w:szCs w:val="26"/>
              </w:rPr>
              <w:t>.</w:t>
            </w:r>
            <w:r w:rsidRPr="00EB13E4">
              <w:rPr>
                <w:b w:val="0"/>
                <w:snapToGrid w:val="0"/>
                <w:sz w:val="26"/>
                <w:szCs w:val="26"/>
              </w:rPr>
              <w:t xml:space="preserve"> </w:t>
            </w:r>
            <w:r w:rsidRPr="00DB7BCB">
              <w:rPr>
                <w:b w:val="0"/>
                <w:sz w:val="26"/>
                <w:szCs w:val="26"/>
              </w:rPr>
              <w:t>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Pr>
                <w:b w:val="0"/>
                <w:sz w:val="26"/>
                <w:szCs w:val="26"/>
              </w:rPr>
              <w:t>по московскому времени</w:t>
            </w:r>
            <w:r w:rsidRPr="00DB7BCB">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 xml:space="preserve">Порядок подачи </w:t>
            </w:r>
            <w:r w:rsidRPr="00DB7BCB">
              <w:lastRenderedPageBreak/>
              <w:t>заявок</w:t>
            </w:r>
          </w:p>
        </w:tc>
        <w:tc>
          <w:tcPr>
            <w:tcW w:w="6837" w:type="dxa"/>
          </w:tcPr>
          <w:p w14:paraId="1C723AF1" w14:textId="7DFA0745" w:rsidR="00896CA3" w:rsidRPr="00457F95" w:rsidRDefault="00457F95" w:rsidP="00457F95">
            <w:pPr>
              <w:pStyle w:val="Tableheader"/>
              <w:widowControl w:val="0"/>
              <w:rPr>
                <w:b w:val="0"/>
                <w:snapToGrid w:val="0"/>
                <w:sz w:val="26"/>
                <w:szCs w:val="26"/>
              </w:rPr>
            </w:pPr>
            <w:r w:rsidRPr="00457F95">
              <w:rPr>
                <w:b w:val="0"/>
                <w:snapToGrid w:val="0"/>
                <w:sz w:val="26"/>
                <w:szCs w:val="26"/>
              </w:rPr>
              <w:lastRenderedPageBreak/>
              <w:t xml:space="preserve">- </w:t>
            </w:r>
            <w:r w:rsidR="00896CA3" w:rsidRPr="00457F95">
              <w:rPr>
                <w:b w:val="0"/>
                <w:snapToGrid w:val="0"/>
                <w:sz w:val="26"/>
                <w:szCs w:val="26"/>
              </w:rPr>
              <w:t>Заявки подаются по адресу ЭТП, указанному в пункте </w:t>
            </w:r>
            <w:r w:rsidR="00637ADC">
              <w:rPr>
                <w:b w:val="0"/>
                <w:snapToGrid w:val="0"/>
                <w:sz w:val="26"/>
                <w:szCs w:val="26"/>
              </w:rPr>
              <w:t>4</w:t>
            </w:r>
            <w:r w:rsidR="00244963" w:rsidRPr="00457F95">
              <w:rPr>
                <w:b w:val="0"/>
                <w:snapToGrid w:val="0"/>
                <w:sz w:val="26"/>
                <w:szCs w:val="26"/>
              </w:rPr>
              <w:t xml:space="preserve"> </w:t>
            </w:r>
            <w:r w:rsidR="00244963" w:rsidRPr="00457F95">
              <w:rPr>
                <w:b w:val="0"/>
                <w:snapToGrid w:val="0"/>
                <w:sz w:val="26"/>
                <w:szCs w:val="26"/>
              </w:rPr>
              <w:lastRenderedPageBreak/>
              <w:t>настоящего Извещения</w:t>
            </w:r>
            <w:r w:rsidR="00896CA3" w:rsidRPr="00457F95">
              <w:rPr>
                <w:b w:val="0"/>
                <w:snapToGrid w:val="0"/>
                <w:sz w:val="26"/>
                <w:szCs w:val="26"/>
              </w:rPr>
              <w:t>.</w:t>
            </w:r>
          </w:p>
          <w:p w14:paraId="2DCE7AC0" w14:textId="1729AB15" w:rsidR="006C03D6" w:rsidRPr="00DB7BCB" w:rsidRDefault="006C03D6" w:rsidP="00457F95">
            <w:pPr>
              <w:pStyle w:val="affd"/>
              <w:widowControl w:val="0"/>
              <w:tabs>
                <w:tab w:val="left" w:pos="426"/>
              </w:tabs>
              <w:ind w:left="384"/>
              <w:contextualSpacing w:val="0"/>
              <w:jc w:val="both"/>
              <w:rPr>
                <w:b/>
                <w:snapToGrid w:val="0"/>
                <w:sz w:val="26"/>
              </w:rPr>
            </w:pPr>
          </w:p>
        </w:tc>
      </w:tr>
      <w:tr w:rsidR="006C03D6" w:rsidRPr="00AA46BF" w14:paraId="735BDFB9" w14:textId="77777777" w:rsidTr="00620CA1">
        <w:tc>
          <w:tcPr>
            <w:tcW w:w="817" w:type="dxa"/>
          </w:tcPr>
          <w:p w14:paraId="602A1BDD"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3598BA3E" w14:textId="77777777" w:rsidR="006C03D6"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p w14:paraId="0B5913DE" w14:textId="3940872B" w:rsidR="00D033FF" w:rsidRPr="00DB7BCB" w:rsidRDefault="00D033FF" w:rsidP="000E44F2">
            <w:pPr>
              <w:pStyle w:val="Tableheader"/>
              <w:widowControl w:val="0"/>
              <w:rPr>
                <w:b w:val="0"/>
                <w:snapToGrid w:val="0"/>
                <w:sz w:val="26"/>
                <w:szCs w:val="26"/>
              </w:rPr>
            </w:pPr>
          </w:p>
        </w:tc>
      </w:tr>
      <w:tr w:rsidR="006C03D6" w:rsidRPr="00AA46BF" w14:paraId="2C674286" w14:textId="77777777" w:rsidTr="00620CA1">
        <w:tc>
          <w:tcPr>
            <w:tcW w:w="817" w:type="dxa"/>
          </w:tcPr>
          <w:p w14:paraId="26D3DDF7" w14:textId="77777777" w:rsidR="006C03D6" w:rsidRPr="00DB7BCB" w:rsidRDefault="006C03D6" w:rsidP="00CD273C">
            <w:pPr>
              <w:pStyle w:val="affd"/>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606F4B7D" w:rsidR="00FB168B" w:rsidRPr="00FC0CA5" w:rsidRDefault="00FB168B" w:rsidP="00FB168B">
      <w:pPr>
        <w:ind w:left="4395" w:hanging="11"/>
        <w:rPr>
          <w:szCs w:val="28"/>
        </w:rPr>
      </w:pPr>
      <w:r w:rsidRPr="00FC0CA5">
        <w:rPr>
          <w:szCs w:val="28"/>
        </w:rPr>
        <w:t>Председател</w:t>
      </w:r>
      <w:r w:rsidR="00B2647A">
        <w:rPr>
          <w:szCs w:val="28"/>
        </w:rPr>
        <w:t>ь</w:t>
      </w:r>
      <w:r w:rsidRPr="00FC0CA5">
        <w:rPr>
          <w:szCs w:val="28"/>
        </w:rPr>
        <w:t xml:space="preserve"> закупочной комиссии</w:t>
      </w:r>
    </w:p>
    <w:p w14:paraId="2ED1F6D1" w14:textId="77777777" w:rsidR="00FB168B" w:rsidRPr="00917CB6" w:rsidRDefault="00FB168B" w:rsidP="00FB168B">
      <w:pPr>
        <w:ind w:left="4395" w:hanging="11"/>
        <w:jc w:val="center"/>
        <w:rPr>
          <w:szCs w:val="28"/>
        </w:rPr>
      </w:pPr>
    </w:p>
    <w:p w14:paraId="16026868" w14:textId="4CF91BB8" w:rsidR="00C04021" w:rsidRPr="000E30C2" w:rsidRDefault="00C04021" w:rsidP="00C04021">
      <w:pPr>
        <w:tabs>
          <w:tab w:val="left" w:pos="426"/>
        </w:tabs>
      </w:pPr>
      <w:r>
        <w:t xml:space="preserve">                                                                    </w:t>
      </w:r>
      <w:r w:rsidRPr="000E30C2">
        <w:t xml:space="preserve">__________________ </w:t>
      </w:r>
      <w:r w:rsidR="00B2647A">
        <w:t>В</w:t>
      </w:r>
      <w:r>
        <w:t xml:space="preserve">.А. </w:t>
      </w:r>
      <w:r w:rsidR="00B2647A">
        <w:t>Юхимук</w:t>
      </w:r>
      <w:r w:rsidRPr="000E30C2">
        <w:t xml:space="preserve"> </w:t>
      </w:r>
    </w:p>
    <w:p w14:paraId="756C1321" w14:textId="0DED1216" w:rsidR="00C04021" w:rsidRPr="00F81AA2" w:rsidRDefault="00C04021" w:rsidP="00C04021">
      <w:pPr>
        <w:rPr>
          <w:sz w:val="24"/>
          <w:szCs w:val="24"/>
        </w:rPr>
      </w:pPr>
      <w:r>
        <w:t xml:space="preserve">                                                                    </w:t>
      </w:r>
      <w:r w:rsidRPr="000E30C2">
        <w:t>«___»_______________ 20</w:t>
      </w:r>
      <w:r w:rsidR="00316699">
        <w:t>20</w:t>
      </w:r>
      <w:r>
        <w:t xml:space="preserve"> </w:t>
      </w:r>
      <w:r w:rsidRPr="000E30C2">
        <w:t>год</w:t>
      </w:r>
    </w:p>
    <w:p w14:paraId="4E26BF6A" w14:textId="77777777" w:rsidR="00C04021" w:rsidRPr="00AC6BD2" w:rsidRDefault="00C04021" w:rsidP="00C04021"/>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E460F38" w14:textId="77777777" w:rsidR="00635BC5" w:rsidRDefault="00680B06" w:rsidP="00635BC5">
      <w:pPr>
        <w:suppressAutoHyphens/>
        <w:jc w:val="center"/>
      </w:pPr>
      <w:r>
        <w:t>ЗАПРОС ПРЕДЛОЖЕНИЙ</w:t>
      </w:r>
      <w:r w:rsidR="00EC5F37" w:rsidRPr="00C55B01">
        <w:t xml:space="preserve"> </w:t>
      </w:r>
      <w:r w:rsidR="00635BC5">
        <w:t xml:space="preserve">В ЭЛЕКТРОННОЙ ФОРМЕ </w:t>
      </w:r>
    </w:p>
    <w:p w14:paraId="3210F089" w14:textId="42DBA122" w:rsidR="00B01497" w:rsidRPr="00C55B01" w:rsidRDefault="00EC5F37" w:rsidP="00B01497">
      <w:pPr>
        <w:suppressAutoHyphens/>
        <w:jc w:val="center"/>
      </w:pPr>
      <w:r w:rsidRPr="00C55B01">
        <w:t>НА ПРАВО ЗАКЛЮЧЕНИЯ ДОГОВОРА</w:t>
      </w:r>
      <w:r w:rsidR="00635BC5">
        <w:t xml:space="preserve"> </w:t>
      </w:r>
      <w:r w:rsidR="00B01497" w:rsidRPr="00C55B01">
        <w:t xml:space="preserve">НА </w:t>
      </w:r>
      <w:r w:rsidR="00B01497">
        <w:t>ВЫПОЛНЕНИЕ РАБОТ</w:t>
      </w:r>
    </w:p>
    <w:p w14:paraId="4EE896DA" w14:textId="694B270E" w:rsidR="00B01497" w:rsidRPr="002141CF" w:rsidRDefault="00B01497" w:rsidP="00B01497">
      <w:pPr>
        <w:jc w:val="center"/>
        <w:rPr>
          <w:b/>
          <w:i/>
        </w:rPr>
      </w:pPr>
      <w:r w:rsidRPr="002141CF">
        <w:rPr>
          <w:b/>
          <w:i/>
        </w:rPr>
        <w:t>«</w:t>
      </w:r>
      <w:r w:rsidR="002141CF" w:rsidRPr="002141CF">
        <w:rPr>
          <w:b/>
          <w:i/>
        </w:rPr>
        <w:t>Внедрение АИИС КУЭ. Установка приборов учёта электроэнергии с включением в автоматизированную систему по филиалу АО "ДРСК" "ЮЯЭС"</w:t>
      </w:r>
      <w:r w:rsidRPr="002141CF">
        <w:rPr>
          <w:b/>
          <w:i/>
        </w:rPr>
        <w:t>»</w:t>
      </w:r>
    </w:p>
    <w:p w14:paraId="4BF0164A" w14:textId="5FF2D86D" w:rsidR="00B01497" w:rsidRPr="00A108D5" w:rsidRDefault="00B01497" w:rsidP="00B01497">
      <w:pPr>
        <w:jc w:val="center"/>
      </w:pPr>
      <w:r w:rsidRPr="00A108D5">
        <w:t>(ЛОТ №</w:t>
      </w:r>
      <w:r w:rsidR="002141CF">
        <w:t xml:space="preserve"> </w:t>
      </w:r>
      <w:r w:rsidR="002141CF" w:rsidRPr="002141CF">
        <w:t>95201-ТПИР ОБСЛ-2020-ДРСК</w:t>
      </w:r>
      <w:r w:rsidRPr="00A108D5">
        <w:t>)</w:t>
      </w:r>
    </w:p>
    <w:p w14:paraId="549400B4" w14:textId="77777777" w:rsidR="00B01497" w:rsidRPr="00C55B01" w:rsidRDefault="00B01497" w:rsidP="00B01497"/>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25DB072F"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516E0B">
          <w:rPr>
            <w:webHidden/>
          </w:rPr>
          <w:t>9</w:t>
        </w:r>
        <w:r w:rsidR="00A56AED">
          <w:rPr>
            <w:webHidden/>
          </w:rPr>
          <w:fldChar w:fldCharType="end"/>
        </w:r>
      </w:hyperlink>
    </w:p>
    <w:p w14:paraId="1214F609" w14:textId="0FF9C299" w:rsidR="00A56AED" w:rsidRDefault="00D71222">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516E0B">
          <w:rPr>
            <w:webHidden/>
          </w:rPr>
          <w:t>11</w:t>
        </w:r>
        <w:r w:rsidR="00A56AED">
          <w:rPr>
            <w:webHidden/>
          </w:rPr>
          <w:fldChar w:fldCharType="end"/>
        </w:r>
      </w:hyperlink>
    </w:p>
    <w:p w14:paraId="492F7084" w14:textId="0A503AAE" w:rsidR="00A56AED" w:rsidRDefault="00D71222">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516E0B">
          <w:rPr>
            <w:webHidden/>
          </w:rPr>
          <w:t>13</w:t>
        </w:r>
        <w:r w:rsidR="00A56AED">
          <w:rPr>
            <w:webHidden/>
          </w:rPr>
          <w:fldChar w:fldCharType="end"/>
        </w:r>
      </w:hyperlink>
    </w:p>
    <w:p w14:paraId="3BFC491A" w14:textId="6B0DF77F"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516E0B">
          <w:rPr>
            <w:webHidden/>
          </w:rPr>
          <w:t>13</w:t>
        </w:r>
        <w:r w:rsidR="00A56AED">
          <w:rPr>
            <w:webHidden/>
          </w:rPr>
          <w:fldChar w:fldCharType="end"/>
        </w:r>
      </w:hyperlink>
    </w:p>
    <w:p w14:paraId="588D396B" w14:textId="6727C450"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516E0B">
          <w:rPr>
            <w:webHidden/>
          </w:rPr>
          <w:t>13</w:t>
        </w:r>
        <w:r w:rsidR="00A56AED">
          <w:rPr>
            <w:webHidden/>
          </w:rPr>
          <w:fldChar w:fldCharType="end"/>
        </w:r>
      </w:hyperlink>
    </w:p>
    <w:p w14:paraId="3CE0A8F2" w14:textId="646AF3EB" w:rsidR="00A56AED" w:rsidRDefault="00D71222">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516E0B">
          <w:rPr>
            <w:webHidden/>
          </w:rPr>
          <w:t>17</w:t>
        </w:r>
        <w:r w:rsidR="00A56AED">
          <w:rPr>
            <w:webHidden/>
          </w:rPr>
          <w:fldChar w:fldCharType="end"/>
        </w:r>
      </w:hyperlink>
    </w:p>
    <w:p w14:paraId="11BE150C" w14:textId="3970EF98"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516E0B">
          <w:rPr>
            <w:webHidden/>
          </w:rPr>
          <w:t>17</w:t>
        </w:r>
        <w:r w:rsidR="00A56AED">
          <w:rPr>
            <w:webHidden/>
          </w:rPr>
          <w:fldChar w:fldCharType="end"/>
        </w:r>
      </w:hyperlink>
    </w:p>
    <w:p w14:paraId="443A2BA0" w14:textId="2F010D9B"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516E0B">
          <w:rPr>
            <w:webHidden/>
          </w:rPr>
          <w:t>17</w:t>
        </w:r>
        <w:r w:rsidR="00A56AED">
          <w:rPr>
            <w:webHidden/>
          </w:rPr>
          <w:fldChar w:fldCharType="end"/>
        </w:r>
      </w:hyperlink>
    </w:p>
    <w:p w14:paraId="06A870CC" w14:textId="6ED0166D"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516E0B">
          <w:rPr>
            <w:webHidden/>
          </w:rPr>
          <w:t>18</w:t>
        </w:r>
        <w:r w:rsidR="00A56AED">
          <w:rPr>
            <w:webHidden/>
          </w:rPr>
          <w:fldChar w:fldCharType="end"/>
        </w:r>
      </w:hyperlink>
    </w:p>
    <w:p w14:paraId="06FBE328" w14:textId="030E601F"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516E0B">
          <w:rPr>
            <w:webHidden/>
          </w:rPr>
          <w:t>19</w:t>
        </w:r>
        <w:r w:rsidR="00A56AED">
          <w:rPr>
            <w:webHidden/>
          </w:rPr>
          <w:fldChar w:fldCharType="end"/>
        </w:r>
      </w:hyperlink>
    </w:p>
    <w:p w14:paraId="08462CFB" w14:textId="56518CFF"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516E0B">
          <w:rPr>
            <w:webHidden/>
          </w:rPr>
          <w:t>19</w:t>
        </w:r>
        <w:r w:rsidR="00A56AED">
          <w:rPr>
            <w:webHidden/>
          </w:rPr>
          <w:fldChar w:fldCharType="end"/>
        </w:r>
      </w:hyperlink>
    </w:p>
    <w:p w14:paraId="07385C8C" w14:textId="0EA57B76"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516E0B">
          <w:rPr>
            <w:webHidden/>
          </w:rPr>
          <w:t>20</w:t>
        </w:r>
        <w:r w:rsidR="00A56AED">
          <w:rPr>
            <w:webHidden/>
          </w:rPr>
          <w:fldChar w:fldCharType="end"/>
        </w:r>
      </w:hyperlink>
    </w:p>
    <w:p w14:paraId="184325A7" w14:textId="38711A1F" w:rsidR="00A56AED" w:rsidRDefault="00D71222">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516E0B">
          <w:rPr>
            <w:webHidden/>
          </w:rPr>
          <w:t>22</w:t>
        </w:r>
        <w:r w:rsidR="00A56AED">
          <w:rPr>
            <w:webHidden/>
          </w:rPr>
          <w:fldChar w:fldCharType="end"/>
        </w:r>
      </w:hyperlink>
    </w:p>
    <w:p w14:paraId="63083362" w14:textId="4C25BE55"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516E0B">
          <w:rPr>
            <w:webHidden/>
          </w:rPr>
          <w:t>22</w:t>
        </w:r>
        <w:r w:rsidR="00A56AED">
          <w:rPr>
            <w:webHidden/>
          </w:rPr>
          <w:fldChar w:fldCharType="end"/>
        </w:r>
      </w:hyperlink>
    </w:p>
    <w:p w14:paraId="4CA82DE3" w14:textId="36F5968A"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516E0B">
          <w:rPr>
            <w:webHidden/>
          </w:rPr>
          <w:t>22</w:t>
        </w:r>
        <w:r w:rsidR="00A56AED">
          <w:rPr>
            <w:webHidden/>
          </w:rPr>
          <w:fldChar w:fldCharType="end"/>
        </w:r>
      </w:hyperlink>
    </w:p>
    <w:p w14:paraId="6AF53DE5" w14:textId="5C901F41"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516E0B">
          <w:rPr>
            <w:webHidden/>
          </w:rPr>
          <w:t>24</w:t>
        </w:r>
        <w:r w:rsidR="00A56AED">
          <w:rPr>
            <w:webHidden/>
          </w:rPr>
          <w:fldChar w:fldCharType="end"/>
        </w:r>
      </w:hyperlink>
    </w:p>
    <w:p w14:paraId="5D5471A0" w14:textId="5DEDF95E"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516E0B">
          <w:rPr>
            <w:webHidden/>
          </w:rPr>
          <w:t>25</w:t>
        </w:r>
        <w:r w:rsidR="00A56AED">
          <w:rPr>
            <w:webHidden/>
          </w:rPr>
          <w:fldChar w:fldCharType="end"/>
        </w:r>
      </w:hyperlink>
    </w:p>
    <w:p w14:paraId="0B97F5A6" w14:textId="72A44483" w:rsidR="00A56AED" w:rsidRDefault="00D71222">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516E0B">
          <w:rPr>
            <w:webHidden/>
          </w:rPr>
          <w:t>27</w:t>
        </w:r>
        <w:r w:rsidR="00A56AED">
          <w:rPr>
            <w:webHidden/>
          </w:rPr>
          <w:fldChar w:fldCharType="end"/>
        </w:r>
      </w:hyperlink>
    </w:p>
    <w:p w14:paraId="5FB791B5" w14:textId="704B6700"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516E0B">
          <w:rPr>
            <w:webHidden/>
          </w:rPr>
          <w:t>27</w:t>
        </w:r>
        <w:r w:rsidR="00A56AED">
          <w:rPr>
            <w:webHidden/>
          </w:rPr>
          <w:fldChar w:fldCharType="end"/>
        </w:r>
      </w:hyperlink>
    </w:p>
    <w:p w14:paraId="205DB3A2" w14:textId="01F7A1E8"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516E0B">
          <w:rPr>
            <w:webHidden/>
          </w:rPr>
          <w:t>27</w:t>
        </w:r>
        <w:r w:rsidR="00A56AED">
          <w:rPr>
            <w:webHidden/>
          </w:rPr>
          <w:fldChar w:fldCharType="end"/>
        </w:r>
      </w:hyperlink>
    </w:p>
    <w:p w14:paraId="45C11063" w14:textId="299287E2"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516E0B">
          <w:rPr>
            <w:webHidden/>
          </w:rPr>
          <w:t>28</w:t>
        </w:r>
        <w:r w:rsidR="00A56AED">
          <w:rPr>
            <w:webHidden/>
          </w:rPr>
          <w:fldChar w:fldCharType="end"/>
        </w:r>
      </w:hyperlink>
    </w:p>
    <w:p w14:paraId="1A9E8B32" w14:textId="584C1417"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516E0B">
          <w:rPr>
            <w:webHidden/>
          </w:rPr>
          <w:t>29</w:t>
        </w:r>
        <w:r w:rsidR="00A56AED">
          <w:rPr>
            <w:webHidden/>
          </w:rPr>
          <w:fldChar w:fldCharType="end"/>
        </w:r>
      </w:hyperlink>
    </w:p>
    <w:p w14:paraId="4F4EBFDA" w14:textId="685D24BC"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516E0B">
          <w:rPr>
            <w:webHidden/>
          </w:rPr>
          <w:t>29</w:t>
        </w:r>
        <w:r w:rsidR="00A56AED">
          <w:rPr>
            <w:webHidden/>
          </w:rPr>
          <w:fldChar w:fldCharType="end"/>
        </w:r>
      </w:hyperlink>
    </w:p>
    <w:p w14:paraId="1B22DB00" w14:textId="6BAE8D4B" w:rsidR="00A56AED" w:rsidRDefault="00D71222">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516E0B">
          <w:rPr>
            <w:webHidden/>
          </w:rPr>
          <w:t>29</w:t>
        </w:r>
        <w:r w:rsidR="00A56AED">
          <w:rPr>
            <w:webHidden/>
          </w:rPr>
          <w:fldChar w:fldCharType="end"/>
        </w:r>
      </w:hyperlink>
    </w:p>
    <w:p w14:paraId="23384972" w14:textId="701A8298" w:rsidR="00A56AED" w:rsidRDefault="00D71222">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516E0B">
          <w:rPr>
            <w:webHidden/>
          </w:rPr>
          <w:t>31</w:t>
        </w:r>
        <w:r w:rsidR="00A56AED">
          <w:rPr>
            <w:webHidden/>
          </w:rPr>
          <w:fldChar w:fldCharType="end"/>
        </w:r>
      </w:hyperlink>
    </w:p>
    <w:p w14:paraId="416667F7" w14:textId="5D5F1A52" w:rsidR="00A56AED" w:rsidRDefault="00D71222">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516E0B">
          <w:rPr>
            <w:webHidden/>
          </w:rPr>
          <w:t>32</w:t>
        </w:r>
        <w:r w:rsidR="00A56AED">
          <w:rPr>
            <w:webHidden/>
          </w:rPr>
          <w:fldChar w:fldCharType="end"/>
        </w:r>
      </w:hyperlink>
    </w:p>
    <w:p w14:paraId="10AF487F" w14:textId="58FAF32B" w:rsidR="00A56AED" w:rsidRDefault="00D71222">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516E0B">
          <w:rPr>
            <w:webHidden/>
          </w:rPr>
          <w:t>32</w:t>
        </w:r>
        <w:r w:rsidR="00A56AED">
          <w:rPr>
            <w:webHidden/>
          </w:rPr>
          <w:fldChar w:fldCharType="end"/>
        </w:r>
      </w:hyperlink>
    </w:p>
    <w:p w14:paraId="2F7CFAD7" w14:textId="244541DE" w:rsidR="00A56AED" w:rsidRDefault="00D71222">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516E0B">
          <w:rPr>
            <w:webHidden/>
          </w:rPr>
          <w:t>32</w:t>
        </w:r>
        <w:r w:rsidR="00A56AED">
          <w:rPr>
            <w:webHidden/>
          </w:rPr>
          <w:fldChar w:fldCharType="end"/>
        </w:r>
      </w:hyperlink>
    </w:p>
    <w:p w14:paraId="68AFE79D" w14:textId="6EFAC799" w:rsidR="00A56AED" w:rsidRDefault="00D71222">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516E0B">
          <w:rPr>
            <w:webHidden/>
          </w:rPr>
          <w:t>33</w:t>
        </w:r>
        <w:r w:rsidR="00A56AED">
          <w:rPr>
            <w:webHidden/>
          </w:rPr>
          <w:fldChar w:fldCharType="end"/>
        </w:r>
      </w:hyperlink>
    </w:p>
    <w:p w14:paraId="3F556640" w14:textId="28F7315A" w:rsidR="00A56AED" w:rsidRDefault="00D71222">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516E0B">
          <w:rPr>
            <w:webHidden/>
          </w:rPr>
          <w:t>33</w:t>
        </w:r>
        <w:r w:rsidR="00A56AED">
          <w:rPr>
            <w:webHidden/>
          </w:rPr>
          <w:fldChar w:fldCharType="end"/>
        </w:r>
      </w:hyperlink>
    </w:p>
    <w:p w14:paraId="4A407486" w14:textId="3CC15506"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516E0B">
          <w:rPr>
            <w:webHidden/>
          </w:rPr>
          <w:t>34</w:t>
        </w:r>
        <w:r w:rsidR="00A56AED">
          <w:rPr>
            <w:webHidden/>
          </w:rPr>
          <w:fldChar w:fldCharType="end"/>
        </w:r>
      </w:hyperlink>
    </w:p>
    <w:p w14:paraId="25C31944" w14:textId="6C5294B7" w:rsidR="00A56AED" w:rsidRDefault="00D71222">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516E0B">
          <w:rPr>
            <w:webHidden/>
          </w:rPr>
          <w:t>34</w:t>
        </w:r>
        <w:r w:rsidR="00A56AED">
          <w:rPr>
            <w:webHidden/>
          </w:rPr>
          <w:fldChar w:fldCharType="end"/>
        </w:r>
      </w:hyperlink>
    </w:p>
    <w:p w14:paraId="48ACFE59" w14:textId="23EA15B4" w:rsidR="00A56AED" w:rsidRDefault="00D71222">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516E0B">
          <w:rPr>
            <w:webHidden/>
          </w:rPr>
          <w:t>34</w:t>
        </w:r>
        <w:r w:rsidR="00A56AED">
          <w:rPr>
            <w:webHidden/>
          </w:rPr>
          <w:fldChar w:fldCharType="end"/>
        </w:r>
      </w:hyperlink>
    </w:p>
    <w:p w14:paraId="2FA68276" w14:textId="6B633FF9" w:rsidR="00A56AED" w:rsidRDefault="00D71222">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516E0B">
          <w:rPr>
            <w:webHidden/>
          </w:rPr>
          <w:t>35</w:t>
        </w:r>
        <w:r w:rsidR="00A56AED">
          <w:rPr>
            <w:webHidden/>
          </w:rPr>
          <w:fldChar w:fldCharType="end"/>
        </w:r>
      </w:hyperlink>
    </w:p>
    <w:p w14:paraId="21E7B273" w14:textId="4710B528"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516E0B">
          <w:rPr>
            <w:webHidden/>
          </w:rPr>
          <w:t>36</w:t>
        </w:r>
        <w:r w:rsidR="00A56AED">
          <w:rPr>
            <w:webHidden/>
          </w:rPr>
          <w:fldChar w:fldCharType="end"/>
        </w:r>
      </w:hyperlink>
    </w:p>
    <w:p w14:paraId="50B5A77D" w14:textId="6D2039BD"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516E0B">
          <w:rPr>
            <w:webHidden/>
          </w:rPr>
          <w:t>37</w:t>
        </w:r>
        <w:r w:rsidR="00A56AED">
          <w:rPr>
            <w:webHidden/>
          </w:rPr>
          <w:fldChar w:fldCharType="end"/>
        </w:r>
      </w:hyperlink>
    </w:p>
    <w:p w14:paraId="63E74BB6" w14:textId="6B70E47D" w:rsidR="00A56AED" w:rsidRDefault="00D71222">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516E0B">
          <w:rPr>
            <w:webHidden/>
          </w:rPr>
          <w:t>37</w:t>
        </w:r>
        <w:r w:rsidR="00A56AED">
          <w:rPr>
            <w:webHidden/>
          </w:rPr>
          <w:fldChar w:fldCharType="end"/>
        </w:r>
      </w:hyperlink>
    </w:p>
    <w:p w14:paraId="3B507523" w14:textId="56448EC8" w:rsidR="00A56AED" w:rsidRDefault="00D71222">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516E0B">
          <w:rPr>
            <w:webHidden/>
          </w:rPr>
          <w:t>37</w:t>
        </w:r>
        <w:r w:rsidR="00A56AED">
          <w:rPr>
            <w:webHidden/>
          </w:rPr>
          <w:fldChar w:fldCharType="end"/>
        </w:r>
      </w:hyperlink>
    </w:p>
    <w:p w14:paraId="18AA8866" w14:textId="6C19F079"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516E0B">
          <w:rPr>
            <w:webHidden/>
          </w:rPr>
          <w:t>39</w:t>
        </w:r>
        <w:r w:rsidR="00A56AED">
          <w:rPr>
            <w:webHidden/>
          </w:rPr>
          <w:fldChar w:fldCharType="end"/>
        </w:r>
      </w:hyperlink>
    </w:p>
    <w:p w14:paraId="613F6BDF" w14:textId="510AC760" w:rsidR="00A56AED" w:rsidRDefault="00D71222">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516E0B">
          <w:rPr>
            <w:webHidden/>
          </w:rPr>
          <w:t>41</w:t>
        </w:r>
        <w:r w:rsidR="00A56AED">
          <w:rPr>
            <w:webHidden/>
          </w:rPr>
          <w:fldChar w:fldCharType="end"/>
        </w:r>
      </w:hyperlink>
    </w:p>
    <w:p w14:paraId="591A3A67" w14:textId="3C834228" w:rsidR="00A56AED" w:rsidRDefault="00D71222">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516E0B">
          <w:rPr>
            <w:webHidden/>
          </w:rPr>
          <w:t>42</w:t>
        </w:r>
        <w:r w:rsidR="00A56AED">
          <w:rPr>
            <w:webHidden/>
          </w:rPr>
          <w:fldChar w:fldCharType="end"/>
        </w:r>
      </w:hyperlink>
    </w:p>
    <w:p w14:paraId="5E3F6CF0" w14:textId="2C343164" w:rsidR="00A56AED" w:rsidRDefault="00D71222">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516E0B">
          <w:rPr>
            <w:webHidden/>
          </w:rPr>
          <w:t>42</w:t>
        </w:r>
        <w:r w:rsidR="00A56AED">
          <w:rPr>
            <w:webHidden/>
          </w:rPr>
          <w:fldChar w:fldCharType="end"/>
        </w:r>
      </w:hyperlink>
    </w:p>
    <w:p w14:paraId="42432621" w14:textId="45DF2C30" w:rsidR="00A56AED" w:rsidRDefault="00D71222">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516E0B">
          <w:rPr>
            <w:webHidden/>
          </w:rPr>
          <w:t>43</w:t>
        </w:r>
        <w:r w:rsidR="00A56AED">
          <w:rPr>
            <w:webHidden/>
          </w:rPr>
          <w:fldChar w:fldCharType="end"/>
        </w:r>
      </w:hyperlink>
    </w:p>
    <w:p w14:paraId="251A8BE5" w14:textId="4CE1BB64" w:rsidR="00A56AED" w:rsidRDefault="00D71222">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516E0B">
          <w:rPr>
            <w:webHidden/>
          </w:rPr>
          <w:t>44</w:t>
        </w:r>
        <w:r w:rsidR="00A56AED">
          <w:rPr>
            <w:webHidden/>
          </w:rPr>
          <w:fldChar w:fldCharType="end"/>
        </w:r>
      </w:hyperlink>
    </w:p>
    <w:p w14:paraId="067583BF" w14:textId="1355756B" w:rsidR="00A56AED" w:rsidRDefault="00D71222">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516E0B">
          <w:rPr>
            <w:webHidden/>
          </w:rPr>
          <w:t>47</w:t>
        </w:r>
        <w:r w:rsidR="00A56AED">
          <w:rPr>
            <w:webHidden/>
          </w:rPr>
          <w:fldChar w:fldCharType="end"/>
        </w:r>
      </w:hyperlink>
    </w:p>
    <w:p w14:paraId="654BE8A9" w14:textId="6BD9DD9D" w:rsidR="00A56AED" w:rsidRDefault="00D71222">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516E0B">
          <w:rPr>
            <w:webHidden/>
          </w:rPr>
          <w:t>47</w:t>
        </w:r>
        <w:r w:rsidR="00A56AED">
          <w:rPr>
            <w:webHidden/>
          </w:rPr>
          <w:fldChar w:fldCharType="end"/>
        </w:r>
      </w:hyperlink>
    </w:p>
    <w:p w14:paraId="2C299707" w14:textId="14F744E0" w:rsidR="00A56AED" w:rsidRDefault="00D71222">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516E0B">
          <w:rPr>
            <w:webHidden/>
          </w:rPr>
          <w:t>49</w:t>
        </w:r>
        <w:r w:rsidR="00A56AED">
          <w:rPr>
            <w:webHidden/>
          </w:rPr>
          <w:fldChar w:fldCharType="end"/>
        </w:r>
      </w:hyperlink>
    </w:p>
    <w:p w14:paraId="5293B624" w14:textId="70DA7943" w:rsidR="00A56AED" w:rsidRDefault="00D71222">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516E0B">
          <w:rPr>
            <w:webHidden/>
          </w:rPr>
          <w:t>51</w:t>
        </w:r>
        <w:r w:rsidR="00A56AED">
          <w:rPr>
            <w:webHidden/>
          </w:rPr>
          <w:fldChar w:fldCharType="end"/>
        </w:r>
      </w:hyperlink>
    </w:p>
    <w:p w14:paraId="07BF71AD" w14:textId="2B3ED6CB" w:rsidR="00A56AED" w:rsidRDefault="00D71222">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516E0B">
          <w:rPr>
            <w:webHidden/>
          </w:rPr>
          <w:t>51</w:t>
        </w:r>
        <w:r w:rsidR="00A56AED">
          <w:rPr>
            <w:webHidden/>
          </w:rPr>
          <w:fldChar w:fldCharType="end"/>
        </w:r>
      </w:hyperlink>
    </w:p>
    <w:p w14:paraId="5678B138" w14:textId="015671DB" w:rsidR="00A56AED" w:rsidRDefault="00D71222">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516E0B">
          <w:rPr>
            <w:webHidden/>
          </w:rPr>
          <w:t>53</w:t>
        </w:r>
        <w:r w:rsidR="00A56AED">
          <w:rPr>
            <w:webHidden/>
          </w:rPr>
          <w:fldChar w:fldCharType="end"/>
        </w:r>
      </w:hyperlink>
    </w:p>
    <w:p w14:paraId="6F339419" w14:textId="784B9899"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516E0B">
          <w:rPr>
            <w:webHidden/>
          </w:rPr>
          <w:t>53</w:t>
        </w:r>
        <w:r w:rsidR="00A56AED">
          <w:rPr>
            <w:webHidden/>
          </w:rPr>
          <w:fldChar w:fldCharType="end"/>
        </w:r>
      </w:hyperlink>
    </w:p>
    <w:p w14:paraId="28C56C5C" w14:textId="440466F8"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516E0B">
          <w:rPr>
            <w:webHidden/>
          </w:rPr>
          <w:t>54</w:t>
        </w:r>
        <w:r w:rsidR="00A56AED">
          <w:rPr>
            <w:webHidden/>
          </w:rPr>
          <w:fldChar w:fldCharType="end"/>
        </w:r>
      </w:hyperlink>
    </w:p>
    <w:p w14:paraId="38DAC0D7" w14:textId="444AD82D"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516E0B">
          <w:rPr>
            <w:webHidden/>
          </w:rPr>
          <w:t>55</w:t>
        </w:r>
        <w:r w:rsidR="00A56AED">
          <w:rPr>
            <w:webHidden/>
          </w:rPr>
          <w:fldChar w:fldCharType="end"/>
        </w:r>
      </w:hyperlink>
    </w:p>
    <w:p w14:paraId="3B24D385" w14:textId="501D56AA" w:rsidR="00A56AED" w:rsidRDefault="00D71222">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516E0B">
          <w:rPr>
            <w:webHidden/>
          </w:rPr>
          <w:t>56</w:t>
        </w:r>
        <w:r w:rsidR="00A56AED">
          <w:rPr>
            <w:webHidden/>
          </w:rPr>
          <w:fldChar w:fldCharType="end"/>
        </w:r>
      </w:hyperlink>
    </w:p>
    <w:p w14:paraId="0ED35FE0" w14:textId="2A2A7A83"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516E0B">
          <w:rPr>
            <w:webHidden/>
          </w:rPr>
          <w:t>56</w:t>
        </w:r>
        <w:r w:rsidR="00A56AED">
          <w:rPr>
            <w:webHidden/>
          </w:rPr>
          <w:fldChar w:fldCharType="end"/>
        </w:r>
      </w:hyperlink>
    </w:p>
    <w:p w14:paraId="5E11BD96" w14:textId="0071A6B2"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516E0B">
          <w:rPr>
            <w:webHidden/>
          </w:rPr>
          <w:t>56</w:t>
        </w:r>
        <w:r w:rsidR="00A56AED">
          <w:rPr>
            <w:webHidden/>
          </w:rPr>
          <w:fldChar w:fldCharType="end"/>
        </w:r>
      </w:hyperlink>
    </w:p>
    <w:p w14:paraId="69A2F995" w14:textId="7B8B8BDC"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516E0B">
          <w:rPr>
            <w:webHidden/>
          </w:rPr>
          <w:t>57</w:t>
        </w:r>
        <w:r w:rsidR="00A56AED">
          <w:rPr>
            <w:webHidden/>
          </w:rPr>
          <w:fldChar w:fldCharType="end"/>
        </w:r>
      </w:hyperlink>
    </w:p>
    <w:p w14:paraId="2C4DBE05" w14:textId="704E665C"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516E0B">
          <w:rPr>
            <w:webHidden/>
          </w:rPr>
          <w:t>57</w:t>
        </w:r>
        <w:r w:rsidR="00A56AED">
          <w:rPr>
            <w:webHidden/>
          </w:rPr>
          <w:fldChar w:fldCharType="end"/>
        </w:r>
      </w:hyperlink>
    </w:p>
    <w:p w14:paraId="3D7F8714" w14:textId="7E2CA3D6" w:rsidR="00A56AED" w:rsidRDefault="00D71222">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516E0B">
          <w:rPr>
            <w:webHidden/>
          </w:rPr>
          <w:t>59</w:t>
        </w:r>
        <w:r w:rsidR="00A56AED">
          <w:rPr>
            <w:webHidden/>
          </w:rPr>
          <w:fldChar w:fldCharType="end"/>
        </w:r>
      </w:hyperlink>
    </w:p>
    <w:p w14:paraId="606DEC1F" w14:textId="70BD740F"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516E0B">
          <w:rPr>
            <w:webHidden/>
          </w:rPr>
          <w:t>59</w:t>
        </w:r>
        <w:r w:rsidR="00A56AED">
          <w:rPr>
            <w:webHidden/>
          </w:rPr>
          <w:fldChar w:fldCharType="end"/>
        </w:r>
      </w:hyperlink>
    </w:p>
    <w:p w14:paraId="740843A4" w14:textId="78425561" w:rsidR="00A56AED" w:rsidRDefault="00D71222">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516E0B">
          <w:rPr>
            <w:webHidden/>
          </w:rPr>
          <w:t>59</w:t>
        </w:r>
        <w:r w:rsidR="00A56AED">
          <w:rPr>
            <w:webHidden/>
          </w:rPr>
          <w:fldChar w:fldCharType="end"/>
        </w:r>
      </w:hyperlink>
    </w:p>
    <w:p w14:paraId="7C17D75F" w14:textId="74228D15" w:rsidR="00A56AED" w:rsidRDefault="00D71222">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516E0B">
          <w:rPr>
            <w:webHidden/>
          </w:rPr>
          <w:t>60</w:t>
        </w:r>
        <w:r w:rsidR="00A56AED">
          <w:rPr>
            <w:webHidden/>
          </w:rPr>
          <w:fldChar w:fldCharType="end"/>
        </w:r>
      </w:hyperlink>
    </w:p>
    <w:p w14:paraId="39AE4DD3" w14:textId="210D7928"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516E0B">
          <w:rPr>
            <w:webHidden/>
          </w:rPr>
          <w:t>61</w:t>
        </w:r>
        <w:r w:rsidR="00A56AED">
          <w:rPr>
            <w:webHidden/>
          </w:rPr>
          <w:fldChar w:fldCharType="end"/>
        </w:r>
      </w:hyperlink>
    </w:p>
    <w:p w14:paraId="6EEC6A4C" w14:textId="0D4C70B8" w:rsidR="00A56AED" w:rsidRDefault="00D71222">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516E0B">
          <w:rPr>
            <w:webHidden/>
          </w:rPr>
          <w:t>61</w:t>
        </w:r>
        <w:r w:rsidR="00A56AED">
          <w:rPr>
            <w:webHidden/>
          </w:rPr>
          <w:fldChar w:fldCharType="end"/>
        </w:r>
      </w:hyperlink>
    </w:p>
    <w:p w14:paraId="7EB6CCDB" w14:textId="767F068A" w:rsidR="00A56AED" w:rsidRDefault="00D71222">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516E0B">
          <w:rPr>
            <w:webHidden/>
          </w:rPr>
          <w:t>65</w:t>
        </w:r>
        <w:r w:rsidR="00A56AED">
          <w:rPr>
            <w:webHidden/>
          </w:rPr>
          <w:fldChar w:fldCharType="end"/>
        </w:r>
      </w:hyperlink>
    </w:p>
    <w:p w14:paraId="45DDF973" w14:textId="01A7937F"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516E0B">
          <w:rPr>
            <w:webHidden/>
          </w:rPr>
          <w:t>61</w:t>
        </w:r>
        <w:r w:rsidR="00A56AED">
          <w:rPr>
            <w:webHidden/>
          </w:rPr>
          <w:fldChar w:fldCharType="end"/>
        </w:r>
      </w:hyperlink>
    </w:p>
    <w:p w14:paraId="6FB78F69" w14:textId="2E4B8CDB" w:rsidR="00A56AED" w:rsidRDefault="00D71222">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516E0B">
          <w:rPr>
            <w:webHidden/>
          </w:rPr>
          <w:t>66</w:t>
        </w:r>
        <w:r w:rsidR="00A56AED">
          <w:rPr>
            <w:webHidden/>
          </w:rPr>
          <w:fldChar w:fldCharType="end"/>
        </w:r>
      </w:hyperlink>
    </w:p>
    <w:p w14:paraId="700598CA" w14:textId="0C737C9A" w:rsidR="00A56AED" w:rsidRDefault="00D71222">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516E0B">
          <w:rPr>
            <w:webHidden/>
          </w:rPr>
          <w:t>68</w:t>
        </w:r>
        <w:r w:rsidR="00A56AED">
          <w:rPr>
            <w:webHidden/>
          </w:rPr>
          <w:fldChar w:fldCharType="end"/>
        </w:r>
      </w:hyperlink>
    </w:p>
    <w:p w14:paraId="21C38215" w14:textId="416890D3"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516E0B">
          <w:rPr>
            <w:webHidden/>
          </w:rPr>
          <w:t>69</w:t>
        </w:r>
        <w:r w:rsidR="00A56AED">
          <w:rPr>
            <w:webHidden/>
          </w:rPr>
          <w:fldChar w:fldCharType="end"/>
        </w:r>
      </w:hyperlink>
    </w:p>
    <w:p w14:paraId="64622D7A" w14:textId="7430118B" w:rsidR="00A56AED" w:rsidRDefault="00D71222">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516E0B">
          <w:rPr>
            <w:webHidden/>
          </w:rPr>
          <w:t>69</w:t>
        </w:r>
        <w:r w:rsidR="00A56AED">
          <w:rPr>
            <w:webHidden/>
          </w:rPr>
          <w:fldChar w:fldCharType="end"/>
        </w:r>
      </w:hyperlink>
    </w:p>
    <w:p w14:paraId="257796F6" w14:textId="74969EF9" w:rsidR="00A56AED" w:rsidRDefault="00D71222">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516E0B">
          <w:rPr>
            <w:webHidden/>
          </w:rPr>
          <w:t>70</w:t>
        </w:r>
        <w:r w:rsidR="00A56AED">
          <w:rPr>
            <w:webHidden/>
          </w:rPr>
          <w:fldChar w:fldCharType="end"/>
        </w:r>
      </w:hyperlink>
    </w:p>
    <w:p w14:paraId="77E71595" w14:textId="5495FB37"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516E0B">
          <w:rPr>
            <w:webHidden/>
          </w:rPr>
          <w:t>71</w:t>
        </w:r>
        <w:r w:rsidR="00A56AED">
          <w:rPr>
            <w:webHidden/>
          </w:rPr>
          <w:fldChar w:fldCharType="end"/>
        </w:r>
      </w:hyperlink>
    </w:p>
    <w:p w14:paraId="7733FA80" w14:textId="00252F5D" w:rsidR="00A56AED" w:rsidRDefault="00D71222">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516E0B">
          <w:rPr>
            <w:webHidden/>
          </w:rPr>
          <w:t>71</w:t>
        </w:r>
        <w:r w:rsidR="00A56AED">
          <w:rPr>
            <w:webHidden/>
          </w:rPr>
          <w:fldChar w:fldCharType="end"/>
        </w:r>
      </w:hyperlink>
    </w:p>
    <w:p w14:paraId="201DE6A1" w14:textId="0305DDB1" w:rsidR="00A56AED" w:rsidRDefault="00D71222">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516E0B">
          <w:rPr>
            <w:webHidden/>
          </w:rPr>
          <w:t>72</w:t>
        </w:r>
        <w:r w:rsidR="00A56AED">
          <w:rPr>
            <w:webHidden/>
          </w:rPr>
          <w:fldChar w:fldCharType="end"/>
        </w:r>
      </w:hyperlink>
    </w:p>
    <w:p w14:paraId="36257825" w14:textId="12318B22"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516E0B">
          <w:rPr>
            <w:webHidden/>
          </w:rPr>
          <w:t>73</w:t>
        </w:r>
        <w:r w:rsidR="00A56AED">
          <w:rPr>
            <w:webHidden/>
          </w:rPr>
          <w:fldChar w:fldCharType="end"/>
        </w:r>
      </w:hyperlink>
    </w:p>
    <w:p w14:paraId="567EEC1F" w14:textId="2EE9859B" w:rsidR="00A56AED" w:rsidRDefault="00D71222">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516E0B">
          <w:rPr>
            <w:webHidden/>
          </w:rPr>
          <w:t>73</w:t>
        </w:r>
        <w:r w:rsidR="00A56AED">
          <w:rPr>
            <w:webHidden/>
          </w:rPr>
          <w:fldChar w:fldCharType="end"/>
        </w:r>
      </w:hyperlink>
    </w:p>
    <w:p w14:paraId="5E354271" w14:textId="2D3415FE" w:rsidR="00A56AED" w:rsidRDefault="00D71222">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516E0B">
          <w:rPr>
            <w:webHidden/>
          </w:rPr>
          <w:t>74</w:t>
        </w:r>
        <w:r w:rsidR="00A56AED">
          <w:rPr>
            <w:webHidden/>
          </w:rPr>
          <w:fldChar w:fldCharType="end"/>
        </w:r>
      </w:hyperlink>
    </w:p>
    <w:p w14:paraId="3C42D972" w14:textId="5BD56400"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516E0B">
          <w:rPr>
            <w:webHidden/>
          </w:rPr>
          <w:t>75</w:t>
        </w:r>
        <w:r w:rsidR="00A56AED">
          <w:rPr>
            <w:webHidden/>
          </w:rPr>
          <w:fldChar w:fldCharType="end"/>
        </w:r>
      </w:hyperlink>
    </w:p>
    <w:p w14:paraId="6B9CAF92" w14:textId="4E45F673" w:rsidR="00A56AED" w:rsidRDefault="00D71222">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516E0B">
          <w:rPr>
            <w:webHidden/>
          </w:rPr>
          <w:t>75</w:t>
        </w:r>
        <w:r w:rsidR="00A56AED">
          <w:rPr>
            <w:webHidden/>
          </w:rPr>
          <w:fldChar w:fldCharType="end"/>
        </w:r>
      </w:hyperlink>
    </w:p>
    <w:p w14:paraId="750866FA" w14:textId="790530B4" w:rsidR="00A56AED" w:rsidRDefault="00D71222">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516E0B">
          <w:rPr>
            <w:webHidden/>
          </w:rPr>
          <w:t>77</w:t>
        </w:r>
        <w:r w:rsidR="00A56AED">
          <w:rPr>
            <w:webHidden/>
          </w:rPr>
          <w:fldChar w:fldCharType="end"/>
        </w:r>
      </w:hyperlink>
    </w:p>
    <w:p w14:paraId="5E63773C" w14:textId="0453D940"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516E0B">
          <w:rPr>
            <w:webHidden/>
          </w:rPr>
          <w:t>78</w:t>
        </w:r>
        <w:r w:rsidR="00A56AED">
          <w:rPr>
            <w:webHidden/>
          </w:rPr>
          <w:fldChar w:fldCharType="end"/>
        </w:r>
      </w:hyperlink>
    </w:p>
    <w:p w14:paraId="28E220B9" w14:textId="4916A061" w:rsidR="00A56AED" w:rsidRDefault="00D71222">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516E0B">
          <w:rPr>
            <w:webHidden/>
          </w:rPr>
          <w:t>78</w:t>
        </w:r>
        <w:r w:rsidR="00A56AED">
          <w:rPr>
            <w:webHidden/>
          </w:rPr>
          <w:fldChar w:fldCharType="end"/>
        </w:r>
      </w:hyperlink>
    </w:p>
    <w:p w14:paraId="060E3094" w14:textId="4E888AC1" w:rsidR="00A56AED" w:rsidRDefault="00D71222">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516E0B">
          <w:rPr>
            <w:webHidden/>
          </w:rPr>
          <w:t>81</w:t>
        </w:r>
        <w:r w:rsidR="00A56AED">
          <w:rPr>
            <w:webHidden/>
          </w:rPr>
          <w:fldChar w:fldCharType="end"/>
        </w:r>
      </w:hyperlink>
    </w:p>
    <w:p w14:paraId="696A494C" w14:textId="1CDE003F"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516E0B">
          <w:rPr>
            <w:webHidden/>
          </w:rPr>
          <w:t>82</w:t>
        </w:r>
        <w:r w:rsidR="00A56AED">
          <w:rPr>
            <w:webHidden/>
          </w:rPr>
          <w:fldChar w:fldCharType="end"/>
        </w:r>
      </w:hyperlink>
    </w:p>
    <w:p w14:paraId="2D8AD6E8" w14:textId="0E5509C6" w:rsidR="00A56AED" w:rsidRDefault="00D71222">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516E0B">
          <w:rPr>
            <w:webHidden/>
          </w:rPr>
          <w:t>82</w:t>
        </w:r>
        <w:r w:rsidR="00A56AED">
          <w:rPr>
            <w:webHidden/>
          </w:rPr>
          <w:fldChar w:fldCharType="end"/>
        </w:r>
      </w:hyperlink>
    </w:p>
    <w:p w14:paraId="42634425" w14:textId="1D9E8FEE" w:rsidR="00A56AED" w:rsidRDefault="00D71222">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516E0B">
          <w:rPr>
            <w:webHidden/>
          </w:rPr>
          <w:t>85</w:t>
        </w:r>
        <w:r w:rsidR="00A56AED">
          <w:rPr>
            <w:webHidden/>
          </w:rPr>
          <w:fldChar w:fldCharType="end"/>
        </w:r>
      </w:hyperlink>
    </w:p>
    <w:p w14:paraId="753A0C51" w14:textId="03D3167C" w:rsidR="00A56AED" w:rsidRDefault="00D71222">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516E0B">
          <w:rPr>
            <w:webHidden/>
          </w:rPr>
          <w:t>86</w:t>
        </w:r>
        <w:r w:rsidR="00A56AED">
          <w:rPr>
            <w:webHidden/>
          </w:rPr>
          <w:fldChar w:fldCharType="end"/>
        </w:r>
      </w:hyperlink>
    </w:p>
    <w:p w14:paraId="4EF76733" w14:textId="7ED69A1F" w:rsidR="00A56AED" w:rsidRDefault="00D71222">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516E0B">
          <w:rPr>
            <w:webHidden/>
          </w:rPr>
          <w:t>86</w:t>
        </w:r>
        <w:r w:rsidR="00A56AED">
          <w:rPr>
            <w:webHidden/>
          </w:rPr>
          <w:fldChar w:fldCharType="end"/>
        </w:r>
      </w:hyperlink>
    </w:p>
    <w:p w14:paraId="043EFF66" w14:textId="693F675D" w:rsidR="00A56AED" w:rsidRDefault="00D71222">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516E0B">
          <w:rPr>
            <w:webHidden/>
          </w:rPr>
          <w:t>87</w:t>
        </w:r>
        <w:r w:rsidR="00A56AED">
          <w:rPr>
            <w:webHidden/>
          </w:rPr>
          <w:fldChar w:fldCharType="end"/>
        </w:r>
      </w:hyperlink>
    </w:p>
    <w:p w14:paraId="7FD8A6CB" w14:textId="26EDBD35" w:rsidR="00A56AED" w:rsidRDefault="00D71222">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516E0B">
          <w:rPr>
            <w:webHidden/>
          </w:rPr>
          <w:t>88</w:t>
        </w:r>
        <w:r w:rsidR="00A56AED">
          <w:rPr>
            <w:webHidden/>
          </w:rPr>
          <w:fldChar w:fldCharType="end"/>
        </w:r>
      </w:hyperlink>
    </w:p>
    <w:p w14:paraId="3583C989" w14:textId="4B2C201B" w:rsidR="00A56AED" w:rsidRDefault="00D71222">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516E0B">
          <w:rPr>
            <w:webHidden/>
          </w:rPr>
          <w:t>88</w:t>
        </w:r>
        <w:r w:rsidR="00A56AED">
          <w:rPr>
            <w:webHidden/>
          </w:rPr>
          <w:fldChar w:fldCharType="end"/>
        </w:r>
      </w:hyperlink>
    </w:p>
    <w:p w14:paraId="1BD75620" w14:textId="20E63B1D" w:rsidR="00A56AED" w:rsidRDefault="00D71222">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516E0B">
          <w:rPr>
            <w:webHidden/>
          </w:rPr>
          <w:t>90</w:t>
        </w:r>
        <w:r w:rsidR="00A56AED">
          <w:rPr>
            <w:webHidden/>
          </w:rPr>
          <w:fldChar w:fldCharType="end"/>
        </w:r>
      </w:hyperlink>
    </w:p>
    <w:p w14:paraId="2F0FDCCC" w14:textId="03A6C0BA" w:rsidR="00A56AED" w:rsidRDefault="00D71222">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516E0B">
          <w:rPr>
            <w:webHidden/>
          </w:rPr>
          <w:t>91</w:t>
        </w:r>
        <w:r w:rsidR="00A56AED">
          <w:rPr>
            <w:webHidden/>
          </w:rPr>
          <w:fldChar w:fldCharType="end"/>
        </w:r>
      </w:hyperlink>
    </w:p>
    <w:p w14:paraId="0E96496A" w14:textId="32DEF5AE" w:rsidR="00A56AED" w:rsidRDefault="00D71222">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516E0B">
          <w:rPr>
            <w:webHidden/>
          </w:rPr>
          <w:t>91</w:t>
        </w:r>
        <w:r w:rsidR="00A56AED">
          <w:rPr>
            <w:webHidden/>
          </w:rPr>
          <w:fldChar w:fldCharType="end"/>
        </w:r>
      </w:hyperlink>
    </w:p>
    <w:p w14:paraId="368B300A" w14:textId="79A21AE7" w:rsidR="00A56AED" w:rsidRDefault="00D71222">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516E0B">
          <w:rPr>
            <w:webHidden/>
          </w:rPr>
          <w:t>92</w:t>
        </w:r>
        <w:r w:rsidR="00A56AED">
          <w:rPr>
            <w:webHidden/>
          </w:rPr>
          <w:fldChar w:fldCharType="end"/>
        </w:r>
      </w:hyperlink>
    </w:p>
    <w:p w14:paraId="14BEC2E2" w14:textId="6A9DE32C" w:rsidR="00A56AED" w:rsidRDefault="00D71222">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516E0B">
          <w:rPr>
            <w:webHidden/>
          </w:rPr>
          <w:t>93</w:t>
        </w:r>
        <w:r w:rsidR="00A56AED">
          <w:rPr>
            <w:webHidden/>
          </w:rPr>
          <w:fldChar w:fldCharType="end"/>
        </w:r>
      </w:hyperlink>
    </w:p>
    <w:p w14:paraId="75470402" w14:textId="70176BFB" w:rsidR="00A56AED" w:rsidRDefault="00D71222">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516E0B">
          <w:rPr>
            <w:webHidden/>
          </w:rPr>
          <w:t>93</w:t>
        </w:r>
        <w:r w:rsidR="00A56AED">
          <w:rPr>
            <w:webHidden/>
          </w:rPr>
          <w:fldChar w:fldCharType="end"/>
        </w:r>
      </w:hyperlink>
    </w:p>
    <w:p w14:paraId="4071AB80" w14:textId="470A2681" w:rsidR="00A56AED" w:rsidRDefault="00D71222">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516E0B">
          <w:rPr>
            <w:webHidden/>
          </w:rPr>
          <w:t>94</w:t>
        </w:r>
        <w:r w:rsidR="00A56AED">
          <w:rPr>
            <w:webHidden/>
          </w:rPr>
          <w:fldChar w:fldCharType="end"/>
        </w:r>
      </w:hyperlink>
    </w:p>
    <w:p w14:paraId="63CD2131" w14:textId="6790A27A" w:rsidR="00A56AED" w:rsidRDefault="00D71222">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516E0B">
          <w:rPr>
            <w:webHidden/>
          </w:rPr>
          <w:t>95</w:t>
        </w:r>
        <w:r w:rsidR="00A56AED">
          <w:rPr>
            <w:webHidden/>
          </w:rPr>
          <w:fldChar w:fldCharType="end"/>
        </w:r>
      </w:hyperlink>
    </w:p>
    <w:p w14:paraId="4F7F50E2" w14:textId="5F048950" w:rsidR="00A56AED" w:rsidRDefault="00D71222">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516E0B">
          <w:rPr>
            <w:webHidden/>
          </w:rPr>
          <w:t>95</w:t>
        </w:r>
        <w:r w:rsidR="00A56AED">
          <w:rPr>
            <w:webHidden/>
          </w:rPr>
          <w:fldChar w:fldCharType="end"/>
        </w:r>
      </w:hyperlink>
    </w:p>
    <w:p w14:paraId="624EC025" w14:textId="5612B361" w:rsidR="00A56AED" w:rsidRDefault="00D71222">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516E0B">
          <w:rPr>
            <w:webHidden/>
          </w:rPr>
          <w:t>102</w:t>
        </w:r>
        <w:r w:rsidR="00A56AED">
          <w:rPr>
            <w:webHidden/>
          </w:rPr>
          <w:fldChar w:fldCharType="end"/>
        </w:r>
      </w:hyperlink>
    </w:p>
    <w:p w14:paraId="022E47AD" w14:textId="3664ED29" w:rsidR="00A56AED" w:rsidRDefault="00D71222">
      <w:pPr>
        <w:pStyle w:val="31"/>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516E0B">
          <w:rPr>
            <w:webHidden/>
          </w:rPr>
          <w:t>102</w:t>
        </w:r>
        <w:r w:rsidR="00A56AED">
          <w:rPr>
            <w:webHidden/>
          </w:rPr>
          <w:fldChar w:fldCharType="end"/>
        </w:r>
      </w:hyperlink>
    </w:p>
    <w:p w14:paraId="44807178" w14:textId="5334871C" w:rsidR="00A56AED" w:rsidRDefault="00D71222">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516E0B">
          <w:rPr>
            <w:webHidden/>
          </w:rPr>
          <w:t>106</w:t>
        </w:r>
        <w:r w:rsidR="00A56AED">
          <w:rPr>
            <w:webHidden/>
          </w:rPr>
          <w:fldChar w:fldCharType="end"/>
        </w:r>
      </w:hyperlink>
    </w:p>
    <w:p w14:paraId="0E8DD63A" w14:textId="02317250"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516E0B">
          <w:rPr>
            <w:webHidden/>
          </w:rPr>
          <w:t>106</w:t>
        </w:r>
        <w:r w:rsidR="00A56AED">
          <w:rPr>
            <w:webHidden/>
          </w:rPr>
          <w:fldChar w:fldCharType="end"/>
        </w:r>
      </w:hyperlink>
    </w:p>
    <w:p w14:paraId="72601A14" w14:textId="08CB5094" w:rsidR="00A56AED" w:rsidRDefault="00D71222">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516E0B">
          <w:rPr>
            <w:webHidden/>
          </w:rPr>
          <w:t>107</w:t>
        </w:r>
        <w:r w:rsidR="00A56AED">
          <w:rPr>
            <w:webHidden/>
          </w:rPr>
          <w:fldChar w:fldCharType="end"/>
        </w:r>
      </w:hyperlink>
    </w:p>
    <w:p w14:paraId="6BD55525" w14:textId="7A975876"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516E0B">
          <w:rPr>
            <w:webHidden/>
          </w:rPr>
          <w:t>107</w:t>
        </w:r>
        <w:r w:rsidR="00A56AED">
          <w:rPr>
            <w:webHidden/>
          </w:rPr>
          <w:fldChar w:fldCharType="end"/>
        </w:r>
      </w:hyperlink>
    </w:p>
    <w:p w14:paraId="72304B39" w14:textId="7AA3EA38" w:rsidR="00A56AED" w:rsidRDefault="00D71222">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516E0B">
          <w:rPr>
            <w:webHidden/>
          </w:rPr>
          <w:t>108</w:t>
        </w:r>
        <w:r w:rsidR="00A56AED">
          <w:rPr>
            <w:webHidden/>
          </w:rPr>
          <w:fldChar w:fldCharType="end"/>
        </w:r>
      </w:hyperlink>
    </w:p>
    <w:p w14:paraId="41C2C15E" w14:textId="4879C824" w:rsidR="00A56AED" w:rsidRDefault="00D71222">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516E0B">
          <w:rPr>
            <w:webHidden/>
          </w:rPr>
          <w:t>111</w:t>
        </w:r>
        <w:r w:rsidR="00A56AED">
          <w:rPr>
            <w:webHidden/>
          </w:rPr>
          <w:fldChar w:fldCharType="end"/>
        </w:r>
      </w:hyperlink>
    </w:p>
    <w:p w14:paraId="67811022" w14:textId="4973BA6C" w:rsidR="00A56AED" w:rsidRDefault="00D71222">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516E0B">
          <w:rPr>
            <w:webHidden/>
          </w:rPr>
          <w:t>111</w:t>
        </w:r>
        <w:r w:rsidR="00A56AED">
          <w:rPr>
            <w:webHidden/>
          </w:rPr>
          <w:fldChar w:fldCharType="end"/>
        </w:r>
      </w:hyperlink>
    </w:p>
    <w:p w14:paraId="5D54D226" w14:textId="4C086AB4" w:rsidR="00A56AED" w:rsidRDefault="00D71222">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516E0B">
          <w:rPr>
            <w:webHidden/>
          </w:rPr>
          <w:t>117</w:t>
        </w:r>
        <w:r w:rsidR="00A56AED">
          <w:rPr>
            <w:webHidden/>
          </w:rPr>
          <w:fldChar w:fldCharType="end"/>
        </w:r>
      </w:hyperlink>
    </w:p>
    <w:p w14:paraId="1A0EE7EE" w14:textId="245E8AC3" w:rsidR="00A56AED" w:rsidRDefault="00D71222">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516E0B">
          <w:rPr>
            <w:webHidden/>
          </w:rPr>
          <w:t>118</w:t>
        </w:r>
        <w:r w:rsidR="00A56AED">
          <w:rPr>
            <w:webHidden/>
          </w:rPr>
          <w:fldChar w:fldCharType="end"/>
        </w:r>
      </w:hyperlink>
    </w:p>
    <w:p w14:paraId="48E44D0F" w14:textId="26E283AE" w:rsidR="00A56AED" w:rsidRDefault="00D71222">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516E0B">
          <w:rPr>
            <w:webHidden/>
          </w:rPr>
          <w:t>119</w:t>
        </w:r>
        <w:r w:rsidR="00A56AED">
          <w:rPr>
            <w:webHidden/>
          </w:rPr>
          <w:fldChar w:fldCharType="end"/>
        </w:r>
      </w:hyperlink>
    </w:p>
    <w:p w14:paraId="796D09BE" w14:textId="0CBF0456" w:rsidR="00A56AED" w:rsidRDefault="00D71222">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516E0B">
          <w:rPr>
            <w:webHidden/>
          </w:rPr>
          <w:t>120</w:t>
        </w:r>
        <w:r w:rsidR="00A56AED">
          <w:rPr>
            <w:webHidden/>
          </w:rPr>
          <w:fldChar w:fldCharType="end"/>
        </w:r>
      </w:hyperlink>
    </w:p>
    <w:p w14:paraId="671BC14C" w14:textId="2A2CF6EF" w:rsidR="00A56AED" w:rsidRDefault="00D71222">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516E0B">
          <w:rPr>
            <w:webHidden/>
          </w:rPr>
          <w:t>121</w:t>
        </w:r>
        <w:r w:rsidR="00A56AED">
          <w:rPr>
            <w:webHidden/>
          </w:rPr>
          <w:fldChar w:fldCharType="end"/>
        </w:r>
      </w:hyperlink>
    </w:p>
    <w:p w14:paraId="2ED36371" w14:textId="735B4D43" w:rsidR="00A56AED" w:rsidRDefault="00D71222">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516E0B">
          <w:rPr>
            <w:webHidden/>
          </w:rPr>
          <w:t>123</w:t>
        </w:r>
        <w:r w:rsidR="00A56AED">
          <w:rPr>
            <w:webHidden/>
          </w:rPr>
          <w:fldChar w:fldCharType="end"/>
        </w:r>
      </w:hyperlink>
    </w:p>
    <w:p w14:paraId="7E9AAFED" w14:textId="77767B71" w:rsidR="00A56AED" w:rsidRDefault="00D71222">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516E0B">
          <w:rPr>
            <w:webHidden/>
          </w:rPr>
          <w:t>125</w:t>
        </w:r>
        <w:r w:rsidR="00A56AED">
          <w:rPr>
            <w:webHidden/>
          </w:rPr>
          <w:fldChar w:fldCharType="end"/>
        </w:r>
      </w:hyperlink>
    </w:p>
    <w:p w14:paraId="0F5C1B0D" w14:textId="6EA0138D" w:rsidR="00A56AED" w:rsidRDefault="00D71222">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516E0B">
          <w:rPr>
            <w:webHidden/>
          </w:rPr>
          <w:t>129</w:t>
        </w:r>
        <w:r w:rsidR="00A56AED">
          <w:rPr>
            <w:webHidden/>
          </w:rPr>
          <w:fldChar w:fldCharType="end"/>
        </w:r>
      </w:hyperlink>
    </w:p>
    <w:p w14:paraId="5B867040" w14:textId="33344233" w:rsidR="00A56AED" w:rsidRDefault="00D71222">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516E0B">
          <w:rPr>
            <w:webHidden/>
          </w:rPr>
          <w:t>133</w:t>
        </w:r>
        <w:r w:rsidR="00A56AED">
          <w:rPr>
            <w:webHidden/>
          </w:rPr>
          <w:fldChar w:fldCharType="end"/>
        </w:r>
      </w:hyperlink>
    </w:p>
    <w:p w14:paraId="4F8D3FBC" w14:textId="3DF61A02" w:rsidR="00A56AED" w:rsidRDefault="00D71222">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516E0B">
          <w:rPr>
            <w:webHidden/>
          </w:rPr>
          <w:t>133</w:t>
        </w:r>
        <w:r w:rsidR="00A56AED">
          <w:rPr>
            <w:webHidden/>
          </w:rPr>
          <w:fldChar w:fldCharType="end"/>
        </w:r>
      </w:hyperlink>
    </w:p>
    <w:p w14:paraId="78D2EC21" w14:textId="05080B4A" w:rsidR="00A56AED" w:rsidRDefault="00D71222">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516E0B">
          <w:rPr>
            <w:webHidden/>
          </w:rPr>
          <w:t>134</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09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0A5BF3F"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100"/>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10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0"/>
        <w:ind w:left="1134"/>
        <w:rPr>
          <w:sz w:val="28"/>
        </w:rPr>
      </w:pPr>
      <w:bookmarkStart w:id="36" w:name="_Toc523958102"/>
      <w:r w:rsidRPr="00BA04C6">
        <w:rPr>
          <w:sz w:val="28"/>
        </w:rPr>
        <w:t>Статус настоящего раздела</w:t>
      </w:r>
      <w:bookmarkEnd w:id="36"/>
    </w:p>
    <w:p w14:paraId="1F05F548" w14:textId="766023FD"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16E0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16E0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52395810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8ADA363" w:rsidR="008034AE" w:rsidRPr="00DB04D7" w:rsidRDefault="00680B06" w:rsidP="003D7A64">
            <w:pPr>
              <w:pStyle w:val="affd"/>
              <w:numPr>
                <w:ilvl w:val="0"/>
                <w:numId w:val="41"/>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62C5A6" w14:textId="303BD784" w:rsidR="00751FC0" w:rsidRDefault="00751FC0" w:rsidP="00751FC0">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2141CF" w:rsidRPr="002141CF">
              <w:rPr>
                <w:b w:val="0"/>
                <w:snapToGrid w:val="0"/>
                <w:sz w:val="26"/>
                <w:szCs w:val="26"/>
              </w:rPr>
              <w:t>95201-ТПИР ОБСЛ-2020-ДРСК</w:t>
            </w:r>
            <w:r>
              <w:rPr>
                <w:b w:val="0"/>
                <w:snapToGrid w:val="0"/>
                <w:sz w:val="26"/>
                <w:szCs w:val="26"/>
              </w:rPr>
              <w:t>:</w:t>
            </w:r>
          </w:p>
          <w:p w14:paraId="7E3C544F" w14:textId="09204331" w:rsidR="004010E6" w:rsidRPr="002141CF" w:rsidRDefault="00751FC0" w:rsidP="00751FC0">
            <w:pPr>
              <w:spacing w:after="120"/>
              <w:rPr>
                <w:b/>
                <w:i/>
              </w:rPr>
            </w:pPr>
            <w:r w:rsidRPr="002141CF">
              <w:rPr>
                <w:b/>
                <w:i/>
              </w:rPr>
              <w:t>«</w:t>
            </w:r>
            <w:r w:rsidR="002141CF" w:rsidRPr="002141CF">
              <w:rPr>
                <w:b/>
                <w:i/>
              </w:rPr>
              <w:t>Внедрение АИИС КУЭ. Установка приборов учёта электроэнергии с включением в автоматизированную систему по филиалу АО "ДРСК" "ЮЯЭС"</w:t>
            </w:r>
            <w:r w:rsidRPr="002141CF">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045293A2" w:rsidR="004010E6" w:rsidRPr="00BA04C6" w:rsidRDefault="00751FC0" w:rsidP="00751FC0">
            <w:pPr>
              <w:pStyle w:val="Tableheader"/>
              <w:rPr>
                <w:rStyle w:val="afa"/>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524D9B0" w:rsidR="003172C5" w:rsidRPr="00724896" w:rsidRDefault="003172C5" w:rsidP="003D7A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6151A6CE" w:rsidR="009B5565" w:rsidRPr="00CD4D93" w:rsidRDefault="009B5565" w:rsidP="00B365AE">
            <w:pPr>
              <w:ind w:left="5"/>
            </w:pPr>
            <w:r>
              <w:t xml:space="preserve">Электронная торговая площадка: </w:t>
            </w:r>
            <w:hyperlink r:id="rId14" w:history="1">
              <w:r w:rsidR="00FA6D44" w:rsidRPr="00122B42">
                <w:rPr>
                  <w:rStyle w:val="aa"/>
                </w:rPr>
                <w:t>https://rushydro.roseltorg.ru</w:t>
              </w:r>
            </w:hyperlink>
            <w:r w:rsidR="00CD4D93" w:rsidRPr="005E350F">
              <w:rPr>
                <w:rStyle w:val="aa"/>
              </w:rPr>
              <w:t>.</w:t>
            </w:r>
            <w:r w:rsidR="005E350F">
              <w:t xml:space="preserve"> </w:t>
            </w:r>
          </w:p>
          <w:p w14:paraId="493BD781" w14:textId="14791D75" w:rsidR="00DA268A" w:rsidRPr="00B6473B" w:rsidRDefault="00CC15CC" w:rsidP="00B365AE">
            <w:pPr>
              <w:spacing w:after="120"/>
              <w:ind w:left="5"/>
              <w:rPr>
                <w:i/>
                <w:snapToGrid/>
                <w:shd w:val="clear" w:color="auto" w:fill="FFFF99"/>
              </w:rPr>
            </w:pPr>
            <w:r w:rsidRPr="00BA04C6">
              <w:t xml:space="preserve">Регламент ЭТП, в соответствии с которым проводится закупка, размещен по адресу: </w:t>
            </w:r>
            <w:hyperlink r:id="rId15" w:history="1">
              <w:r w:rsidR="00762411" w:rsidRPr="00FF2ED6">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6D496CB4" w:rsidR="00D11474" w:rsidRPr="00B24F0C" w:rsidRDefault="00D11474" w:rsidP="00DA268A">
            <w:pPr>
              <w:pStyle w:val="affd"/>
              <w:numPr>
                <w:ilvl w:val="0"/>
                <w:numId w:val="40"/>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95C37" w14:textId="77777777" w:rsidR="00CA70A7" w:rsidRPr="00BA5EAB" w:rsidRDefault="00CA70A7" w:rsidP="00CA70A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3536BFF" w14:textId="2F40E80B" w:rsidR="00CA70A7" w:rsidRDefault="00CA70A7" w:rsidP="00CA70A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635BC5">
              <w:rPr>
                <w:b w:val="0"/>
                <w:sz w:val="26"/>
                <w:szCs w:val="26"/>
              </w:rPr>
              <w:t>32</w:t>
            </w:r>
          </w:p>
          <w:p w14:paraId="5262CA16" w14:textId="7D390C97" w:rsidR="00CA70A7" w:rsidRDefault="00CA70A7" w:rsidP="00CA70A7">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635BC5">
              <w:rPr>
                <w:b w:val="0"/>
                <w:sz w:val="26"/>
                <w:szCs w:val="26"/>
              </w:rPr>
              <w:t>32</w:t>
            </w:r>
          </w:p>
          <w:p w14:paraId="69EA1714" w14:textId="056BC535" w:rsidR="00A41224" w:rsidRPr="00115A99" w:rsidRDefault="00CA70A7"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6" w:history="1">
              <w:r w:rsidR="00A41224" w:rsidRPr="00B6436C">
                <w:rPr>
                  <w:rStyle w:val="aa"/>
                  <w:b w:val="0"/>
                  <w:snapToGrid w:val="0"/>
                  <w:sz w:val="26"/>
                  <w:szCs w:val="26"/>
                </w:rPr>
                <w:t>doc@drsk.ru</w:t>
              </w:r>
            </w:hyperlink>
          </w:p>
          <w:p w14:paraId="0885C44D" w14:textId="4DCC05D8" w:rsidR="00D11474" w:rsidRPr="00970AF4" w:rsidRDefault="00CA70A7" w:rsidP="00CA70A7">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00A41224">
              <w:rPr>
                <w:b w:val="0"/>
                <w:sz w:val="24"/>
              </w:rPr>
              <w:t xml:space="preserve">8 </w:t>
            </w:r>
            <w:r w:rsidR="00A41224" w:rsidRPr="00A41224">
              <w:rPr>
                <w:b w:val="0"/>
                <w:sz w:val="24"/>
              </w:rPr>
              <w:t>(4162) 39-73-59</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3C46001C" w:rsidR="00AC3685" w:rsidRPr="00BA04C6" w:rsidRDefault="00AC3685" w:rsidP="00CA70A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B98DBA" w14:textId="77777777" w:rsidR="00A41224" w:rsidRPr="00BA5EAB" w:rsidRDefault="00A41224" w:rsidP="00A4122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07EEE71" w14:textId="095815C6" w:rsidR="00A41224" w:rsidRDefault="00A41224" w:rsidP="00A4122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635BC5">
              <w:rPr>
                <w:b w:val="0"/>
                <w:sz w:val="26"/>
                <w:szCs w:val="26"/>
              </w:rPr>
              <w:t>32</w:t>
            </w:r>
          </w:p>
          <w:p w14:paraId="408E1EAC" w14:textId="7A95E833" w:rsidR="00A41224" w:rsidRDefault="00A41224" w:rsidP="00A41224">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635BC5">
              <w:rPr>
                <w:b w:val="0"/>
                <w:sz w:val="26"/>
                <w:szCs w:val="26"/>
              </w:rPr>
              <w:t>32</w:t>
            </w:r>
          </w:p>
          <w:p w14:paraId="273B7A1D" w14:textId="12794278" w:rsidR="00A41224" w:rsidRPr="00115A99" w:rsidRDefault="00A41224"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7" w:history="1">
              <w:r w:rsidRPr="00B6436C">
                <w:rPr>
                  <w:rStyle w:val="aa"/>
                  <w:b w:val="0"/>
                  <w:snapToGrid w:val="0"/>
                  <w:sz w:val="26"/>
                  <w:szCs w:val="26"/>
                </w:rPr>
                <w:t>doc@drsk.ru</w:t>
              </w:r>
            </w:hyperlink>
          </w:p>
          <w:p w14:paraId="69920EF0" w14:textId="2FC864E8" w:rsidR="00AC3685" w:rsidRPr="00BA04C6" w:rsidRDefault="00A41224" w:rsidP="00A41224">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68D6A2" w14:textId="52FEFE16" w:rsidR="00CA70A7" w:rsidRPr="00CA70A7" w:rsidRDefault="00B118CB" w:rsidP="00CA70A7">
            <w:r w:rsidRPr="00CA70A7">
              <w:t xml:space="preserve">Контактное лицо (Ф.И.О.): </w:t>
            </w:r>
            <w:r w:rsidR="00CA70A7" w:rsidRPr="00CA70A7">
              <w:t xml:space="preserve">Чуясова Елена Геннадьевна </w:t>
            </w:r>
          </w:p>
          <w:p w14:paraId="0C921840" w14:textId="77777777" w:rsidR="00CA70A7" w:rsidRDefault="009023D4" w:rsidP="009023D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00CA70A7" w:rsidRPr="00CA70A7">
              <w:rPr>
                <w:b w:val="0"/>
                <w:snapToGrid w:val="0"/>
                <w:sz w:val="26"/>
                <w:szCs w:val="26"/>
              </w:rPr>
              <w:t>(4162) 397-268</w:t>
            </w:r>
          </w:p>
          <w:p w14:paraId="4762D58F" w14:textId="346F97A9" w:rsidR="00D11474" w:rsidRPr="009023D4" w:rsidRDefault="009023D4" w:rsidP="009023D4">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00CA70A7"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F7C2CB" w14:textId="77777777" w:rsidR="00CA70A7" w:rsidRDefault="00A274F9" w:rsidP="00CA70A7">
            <w:pPr>
              <w:tabs>
                <w:tab w:val="left" w:pos="426"/>
              </w:tabs>
            </w:pPr>
            <w:r>
              <w:t>Официальным источником информации о ходе проведения закупки является</w:t>
            </w:r>
            <w:r w:rsidRPr="00A274F9">
              <w:t>:</w:t>
            </w:r>
            <w:r>
              <w:t xml:space="preserve"> </w:t>
            </w:r>
          </w:p>
          <w:p w14:paraId="7FEB5711" w14:textId="50F7C29F" w:rsidR="00CA70A7" w:rsidRDefault="00A274F9" w:rsidP="00CA70A7">
            <w:pPr>
              <w:tabs>
                <w:tab w:val="left" w:pos="426"/>
              </w:tabs>
            </w:pPr>
            <w:r w:rsidRPr="00A274F9">
              <w:t>Е</w:t>
            </w:r>
            <w:r>
              <w:t>диная информационная система (Е</w:t>
            </w:r>
            <w:r w:rsidRPr="00A274F9">
              <w:t>ИС</w:t>
            </w:r>
            <w:r>
              <w:t>), расположенная</w:t>
            </w:r>
            <w:r w:rsidRPr="00A274F9">
              <w:t xml:space="preserve"> по адресу: </w:t>
            </w:r>
            <w:hyperlink r:id="rId18" w:history="1">
              <w:r w:rsidRPr="00A274F9">
                <w:rPr>
                  <w:rStyle w:val="aa"/>
                </w:rPr>
                <w:t>www.zakupki.gov.ru</w:t>
              </w:r>
            </w:hyperlink>
            <w:r>
              <w:t xml:space="preserve"> </w:t>
            </w:r>
          </w:p>
          <w:p w14:paraId="5772E013" w14:textId="54132270" w:rsidR="00C367D4" w:rsidRPr="00A274F9" w:rsidRDefault="00C367D4" w:rsidP="00CA70A7">
            <w:pPr>
              <w:tabs>
                <w:tab w:val="left" w:pos="426"/>
              </w:tabs>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23FC818" w:rsidR="00D11474" w:rsidRPr="005617BD" w:rsidRDefault="00D033FF" w:rsidP="00ED36A9">
            <w:pPr>
              <w:rPr>
                <w:rStyle w:val="afa"/>
                <w:b w:val="0"/>
                <w:i w:val="0"/>
                <w:snapToGrid/>
              </w:rPr>
            </w:pPr>
            <w:r>
              <w:rPr>
                <w:b/>
                <w:i/>
              </w:rPr>
              <w:t xml:space="preserve">  </w:t>
            </w:r>
            <w:r w:rsidR="00ED36A9">
              <w:rPr>
                <w:b/>
                <w:i/>
              </w:rPr>
              <w:t xml:space="preserve"> </w:t>
            </w:r>
            <w:r w:rsidR="004008C9">
              <w:rPr>
                <w:b/>
                <w:i/>
              </w:rPr>
              <w:t>31</w:t>
            </w:r>
            <w:r w:rsidR="00133900" w:rsidRPr="005617BD">
              <w:rPr>
                <w:b/>
                <w:i/>
              </w:rPr>
              <w:t>.</w:t>
            </w:r>
            <w:r w:rsidR="00ED36A9">
              <w:rPr>
                <w:b/>
                <w:i/>
              </w:rPr>
              <w:t>01</w:t>
            </w:r>
            <w:r w:rsidR="00133900" w:rsidRPr="005617BD">
              <w:rPr>
                <w:b/>
                <w:i/>
              </w:rPr>
              <w:t>.</w:t>
            </w:r>
            <w:r w:rsidR="00B655ED" w:rsidRPr="005617BD">
              <w:rPr>
                <w:b/>
                <w:i/>
              </w:rPr>
              <w:t>20</w:t>
            </w:r>
            <w:r w:rsidR="00ED36A9">
              <w:rPr>
                <w:b/>
                <w:i/>
              </w:rPr>
              <w:t>20</w:t>
            </w:r>
            <w:r w:rsidR="00133900" w:rsidRPr="005617BD">
              <w:rPr>
                <w:b/>
                <w:i/>
              </w:rPr>
              <w:t xml:space="preserve"> г.</w:t>
            </w:r>
            <w:r w:rsidR="00FC66AF" w:rsidRPr="005617BD">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D66282" w14:textId="06531B6B" w:rsidR="00790BAB" w:rsidRPr="00C05641" w:rsidRDefault="00C86553" w:rsidP="00790BAB">
            <w:pPr>
              <w:tabs>
                <w:tab w:val="left" w:pos="426"/>
              </w:tabs>
              <w:spacing w:after="120"/>
            </w:pPr>
            <w:r>
              <w:t>-</w:t>
            </w:r>
            <w:r w:rsidR="00D033FF">
              <w:t xml:space="preserve">  </w:t>
            </w:r>
            <w:r w:rsidR="00790BAB" w:rsidRPr="00C05641">
              <w:t xml:space="preserve">НМЦ составляет </w:t>
            </w:r>
            <w:r w:rsidR="00B83B91" w:rsidRPr="00B83B91">
              <w:rPr>
                <w:b/>
                <w:i/>
                <w:snapToGrid/>
              </w:rPr>
              <w:t xml:space="preserve">6 223 476.00 </w:t>
            </w:r>
            <w:r w:rsidR="00790BAB" w:rsidRPr="00515372">
              <w:rPr>
                <w:b/>
                <w:i/>
              </w:rPr>
              <w:t>руб</w:t>
            </w:r>
            <w:r w:rsidR="00790BAB" w:rsidRPr="00C05641">
              <w:t>., без учета НДС.</w:t>
            </w:r>
          </w:p>
          <w:p w14:paraId="208EAF5F" w14:textId="6E5F1FAC" w:rsidR="004B5506" w:rsidRPr="00482CE5" w:rsidRDefault="00790BAB" w:rsidP="00790BAB">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16E0B">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16E0B" w:rsidRPr="00516E0B">
              <w:t>ПРИЛОЖЕНИЕ № 8 – СТРУКТУРА НМЦ (в формате Excel)</w:t>
            </w:r>
            <w:r w:rsidRPr="008C0DD3">
              <w:fldChar w:fldCharType="end"/>
            </w:r>
            <w:r w:rsidR="0075116E">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CA6DEF4" w14:textId="47E98A81" w:rsidR="00C92F30" w:rsidRPr="00245338" w:rsidRDefault="00245338" w:rsidP="0025659F">
            <w:pPr>
              <w:pStyle w:val="Tabletext"/>
              <w:rPr>
                <w:i/>
              </w:rPr>
            </w:pPr>
            <w:r w:rsidRPr="00245338">
              <w:rPr>
                <w:snapToGrid w:val="0"/>
                <w:sz w:val="26"/>
                <w:szCs w:val="26"/>
              </w:rPr>
              <w:t xml:space="preserve">Не требуется </w:t>
            </w:r>
          </w:p>
          <w:p w14:paraId="7E1FF6B3" w14:textId="22D6E36F" w:rsidR="00B823AD" w:rsidRPr="00BA04C6" w:rsidRDefault="00B823AD" w:rsidP="00D92DCA">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D92DCA" w:rsidRPr="003916A7">
              <w:rPr>
                <w:bCs/>
                <w:iCs/>
                <w:sz w:val="26"/>
                <w:szCs w:val="26"/>
              </w:rPr>
              <w:t xml:space="preserve">Для того, чтобы иметь возможность подать заявку на участие в закупке, в соответствии с Регламентом </w:t>
            </w:r>
            <w:r w:rsidR="00D92DCA" w:rsidRPr="003916A7">
              <w:rPr>
                <w:bCs/>
                <w:iCs/>
                <w:sz w:val="26"/>
                <w:szCs w:val="26"/>
              </w:rPr>
              <w:lastRenderedPageBreak/>
              <w:t>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B43F5" w:rsidRDefault="00AC7049" w:rsidP="005B43F5">
            <w:pPr>
              <w:tabs>
                <w:tab w:val="left" w:pos="426"/>
              </w:tabs>
              <w:spacing w:after="120"/>
              <w:rPr>
                <w:rStyle w:val="afa"/>
                <w:b w:val="0"/>
              </w:rPr>
            </w:pPr>
            <w:r w:rsidRPr="005B43F5">
              <w:t>Индивидуальный счет, откры</w:t>
            </w:r>
            <w:r w:rsidR="003E137E" w:rsidRPr="005B43F5">
              <w:t>тый У</w:t>
            </w:r>
            <w:r w:rsidRPr="005B43F5">
              <w:t>частнику оператором ЭТП в соответствии с Регламентом ЭТП.</w:t>
            </w:r>
          </w:p>
          <w:p w14:paraId="2FDDE5CF" w14:textId="59A9B8CF"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AA056A6" w:rsidR="004B5506" w:rsidRPr="001D3ED0" w:rsidRDefault="00D22375" w:rsidP="00D22375">
            <w:pPr>
              <w:pStyle w:val="affd"/>
              <w:numPr>
                <w:ilvl w:val="0"/>
                <w:numId w:val="40"/>
              </w:numPr>
              <w:tabs>
                <w:tab w:val="left" w:pos="426"/>
              </w:tabs>
              <w:spacing w:after="120"/>
              <w:ind w:left="385" w:hanging="357"/>
              <w:contextualSpacing w:val="0"/>
              <w:jc w:val="both"/>
              <w:rPr>
                <w:rStyle w:val="afa"/>
                <w:b w:val="0"/>
              </w:rPr>
            </w:pPr>
            <w:bookmarkStart w:id="56" w:name="_Ref411279624"/>
            <w:bookmarkStart w:id="57" w:name="_Ref411279603"/>
            <w:r w:rsidRPr="00E773BC">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773BC">
              <w:rPr>
                <w:rFonts w:ascii="Times New Roman" w:eastAsia="Times New Roman" w:hAnsi="Times New Roman"/>
                <w:noProof w:val="0"/>
                <w:snapToGrid w:val="0"/>
                <w:sz w:val="26"/>
                <w:lang w:eastAsia="ru-RU"/>
              </w:rPr>
              <w:fldChar w:fldCharType="begin"/>
            </w:r>
            <w:r w:rsidRPr="00E773BC">
              <w:rPr>
                <w:rFonts w:ascii="Times New Roman" w:eastAsia="Times New Roman" w:hAnsi="Times New Roman"/>
                <w:noProof w:val="0"/>
                <w:snapToGrid w:val="0"/>
                <w:sz w:val="26"/>
                <w:lang w:eastAsia="ru-RU"/>
              </w:rPr>
              <w:instrText xml:space="preserve"> REF _Ref514556477 \r \h  \* MERGEFORMAT </w:instrText>
            </w:r>
            <w:r w:rsidRPr="00E773BC">
              <w:rPr>
                <w:rFonts w:ascii="Times New Roman" w:eastAsia="Times New Roman" w:hAnsi="Times New Roman"/>
                <w:noProof w:val="0"/>
                <w:snapToGrid w:val="0"/>
                <w:sz w:val="26"/>
                <w:lang w:eastAsia="ru-RU"/>
              </w:rPr>
            </w:r>
            <w:r w:rsidRPr="00E773BC">
              <w:rPr>
                <w:rFonts w:ascii="Times New Roman" w:eastAsia="Times New Roman" w:hAnsi="Times New Roman"/>
                <w:noProof w:val="0"/>
                <w:snapToGrid w:val="0"/>
                <w:sz w:val="26"/>
                <w:lang w:eastAsia="ru-RU"/>
              </w:rPr>
              <w:fldChar w:fldCharType="separate"/>
            </w:r>
            <w:r w:rsidR="00516E0B">
              <w:rPr>
                <w:rFonts w:ascii="Times New Roman" w:eastAsia="Times New Roman" w:hAnsi="Times New Roman"/>
                <w:noProof w:val="0"/>
                <w:snapToGrid w:val="0"/>
                <w:sz w:val="26"/>
                <w:lang w:eastAsia="ru-RU"/>
              </w:rPr>
              <w:t>7.4</w:t>
            </w:r>
            <w:r w:rsidRPr="00E773BC">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8" w:name="_Ref249873322"/>
          </w:p>
        </w:tc>
        <w:bookmarkEnd w:id="58"/>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2DA782BC"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0E4F399F" w:rsidR="003822D6" w:rsidRPr="00BA04C6" w:rsidRDefault="003822D6" w:rsidP="00CA70A7">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20F5D43" w:rsidR="00B823AD" w:rsidRDefault="00B823AD" w:rsidP="005617BD">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16E0B">
              <w:rPr>
                <w:snapToGrid w:val="0"/>
                <w:sz w:val="26"/>
                <w:szCs w:val="26"/>
              </w:rPr>
              <w:t>1.2.5</w:t>
            </w:r>
            <w:r w:rsidRPr="008C0DD3">
              <w:rPr>
                <w:snapToGrid w:val="0"/>
                <w:sz w:val="26"/>
                <w:szCs w:val="26"/>
              </w:rPr>
              <w:fldChar w:fldCharType="end"/>
            </w:r>
            <w:r w:rsidRPr="008C0DD3">
              <w:rPr>
                <w:snapToGrid w:val="0"/>
                <w:sz w:val="26"/>
                <w:szCs w:val="26"/>
              </w:rPr>
              <w:t>.</w:t>
            </w:r>
          </w:p>
          <w:p w14:paraId="12815C65" w14:textId="10623BA4"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5617BD">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2396C2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EE7BCCE" w14:textId="77777777" w:rsidR="004008C9" w:rsidRPr="00BA04C6" w:rsidRDefault="004008C9" w:rsidP="004008C9">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4B4314DC" w14:textId="4F4DDD2B" w:rsidR="004008C9" w:rsidRDefault="004008C9" w:rsidP="004008C9">
            <w:pPr>
              <w:pStyle w:val="Tabletext"/>
              <w:spacing w:after="120"/>
              <w:rPr>
                <w:i/>
                <w:snapToGrid w:val="0"/>
                <w:sz w:val="26"/>
                <w:szCs w:val="26"/>
                <w:shd w:val="clear" w:color="auto" w:fill="FFFF99"/>
              </w:rPr>
            </w:pPr>
            <w:r w:rsidRPr="00ED36A9">
              <w:rPr>
                <w:b/>
                <w:i/>
                <w:snapToGrid w:val="0"/>
                <w:sz w:val="26"/>
                <w:szCs w:val="26"/>
              </w:rPr>
              <w:t>«</w:t>
            </w:r>
            <w:r>
              <w:rPr>
                <w:b/>
                <w:i/>
                <w:snapToGrid w:val="0"/>
                <w:sz w:val="26"/>
                <w:szCs w:val="26"/>
              </w:rPr>
              <w:t>1</w:t>
            </w:r>
            <w:r>
              <w:rPr>
                <w:b/>
                <w:i/>
                <w:snapToGrid w:val="0"/>
                <w:sz w:val="26"/>
                <w:szCs w:val="26"/>
              </w:rPr>
              <w:t>4</w:t>
            </w:r>
            <w:r w:rsidRPr="00ED36A9">
              <w:rPr>
                <w:b/>
                <w:i/>
                <w:snapToGrid w:val="0"/>
                <w:sz w:val="26"/>
                <w:szCs w:val="26"/>
              </w:rPr>
              <w:t xml:space="preserve">» </w:t>
            </w:r>
            <w:r>
              <w:rPr>
                <w:b/>
                <w:i/>
                <w:snapToGrid w:val="0"/>
                <w:sz w:val="26"/>
                <w:szCs w:val="26"/>
              </w:rPr>
              <w:t>февраля</w:t>
            </w:r>
            <w:r w:rsidRPr="00ED36A9">
              <w:rPr>
                <w:b/>
                <w:i/>
                <w:snapToGrid w:val="0"/>
                <w:sz w:val="26"/>
                <w:szCs w:val="26"/>
              </w:rPr>
              <w:t xml:space="preserve"> 2020 г</w:t>
            </w:r>
            <w:r w:rsidRPr="000D0C12">
              <w:rPr>
                <w:b/>
                <w:i/>
                <w:sz w:val="26"/>
                <w:szCs w:val="26"/>
              </w:rPr>
              <w:t>.</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i/>
                <w:snapToGrid w:val="0"/>
                <w:sz w:val="26"/>
                <w:szCs w:val="26"/>
                <w:shd w:val="clear" w:color="auto" w:fill="FFFF99"/>
              </w:rPr>
              <w:t xml:space="preserve"> </w:t>
            </w:r>
          </w:p>
          <w:p w14:paraId="5F518A5F" w14:textId="76D34CF4" w:rsidR="00F103D8" w:rsidRPr="00BA04C6" w:rsidRDefault="004008C9" w:rsidP="004008C9">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C57E4A" w14:textId="77777777" w:rsidR="002222A2" w:rsidRPr="00BA04C6" w:rsidRDefault="002222A2" w:rsidP="002222A2">
            <w:r w:rsidRPr="00BA04C6">
              <w:t xml:space="preserve">Дата начала подачи </w:t>
            </w:r>
            <w:r w:rsidRPr="008C0DD3">
              <w:t>заявок</w:t>
            </w:r>
            <w:r w:rsidRPr="00BA04C6">
              <w:t>:</w:t>
            </w:r>
          </w:p>
          <w:p w14:paraId="6F8ABC0A" w14:textId="77777777" w:rsidR="002222A2" w:rsidRDefault="002222A2" w:rsidP="002222A2">
            <w:r w:rsidRPr="00ED36A9">
              <w:rPr>
                <w:b/>
                <w:i/>
                <w:snapToGrid/>
              </w:rPr>
              <w:t>«</w:t>
            </w:r>
            <w:r>
              <w:rPr>
                <w:b/>
                <w:i/>
                <w:snapToGrid/>
              </w:rPr>
              <w:t>31</w:t>
            </w:r>
            <w:r w:rsidRPr="00ED36A9">
              <w:rPr>
                <w:b/>
                <w:i/>
                <w:snapToGrid/>
              </w:rPr>
              <w:t>» января 2020 г</w:t>
            </w:r>
            <w:r w:rsidRPr="001155C4">
              <w:rPr>
                <w:b/>
                <w:i/>
              </w:rPr>
              <w:t>.</w:t>
            </w:r>
            <w:r w:rsidRPr="00503AA4">
              <w:t xml:space="preserve"> </w:t>
            </w:r>
          </w:p>
          <w:p w14:paraId="385CBFD9" w14:textId="77777777" w:rsidR="002222A2" w:rsidRPr="00BA04C6" w:rsidRDefault="002222A2" w:rsidP="002222A2">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DA1E6B3" w:rsidR="00D11474" w:rsidRPr="003A4D98" w:rsidRDefault="002222A2" w:rsidP="002222A2">
            <w:pPr>
              <w:pStyle w:val="Tabletext"/>
              <w:spacing w:after="120"/>
              <w:rPr>
                <w:rStyle w:val="afa"/>
                <w:b w:val="0"/>
                <w:i w:val="0"/>
                <w:snapToGrid w:val="0"/>
                <w:sz w:val="26"/>
                <w:szCs w:val="26"/>
                <w:shd w:val="clear" w:color="auto" w:fill="auto"/>
              </w:rPr>
            </w:pPr>
            <w:r w:rsidRPr="00ED36A9">
              <w:rPr>
                <w:b/>
                <w:i/>
                <w:snapToGrid w:val="0"/>
                <w:sz w:val="26"/>
                <w:szCs w:val="26"/>
              </w:rPr>
              <w:t>«</w:t>
            </w:r>
            <w:r>
              <w:rPr>
                <w:b/>
                <w:i/>
                <w:snapToGrid w:val="0"/>
                <w:sz w:val="26"/>
                <w:szCs w:val="26"/>
              </w:rPr>
              <w:t>1</w:t>
            </w:r>
            <w:r>
              <w:rPr>
                <w:b/>
                <w:i/>
                <w:snapToGrid w:val="0"/>
                <w:sz w:val="26"/>
                <w:szCs w:val="26"/>
              </w:rPr>
              <w:t>4</w:t>
            </w:r>
            <w:r w:rsidRPr="00ED36A9">
              <w:rPr>
                <w:b/>
                <w:i/>
                <w:snapToGrid w:val="0"/>
                <w:sz w:val="26"/>
                <w:szCs w:val="26"/>
              </w:rPr>
              <w:t xml:space="preserve">» </w:t>
            </w:r>
            <w:r>
              <w:rPr>
                <w:b/>
                <w:i/>
                <w:snapToGrid w:val="0"/>
                <w:sz w:val="26"/>
                <w:szCs w:val="26"/>
              </w:rPr>
              <w:t>февраля</w:t>
            </w:r>
            <w:r w:rsidRPr="00ED36A9">
              <w:rPr>
                <w:b/>
                <w:i/>
                <w:snapToGrid w:val="0"/>
                <w:sz w:val="26"/>
                <w:szCs w:val="26"/>
              </w:rPr>
              <w:t xml:space="preserve"> 2020 г</w:t>
            </w:r>
            <w:r w:rsidRPr="001155C4">
              <w:rPr>
                <w:b/>
                <w:i/>
                <w:sz w:val="26"/>
                <w:szCs w:val="26"/>
              </w:rPr>
              <w:t>.</w:t>
            </w:r>
            <w:r w:rsidRPr="00503AA4">
              <w:rPr>
                <w:sz w:val="26"/>
                <w:szCs w:val="26"/>
              </w:rPr>
              <w:t xml:space="preserve"> </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3" w:name="_Ref249859545"/>
          </w:p>
        </w:tc>
        <w:bookmarkEnd w:id="63"/>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7A806426" w:rsidR="00482721" w:rsidRDefault="00482721" w:rsidP="000D0C12">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16E0B">
              <w:rPr>
                <w:snapToGrid w:val="0"/>
                <w:sz w:val="26"/>
                <w:szCs w:val="26"/>
              </w:rPr>
              <w:t>1.2.5</w:t>
            </w:r>
            <w:r w:rsidRPr="008C0DD3">
              <w:rPr>
                <w:snapToGrid w:val="0"/>
                <w:sz w:val="26"/>
                <w:szCs w:val="26"/>
              </w:rPr>
              <w:fldChar w:fldCharType="end"/>
            </w:r>
            <w:r w:rsidRPr="008C0DD3">
              <w:rPr>
                <w:snapToGrid w:val="0"/>
                <w:sz w:val="26"/>
                <w:szCs w:val="26"/>
              </w:rPr>
              <w:t>.</w:t>
            </w:r>
          </w:p>
          <w:p w14:paraId="2F337DDB" w14:textId="6B7653DB" w:rsidR="00482721" w:rsidRPr="009D4632" w:rsidRDefault="00482721" w:rsidP="00C65174">
            <w:pPr>
              <w:pStyle w:val="Tabletext"/>
              <w:spacing w:after="120"/>
              <w:ind w:left="386"/>
              <w:rPr>
                <w:rStyle w:val="afa"/>
                <w:b w:val="0"/>
                <w:snapToGrid w:val="0"/>
                <w:sz w:val="26"/>
                <w:szCs w:val="26"/>
              </w:rPr>
            </w:pPr>
          </w:p>
        </w:tc>
      </w:tr>
      <w:tr w:rsidR="00E9536F"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E9536F" w:rsidRPr="00BA04C6" w:rsidRDefault="00E9536F" w:rsidP="00E9536F">
            <w:pPr>
              <w:pStyle w:val="a1"/>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46F523A8" w14:textId="1ECB94D8" w:rsidR="00E9536F" w:rsidRPr="00BA04C6" w:rsidRDefault="00E9536F" w:rsidP="00E9536F">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06B776" w14:textId="77777777" w:rsidR="00E9536F" w:rsidRPr="00BA04C6" w:rsidRDefault="00E9536F" w:rsidP="00E9536F">
            <w:r w:rsidRPr="00BA04C6">
              <w:t xml:space="preserve">Дата </w:t>
            </w:r>
            <w:r>
              <w:t xml:space="preserve">окончания </w:t>
            </w:r>
            <w:r w:rsidRPr="00BA04C6">
              <w:t>рассмотрения заявок:</w:t>
            </w:r>
          </w:p>
          <w:p w14:paraId="4565BEEB" w14:textId="2B3DFD6C" w:rsidR="00E9536F" w:rsidRPr="00BA04C6" w:rsidRDefault="00E9536F" w:rsidP="00E9536F">
            <w:pPr>
              <w:pStyle w:val="Tabletext"/>
              <w:spacing w:after="120"/>
              <w:rPr>
                <w:sz w:val="26"/>
                <w:szCs w:val="26"/>
              </w:rPr>
            </w:pPr>
            <w:r w:rsidRPr="001155C4">
              <w:rPr>
                <w:b/>
                <w:i/>
                <w:sz w:val="26"/>
                <w:szCs w:val="26"/>
              </w:rPr>
              <w:t>«</w:t>
            </w:r>
            <w:r>
              <w:rPr>
                <w:b/>
                <w:i/>
                <w:sz w:val="26"/>
                <w:szCs w:val="26"/>
              </w:rPr>
              <w:t>0</w:t>
            </w:r>
            <w:r>
              <w:rPr>
                <w:b/>
                <w:i/>
                <w:sz w:val="26"/>
                <w:szCs w:val="26"/>
              </w:rPr>
              <w:t>6</w:t>
            </w:r>
            <w:r w:rsidRPr="001155C4">
              <w:rPr>
                <w:b/>
                <w:i/>
                <w:sz w:val="26"/>
                <w:szCs w:val="26"/>
              </w:rPr>
              <w:t xml:space="preserve">» </w:t>
            </w:r>
            <w:r>
              <w:rPr>
                <w:b/>
                <w:i/>
                <w:sz w:val="26"/>
                <w:szCs w:val="26"/>
              </w:rPr>
              <w:t>марта</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E9536F"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E9536F" w:rsidRPr="00BA04C6" w:rsidRDefault="00E9536F" w:rsidP="00E9536F">
            <w:pPr>
              <w:pStyle w:val="a1"/>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E9536F" w:rsidRPr="00BA04C6" w:rsidRDefault="00E9536F" w:rsidP="00E9536F">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B7289A" w14:textId="77777777" w:rsidR="00E9536F" w:rsidRPr="00BA04C6" w:rsidRDefault="00E9536F" w:rsidP="00E9536F">
            <w:r w:rsidRPr="00BA04C6">
              <w:t>Дата подведения итогов закупки:</w:t>
            </w:r>
          </w:p>
          <w:p w14:paraId="27F7B1DF" w14:textId="290918B6" w:rsidR="00E9536F" w:rsidRPr="007B0C48" w:rsidRDefault="00E9536F" w:rsidP="00E9536F">
            <w:pPr>
              <w:pStyle w:val="Tabletext"/>
              <w:spacing w:after="120"/>
              <w:rPr>
                <w:i/>
                <w:snapToGrid w:val="0"/>
                <w:sz w:val="26"/>
                <w:szCs w:val="26"/>
                <w:shd w:val="clear" w:color="auto" w:fill="FFFF99"/>
              </w:rPr>
            </w:pPr>
            <w:r w:rsidRPr="001155C4">
              <w:rPr>
                <w:b/>
                <w:i/>
                <w:sz w:val="26"/>
                <w:szCs w:val="26"/>
              </w:rPr>
              <w:t>«</w:t>
            </w:r>
            <w:r>
              <w:rPr>
                <w:b/>
                <w:i/>
                <w:sz w:val="26"/>
                <w:szCs w:val="26"/>
              </w:rPr>
              <w:t>1</w:t>
            </w:r>
            <w:r>
              <w:rPr>
                <w:b/>
                <w:i/>
                <w:sz w:val="26"/>
                <w:szCs w:val="26"/>
              </w:rPr>
              <w:t>8</w:t>
            </w:r>
            <w:bookmarkStart w:id="66" w:name="_GoBack"/>
            <w:bookmarkEnd w:id="66"/>
            <w:r w:rsidRPr="001155C4">
              <w:rPr>
                <w:b/>
                <w:i/>
                <w:sz w:val="26"/>
                <w:szCs w:val="26"/>
              </w:rPr>
              <w:t xml:space="preserve">» </w:t>
            </w:r>
            <w:r>
              <w:rPr>
                <w:b/>
                <w:i/>
                <w:sz w:val="26"/>
                <w:szCs w:val="26"/>
              </w:rPr>
              <w:t>марта</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218C69B" w:rsidR="00724896" w:rsidRPr="00BA04C6" w:rsidRDefault="00F90AFA" w:rsidP="00516E0B">
            <w:pPr>
              <w:pStyle w:val="Tabletext"/>
              <w:rPr>
                <w:sz w:val="26"/>
                <w:szCs w:val="26"/>
              </w:rPr>
            </w:pPr>
            <w:r>
              <w:rPr>
                <w:snapToGrid w:val="0"/>
                <w:sz w:val="26"/>
                <w:szCs w:val="26"/>
              </w:rPr>
              <w:t>Предусмотрено</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7F0CB098" w:rsidR="00F51BA9" w:rsidRPr="00F51BA9" w:rsidRDefault="00FD7DAA" w:rsidP="00F51BA9">
            <w:pPr>
              <w:rPr>
                <w:bCs/>
                <w:spacing w:val="-6"/>
              </w:rPr>
            </w:pPr>
            <w:r>
              <w:rPr>
                <w:bCs/>
                <w:spacing w:val="-6"/>
              </w:rPr>
              <w:t xml:space="preserve">Один победитель </w:t>
            </w:r>
            <w:r w:rsidR="00F51BA9" w:rsidRPr="00F51BA9">
              <w:rPr>
                <w:bCs/>
                <w:spacing w:val="-6"/>
              </w:rPr>
              <w:t xml:space="preserve"> </w:t>
            </w:r>
          </w:p>
          <w:p w14:paraId="0ADC8779" w14:textId="566E78F5"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7FBFB6" w14:textId="77777777" w:rsidR="005D2315" w:rsidRPr="00B541CB" w:rsidRDefault="005D2315" w:rsidP="005D2315">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2CEA79AB" w14:textId="77777777" w:rsidR="005D2315" w:rsidRDefault="005D2315" w:rsidP="005D231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A4A52B6" w:rsidR="00B541CB" w:rsidRPr="00111A7E" w:rsidRDefault="005D2315" w:rsidP="005D2315">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2395810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70"/>
      <w:bookmarkEnd w:id="71"/>
    </w:p>
    <w:p w14:paraId="36FD85F6" w14:textId="39547F50" w:rsidR="00EC5F37" w:rsidRPr="00BA04C6" w:rsidRDefault="00EC5F37" w:rsidP="00730BAE">
      <w:pPr>
        <w:pStyle w:val="20"/>
        <w:ind w:left="1134"/>
        <w:rPr>
          <w:sz w:val="28"/>
        </w:rPr>
      </w:pPr>
      <w:bookmarkStart w:id="72" w:name="_Toc55285335"/>
      <w:bookmarkStart w:id="73" w:name="_Toc55305369"/>
      <w:bookmarkStart w:id="74" w:name="_Toc57314615"/>
      <w:bookmarkStart w:id="75" w:name="_Toc69728941"/>
      <w:bookmarkStart w:id="76" w:name="_Toc523958105"/>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1BDF50D8" w:rsidR="00EC5F37" w:rsidRDefault="001D54B3" w:rsidP="001A0F5F">
      <w:pPr>
        <w:pStyle w:val="a1"/>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16E0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16E0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16E0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16E0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16E0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16E0B">
        <w:t>1.2.2</w:t>
      </w:r>
      <w:r w:rsidR="00341DCA" w:rsidRPr="00C639FE">
        <w:fldChar w:fldCharType="end"/>
      </w:r>
      <w:r w:rsidR="00F76427" w:rsidRPr="00BA04C6">
        <w:t>.</w:t>
      </w:r>
    </w:p>
    <w:p w14:paraId="224A4987" w14:textId="777E476E"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16E0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16E0B">
        <w:t>4</w:t>
      </w:r>
      <w:r>
        <w:fldChar w:fldCharType="end"/>
      </w:r>
      <w:r>
        <w:t xml:space="preserve"> – </w:t>
      </w:r>
      <w:r>
        <w:fldChar w:fldCharType="begin"/>
      </w:r>
      <w:r>
        <w:instrText xml:space="preserve"> REF _Ref418863007 \r \h </w:instrText>
      </w:r>
      <w:r>
        <w:fldChar w:fldCharType="separate"/>
      </w:r>
      <w:r w:rsidR="00516E0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16E0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516E0B">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82CC5C0"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516E0B">
        <w:t>1.2.9</w:t>
      </w:r>
      <w:r w:rsidRPr="00653DFB">
        <w:fldChar w:fldCharType="end"/>
      </w:r>
      <w:r w:rsidRPr="00653DFB">
        <w:t>.</w:t>
      </w:r>
    </w:p>
    <w:p w14:paraId="780614E0" w14:textId="77777777" w:rsidR="00EC5F37" w:rsidRPr="00BA04C6" w:rsidRDefault="00EC5F37" w:rsidP="00730BAE">
      <w:pPr>
        <w:pStyle w:val="20"/>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23958106"/>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1"/>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4"/>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23958107"/>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1"/>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69BECAAC"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16E0B">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7721F52"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9" w:name="_Ref514509614"/>
      <w:bookmarkStart w:id="110" w:name="_Toc523958108"/>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396EBABB"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516E0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245D2D43"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16E0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1" w:name="_Toc523958109"/>
      <w:r w:rsidRPr="00BA04C6">
        <w:rPr>
          <w:sz w:val="28"/>
        </w:rPr>
        <w:t>Особые положения при проведении закрытых закупок</w:t>
      </w:r>
      <w:bookmarkEnd w:id="111"/>
    </w:p>
    <w:p w14:paraId="59E4B324" w14:textId="41562E20"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516E0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4EFEA662"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516E0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894DFD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516E0B">
        <w:t>1.2.1</w:t>
      </w:r>
      <w:r>
        <w:fldChar w:fldCharType="end"/>
      </w:r>
      <w:r>
        <w:t xml:space="preserve"> и </w:t>
      </w:r>
      <w:r>
        <w:fldChar w:fldCharType="begin"/>
      </w:r>
      <w:r>
        <w:instrText xml:space="preserve"> REF _Ref514509589 \r \h </w:instrText>
      </w:r>
      <w:r>
        <w:fldChar w:fldCharType="separate"/>
      </w:r>
      <w:r w:rsidR="00516E0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516E0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2" w:name="_Toc523958110"/>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23958111"/>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0"/>
        <w:ind w:left="1134"/>
        <w:rPr>
          <w:sz w:val="28"/>
        </w:rPr>
      </w:pPr>
      <w:bookmarkStart w:id="124" w:name="_Toc90385071"/>
      <w:bookmarkStart w:id="125" w:name="_Ref93090116"/>
      <w:bookmarkStart w:id="126" w:name="_Ref324341528"/>
      <w:bookmarkStart w:id="127" w:name="_Ref384627521"/>
      <w:bookmarkStart w:id="128" w:name="_Toc523958112"/>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54035633" w:rsidR="00805073" w:rsidRDefault="00D11474" w:rsidP="00D11474">
      <w:pPr>
        <w:pStyle w:val="a1"/>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16E0B">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3CD4EC8"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16E0B">
        <w:t>10.1</w:t>
      </w:r>
      <w:r w:rsidR="001B3F5D" w:rsidRPr="006A292F">
        <w:fldChar w:fldCharType="end"/>
      </w:r>
      <w:r w:rsidR="001B3F5D">
        <w:t>)</w:t>
      </w:r>
      <w:r w:rsidRPr="006A292F">
        <w:t>.</w:t>
      </w:r>
    </w:p>
    <w:p w14:paraId="42F7FF6E" w14:textId="1EBA9159" w:rsidR="00D11474" w:rsidRPr="006A292F" w:rsidRDefault="00D11474" w:rsidP="00D11474">
      <w:pPr>
        <w:pStyle w:val="a1"/>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16E0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DCD9161" w:rsidR="00D11474" w:rsidRPr="006A292F" w:rsidRDefault="00D11474" w:rsidP="00D11474">
      <w:pPr>
        <w:pStyle w:val="a1"/>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16E0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EACDAFE"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16E0B">
        <w:t>10</w:t>
      </w:r>
      <w:r w:rsidRPr="006A292F">
        <w:fldChar w:fldCharType="end"/>
      </w:r>
      <w:r w:rsidRPr="006A292F">
        <w:t>).</w:t>
      </w:r>
    </w:p>
    <w:p w14:paraId="3B7E1D18" w14:textId="4F3A33BE" w:rsidR="00D11474" w:rsidRPr="004D0DA5" w:rsidRDefault="002742F6" w:rsidP="00D11474">
      <w:pPr>
        <w:pStyle w:val="20"/>
        <w:ind w:left="1134"/>
        <w:rPr>
          <w:sz w:val="28"/>
        </w:rPr>
      </w:pPr>
      <w:bookmarkStart w:id="133" w:name="_Toc418862919"/>
      <w:bookmarkStart w:id="134" w:name="_Toc418863076"/>
      <w:bookmarkStart w:id="135" w:name="_Ref324336874"/>
      <w:bookmarkStart w:id="136" w:name="_Toc523958113"/>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5E7A9551" w:rsidR="00D11474" w:rsidRPr="00BA04C6" w:rsidRDefault="00D11474" w:rsidP="00D11474">
      <w:pPr>
        <w:pStyle w:val="a1"/>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16E0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04548D38"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16E0B">
        <w:t>10.4</w:t>
      </w:r>
      <w:r w:rsidR="00541E01">
        <w:fldChar w:fldCharType="end"/>
      </w:r>
      <w:r w:rsidRPr="00337484">
        <w:t>.</w:t>
      </w:r>
    </w:p>
    <w:p w14:paraId="06E12090" w14:textId="630CB2AB" w:rsidR="00647F00" w:rsidRPr="00BA04C6" w:rsidRDefault="00647F00" w:rsidP="00647F00">
      <w:pPr>
        <w:pStyle w:val="a1"/>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480FD2B" w:rsidR="00D11474" w:rsidRPr="00BA04C6" w:rsidRDefault="00D11474" w:rsidP="00D11474">
      <w:pPr>
        <w:pStyle w:val="a1"/>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516E0B">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16E0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16E0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3AFD2F70"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16E0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16E0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E4473D3"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16E0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16E0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0"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0C7938D"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16E0B">
        <w:t>3.3</w:t>
      </w:r>
      <w:r w:rsidRPr="006A292F">
        <w:fldChar w:fldCharType="end"/>
      </w:r>
      <w:r w:rsidRPr="006A292F">
        <w:t>).</w:t>
      </w:r>
    </w:p>
    <w:p w14:paraId="5CC79E3D" w14:textId="1E84A3CC"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16E0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2" w:name="_Ref384119718"/>
      <w:bookmarkStart w:id="143" w:name="_Toc5239581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4CC3EA9C" w14:textId="6602D52D"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16E0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AE6EDB8"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16E0B">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16E0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16E0B">
        <w:t>3.3.6</w:t>
      </w:r>
      <w:r w:rsidR="000121DD">
        <w:fldChar w:fldCharType="end"/>
      </w:r>
      <w:r w:rsidRPr="006A292F">
        <w:t>.</w:t>
      </w:r>
    </w:p>
    <w:p w14:paraId="2386DA10" w14:textId="5B201F4E" w:rsidR="004818D6" w:rsidRDefault="004818D6" w:rsidP="00D11474">
      <w:pPr>
        <w:pStyle w:val="a1"/>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16E0B">
        <w:t>10.5</w:t>
      </w:r>
      <w:r w:rsidR="00515B40">
        <w:fldChar w:fldCharType="end"/>
      </w:r>
      <w:r w:rsidRPr="00337484">
        <w:t>.</w:t>
      </w:r>
    </w:p>
    <w:p w14:paraId="584935F3" w14:textId="01105E02"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16E0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16E0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16E0B">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16E0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16E0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14:paraId="15395C0B" w14:textId="626D0A39" w:rsidR="00C152C6" w:rsidRPr="00267C83" w:rsidRDefault="00211379" w:rsidP="00E92317">
      <w:pPr>
        <w:pStyle w:val="a1"/>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16E0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16E0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16E0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16E0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16E0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0986339E" w14:textId="4A833D4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16E0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16E0B">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6"/>
      <w:r w:rsidRPr="00FE50BF">
        <w:t xml:space="preserve"> </w:t>
      </w:r>
    </w:p>
    <w:p w14:paraId="68274497" w14:textId="76FC1BED"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16E0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16E0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7" w:name="_Toc523958115"/>
      <w:r>
        <w:rPr>
          <w:sz w:val="28"/>
        </w:rPr>
        <w:t>Привлечение субподрядчиков (соисполнителей) из числа субъектов МСП</w:t>
      </w:r>
      <w:bookmarkEnd w:id="147"/>
    </w:p>
    <w:p w14:paraId="0C01089F" w14:textId="5F224EE0" w:rsidR="005E00C7" w:rsidRDefault="005E00C7" w:rsidP="00D11474">
      <w:pPr>
        <w:pStyle w:val="a1"/>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Pr="005E00C7">
        <w:fldChar w:fldCharType="begin"/>
      </w:r>
      <w:r w:rsidRPr="005E00C7">
        <w:instrText xml:space="preserve"> REF _Ref388452493 \r \h  \* MERGEFORMAT </w:instrText>
      </w:r>
      <w:r w:rsidRPr="005E00C7">
        <w:fldChar w:fldCharType="separate"/>
      </w:r>
      <w:r w:rsidR="00516E0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14:paraId="26D8C3C2" w14:textId="1067E575"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516E0B">
        <w:t>10.6</w:t>
      </w:r>
      <w:r>
        <w:fldChar w:fldCharType="end"/>
      </w:r>
      <w:r w:rsidRPr="00337484">
        <w:t>.</w:t>
      </w:r>
    </w:p>
    <w:p w14:paraId="457F403A" w14:textId="6567DA95"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516E0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516E0B">
        <w:t>1.2.24</w:t>
      </w:r>
      <w:r w:rsidR="00D11474" w:rsidRPr="006A292F">
        <w:fldChar w:fldCharType="end"/>
      </w:r>
      <w:bookmarkEnd w:id="152"/>
      <w:r w:rsidR="00B627B1">
        <w:t>.</w:t>
      </w:r>
    </w:p>
    <w:p w14:paraId="441C0003" w14:textId="7BD2D6AF" w:rsidR="00D11474" w:rsidRDefault="00D11474" w:rsidP="00A74B88">
      <w:pPr>
        <w:pStyle w:val="a1"/>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516E0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516E0B">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14:paraId="2196DDAB" w14:textId="57458992"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516E0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523958116"/>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1A0F5F" w:rsidRDefault="00EC5F37" w:rsidP="00730BAE">
      <w:pPr>
        <w:pStyle w:val="20"/>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23958117"/>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3316F60A"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16E0B">
        <w:t>4.2</w:t>
      </w:r>
      <w:r w:rsidR="00A573C1" w:rsidRPr="00FC0CA5">
        <w:fldChar w:fldCharType="end"/>
      </w:r>
      <w:r w:rsidR="00EC5F37" w:rsidRPr="00FC0CA5">
        <w:t>);</w:t>
      </w:r>
    </w:p>
    <w:p w14:paraId="14EA1F43" w14:textId="13A4F7BF"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16E0B">
        <w:t>4.3</w:t>
      </w:r>
      <w:r w:rsidR="00A573C1" w:rsidRPr="00FC0CA5">
        <w:fldChar w:fldCharType="end"/>
      </w:r>
      <w:r>
        <w:t xml:space="preserve"> – </w:t>
      </w:r>
      <w:r>
        <w:fldChar w:fldCharType="begin"/>
      </w:r>
      <w:r>
        <w:instrText xml:space="preserve"> REF _Ref514601359 \r \h </w:instrText>
      </w:r>
      <w:r>
        <w:fldChar w:fldCharType="separate"/>
      </w:r>
      <w:r w:rsidR="00516E0B">
        <w:t>4.4</w:t>
      </w:r>
      <w:r>
        <w:fldChar w:fldCharType="end"/>
      </w:r>
      <w:r w:rsidR="00EC5F37" w:rsidRPr="00FC0CA5">
        <w:t>);</w:t>
      </w:r>
    </w:p>
    <w:p w14:paraId="2353F4E9" w14:textId="705A667B"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16E0B">
        <w:t>4.5</w:t>
      </w:r>
      <w:r>
        <w:fldChar w:fldCharType="end"/>
      </w:r>
      <w:r>
        <w:t xml:space="preserve"> – </w:t>
      </w:r>
      <w:r>
        <w:fldChar w:fldCharType="begin"/>
      </w:r>
      <w:r>
        <w:instrText xml:space="preserve"> REF _Ref56251474 \r \h </w:instrText>
      </w:r>
      <w:r>
        <w:fldChar w:fldCharType="separate"/>
      </w:r>
      <w:r w:rsidR="00516E0B">
        <w:t>4.7</w:t>
      </w:r>
      <w:r>
        <w:fldChar w:fldCharType="end"/>
      </w:r>
      <w:r w:rsidRPr="00FC0CA5">
        <w:t>);</w:t>
      </w:r>
    </w:p>
    <w:p w14:paraId="39462E30" w14:textId="2CAEF3CD"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516E0B">
        <w:t>4.8</w:t>
      </w:r>
      <w:r w:rsidR="000C6E5E">
        <w:fldChar w:fldCharType="end"/>
      </w:r>
      <w:r w:rsidRPr="00FC0CA5">
        <w:t>);</w:t>
      </w:r>
    </w:p>
    <w:p w14:paraId="5466ABD9" w14:textId="0A2F9341"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516E0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516E0B">
        <w:t>4.10</w:t>
      </w:r>
      <w:r w:rsidR="002846E8">
        <w:fldChar w:fldCharType="end"/>
      </w:r>
      <w:r w:rsidR="00EC5F37" w:rsidRPr="00FC0CA5">
        <w:t>);</w:t>
      </w:r>
    </w:p>
    <w:p w14:paraId="01DB7775" w14:textId="12E75BA4"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516E0B">
        <w:t>4.11</w:t>
      </w:r>
      <w:r w:rsidR="00C83454" w:rsidRPr="00FC0CA5">
        <w:fldChar w:fldCharType="end"/>
      </w:r>
      <w:r w:rsidRPr="00FC0CA5">
        <w:t>);</w:t>
      </w:r>
    </w:p>
    <w:p w14:paraId="12DE8D1B" w14:textId="7F19AF03"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516E0B">
        <w:t>4.12</w:t>
      </w:r>
      <w:r>
        <w:fldChar w:fldCharType="end"/>
      </w:r>
      <w:r>
        <w:t xml:space="preserve"> – </w:t>
      </w:r>
      <w:r>
        <w:fldChar w:fldCharType="begin"/>
      </w:r>
      <w:r>
        <w:instrText xml:space="preserve"> REF _Ref500427197 \r \h </w:instrText>
      </w:r>
      <w:r>
        <w:fldChar w:fldCharType="separate"/>
      </w:r>
      <w:r w:rsidR="00516E0B">
        <w:t>4.13</w:t>
      </w:r>
      <w:r>
        <w:fldChar w:fldCharType="end"/>
      </w:r>
      <w:r w:rsidRPr="00FC0CA5">
        <w:t>);</w:t>
      </w:r>
    </w:p>
    <w:p w14:paraId="5B826BE4" w14:textId="4252E702"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16E0B">
        <w:t>4.14</w:t>
      </w:r>
      <w:r w:rsidR="00C83454" w:rsidRPr="00FC0CA5">
        <w:fldChar w:fldCharType="end"/>
      </w:r>
      <w:r w:rsidR="00EC5F37" w:rsidRPr="00FC0CA5">
        <w:t>);</w:t>
      </w:r>
    </w:p>
    <w:p w14:paraId="7CE2C0C9" w14:textId="02A89F6E"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16E0B">
        <w:t>5</w:t>
      </w:r>
      <w:r w:rsidR="00C83454" w:rsidRPr="00FC0CA5">
        <w:fldChar w:fldCharType="end"/>
      </w:r>
      <w:r w:rsidR="00EC5F37" w:rsidRPr="00FC0CA5">
        <w:t>)</w:t>
      </w:r>
      <w:r w:rsidR="00DB1235" w:rsidRPr="00FC0CA5">
        <w:t>.</w:t>
      </w:r>
    </w:p>
    <w:p w14:paraId="220AE884" w14:textId="7EB02D66"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16E0B">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23958118"/>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2E0062C0" w14:textId="423171AC"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16E0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6509A5BE" w14:textId="7CEC31A3"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516E0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7" w:name="_Toc311975313"/>
      <w:bookmarkStart w:id="178" w:name="_Toc57314653"/>
      <w:bookmarkStart w:id="179" w:name="_Ref514707961"/>
      <w:bookmarkStart w:id="180" w:name="_Toc523958119"/>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27C3B613"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516E0B">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2E3CB1F"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16E0B">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6" w:name="_Ref514601359"/>
      <w:bookmarkStart w:id="187" w:name="_Toc523958120"/>
      <w:r w:rsidRPr="00BA04C6">
        <w:rPr>
          <w:sz w:val="28"/>
        </w:rPr>
        <w:lastRenderedPageBreak/>
        <w:t>Изменения Документации о закупке</w:t>
      </w:r>
      <w:bookmarkEnd w:id="186"/>
      <w:bookmarkEnd w:id="187"/>
    </w:p>
    <w:p w14:paraId="59171F98" w14:textId="2DDFF590"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16E0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44125C1" w:rsidR="00491652" w:rsidRPr="006A292F" w:rsidRDefault="00491652" w:rsidP="00DD0FEE">
      <w:pPr>
        <w:pStyle w:val="a1"/>
      </w:pPr>
      <w:bookmarkStart w:id="188"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516E0B">
        <w:t>1.2.22</w:t>
      </w:r>
      <w:r>
        <w:fldChar w:fldCharType="end"/>
      </w:r>
      <w:r>
        <w:t xml:space="preserve"> и </w:t>
      </w:r>
      <w:r>
        <w:fldChar w:fldCharType="begin"/>
      </w:r>
      <w:r>
        <w:instrText xml:space="preserve"> REF _Ref384116523 \r \h </w:instrText>
      </w:r>
      <w:r>
        <w:fldChar w:fldCharType="separate"/>
      </w:r>
      <w:r w:rsidR="00516E0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6723F1D8" w14:textId="1C9380F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16E0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7E471B9"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516E0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9" w:name="_Ref514556725"/>
      <w:bookmarkStart w:id="190" w:name="_Ref514601380"/>
      <w:bookmarkStart w:id="191" w:name="_Ref514607557"/>
      <w:bookmarkStart w:id="192" w:name="_Toc523958121"/>
      <w:r w:rsidRPr="001A0F5F">
        <w:rPr>
          <w:sz w:val="28"/>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FC0CA5" w:rsidRDefault="00EC5F37">
      <w:pPr>
        <w:pStyle w:val="23"/>
      </w:pPr>
      <w:bookmarkStart w:id="193" w:name="_Ref56229154"/>
      <w:bookmarkStart w:id="194" w:name="_Toc57314645"/>
      <w:bookmarkStart w:id="195" w:name="_Toc523958122"/>
      <w:r w:rsidRPr="00FC0CA5">
        <w:t>Общие требования к заявке</w:t>
      </w:r>
      <w:bookmarkEnd w:id="193"/>
      <w:bookmarkEnd w:id="194"/>
      <w:bookmarkEnd w:id="195"/>
    </w:p>
    <w:p w14:paraId="6BFE1C41" w14:textId="63EDBCB3"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516E0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516E0B" w:rsidRPr="00516E0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16E0B">
        <w:t>7</w:t>
      </w:r>
      <w:r w:rsidR="000052BF" w:rsidRPr="00137F99">
        <w:fldChar w:fldCharType="end"/>
      </w:r>
      <w:r w:rsidRPr="00137F99">
        <w:t>.</w:t>
      </w:r>
    </w:p>
    <w:p w14:paraId="2739C196" w14:textId="1D236554"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516E0B">
        <w:t>6.3</w:t>
      </w:r>
      <w:r>
        <w:fldChar w:fldCharType="end"/>
      </w:r>
      <w:r>
        <w:t>.</w:t>
      </w:r>
    </w:p>
    <w:p w14:paraId="00223959" w14:textId="5FA66F9C" w:rsidR="001E6EEE" w:rsidRDefault="001E6EEE" w:rsidP="00D744D5">
      <w:pPr>
        <w:pStyle w:val="a2"/>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1" w:name="_Ref513467622"/>
      <w:bookmarkStart w:id="202" w:name="_Ref513815715"/>
      <w:bookmarkEnd w:id="196"/>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1134D837"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516E0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4"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4"/>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5"/>
    </w:p>
    <w:p w14:paraId="6C73D583" w14:textId="342D29F4" w:rsidR="001604A8" w:rsidRPr="00BA04C6" w:rsidRDefault="001604A8" w:rsidP="006A292F">
      <w:pPr>
        <w:pStyle w:val="a3"/>
        <w:widowControl w:val="0"/>
        <w:ind w:left="1843"/>
      </w:pPr>
      <w:bookmarkStart w:id="206" w:name="_Ref514637926"/>
      <w:r w:rsidRPr="001604A8">
        <w:t>Нумерация файлов должна производиться согласно описи, представленной в составе заявки;</w:t>
      </w:r>
      <w:bookmarkEnd w:id="206"/>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3E891BBE"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516E0B">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76B41EA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516E0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516E0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8911BF" w:rsidRDefault="008911BF" w:rsidP="008911BF">
      <w:pPr>
        <w:pStyle w:val="a3"/>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10" w:name="_Ref513472945"/>
      <w:bookmarkEnd w:id="20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BA04C6" w:rsidRDefault="00EC5F37" w:rsidP="00414FA6">
      <w:pPr>
        <w:pStyle w:val="23"/>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523958123"/>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14:paraId="177808AB" w14:textId="55D4A912" w:rsidR="00EC5F37" w:rsidRPr="00982A26" w:rsidRDefault="00D83C09" w:rsidP="004A398A">
      <w:pPr>
        <w:pStyle w:val="a2"/>
        <w:widowControl w:val="0"/>
      </w:pPr>
      <w:bookmarkStart w:id="224" w:name="_Ref56220570"/>
      <w:bookmarkStart w:id="22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16E0B">
        <w:t>5.1.1</w:t>
      </w:r>
      <w:r w:rsidR="0020316E">
        <w:fldChar w:fldCharType="end"/>
      </w:r>
      <w:r w:rsidR="0020316E">
        <w:t>)</w:t>
      </w:r>
      <w:r w:rsidR="00EC5F37" w:rsidRPr="00982A26">
        <w:t xml:space="preserve">. В любом случае этот срок </w:t>
      </w:r>
      <w:r w:rsidR="00EC5F37" w:rsidRPr="00982A26">
        <w:lastRenderedPageBreak/>
        <w:t>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516E0B">
        <w:t>1.2.20</w:t>
      </w:r>
      <w:r w:rsidR="00F51129"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516E0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6" w:name="_Toc57314647"/>
      <w:bookmarkStart w:id="227" w:name="_Ref324342156"/>
      <w:bookmarkStart w:id="228" w:name="_Toc523958124"/>
      <w:r w:rsidRPr="006A292F">
        <w:t>Требования к языку заявки</w:t>
      </w:r>
      <w:bookmarkEnd w:id="226"/>
      <w:bookmarkEnd w:id="227"/>
      <w:bookmarkEnd w:id="228"/>
    </w:p>
    <w:p w14:paraId="2E0EF128" w14:textId="2247B5FA"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BA04C6" w:rsidRDefault="00EC5F37">
      <w:pPr>
        <w:pStyle w:val="23"/>
      </w:pPr>
      <w:bookmarkStart w:id="231" w:name="_Ref514621956"/>
      <w:bookmarkStart w:id="232" w:name="_Toc523958125"/>
      <w:r w:rsidRPr="00BA04C6">
        <w:t>Требования к валюте заявки</w:t>
      </w:r>
      <w:bookmarkEnd w:id="229"/>
      <w:bookmarkEnd w:id="231"/>
      <w:bookmarkEnd w:id="232"/>
    </w:p>
    <w:p w14:paraId="6E9F9BCC" w14:textId="55BC9CB6" w:rsidR="00EC5F37" w:rsidRDefault="00EC5F37" w:rsidP="006A292F">
      <w:pPr>
        <w:numPr>
          <w:ilvl w:val="3"/>
          <w:numId w:val="4"/>
        </w:numPr>
        <w:tabs>
          <w:tab w:val="left" w:pos="1134"/>
        </w:tabs>
      </w:pPr>
      <w:bookmarkStart w:id="233" w:name="_Ref56220708"/>
      <w:r w:rsidRPr="00BA04C6">
        <w:t>Все суммы денежных средств в документах,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Default="00B4043E" w:rsidP="001D3ED0">
      <w:pPr>
        <w:pStyle w:val="23"/>
      </w:pPr>
      <w:bookmarkStart w:id="235" w:name="_Ref515579352"/>
      <w:bookmarkStart w:id="236" w:name="_Toc523958126"/>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14:paraId="7D3F15AD" w14:textId="3DDEBE87"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16E0B">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5F710C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16E0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16E0B" w:rsidRPr="00516E0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55E612C" w:rsidR="001D3ED0" w:rsidRPr="001D3ED0" w:rsidRDefault="001D3ED0" w:rsidP="001D3ED0">
      <w:pPr>
        <w:pStyle w:val="a2"/>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16E0B">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1" w:name="_Ref57667242"/>
      <w:bookmarkStart w:id="242" w:name="_Ref324285479"/>
      <w:bookmarkStart w:id="243" w:name="_Toc324331722"/>
      <w:bookmarkStart w:id="244" w:name="_Ref515579217"/>
      <w:bookmarkStart w:id="245" w:name="_Toc523958127"/>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14:paraId="47CB86A3" w14:textId="55977EE5" w:rsidR="00EC5F37" w:rsidRDefault="00945232" w:rsidP="006A292F">
      <w:pPr>
        <w:pStyle w:val="a2"/>
      </w:pPr>
      <w:bookmarkStart w:id="246"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516E0B">
        <w:t>1.2.12</w:t>
      </w:r>
      <w:r w:rsidR="00CB5CE4" w:rsidRPr="006A292F">
        <w:fldChar w:fldCharType="end"/>
      </w:r>
      <w:r w:rsidR="00EC5F37" w:rsidRPr="006A292F">
        <w:t>.</w:t>
      </w:r>
      <w:bookmarkEnd w:id="246"/>
    </w:p>
    <w:p w14:paraId="156EAD33" w14:textId="447F1A1F"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16E0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16E0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CB94A54"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16E0B">
        <w:t>1.2.12</w:t>
      </w:r>
      <w:r w:rsidR="00C206CA" w:rsidRPr="00DC2340">
        <w:fldChar w:fldCharType="end"/>
      </w:r>
      <w:r w:rsidR="007D411B">
        <w:t>).</w:t>
      </w:r>
    </w:p>
    <w:p w14:paraId="0FF2A55D" w14:textId="4673928D" w:rsidR="00DD0FEE" w:rsidRPr="00BA04C6" w:rsidRDefault="00DD0FEE" w:rsidP="00DD0FEE">
      <w:pPr>
        <w:pStyle w:val="23"/>
      </w:pPr>
      <w:bookmarkStart w:id="247" w:name="_Toc501038056"/>
      <w:bookmarkStart w:id="248" w:name="_Toc502257156"/>
      <w:bookmarkStart w:id="249" w:name="_Toc311975322"/>
      <w:bookmarkStart w:id="250" w:name="_Ref93136493"/>
      <w:bookmarkStart w:id="251" w:name="_Toc523958128"/>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14:paraId="65AA0E60" w14:textId="342A3760" w:rsidR="00E534DC" w:rsidRDefault="00DD0FEE" w:rsidP="0034558F">
      <w:pPr>
        <w:pStyle w:val="a2"/>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516E0B">
        <w:t>1.2.13</w:t>
      </w:r>
      <w:r w:rsidRPr="008C0DD3">
        <w:fldChar w:fldCharType="end"/>
      </w:r>
      <w:r w:rsidR="00DE205A">
        <w:t>.</w:t>
      </w:r>
    </w:p>
    <w:p w14:paraId="67D49FDA" w14:textId="78878E3A"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516E0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516E0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2380F138"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16E0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16E0B">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516E0B">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lastRenderedPageBreak/>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63E68E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516E0B">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91B94C0"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16E0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2" w:name="_Ref514649217"/>
      <w:bookmarkStart w:id="263" w:name="_Toc523958129"/>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14:paraId="55C84AE3" w14:textId="54EDC3E0" w:rsidR="007E54FD" w:rsidRPr="007E54FD" w:rsidRDefault="007E54FD" w:rsidP="00982C79">
      <w:pPr>
        <w:pStyle w:val="23"/>
      </w:pPr>
      <w:bookmarkStart w:id="264" w:name="_Toc523958130"/>
      <w:r w:rsidRPr="007E54FD">
        <w:t xml:space="preserve">Общие </w:t>
      </w:r>
      <w:r w:rsidR="00982C79">
        <w:t>требования</w:t>
      </w:r>
      <w:bookmarkEnd w:id="264"/>
    </w:p>
    <w:p w14:paraId="6A1935BD" w14:textId="536F9B19"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16E0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516E0B">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5" w:name="_Toc523958131"/>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14:paraId="49904233" w14:textId="74AEB0B4"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516E0B">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lastRenderedPageBreak/>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4C55825D"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16E0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2" w:name="_Toc5239581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14:paraId="08D78855" w14:textId="7AD02E6F"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516E0B">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14:paraId="4DC5DFA0" w14:textId="074C337E" w:rsidR="004145E0" w:rsidRPr="00163537" w:rsidRDefault="00163537" w:rsidP="001F7B98">
      <w:pPr>
        <w:pStyle w:val="a2"/>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14:paraId="3B20CF8C" w14:textId="4A611B8D"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516E0B">
        <w:t>1.2.8</w:t>
      </w:r>
      <w:r w:rsidRPr="006A292F">
        <w:fldChar w:fldCharType="end"/>
      </w:r>
      <w:r w:rsidRPr="006A292F">
        <w:t>;</w:t>
      </w:r>
    </w:p>
    <w:p w14:paraId="74C70034" w14:textId="3E46B471"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516E0B">
        <w:t>1.2.17</w:t>
      </w:r>
      <w:r w:rsidR="004D76A1" w:rsidRPr="006A292F">
        <w:fldChar w:fldCharType="end"/>
      </w:r>
      <w:r w:rsidRPr="006A292F">
        <w:t>;</w:t>
      </w:r>
    </w:p>
    <w:p w14:paraId="115FBCA3" w14:textId="43EFE5D2"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516E0B">
        <w:t>1.2.2</w:t>
      </w:r>
      <w:r w:rsidRPr="006A292F">
        <w:fldChar w:fldCharType="end"/>
      </w:r>
      <w:r w:rsidRPr="006A292F">
        <w:t>;</w:t>
      </w:r>
    </w:p>
    <w:p w14:paraId="20D46281" w14:textId="5D10F72B"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07108B8" w:rsidR="004145E0" w:rsidRDefault="004145E0" w:rsidP="006A292F">
      <w:pPr>
        <w:pStyle w:val="a2"/>
        <w:numPr>
          <w:ilvl w:val="3"/>
          <w:numId w:val="4"/>
        </w:numPr>
        <w:tabs>
          <w:tab w:val="left" w:pos="1134"/>
        </w:tabs>
      </w:pPr>
      <w:bookmarkStart w:id="276" w:name="_Ref513815066"/>
      <w:bookmarkStart w:id="277"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516E0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14:paraId="66A9D804" w14:textId="497B6B0E"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случае если конверт с </w:t>
      </w:r>
      <w:r w:rsidR="004145E0" w:rsidRPr="006A292F">
        <w:lastRenderedPageBreak/>
        <w:t>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516E0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516E0B">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523958133"/>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14:paraId="00EB3476" w14:textId="4DE8D1D4"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516E0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6037607"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516E0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516E0B">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lastRenderedPageBreak/>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1" w:name="_Ref514806490"/>
      <w:bookmarkStart w:id="292" w:name="_Toc523958134"/>
      <w:r w:rsidRPr="008C0DD3">
        <w:rPr>
          <w:sz w:val="28"/>
        </w:rPr>
        <w:t>Вскрытие конвертов</w:t>
      </w:r>
      <w:bookmarkEnd w:id="285"/>
      <w:r w:rsidR="00882E33">
        <w:rPr>
          <w:sz w:val="28"/>
        </w:rPr>
        <w:t xml:space="preserve"> с заявками</w:t>
      </w:r>
      <w:bookmarkEnd w:id="291"/>
      <w:bookmarkEnd w:id="292"/>
    </w:p>
    <w:p w14:paraId="34302AC3" w14:textId="24DC78D7" w:rsidR="00CA76C4" w:rsidRPr="00BA04C6" w:rsidRDefault="00CA76C4" w:rsidP="00CA76C4">
      <w:pPr>
        <w:pStyle w:val="23"/>
      </w:pPr>
      <w:bookmarkStart w:id="293" w:name="_Toc523958135"/>
      <w:r>
        <w:t>О</w:t>
      </w:r>
      <w:r w:rsidRPr="00BA04C6">
        <w:t>ткрытие доступа к заявкам при проведении закупки с использованием ЭТП</w:t>
      </w:r>
      <w:bookmarkEnd w:id="293"/>
    </w:p>
    <w:p w14:paraId="36E54672" w14:textId="12D955FB" w:rsidR="00CA76C4" w:rsidRDefault="00CA76C4" w:rsidP="00CA76C4">
      <w:pPr>
        <w:pStyle w:val="a2"/>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516E0B">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6"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6"/>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FA67296"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7" w:name="_Toc523958136"/>
      <w:bookmarkEnd w:id="294"/>
      <w:bookmarkEnd w:id="295"/>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7"/>
    </w:p>
    <w:p w14:paraId="3D369508" w14:textId="2DBAFEEA"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516E0B">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516E0B">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w:t>
      </w:r>
      <w:r w:rsidR="00A5652F" w:rsidRPr="008C0DD3">
        <w:lastRenderedPageBreak/>
        <w:t xml:space="preserve">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0AE31D79" w:rsidR="00EF433C" w:rsidRDefault="00705C0F" w:rsidP="00992F48">
      <w:pPr>
        <w:pStyle w:val="a2"/>
        <w:numPr>
          <w:ilvl w:val="3"/>
          <w:numId w:val="4"/>
        </w:numPr>
        <w:tabs>
          <w:tab w:val="left" w:pos="1134"/>
        </w:tabs>
      </w:pPr>
      <w:bookmarkStart w:id="298"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516E0B">
        <w:t>1.2.9</w:t>
      </w:r>
      <w:r w:rsidRPr="00EF433C">
        <w:fldChar w:fldCharType="end"/>
      </w:r>
      <w:r w:rsidR="00DE59C2">
        <w:t>,</w:t>
      </w:r>
      <w:r w:rsidRPr="00EF433C">
        <w:t xml:space="preserve"> и предупредить о своем намерении присутствовать на данной процедуре.</w:t>
      </w:r>
      <w:bookmarkEnd w:id="298"/>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9" w:name="OLE_LINK1"/>
      <w:bookmarkStart w:id="300" w:name="OLE_LINK2"/>
      <w:bookmarkStart w:id="301"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2" w:name="_Ref514806929"/>
      <w:bookmarkEnd w:id="299"/>
      <w:bookmarkEnd w:id="300"/>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1"/>
      <w:bookmarkEnd w:id="302"/>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629E7188"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3" w:name="_Ref55280453"/>
      <w:bookmarkStart w:id="304" w:name="_Toc55285353"/>
      <w:bookmarkStart w:id="305" w:name="_Toc55305385"/>
      <w:bookmarkStart w:id="306" w:name="_Toc57314656"/>
      <w:bookmarkStart w:id="307" w:name="_Toc69728970"/>
      <w:bookmarkStart w:id="308" w:name="_Ref514620397"/>
      <w:bookmarkStart w:id="309" w:name="_Toc523958137"/>
      <w:bookmarkEnd w:id="286"/>
      <w:bookmarkEnd w:id="287"/>
      <w:bookmarkEnd w:id="288"/>
      <w:bookmarkEnd w:id="289"/>
      <w:bookmarkEnd w:id="290"/>
      <w:r w:rsidRPr="00601505">
        <w:rPr>
          <w:sz w:val="28"/>
        </w:rPr>
        <w:lastRenderedPageBreak/>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1ED7C6DE" w:rsidR="00DE103B" w:rsidRDefault="00177FA6" w:rsidP="00236884">
      <w:pPr>
        <w:pStyle w:val="a1"/>
      </w:pPr>
      <w:bookmarkStart w:id="310"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516E0B">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0722802B"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516E0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516E0B" w:rsidRPr="00516E0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12" w:name="_Ref55304422"/>
      <w:bookmarkEnd w:id="311"/>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006CD7A1"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lastRenderedPageBreak/>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9D1D07F"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4ED245F9"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516E0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1C7B6D"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516E0B">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516E0B">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516E0B">
        <w:t>4.14</w:t>
      </w:r>
      <w:r>
        <w:fldChar w:fldCharType="end"/>
      </w:r>
      <w:r>
        <w:t xml:space="preserve">) </w:t>
      </w:r>
      <w:r w:rsidRPr="00770C2A">
        <w:lastRenderedPageBreak/>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0B38E548"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516E0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4" w:name="_Ref514705876"/>
      <w:bookmarkStart w:id="315" w:name="_Toc523958138"/>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1"/>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2"/>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18BC484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516E0B">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697312FF"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516E0B">
        <w:t>4.10.1</w:t>
      </w:r>
      <w:r w:rsidR="00AC08DD" w:rsidRPr="008C0DD3">
        <w:fldChar w:fldCharType="end"/>
      </w:r>
      <w:r w:rsidR="00AC08DD">
        <w:t xml:space="preserve">, за исключением следующего – дополнительные </w:t>
      </w:r>
      <w:r w:rsidR="00AC08DD">
        <w:lastRenderedPageBreak/>
        <w:t>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516E0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516E0B">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407DD72C"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516E0B">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1" w:name="_Ref68456163"/>
      <w:bookmarkStart w:id="322" w:name="_Toc68539707"/>
      <w:bookmarkStart w:id="323" w:name="_Toc86129091"/>
      <w:bookmarkStart w:id="324" w:name="_Toc90385091"/>
      <w:bookmarkStart w:id="325" w:name="_Toc96861511"/>
      <w:bookmarkStart w:id="326" w:name="_Toc523958139"/>
      <w:bookmarkStart w:id="327" w:name="_Ref324337341"/>
      <w:r w:rsidRPr="00601505">
        <w:rPr>
          <w:sz w:val="28"/>
        </w:rPr>
        <w:t>Переторжка</w:t>
      </w:r>
      <w:bookmarkEnd w:id="321"/>
      <w:bookmarkEnd w:id="322"/>
      <w:bookmarkEnd w:id="323"/>
      <w:bookmarkEnd w:id="324"/>
      <w:bookmarkEnd w:id="325"/>
      <w:bookmarkEnd w:id="326"/>
    </w:p>
    <w:p w14:paraId="208A7C37" w14:textId="77777777" w:rsidR="0025413C" w:rsidRPr="00982C79" w:rsidRDefault="0025413C" w:rsidP="00982C79">
      <w:pPr>
        <w:pStyle w:val="23"/>
      </w:pPr>
      <w:bookmarkStart w:id="328" w:name="_Toc523958140"/>
      <w:r w:rsidRPr="00982C79">
        <w:t>Общие условия проведения переторжки</w:t>
      </w:r>
      <w:bookmarkEnd w:id="328"/>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9"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lastRenderedPageBreak/>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9"/>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45CAE080"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516E0B">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30" w:name="_Toc523958141"/>
      <w:r w:rsidRPr="00BA04C6">
        <w:t>Особенности переторжки при проведении закупки с использованием ЭТП</w:t>
      </w:r>
      <w:bookmarkEnd w:id="330"/>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w:t>
      </w:r>
      <w:r w:rsidR="00123DCD">
        <w:rPr>
          <w:snapToGrid/>
        </w:rPr>
        <w:lastRenderedPageBreak/>
        <w:t>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31" w:name="_Toc523958142"/>
      <w:r w:rsidRPr="008C0DD3">
        <w:t>Особенности переторжки при проведении закупки в бумажной форме</w:t>
      </w:r>
      <w:bookmarkEnd w:id="331"/>
    </w:p>
    <w:p w14:paraId="185442F7" w14:textId="78B5E433" w:rsidR="00514320" w:rsidRDefault="00514320" w:rsidP="0025413C">
      <w:pPr>
        <w:pStyle w:val="a2"/>
        <w:rPr>
          <w:snapToGrid/>
        </w:rPr>
      </w:pPr>
      <w:bookmarkStart w:id="332"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6920F416" w:rsidR="0025413C" w:rsidRPr="00BA04C6" w:rsidRDefault="00BE46D8" w:rsidP="0025413C">
      <w:pPr>
        <w:pStyle w:val="a2"/>
        <w:rPr>
          <w:snapToGrid/>
        </w:rPr>
      </w:pPr>
      <w:bookmarkStart w:id="333"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2"/>
      <w:bookmarkEnd w:id="333"/>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516E0B">
        <w:t>4.6</w:t>
      </w:r>
      <w:r w:rsidR="00CB0279" w:rsidRPr="00B67051">
        <w:fldChar w:fldCharType="end"/>
      </w:r>
      <w:r w:rsidR="00CB0279">
        <w:t>.</w:t>
      </w:r>
    </w:p>
    <w:p w14:paraId="04986006" w14:textId="460682F1"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516E0B">
        <w:rPr>
          <w:snapToGrid/>
        </w:rPr>
        <w:t>4.11.3.4</w:t>
      </w:r>
      <w:r w:rsidR="00BE46D8">
        <w:rPr>
          <w:snapToGrid/>
        </w:rPr>
        <w:fldChar w:fldCharType="end"/>
      </w:r>
      <w:r w:rsidRPr="008C0DD3">
        <w:rPr>
          <w:snapToGrid/>
        </w:rPr>
        <w:t xml:space="preserve">, а также порядка его представления, </w:t>
      </w:r>
      <w:r w:rsidRPr="008C0DD3">
        <w:rPr>
          <w:snapToGrid/>
        </w:rPr>
        <w:lastRenderedPageBreak/>
        <w:t>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4"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4"/>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lastRenderedPageBreak/>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5"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5"/>
      <w:r w:rsidRPr="00BA04C6">
        <w:rPr>
          <w:snapToGrid/>
        </w:rPr>
        <w:t xml:space="preserve"> </w:t>
      </w:r>
    </w:p>
    <w:p w14:paraId="5E9CB3BB" w14:textId="339E591B" w:rsidR="0025413C" w:rsidRPr="00BA04C6" w:rsidRDefault="0025413C" w:rsidP="0025413C">
      <w:pPr>
        <w:pStyle w:val="a2"/>
        <w:rPr>
          <w:snapToGrid/>
        </w:rPr>
      </w:pPr>
      <w:bookmarkStart w:id="336"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6"/>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lastRenderedPageBreak/>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7" w:name="_Ref514601970"/>
      <w:bookmarkStart w:id="338" w:name="_Toc523958143"/>
      <w:r w:rsidRPr="0025413C">
        <w:rPr>
          <w:sz w:val="28"/>
        </w:rPr>
        <w:t xml:space="preserve">Оценка и </w:t>
      </w:r>
      <w:r w:rsidR="00157FF8" w:rsidRPr="0025413C">
        <w:rPr>
          <w:sz w:val="28"/>
        </w:rPr>
        <w:t xml:space="preserve">сопоставление </w:t>
      </w:r>
      <w:r w:rsidRPr="0025413C">
        <w:rPr>
          <w:sz w:val="28"/>
        </w:rPr>
        <w:t>заявок</w:t>
      </w:r>
      <w:bookmarkEnd w:id="327"/>
      <w:bookmarkEnd w:id="337"/>
      <w:bookmarkEnd w:id="338"/>
    </w:p>
    <w:p w14:paraId="07E6FA82" w14:textId="2A4DAEF7" w:rsidR="008345D0" w:rsidRDefault="008345D0" w:rsidP="00D9052F">
      <w:pPr>
        <w:pStyle w:val="a1"/>
      </w:pPr>
      <w:bookmarkStart w:id="33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516E0B">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516E0B">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516E0B" w:rsidRPr="00516E0B">
        <w:t>ПРИЛОЖЕНИЕ № 6 - ПОРЯДОК И КРИТЕРИИ ОЦЕНКИ И</w:t>
      </w:r>
      <w:r w:rsidR="00516E0B"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40"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4505FF46"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516E0B">
        <w:t>4.13</w:t>
      </w:r>
      <w:r w:rsidR="004D1DAE" w:rsidRPr="008C0DD3">
        <w:fldChar w:fldCharType="end"/>
      </w:r>
      <w:bookmarkEnd w:id="340"/>
      <w:r w:rsidR="005E371C" w:rsidRPr="008C0DD3">
        <w:t>.</w:t>
      </w:r>
    </w:p>
    <w:p w14:paraId="3E255AE2" w14:textId="30468CCA" w:rsidR="00D643EB" w:rsidRPr="00601505" w:rsidRDefault="00D643EB" w:rsidP="005D23BD">
      <w:pPr>
        <w:pStyle w:val="20"/>
        <w:ind w:left="1134"/>
        <w:rPr>
          <w:sz w:val="28"/>
        </w:rPr>
      </w:pPr>
      <w:bookmarkStart w:id="341" w:name="_Ref468097559"/>
      <w:bookmarkStart w:id="342" w:name="_Ref500427197"/>
      <w:bookmarkStart w:id="343" w:name="_Toc523958144"/>
      <w:r w:rsidRPr="00601505">
        <w:rPr>
          <w:sz w:val="28"/>
        </w:rPr>
        <w:t>Порядок применения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47324032"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516E0B">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6345A8C7"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516E0B">
        <w:t>0</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4"/>
      <w:r w:rsidRPr="00BA04C6">
        <w:t xml:space="preserve"> </w:t>
      </w:r>
      <w:bookmarkStart w:id="345" w:name="_Ref468094366"/>
    </w:p>
    <w:p w14:paraId="395EFF71" w14:textId="7F7EC1E4"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6"/>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7" w:name="_Ref500348754"/>
      <w:r w:rsidRPr="00BA04C6">
        <w:t>Приоритет не предоставляется 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lastRenderedPageBreak/>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11E063F"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516E0B">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516E0B" w:rsidRPr="00516E0B">
        <w:t xml:space="preserve">ПРИЛОЖЕНИЕ № 8 – СТРУКТУРА НМЦ (в формате </w:t>
      </w:r>
      <w:r w:rsidR="00516E0B" w:rsidRPr="00516E0B">
        <w:rPr>
          <w:lang w:val="en-US"/>
        </w:rPr>
        <w:t>Excel</w:t>
      </w:r>
      <w:r w:rsidR="00516E0B" w:rsidRPr="00516E0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516E0B">
        <w:t>1.2.12</w:t>
      </w:r>
      <w:r w:rsidR="003A32F0" w:rsidRPr="008C0DD3">
        <w:fldChar w:fldCharType="end"/>
      </w:r>
      <w:r w:rsidR="00C56F39">
        <w:t>.</w:t>
      </w:r>
    </w:p>
    <w:p w14:paraId="1DC7D241" w14:textId="2A155D04"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516E0B">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8"/>
      <w:r w:rsidRPr="008C0DD3">
        <w:t>.</w:t>
      </w:r>
    </w:p>
    <w:p w14:paraId="7686C111" w14:textId="3729F08D" w:rsidR="00EC5F37" w:rsidRPr="00601505" w:rsidRDefault="00EC5F37" w:rsidP="002D18E5">
      <w:pPr>
        <w:pStyle w:val="20"/>
        <w:ind w:left="1134"/>
        <w:rPr>
          <w:sz w:val="28"/>
        </w:rPr>
      </w:pPr>
      <w:bookmarkStart w:id="349" w:name="_Toc501038074"/>
      <w:bookmarkStart w:id="350" w:name="_Toc502257174"/>
      <w:bookmarkStart w:id="351" w:name="_Toc501038075"/>
      <w:bookmarkStart w:id="352" w:name="_Toc502257175"/>
      <w:bookmarkStart w:id="353" w:name="_Toc501038076"/>
      <w:bookmarkStart w:id="354" w:name="_Toc502257176"/>
      <w:bookmarkStart w:id="355" w:name="_Toc501038077"/>
      <w:bookmarkStart w:id="356" w:name="_Toc502257177"/>
      <w:bookmarkStart w:id="357" w:name="_Ref197141938"/>
      <w:bookmarkStart w:id="358" w:name="_Ref514709211"/>
      <w:bookmarkStart w:id="359" w:name="_Toc523958145"/>
      <w:bookmarkEnd w:id="312"/>
      <w:bookmarkEnd w:id="339"/>
      <w:bookmarkEnd w:id="349"/>
      <w:bookmarkEnd w:id="350"/>
      <w:bookmarkEnd w:id="351"/>
      <w:bookmarkEnd w:id="352"/>
      <w:bookmarkEnd w:id="353"/>
      <w:bookmarkEnd w:id="354"/>
      <w:bookmarkEnd w:id="355"/>
      <w:bookmarkEnd w:id="356"/>
      <w:r w:rsidRPr="00601505">
        <w:rPr>
          <w:sz w:val="28"/>
        </w:rPr>
        <w:t xml:space="preserve">Определение Победителя </w:t>
      </w:r>
      <w:bookmarkEnd w:id="357"/>
      <w:bookmarkEnd w:id="358"/>
      <w:r w:rsidR="00531151">
        <w:rPr>
          <w:sz w:val="28"/>
        </w:rPr>
        <w:t>(подведение итогов закупки)</w:t>
      </w:r>
      <w:bookmarkEnd w:id="359"/>
    </w:p>
    <w:p w14:paraId="3E95ECBE" w14:textId="1D2C0C95"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516E0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0BB7B335" w:rsidR="00EC5F37" w:rsidRPr="00BA04C6" w:rsidRDefault="00EC5F37" w:rsidP="008C0DD3">
      <w:pPr>
        <w:pStyle w:val="a1"/>
      </w:pPr>
      <w:r w:rsidRPr="00BA04C6">
        <w:t xml:space="preserve">Перед </w:t>
      </w:r>
      <w:bookmarkStart w:id="36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w:t>
      </w:r>
      <w:r w:rsidRPr="00BA04C6">
        <w:lastRenderedPageBreak/>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516E0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C82E217"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16E0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516E0B">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6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1"/>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7F496BC"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3" w:name="_Toc197149942"/>
      <w:bookmarkStart w:id="364" w:name="_Toc197150411"/>
      <w:bookmarkStart w:id="365" w:name="_Ref514600896"/>
      <w:bookmarkStart w:id="366" w:name="_Toc523958146"/>
      <w:bookmarkStart w:id="367" w:name="_Ref55280474"/>
      <w:bookmarkStart w:id="368" w:name="_Toc55285356"/>
      <w:bookmarkStart w:id="369" w:name="_Toc55305388"/>
      <w:bookmarkStart w:id="370" w:name="_Toc57314659"/>
      <w:bookmarkStart w:id="371" w:name="_Toc69728973"/>
      <w:bookmarkEnd w:id="362"/>
      <w:bookmarkEnd w:id="363"/>
      <w:bookmarkEnd w:id="364"/>
      <w:r w:rsidRPr="00BA04C6">
        <w:rPr>
          <w:sz w:val="28"/>
        </w:rPr>
        <w:t>Признание закупки несостоявшейся</w:t>
      </w:r>
      <w:bookmarkEnd w:id="365"/>
      <w:bookmarkEnd w:id="366"/>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2DA716F" w:rsidR="002864C3" w:rsidRPr="00696083" w:rsidRDefault="002864C3" w:rsidP="00696083">
      <w:pPr>
        <w:pStyle w:val="a3"/>
        <w:tabs>
          <w:tab w:val="clear" w:pos="5104"/>
          <w:tab w:val="num" w:pos="1844"/>
        </w:tabs>
        <w:ind w:left="1844"/>
      </w:pPr>
      <w:r w:rsidRPr="00696083">
        <w:t xml:space="preserve">если </w:t>
      </w:r>
      <w:bookmarkStart w:id="37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16E0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2"/>
      <w:r w:rsidR="00460596" w:rsidRPr="00696083">
        <w:t>(с учетом возможных отзывов заявок)</w:t>
      </w:r>
      <w:r w:rsidR="00D208C3" w:rsidRPr="00696083">
        <w:t>;</w:t>
      </w:r>
    </w:p>
    <w:p w14:paraId="155ECDD9" w14:textId="68519438" w:rsidR="00D208C3" w:rsidRPr="00460596" w:rsidRDefault="00460596" w:rsidP="00696083">
      <w:pPr>
        <w:pStyle w:val="a3"/>
        <w:tabs>
          <w:tab w:val="clear" w:pos="5104"/>
          <w:tab w:val="num" w:pos="1844"/>
        </w:tabs>
        <w:ind w:left="1844"/>
        <w:rPr>
          <w:snapToGrid/>
        </w:rPr>
      </w:pPr>
      <w:bookmarkStart w:id="37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516E0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3"/>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2AC5EEEA"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516E0B">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4" w:name="_Toc523958147"/>
      <w:r>
        <w:rPr>
          <w:sz w:val="26"/>
        </w:rPr>
        <w:t>Отказ от проведения (отмена) закупки</w:t>
      </w:r>
      <w:bookmarkEnd w:id="374"/>
    </w:p>
    <w:p w14:paraId="2CE18B79" w14:textId="5FDF7CF8" w:rsidR="003F083C" w:rsidRDefault="003F083C" w:rsidP="003F083C">
      <w:pPr>
        <w:pStyle w:val="a1"/>
      </w:pPr>
      <w:bookmarkStart w:id="37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16E0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3E2FDB3" w:rsidR="003F083C" w:rsidRDefault="003F083C" w:rsidP="003F083C">
      <w:pPr>
        <w:pStyle w:val="a1"/>
      </w:pPr>
      <w:r w:rsidRPr="00BA04C6">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rsidRPr="00BA04C6">
        <w:lastRenderedPageBreak/>
        <w:t>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16E0B">
        <w:t>4.15</w:t>
      </w:r>
      <w:r w:rsidR="0058240E">
        <w:fldChar w:fldCharType="end"/>
      </w:r>
      <w:r w:rsidRPr="00BA04C6">
        <w:t>.</w:t>
      </w:r>
    </w:p>
    <w:p w14:paraId="6658A843" w14:textId="3BB50A71" w:rsidR="00EC5F37" w:rsidRDefault="00376A79" w:rsidP="00BA04C6">
      <w:pPr>
        <w:pStyle w:val="1"/>
        <w:jc w:val="center"/>
        <w:rPr>
          <w:sz w:val="28"/>
          <w:szCs w:val="28"/>
        </w:rPr>
      </w:pPr>
      <w:bookmarkStart w:id="376" w:name="_Ref418863007"/>
      <w:bookmarkStart w:id="377" w:name="_Toc523958148"/>
      <w:r w:rsidRPr="00BA04C6">
        <w:rPr>
          <w:rFonts w:ascii="Times New Roman" w:hAnsi="Times New Roman"/>
          <w:sz w:val="28"/>
          <w:szCs w:val="28"/>
        </w:rPr>
        <w:lastRenderedPageBreak/>
        <w:t>ПОРЯДОК ЗАКЛЮЧЕНИЯ ДОГОВОРА</w:t>
      </w:r>
      <w:bookmarkEnd w:id="367"/>
      <w:bookmarkEnd w:id="368"/>
      <w:bookmarkEnd w:id="369"/>
      <w:bookmarkEnd w:id="370"/>
      <w:bookmarkEnd w:id="371"/>
      <w:bookmarkEnd w:id="376"/>
      <w:bookmarkEnd w:id="377"/>
    </w:p>
    <w:p w14:paraId="1A7DAEF0" w14:textId="26D25922" w:rsidR="004A5648" w:rsidRPr="00BA04C6" w:rsidRDefault="00745560" w:rsidP="004A5648">
      <w:pPr>
        <w:pStyle w:val="20"/>
        <w:ind w:left="1134"/>
        <w:rPr>
          <w:sz w:val="28"/>
        </w:rPr>
      </w:pPr>
      <w:bookmarkStart w:id="378" w:name="_Toc523958149"/>
      <w:r w:rsidRPr="00BA04C6">
        <w:rPr>
          <w:sz w:val="28"/>
        </w:rPr>
        <w:t>Заключе</w:t>
      </w:r>
      <w:r>
        <w:rPr>
          <w:sz w:val="28"/>
        </w:rPr>
        <w:t>ние Договора</w:t>
      </w:r>
      <w:bookmarkEnd w:id="378"/>
    </w:p>
    <w:p w14:paraId="723BFCA9" w14:textId="1FAA4619" w:rsidR="00EC5F37" w:rsidRDefault="0023320D" w:rsidP="008C0DD3">
      <w:pPr>
        <w:pStyle w:val="a1"/>
      </w:pPr>
      <w:bookmarkStart w:id="379" w:name="_Ref56222958"/>
      <w:bookmarkStart w:id="380" w:name="_Ref500429479"/>
      <w:r w:rsidRPr="008C0DD3">
        <w:t>Договор между Заказчиком и Победителем</w:t>
      </w:r>
      <w:r w:rsidR="00403874">
        <w:t xml:space="preserve"> </w:t>
      </w:r>
      <w:r w:rsidR="00A339F2" w:rsidRPr="008C0DD3">
        <w:t xml:space="preserve">заключается </w:t>
      </w:r>
      <w:bookmarkEnd w:id="37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0"/>
    </w:p>
    <w:p w14:paraId="78A6734D" w14:textId="25332074" w:rsidR="00E011FB" w:rsidRDefault="007934BA" w:rsidP="008C0DD3">
      <w:pPr>
        <w:pStyle w:val="a1"/>
      </w:pPr>
      <w:bookmarkStart w:id="38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516E0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16E0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16E0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1"/>
      <w:r w:rsidR="00B53CEA" w:rsidRPr="008C0DD3">
        <w:t xml:space="preserve"> </w:t>
      </w:r>
    </w:p>
    <w:p w14:paraId="499E5FC9" w14:textId="7268E893"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16E0B">
        <w:t>7.15</w:t>
      </w:r>
      <w:r w:rsidR="001F08B9">
        <w:fldChar w:fldCharType="end"/>
      </w:r>
      <w:r>
        <w:t>.</w:t>
      </w:r>
    </w:p>
    <w:p w14:paraId="0258D5EF" w14:textId="2EEC2C60" w:rsidR="00D14350" w:rsidRPr="008C0DD3" w:rsidRDefault="00EA78B1" w:rsidP="008C0DD3">
      <w:pPr>
        <w:pStyle w:val="a1"/>
      </w:pPr>
      <w:bookmarkStart w:id="382" w:name="_Ref458186854"/>
      <w:bookmarkStart w:id="383"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516E0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516E0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516E0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16E0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16E0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516E0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16E0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16E0B">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3"/>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12D3A83"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16E0B">
        <w:t>2.2.3</w:t>
      </w:r>
      <w:r w:rsidRPr="008C0DD3">
        <w:fldChar w:fldCharType="end"/>
      </w:r>
      <w:r w:rsidRPr="008C0DD3">
        <w:t>.</w:t>
      </w:r>
      <w:r w:rsidR="00025426">
        <w:t xml:space="preserve"> </w:t>
      </w:r>
      <w:bookmarkStart w:id="38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516E0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516E0B">
        <w:t>7.2</w:t>
      </w:r>
      <w:r w:rsidR="004A3A2B">
        <w:fldChar w:fldCharType="end"/>
      </w:r>
      <w:r w:rsidR="004A3A2B">
        <w:t xml:space="preserve">) </w:t>
      </w:r>
      <w:r w:rsidR="00025426" w:rsidRPr="00025426">
        <w:t>адрес электронной почты</w:t>
      </w:r>
      <w:r w:rsidR="00025426">
        <w:t>.</w:t>
      </w:r>
      <w:bookmarkEnd w:id="384"/>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w:t>
      </w:r>
      <w:r w:rsidR="001F3F05">
        <w:lastRenderedPageBreak/>
        <w:t xml:space="preserve">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5" w:name="_Toc523958150"/>
      <w:r w:rsidRPr="00BA04C6">
        <w:rPr>
          <w:sz w:val="28"/>
        </w:rPr>
        <w:t>Преддоговорные переговоры</w:t>
      </w:r>
      <w:bookmarkEnd w:id="385"/>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0C0B02F5" w:rsidR="008716E0" w:rsidRPr="008716E0" w:rsidRDefault="008716E0" w:rsidP="008716E0">
      <w:pPr>
        <w:pStyle w:val="a1"/>
      </w:pPr>
      <w:r w:rsidRPr="008716E0">
        <w:lastRenderedPageBreak/>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516E0B">
        <w:t>2.2.3</w:t>
      </w:r>
      <w:r w:rsidR="00606693">
        <w:fldChar w:fldCharType="end"/>
      </w:r>
      <w:r w:rsidRPr="008716E0">
        <w:t>.</w:t>
      </w:r>
    </w:p>
    <w:p w14:paraId="09B82D83" w14:textId="0E61A5D5" w:rsidR="004A5648" w:rsidRDefault="004A5648" w:rsidP="00BA04C6">
      <w:pPr>
        <w:pStyle w:val="20"/>
        <w:ind w:left="1134"/>
      </w:pPr>
      <w:bookmarkStart w:id="386" w:name="_Toc5239581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6"/>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67E15257"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16E0B">
        <w:t>5.1.1</w:t>
      </w:r>
      <w:r w:rsidRPr="008C0DD3">
        <w:fldChar w:fldCharType="end"/>
      </w:r>
      <w:r w:rsidRPr="008C0DD3">
        <w:t>);</w:t>
      </w:r>
    </w:p>
    <w:p w14:paraId="53E3C0B6" w14:textId="66E66F54"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16E0B">
        <w:t>2.2.3</w:t>
      </w:r>
      <w:r w:rsidRPr="008C0DD3">
        <w:fldChar w:fldCharType="end"/>
      </w:r>
      <w:r w:rsidRPr="008C0DD3">
        <w:t>;</w:t>
      </w:r>
    </w:p>
    <w:p w14:paraId="6364DB29" w14:textId="78A9CB44"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16E0B">
        <w:t>7.14</w:t>
      </w:r>
      <w:r w:rsidRPr="008C0DD3">
        <w:fldChar w:fldCharType="end"/>
      </w:r>
      <w:r w:rsidR="00157184">
        <w:t>),</w:t>
      </w:r>
      <w:r w:rsidRPr="008C0DD3">
        <w:t xml:space="preserve"> с приложением подтверждающих документов;</w:t>
      </w:r>
    </w:p>
    <w:p w14:paraId="13DF56DE" w14:textId="7110C745"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16E0B">
        <w:t>7.15</w:t>
      </w:r>
      <w:r w:rsidR="001F08B9">
        <w:fldChar w:fldCharType="end"/>
      </w:r>
      <w:r>
        <w:t>);</w:t>
      </w:r>
    </w:p>
    <w:p w14:paraId="2F3893F4" w14:textId="093A3DEC"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516E0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7" w:name="_Ref56225120"/>
      <w:bookmarkStart w:id="388" w:name="_Ref56225121"/>
      <w:bookmarkStart w:id="389" w:name="_Toc57314661"/>
      <w:bookmarkStart w:id="390" w:name="_Toc69728975"/>
      <w:bookmarkStart w:id="391" w:name="_Ref514448879"/>
      <w:bookmarkStart w:id="392" w:name="_Toc523958152"/>
      <w:bookmarkStart w:id="39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7"/>
      <w:bookmarkEnd w:id="388"/>
      <w:bookmarkEnd w:id="389"/>
      <w:bookmarkEnd w:id="390"/>
      <w:bookmarkEnd w:id="391"/>
      <w:bookmarkEnd w:id="392"/>
    </w:p>
    <w:p w14:paraId="710045F6" w14:textId="6FA7D899" w:rsidR="00EC5F37" w:rsidRPr="00D25F7D" w:rsidRDefault="00EC5F37" w:rsidP="000B75D3">
      <w:pPr>
        <w:pStyle w:val="20"/>
        <w:ind w:left="1134"/>
        <w:rPr>
          <w:sz w:val="28"/>
        </w:rPr>
      </w:pPr>
      <w:bookmarkStart w:id="394" w:name="_Toc57314662"/>
      <w:bookmarkStart w:id="395" w:name="_Toc69728976"/>
      <w:bookmarkStart w:id="396" w:name="_Toc523958153"/>
      <w:bookmarkEnd w:id="393"/>
      <w:r w:rsidRPr="00D25F7D">
        <w:rPr>
          <w:sz w:val="28"/>
        </w:rPr>
        <w:t>Статус настоящего раздела</w:t>
      </w:r>
      <w:bookmarkEnd w:id="394"/>
      <w:bookmarkEnd w:id="395"/>
      <w:bookmarkEnd w:id="396"/>
    </w:p>
    <w:p w14:paraId="3288EE32" w14:textId="6D0CEA2C"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16E0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16E0B">
        <w:t>5</w:t>
      </w:r>
      <w:r w:rsidR="00651B0B">
        <w:fldChar w:fldCharType="end"/>
      </w:r>
      <w:r w:rsidRPr="008C0DD3">
        <w:t>.</w:t>
      </w:r>
    </w:p>
    <w:p w14:paraId="4D0D55CB" w14:textId="10A73863"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16E0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16E0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7" w:name="_Toc523958154"/>
      <w:bookmarkStart w:id="398" w:name="_Ref56251910"/>
      <w:bookmarkStart w:id="399" w:name="_Toc57314670"/>
      <w:bookmarkStart w:id="400" w:name="_Toc69728984"/>
      <w:r>
        <w:rPr>
          <w:sz w:val="28"/>
        </w:rPr>
        <w:t>Многолотовая закупка</w:t>
      </w:r>
      <w:bookmarkEnd w:id="397"/>
    </w:p>
    <w:p w14:paraId="6567462D" w14:textId="5AF4D3C3" w:rsidR="00B24716" w:rsidRDefault="00D306ED" w:rsidP="008C0DD3">
      <w:pPr>
        <w:pStyle w:val="a1"/>
        <w:numPr>
          <w:ilvl w:val="2"/>
          <w:numId w:val="4"/>
        </w:numPr>
      </w:pPr>
      <w:bookmarkStart w:id="40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16E0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1"/>
    </w:p>
    <w:p w14:paraId="424753A0" w14:textId="6972B9F3"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41DCD">
        <w:t>4.5</w:t>
      </w:r>
      <w:r w:rsidR="00DD7772">
        <w:t xml:space="preserve"> </w:t>
      </w:r>
      <w:r w:rsidRPr="008C0DD3">
        <w:t>должны быть соблюдены следующие требования:</w:t>
      </w:r>
    </w:p>
    <w:p w14:paraId="18E1D23D" w14:textId="2A4B3917" w:rsidR="00D41DCD" w:rsidRDefault="00D41DCD" w:rsidP="00D41DCD">
      <w:pPr>
        <w:pStyle w:val="a3"/>
        <w:numPr>
          <w:ilvl w:val="4"/>
          <w:numId w:val="26"/>
        </w:numPr>
        <w:tabs>
          <w:tab w:val="num" w:pos="1844"/>
        </w:tabs>
        <w:snapToGrid w:val="0"/>
        <w:ind w:left="1844"/>
      </w:pPr>
      <w:r>
        <w:t>Письмо о подаче оферты (форма 2)</w:t>
      </w:r>
      <w:r w:rsidRPr="00D41DCD">
        <w:t xml:space="preserve"> </w:t>
      </w:r>
      <w:r>
        <w:t>должно содержать указание номера и названия каждого лота, а в качестве общей суммы — сумму по каждому из лотов.</w:t>
      </w:r>
    </w:p>
    <w:p w14:paraId="0C349E0A" w14:textId="23F22A66" w:rsidR="00D306ED" w:rsidRPr="008C0DD3" w:rsidRDefault="00D41DCD" w:rsidP="00E61BEE">
      <w:pPr>
        <w:pStyle w:val="a3"/>
        <w:tabs>
          <w:tab w:val="clear" w:pos="5104"/>
          <w:tab w:val="num" w:pos="1844"/>
        </w:tabs>
        <w:ind w:left="1844"/>
      </w:pPr>
      <w:r>
        <w:t xml:space="preserve">Коммерческое предложение (форма 3), Техническое предложение (форма 4), Календарный график (форма 5) </w:t>
      </w:r>
      <w:r w:rsidR="00D306ED" w:rsidRPr="008C0DD3">
        <w:t>должны быть подготовлены отдельно по каждому из лотов с указанием номера и названия лота.</w:t>
      </w:r>
    </w:p>
    <w:p w14:paraId="599F90F1" w14:textId="533DEA4A"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16E0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3" w:name="_Ref514637033"/>
      <w:bookmarkStart w:id="404" w:name="_Toc523958155"/>
      <w:bookmarkEnd w:id="402"/>
      <w:r w:rsidRPr="00D25F7D">
        <w:rPr>
          <w:sz w:val="28"/>
        </w:rPr>
        <w:t>Альтернативные предложения</w:t>
      </w:r>
      <w:bookmarkEnd w:id="398"/>
      <w:bookmarkEnd w:id="399"/>
      <w:bookmarkEnd w:id="400"/>
      <w:bookmarkEnd w:id="403"/>
      <w:bookmarkEnd w:id="404"/>
    </w:p>
    <w:p w14:paraId="607EF30B" w14:textId="5D7D3431" w:rsidR="00EC5F37" w:rsidRPr="008C0DD3" w:rsidRDefault="0023320D" w:rsidP="008C0DD3">
      <w:pPr>
        <w:pStyle w:val="a1"/>
      </w:pPr>
      <w:bookmarkStart w:id="40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516E0B">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516E0B">
        <w:t>1.2.16</w:t>
      </w:r>
      <w:r w:rsidR="00CB5CE4" w:rsidRPr="008C0DD3">
        <w:fldChar w:fldCharType="end"/>
      </w:r>
      <w:r w:rsidR="00EC5F37" w:rsidRPr="008C0DD3">
        <w:t>.</w:t>
      </w:r>
      <w:bookmarkEnd w:id="40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516E0B">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17839770" w:rsidR="00EC5F37" w:rsidRPr="008C0DD3" w:rsidRDefault="00EC5F37" w:rsidP="008C0DD3">
      <w:pPr>
        <w:pStyle w:val="a1"/>
      </w:pPr>
      <w:bookmarkStart w:id="40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516E0B">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6"/>
    </w:p>
    <w:p w14:paraId="640AC71F" w14:textId="1B933135"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516E0B">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BB21607"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516E0B">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516E0B">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7" w:name="_Ref514716426"/>
      <w:bookmarkStart w:id="408" w:name="_Toc523958156"/>
      <w:r w:rsidRPr="00BA04C6">
        <w:rPr>
          <w:sz w:val="28"/>
        </w:rPr>
        <w:t>Особенности проведения закупки с выбором нескольких победителей</w:t>
      </w:r>
      <w:bookmarkEnd w:id="407"/>
      <w:bookmarkEnd w:id="408"/>
    </w:p>
    <w:p w14:paraId="607858D7" w14:textId="0B0569DB"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16E0B">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9"/>
    </w:p>
    <w:p w14:paraId="61032E88" w14:textId="608D1B64" w:rsidR="00757125" w:rsidRPr="00BA04C6" w:rsidRDefault="00757125" w:rsidP="00E61BEE">
      <w:pPr>
        <w:pStyle w:val="a3"/>
        <w:tabs>
          <w:tab w:val="clear" w:pos="5104"/>
          <w:tab w:val="num" w:pos="1844"/>
        </w:tabs>
        <w:ind w:left="1844"/>
      </w:pPr>
      <w:bookmarkStart w:id="41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0"/>
    </w:p>
    <w:p w14:paraId="521D0B52" w14:textId="3A7E5CE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16E0B">
        <w:t>1.2.25</w:t>
      </w:r>
      <w:r w:rsidR="00C40ADB">
        <w:fldChar w:fldCharType="end"/>
      </w:r>
      <w:r w:rsidR="00C40ADB">
        <w:t>.</w:t>
      </w:r>
    </w:p>
    <w:p w14:paraId="3F48228E" w14:textId="660B6EEB"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16E0B">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0B063BC"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16E0B">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7D2BE18"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16E0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16E0B">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1" w:name="_Ref55280368"/>
      <w:bookmarkStart w:id="412" w:name="_Toc55285361"/>
      <w:bookmarkStart w:id="413" w:name="_Toc55305390"/>
      <w:bookmarkStart w:id="414" w:name="_Toc57314671"/>
      <w:bookmarkStart w:id="415" w:name="_Toc69728985"/>
      <w:bookmarkStart w:id="416" w:name="_Ref384631716"/>
      <w:bookmarkStart w:id="417" w:name="_Toc523958157"/>
      <w:bookmarkStart w:id="418" w:name="ФОРМЫ"/>
      <w:r w:rsidRPr="00376A79">
        <w:rPr>
          <w:rFonts w:ascii="Times New Roman" w:hAnsi="Times New Roman"/>
          <w:sz w:val="28"/>
          <w:szCs w:val="28"/>
        </w:rPr>
        <w:lastRenderedPageBreak/>
        <w:t>ОБРАЗЦЫ ОСНОВНЫХ ФОРМ ДОКУМЕНТОВ, ВКЛЮЧАЕМЫХ В ЗАЯВКУ</w:t>
      </w:r>
      <w:bookmarkEnd w:id="411"/>
      <w:bookmarkEnd w:id="412"/>
      <w:bookmarkEnd w:id="413"/>
      <w:bookmarkEnd w:id="414"/>
      <w:bookmarkEnd w:id="415"/>
      <w:bookmarkEnd w:id="416"/>
      <w:bookmarkEnd w:id="417"/>
    </w:p>
    <w:p w14:paraId="4B3CB4B9" w14:textId="268E4E78" w:rsidR="00C22E8E" w:rsidRPr="00D25F7D" w:rsidRDefault="00C22E8E" w:rsidP="000B75D3">
      <w:pPr>
        <w:pStyle w:val="20"/>
        <w:ind w:left="1134"/>
        <w:rPr>
          <w:sz w:val="28"/>
        </w:rPr>
      </w:pPr>
      <w:bookmarkStart w:id="419" w:name="_Ref417482063"/>
      <w:bookmarkStart w:id="420" w:name="_Toc418077920"/>
      <w:bookmarkStart w:id="421"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516E0B">
        <w:rPr>
          <w:noProof/>
          <w:sz w:val="28"/>
        </w:rPr>
        <w:t>1</w:t>
      </w:r>
      <w:r w:rsidR="00F013F8" w:rsidRPr="00D25F7D">
        <w:rPr>
          <w:noProof/>
          <w:sz w:val="28"/>
        </w:rPr>
        <w:fldChar w:fldCharType="end"/>
      </w:r>
      <w:r w:rsidRPr="00D25F7D">
        <w:rPr>
          <w:sz w:val="28"/>
        </w:rPr>
        <w:t>)</w:t>
      </w:r>
      <w:bookmarkEnd w:id="419"/>
      <w:bookmarkEnd w:id="420"/>
      <w:bookmarkEnd w:id="421"/>
    </w:p>
    <w:p w14:paraId="72EDED3A" w14:textId="77777777" w:rsidR="00C22E8E" w:rsidRPr="00FC0CA5" w:rsidRDefault="00C22E8E" w:rsidP="00AF30E3">
      <w:pPr>
        <w:pStyle w:val="23"/>
        <w:numPr>
          <w:ilvl w:val="2"/>
          <w:numId w:val="4"/>
        </w:numPr>
      </w:pPr>
      <w:bookmarkStart w:id="422" w:name="_Toc418077921"/>
      <w:bookmarkStart w:id="423" w:name="_Toc523958159"/>
      <w:r w:rsidRPr="00FC0CA5">
        <w:t>Форма описи документов</w:t>
      </w:r>
      <w:bookmarkEnd w:id="422"/>
      <w:bookmarkEnd w:id="42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4" w:name="_Toc418077922"/>
      <w:bookmarkStart w:id="425" w:name="_Toc523958160"/>
      <w:r w:rsidRPr="00BA04C6">
        <w:lastRenderedPageBreak/>
        <w:t>Инструкции по заполнению</w:t>
      </w:r>
      <w:bookmarkEnd w:id="424"/>
      <w:bookmarkEnd w:id="425"/>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5D6E605" w:rsidR="00EC5F37" w:rsidRPr="00BA04C6" w:rsidRDefault="00EC5F37" w:rsidP="000B75D3">
      <w:pPr>
        <w:pStyle w:val="20"/>
        <w:keepNext w:val="0"/>
        <w:pageBreakBefore/>
        <w:widowControl w:val="0"/>
        <w:ind w:left="1134"/>
        <w:rPr>
          <w:sz w:val="28"/>
        </w:rPr>
      </w:pPr>
      <w:bookmarkStart w:id="426" w:name="_Ref55336310"/>
      <w:bookmarkStart w:id="427" w:name="_Toc57314672"/>
      <w:bookmarkStart w:id="428" w:name="_Toc69728986"/>
      <w:bookmarkStart w:id="429" w:name="_Toc523958161"/>
      <w:bookmarkEnd w:id="418"/>
      <w:r w:rsidRPr="00BA04C6">
        <w:rPr>
          <w:sz w:val="28"/>
        </w:rPr>
        <w:lastRenderedPageBreak/>
        <w:t xml:space="preserve">Письмо о подаче оферты </w:t>
      </w:r>
      <w:bookmarkStart w:id="430" w:name="_Ref22846535"/>
      <w:r w:rsidRPr="00BA04C6">
        <w:rPr>
          <w:sz w:val="28"/>
        </w:rPr>
        <w:t>(</w:t>
      </w:r>
      <w:bookmarkEnd w:id="43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2</w:t>
      </w:r>
      <w:r w:rsidR="00F013F8" w:rsidRPr="00BA04C6">
        <w:rPr>
          <w:noProof/>
          <w:sz w:val="28"/>
        </w:rPr>
        <w:fldChar w:fldCharType="end"/>
      </w:r>
      <w:r w:rsidRPr="00BA04C6">
        <w:rPr>
          <w:sz w:val="28"/>
        </w:rPr>
        <w:t>)</w:t>
      </w:r>
      <w:bookmarkEnd w:id="426"/>
      <w:bookmarkEnd w:id="427"/>
      <w:bookmarkEnd w:id="428"/>
      <w:bookmarkEnd w:id="429"/>
    </w:p>
    <w:p w14:paraId="3C44E981" w14:textId="02BF5390" w:rsidR="00EC5F37" w:rsidRPr="00BA04C6" w:rsidRDefault="00EC5F37">
      <w:pPr>
        <w:pStyle w:val="23"/>
      </w:pPr>
      <w:bookmarkStart w:id="431" w:name="_Toc523958162"/>
      <w:r w:rsidRPr="00BA04C6">
        <w:t>Форма письма о подаче оферты</w:t>
      </w:r>
      <w:bookmarkEnd w:id="43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EC16836" w14:textId="77777777" w:rsidR="00284DC5" w:rsidRDefault="00284DC5">
      <w:pPr>
        <w:ind w:right="5243"/>
      </w:pPr>
    </w:p>
    <w:p w14:paraId="4560DD90" w14:textId="5040531D" w:rsidR="00EC5F37" w:rsidRPr="00FC0CA5" w:rsidRDefault="00284DC5">
      <w:pPr>
        <w:ind w:right="5243"/>
      </w:pPr>
      <w:r w:rsidRPr="00FC0CA5">
        <w:t xml:space="preserve"> </w:t>
      </w:r>
      <w:r w:rsidR="00EC5F37" w:rsidRPr="00FC0CA5">
        <w:t>«_____»</w:t>
      </w:r>
      <w:r w:rsidR="00E00DFD" w:rsidRPr="00FC0CA5">
        <w:t xml:space="preserve"> </w:t>
      </w:r>
      <w:r w:rsidR="00EC5F37"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4178C5E0" w14:textId="77777777" w:rsidR="00877FD8" w:rsidRPr="00B314EA" w:rsidRDefault="00877FD8" w:rsidP="00877FD8">
      <w:pPr>
        <w:suppressAutoHyphens/>
        <w:jc w:val="center"/>
        <w:rPr>
          <w:b/>
          <w:caps/>
          <w:spacing w:val="20"/>
          <w:sz w:val="28"/>
        </w:rPr>
      </w:pPr>
      <w:bookmarkStart w:id="432" w:name="_Ref55335818"/>
      <w:bookmarkStart w:id="433" w:name="_Ref55336334"/>
      <w:bookmarkStart w:id="434" w:name="_Toc57314673"/>
      <w:bookmarkStart w:id="435" w:name="_Toc69728987"/>
      <w:bookmarkStart w:id="436" w:name="_Toc523958164"/>
      <w:bookmarkStart w:id="437" w:name="_Ref89649494"/>
      <w:bookmarkStart w:id="438" w:name="_Toc90385115"/>
      <w:bookmarkStart w:id="439" w:name="_Ref55335821"/>
      <w:bookmarkStart w:id="440" w:name="_Ref55336345"/>
      <w:bookmarkStart w:id="441" w:name="_Toc57314674"/>
      <w:bookmarkStart w:id="442" w:name="_Toc69728988"/>
      <w:bookmarkStart w:id="443" w:name="_Ref34763774"/>
      <w:r w:rsidRPr="00B314EA">
        <w:rPr>
          <w:b/>
          <w:caps/>
          <w:spacing w:val="20"/>
          <w:sz w:val="28"/>
        </w:rPr>
        <w:t>Письмо о подаче оферты</w:t>
      </w:r>
    </w:p>
    <w:p w14:paraId="514C00A2" w14:textId="77777777" w:rsidR="00877FD8" w:rsidRPr="00BA04C6" w:rsidRDefault="00877FD8" w:rsidP="00877FD8">
      <w:pPr>
        <w:jc w:val="center"/>
      </w:pPr>
    </w:p>
    <w:p w14:paraId="6BC13405" w14:textId="77777777" w:rsidR="00877FD8" w:rsidRPr="00BA04C6" w:rsidRDefault="00877FD8" w:rsidP="00877FD8">
      <w:pPr>
        <w:ind w:firstLine="567"/>
      </w:pPr>
      <w:r w:rsidRPr="00BA04C6">
        <w:t>Изучив Извещение и Документацию о закупке</w:t>
      </w:r>
      <w:r>
        <w:t xml:space="preserve"> </w:t>
      </w:r>
      <w:r w:rsidRPr="009F4216">
        <w:t>(включая все изменения и разъяснения к ним)</w:t>
      </w:r>
      <w:r w:rsidRPr="00BA04C6">
        <w:t>, и </w:t>
      </w:r>
      <w:r>
        <w:t xml:space="preserve">безоговорочно </w:t>
      </w:r>
      <w:r w:rsidRPr="00BA04C6">
        <w:t xml:space="preserve">принимая установленные в них требования и условия </w:t>
      </w:r>
      <w:r>
        <w:t>проведения закупки</w:t>
      </w:r>
      <w:r w:rsidRPr="00BA04C6">
        <w:t>,</w:t>
      </w:r>
    </w:p>
    <w:p w14:paraId="6DF5969B" w14:textId="77777777" w:rsidR="00877FD8" w:rsidRPr="00DF08F9" w:rsidRDefault="00877FD8" w:rsidP="00877FD8">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019F9CA4" w14:textId="77777777" w:rsidR="00877FD8" w:rsidRPr="00B26836" w:rsidRDefault="00877FD8" w:rsidP="00877FD8">
      <w:r w:rsidRPr="00B26836">
        <w:t>________________________________________________________________________,</w:t>
      </w:r>
    </w:p>
    <w:p w14:paraId="6348FB72" w14:textId="77777777" w:rsidR="00877FD8" w:rsidRPr="00D25F7D" w:rsidRDefault="00877FD8" w:rsidP="00877FD8">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Pr="00601505">
        <w:rPr>
          <w:vertAlign w:val="superscript"/>
        </w:rPr>
        <w:t>, ИНН</w:t>
      </w:r>
      <w:r w:rsidRPr="00D25F7D">
        <w:rPr>
          <w:vertAlign w:val="superscript"/>
        </w:rPr>
        <w:t>, КПП, ОГРН)</w:t>
      </w:r>
    </w:p>
    <w:p w14:paraId="01E32347" w14:textId="77777777" w:rsidR="00877FD8" w:rsidRPr="008A15C2" w:rsidRDefault="00877FD8" w:rsidP="00877FD8">
      <w:r w:rsidRPr="008A15C2">
        <w:t>зарегистрированное по адресу</w:t>
      </w:r>
    </w:p>
    <w:p w14:paraId="01CD1817" w14:textId="77777777" w:rsidR="00877FD8" w:rsidRPr="00C55B01" w:rsidRDefault="00877FD8" w:rsidP="00877FD8">
      <w:r w:rsidRPr="00C55B01">
        <w:t>________________________________________________________________________,</w:t>
      </w:r>
    </w:p>
    <w:p w14:paraId="3421CDCD" w14:textId="77777777" w:rsidR="00877FD8" w:rsidRPr="00C55B01" w:rsidRDefault="00877FD8" w:rsidP="00877FD8">
      <w:pPr>
        <w:jc w:val="center"/>
        <w:rPr>
          <w:vertAlign w:val="superscript"/>
        </w:rPr>
      </w:pPr>
      <w:r w:rsidRPr="00C55B01">
        <w:rPr>
          <w:vertAlign w:val="superscript"/>
        </w:rPr>
        <w:t>(место нахождения Участника)</w:t>
      </w:r>
    </w:p>
    <w:p w14:paraId="0FE0F8BA" w14:textId="77777777" w:rsidR="00877FD8" w:rsidRPr="00BA04C6" w:rsidRDefault="00877FD8" w:rsidP="00877FD8">
      <w:r w:rsidRPr="00BA04C6">
        <w:t xml:space="preserve">предлагает заключить Договор на </w:t>
      </w: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указывается предмет Договора</w:t>
      </w:r>
      <w:r w:rsidRPr="003409AA">
        <w:rPr>
          <w:i/>
          <w:highlight w:val="lightGray"/>
          <w:shd w:val="clear" w:color="auto" w:fill="BFBFBF" w:themeFill="background1" w:themeFillShade="BF"/>
        </w:rPr>
        <w:t>]</w:t>
      </w:r>
      <w:r w:rsidRPr="00BA04C6">
        <w:t>:</w:t>
      </w:r>
    </w:p>
    <w:p w14:paraId="44B2BFCD" w14:textId="77777777" w:rsidR="00877FD8" w:rsidRPr="00C55B01" w:rsidRDefault="00877FD8" w:rsidP="00877FD8">
      <w:r w:rsidRPr="00C55B01">
        <w:t>________________________________________________________________________</w:t>
      </w:r>
    </w:p>
    <w:p w14:paraId="1874F936" w14:textId="77777777" w:rsidR="00877FD8" w:rsidRPr="00C55B01" w:rsidRDefault="00877FD8" w:rsidP="00877FD8">
      <w:pPr>
        <w:jc w:val="center"/>
        <w:rPr>
          <w:vertAlign w:val="superscript"/>
        </w:rPr>
      </w:pPr>
      <w:r w:rsidRPr="00C55B01">
        <w:rPr>
          <w:vertAlign w:val="superscript"/>
        </w:rPr>
        <w:t>(предмет договора)</w:t>
      </w:r>
    </w:p>
    <w:p w14:paraId="5A894902" w14:textId="77777777" w:rsidR="00877FD8" w:rsidRPr="00BA04C6" w:rsidRDefault="00877FD8" w:rsidP="00877FD8">
      <w:r w:rsidRPr="00BA04C6">
        <w:t xml:space="preserve">на условиях и в соответствии с Техническим предложением, </w:t>
      </w:r>
      <w:r>
        <w:t>Календарным г</w:t>
      </w:r>
      <w:r w:rsidRPr="00BA04C6">
        <w:t xml:space="preserve">рафиком и </w:t>
      </w:r>
      <w:r>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5FC2BB00" w14:textId="77777777" w:rsidR="00877FD8" w:rsidRPr="00B26836" w:rsidRDefault="00877FD8" w:rsidP="00877FD8"/>
    <w:tbl>
      <w:tblPr>
        <w:tblW w:w="10679" w:type="dxa"/>
        <w:tblLayout w:type="fixed"/>
        <w:tblLook w:val="01E0" w:firstRow="1" w:lastRow="1" w:firstColumn="1" w:lastColumn="1" w:noHBand="0" w:noVBand="0"/>
      </w:tblPr>
      <w:tblGrid>
        <w:gridCol w:w="5495"/>
        <w:gridCol w:w="5184"/>
      </w:tblGrid>
      <w:tr w:rsidR="00877FD8" w:rsidRPr="00C55B01" w14:paraId="49570517" w14:textId="77777777" w:rsidTr="00374D0F">
        <w:trPr>
          <w:cantSplit/>
        </w:trPr>
        <w:tc>
          <w:tcPr>
            <w:tcW w:w="5495" w:type="dxa"/>
          </w:tcPr>
          <w:p w14:paraId="4C8CD0B5" w14:textId="77777777" w:rsidR="00877FD8" w:rsidRPr="0065711B" w:rsidRDefault="00877FD8" w:rsidP="00374D0F">
            <w:pPr>
              <w:jc w:val="left"/>
              <w:rPr>
                <w:b/>
              </w:rPr>
            </w:pPr>
            <w:r w:rsidRPr="0065711B">
              <w:rPr>
                <w:b/>
              </w:rPr>
              <w:t>Итоговая стоимость заявки без НДС, руб.</w:t>
            </w:r>
          </w:p>
        </w:tc>
        <w:tc>
          <w:tcPr>
            <w:tcW w:w="5184" w:type="dxa"/>
          </w:tcPr>
          <w:p w14:paraId="512F8433" w14:textId="77777777" w:rsidR="00877FD8" w:rsidRPr="00B26836" w:rsidRDefault="00877FD8" w:rsidP="00374D0F">
            <w:pPr>
              <w:jc w:val="left"/>
            </w:pPr>
            <w:r w:rsidRPr="00B26836">
              <w:t>___________________________________</w:t>
            </w:r>
          </w:p>
          <w:p w14:paraId="26EF6734" w14:textId="77777777" w:rsidR="00877FD8" w:rsidRPr="0065711B" w:rsidRDefault="00877FD8" w:rsidP="00374D0F">
            <w:pPr>
              <w:jc w:val="left"/>
              <w:rPr>
                <w:b/>
              </w:rPr>
            </w:pPr>
            <w:r w:rsidRPr="0065711B">
              <w:rPr>
                <w:b/>
                <w:vertAlign w:val="superscript"/>
              </w:rPr>
              <w:t>(итоговая стоимость, рублей, без НДС)</w:t>
            </w:r>
          </w:p>
        </w:tc>
      </w:tr>
      <w:tr w:rsidR="00877FD8" w:rsidRPr="00C55B01" w14:paraId="3764ECF8" w14:textId="77777777" w:rsidTr="00374D0F">
        <w:trPr>
          <w:cantSplit/>
        </w:trPr>
        <w:tc>
          <w:tcPr>
            <w:tcW w:w="5495" w:type="dxa"/>
          </w:tcPr>
          <w:p w14:paraId="2A6B1CF9" w14:textId="77777777" w:rsidR="00877FD8" w:rsidRPr="008A15C2" w:rsidRDefault="00877FD8" w:rsidP="00374D0F">
            <w:pPr>
              <w:jc w:val="left"/>
            </w:pPr>
            <w:r w:rsidRPr="00BA04C6">
              <w:t>кроме того</w:t>
            </w:r>
            <w:r>
              <w:t>,</w:t>
            </w:r>
            <w:r w:rsidRPr="00BA04C6">
              <w:t xml:space="preserve"> НДС, руб.</w:t>
            </w:r>
            <w:r w:rsidRPr="008A15C2">
              <w:rPr>
                <w:rStyle w:val="ab"/>
              </w:rPr>
              <w:footnoteReference w:id="7"/>
            </w:r>
          </w:p>
        </w:tc>
        <w:tc>
          <w:tcPr>
            <w:tcW w:w="5184" w:type="dxa"/>
          </w:tcPr>
          <w:p w14:paraId="6A433939" w14:textId="77777777" w:rsidR="00877FD8" w:rsidRPr="00601505" w:rsidRDefault="00877FD8" w:rsidP="00374D0F">
            <w:pPr>
              <w:jc w:val="left"/>
            </w:pPr>
            <w:r w:rsidRPr="00601505">
              <w:t>___________________________________</w:t>
            </w:r>
          </w:p>
          <w:p w14:paraId="2FF72576" w14:textId="77777777" w:rsidR="00877FD8" w:rsidRPr="00D25F7D" w:rsidRDefault="00877FD8" w:rsidP="00374D0F">
            <w:pPr>
              <w:jc w:val="left"/>
            </w:pPr>
            <w:r w:rsidRPr="00D25F7D">
              <w:rPr>
                <w:vertAlign w:val="superscript"/>
              </w:rPr>
              <w:t>(НДС по итоговой стоимости, рублей)</w:t>
            </w:r>
          </w:p>
        </w:tc>
      </w:tr>
      <w:tr w:rsidR="00877FD8" w:rsidRPr="00C55B01" w14:paraId="1C8CF9E4" w14:textId="77777777" w:rsidTr="00374D0F">
        <w:trPr>
          <w:cantSplit/>
        </w:trPr>
        <w:tc>
          <w:tcPr>
            <w:tcW w:w="5495" w:type="dxa"/>
          </w:tcPr>
          <w:p w14:paraId="35E3BC69" w14:textId="77777777" w:rsidR="00877FD8" w:rsidRPr="0065711B" w:rsidRDefault="00877FD8" w:rsidP="00374D0F">
            <w:pPr>
              <w:jc w:val="left"/>
            </w:pPr>
            <w:r w:rsidRPr="0065711B">
              <w:lastRenderedPageBreak/>
              <w:t>итого с НДС, руб.</w:t>
            </w:r>
            <w:r w:rsidRPr="0065711B">
              <w:rPr>
                <w:rStyle w:val="ab"/>
              </w:rPr>
              <w:footnoteReference w:id="8"/>
            </w:r>
          </w:p>
        </w:tc>
        <w:tc>
          <w:tcPr>
            <w:tcW w:w="5184" w:type="dxa"/>
          </w:tcPr>
          <w:p w14:paraId="7CBFEB92" w14:textId="77777777" w:rsidR="00877FD8" w:rsidRPr="00601505" w:rsidRDefault="00877FD8" w:rsidP="00374D0F">
            <w:pPr>
              <w:jc w:val="left"/>
              <w:rPr>
                <w:b/>
              </w:rPr>
            </w:pPr>
            <w:r w:rsidRPr="00601505">
              <w:rPr>
                <w:b/>
              </w:rPr>
              <w:t>___________________________________</w:t>
            </w:r>
          </w:p>
          <w:p w14:paraId="69BD41AA" w14:textId="77777777" w:rsidR="00877FD8" w:rsidRPr="0065711B" w:rsidRDefault="00877FD8" w:rsidP="00374D0F">
            <w:pPr>
              <w:jc w:val="left"/>
            </w:pPr>
            <w:r w:rsidRPr="0065711B">
              <w:rPr>
                <w:vertAlign w:val="superscript"/>
              </w:rPr>
              <w:t>(полная итоговая стоимость, рублей, с НДС)</w:t>
            </w:r>
          </w:p>
        </w:tc>
      </w:tr>
    </w:tbl>
    <w:p w14:paraId="675B5F37" w14:textId="77777777" w:rsidR="00877FD8" w:rsidRPr="00C55B01" w:rsidRDefault="00877FD8" w:rsidP="00877FD8"/>
    <w:p w14:paraId="3760B472" w14:textId="38575777" w:rsidR="00877FD8" w:rsidRPr="00D25F7D" w:rsidRDefault="00877FD8" w:rsidP="00877FD8">
      <w:pPr>
        <w:rPr>
          <w:i/>
          <w:iCs/>
          <w:sz w:val="24"/>
          <w:szCs w:val="24"/>
        </w:rPr>
      </w:pPr>
      <w:r w:rsidRPr="00C55B01">
        <w:rPr>
          <w:i/>
          <w:iCs/>
          <w:sz w:val="24"/>
          <w:szCs w:val="24"/>
        </w:rPr>
        <w:t xml:space="preserve">В случае если в пункте </w:t>
      </w:r>
      <w:r w:rsidRPr="00601505">
        <w:rPr>
          <w:i/>
          <w:iCs/>
          <w:sz w:val="24"/>
          <w:szCs w:val="24"/>
        </w:rPr>
        <w:fldChar w:fldCharType="begin"/>
      </w:r>
      <w:r w:rsidRPr="00C55B01">
        <w:rPr>
          <w:i/>
          <w:iCs/>
          <w:sz w:val="24"/>
          <w:szCs w:val="24"/>
        </w:rPr>
        <w:instrText xml:space="preserve"> REF _Ref249873322 \r \h  \* MERGEFORMAT </w:instrText>
      </w:r>
      <w:r w:rsidRPr="00601505">
        <w:rPr>
          <w:i/>
          <w:iCs/>
          <w:sz w:val="24"/>
          <w:szCs w:val="24"/>
        </w:rPr>
      </w:r>
      <w:r w:rsidRPr="00601505">
        <w:rPr>
          <w:i/>
          <w:iCs/>
          <w:sz w:val="24"/>
          <w:szCs w:val="24"/>
        </w:rPr>
        <w:fldChar w:fldCharType="separate"/>
      </w:r>
      <w:r w:rsidR="00516E0B">
        <w:rPr>
          <w:i/>
          <w:iCs/>
          <w:sz w:val="24"/>
          <w:szCs w:val="24"/>
        </w:rPr>
        <w:t>1.2.16</w:t>
      </w:r>
      <w:r w:rsidRPr="00601505">
        <w:rPr>
          <w:i/>
          <w:iCs/>
          <w:sz w:val="24"/>
          <w:szCs w:val="24"/>
        </w:rPr>
        <w:fldChar w:fldCharType="end"/>
      </w:r>
      <w:r w:rsidRPr="001A0F5F">
        <w:rPr>
          <w:i/>
          <w:iCs/>
          <w:sz w:val="24"/>
          <w:szCs w:val="24"/>
        </w:rPr>
        <w:t xml:space="preserve"> </w:t>
      </w:r>
      <w:r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13F74FBC" w14:textId="21908226" w:rsidR="00877FD8" w:rsidRPr="00D25F7D" w:rsidRDefault="00877FD8" w:rsidP="00877FD8">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количество альтернативных предложений, не превышающее количество, указанное в пункте </w:t>
      </w:r>
      <w:r w:rsidRPr="003409AA">
        <w:rPr>
          <w:rStyle w:val="afa"/>
          <w:b w:val="0"/>
          <w:bCs/>
          <w:iCs/>
          <w:sz w:val="24"/>
          <w:szCs w:val="24"/>
          <w:highlight w:val="lightGray"/>
          <w:shd w:val="clear" w:color="auto" w:fill="BFBFBF" w:themeFill="background1" w:themeFillShade="BF"/>
        </w:rPr>
        <w:fldChar w:fldCharType="begin"/>
      </w:r>
      <w:r w:rsidRPr="003409AA">
        <w:rPr>
          <w:rStyle w:val="afa"/>
          <w:b w:val="0"/>
          <w:bCs/>
          <w:iCs/>
          <w:sz w:val="24"/>
          <w:szCs w:val="24"/>
          <w:highlight w:val="lightGray"/>
          <w:shd w:val="clear" w:color="auto" w:fill="BFBFBF" w:themeFill="background1" w:themeFillShade="BF"/>
        </w:rPr>
        <w:instrText xml:space="preserve"> REF _Ref249873322 \r \h  \* MERGEFORMAT </w:instrText>
      </w:r>
      <w:r w:rsidRPr="003409AA">
        <w:rPr>
          <w:rStyle w:val="afa"/>
          <w:b w:val="0"/>
          <w:bCs/>
          <w:iCs/>
          <w:sz w:val="24"/>
          <w:szCs w:val="24"/>
          <w:highlight w:val="lightGray"/>
          <w:shd w:val="clear" w:color="auto" w:fill="BFBFBF" w:themeFill="background1" w:themeFillShade="BF"/>
        </w:rPr>
      </w:r>
      <w:r w:rsidRPr="003409AA">
        <w:rPr>
          <w:rStyle w:val="afa"/>
          <w:b w:val="0"/>
          <w:bCs/>
          <w:iCs/>
          <w:sz w:val="24"/>
          <w:szCs w:val="24"/>
          <w:highlight w:val="lightGray"/>
          <w:shd w:val="clear" w:color="auto" w:fill="BFBFBF" w:themeFill="background1" w:themeFillShade="BF"/>
        </w:rPr>
        <w:fldChar w:fldCharType="separate"/>
      </w:r>
      <w:r w:rsidR="00516E0B">
        <w:rPr>
          <w:rStyle w:val="afa"/>
          <w:b w:val="0"/>
          <w:bCs/>
          <w:iCs/>
          <w:sz w:val="24"/>
          <w:szCs w:val="24"/>
          <w:highlight w:val="lightGray"/>
          <w:shd w:val="clear" w:color="auto" w:fill="BFBFBF" w:themeFill="background1" w:themeFillShade="BF"/>
        </w:rPr>
        <w:t>1.2.16</w:t>
      </w:r>
      <w:r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1BA9C5E" w14:textId="77777777" w:rsidR="00877FD8" w:rsidRPr="00B26836" w:rsidRDefault="00877FD8" w:rsidP="00877FD8">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3F0D770C" w14:textId="77777777" w:rsidR="00877FD8" w:rsidRPr="00C55B01" w:rsidRDefault="00877FD8" w:rsidP="00877FD8">
      <w:pPr>
        <w:rPr>
          <w:i/>
          <w:iCs/>
          <w:sz w:val="24"/>
          <w:szCs w:val="24"/>
        </w:rPr>
      </w:pPr>
      <w:r w:rsidRPr="00C55B01">
        <w:rPr>
          <w:i/>
          <w:sz w:val="24"/>
          <w:szCs w:val="24"/>
        </w:rPr>
        <w:t xml:space="preserve">Альтернативное предложение №2: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029CEA58" w14:textId="77777777" w:rsidR="00877FD8" w:rsidRDefault="00877FD8" w:rsidP="00877FD8">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877FD8" w:rsidRPr="00AF5638" w14:paraId="14FCC9A7" w14:textId="77777777" w:rsidTr="00374D0F">
        <w:trPr>
          <w:cantSplit/>
        </w:trPr>
        <w:tc>
          <w:tcPr>
            <w:tcW w:w="5245" w:type="dxa"/>
            <w:tcBorders>
              <w:top w:val="nil"/>
              <w:left w:val="nil"/>
              <w:bottom w:val="nil"/>
              <w:right w:val="nil"/>
            </w:tcBorders>
          </w:tcPr>
          <w:p w14:paraId="58D6E36C" w14:textId="77777777" w:rsidR="00877FD8" w:rsidRPr="00AF5638" w:rsidRDefault="00877FD8" w:rsidP="00374D0F">
            <w:pPr>
              <w:rPr>
                <w:i/>
                <w:iCs/>
                <w:color w:val="000000"/>
                <w:sz w:val="24"/>
              </w:rPr>
            </w:pPr>
          </w:p>
        </w:tc>
        <w:tc>
          <w:tcPr>
            <w:tcW w:w="2551" w:type="dxa"/>
            <w:tcBorders>
              <w:top w:val="nil"/>
              <w:left w:val="nil"/>
              <w:bottom w:val="nil"/>
              <w:right w:val="nil"/>
            </w:tcBorders>
          </w:tcPr>
          <w:p w14:paraId="46DF7B94"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0694C957"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№_</w:t>
            </w:r>
          </w:p>
        </w:tc>
      </w:tr>
      <w:tr w:rsidR="00877FD8" w:rsidRPr="00AF5638" w14:paraId="575A2D1C" w14:textId="77777777" w:rsidTr="00374D0F">
        <w:trPr>
          <w:cantSplit/>
        </w:trPr>
        <w:tc>
          <w:tcPr>
            <w:tcW w:w="5245" w:type="dxa"/>
            <w:tcBorders>
              <w:top w:val="nil"/>
              <w:left w:val="nil"/>
              <w:bottom w:val="nil"/>
              <w:right w:val="nil"/>
            </w:tcBorders>
          </w:tcPr>
          <w:p w14:paraId="40D0C43D" w14:textId="77777777" w:rsidR="00877FD8" w:rsidRPr="00DF08F9" w:rsidRDefault="00877FD8" w:rsidP="00374D0F">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24053752"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728127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r w:rsidR="00877FD8" w:rsidRPr="00AF5638" w14:paraId="05B63537" w14:textId="77777777" w:rsidTr="00374D0F">
        <w:trPr>
          <w:cantSplit/>
        </w:trPr>
        <w:tc>
          <w:tcPr>
            <w:tcW w:w="5245" w:type="dxa"/>
            <w:tcBorders>
              <w:top w:val="nil"/>
              <w:left w:val="nil"/>
              <w:bottom w:val="nil"/>
              <w:right w:val="nil"/>
            </w:tcBorders>
          </w:tcPr>
          <w:p w14:paraId="398173FF" w14:textId="77777777" w:rsidR="00877FD8" w:rsidRPr="00AF5638" w:rsidRDefault="00877FD8" w:rsidP="00374D0F">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364BDBE6"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173FCD5D" w14:textId="77777777" w:rsidR="00877FD8" w:rsidRPr="00AF5638" w:rsidRDefault="00877FD8" w:rsidP="00374D0F">
            <w:pPr>
              <w:ind w:firstLine="27"/>
              <w:jc w:val="center"/>
              <w:rPr>
                <w:i/>
                <w:iCs/>
                <w:color w:val="000000"/>
                <w:sz w:val="24"/>
              </w:rPr>
            </w:pPr>
            <w:r w:rsidRPr="00AF5638">
              <w:rPr>
                <w:i/>
                <w:iCs/>
                <w:color w:val="000000"/>
                <w:sz w:val="24"/>
              </w:rPr>
              <w:t>_______________</w:t>
            </w:r>
          </w:p>
        </w:tc>
      </w:tr>
      <w:tr w:rsidR="00877FD8" w:rsidRPr="00AF5638" w14:paraId="20787C46" w14:textId="77777777" w:rsidTr="00374D0F">
        <w:trPr>
          <w:cantSplit/>
        </w:trPr>
        <w:tc>
          <w:tcPr>
            <w:tcW w:w="5245" w:type="dxa"/>
            <w:tcBorders>
              <w:top w:val="nil"/>
              <w:left w:val="nil"/>
              <w:bottom w:val="nil"/>
              <w:right w:val="nil"/>
            </w:tcBorders>
          </w:tcPr>
          <w:p w14:paraId="3A243CF2" w14:textId="77777777" w:rsidR="00877FD8" w:rsidRPr="00DF08F9" w:rsidRDefault="00877FD8" w:rsidP="00374D0F">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B42F213"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24D746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bl>
    <w:p w14:paraId="49445AE0" w14:textId="77777777" w:rsidR="00877FD8" w:rsidRPr="00C55B01" w:rsidRDefault="00877FD8" w:rsidP="00877FD8"/>
    <w:p w14:paraId="5E5F2E39" w14:textId="354E1228" w:rsidR="00877FD8" w:rsidRPr="00BA04C6" w:rsidRDefault="00877FD8" w:rsidP="00877FD8">
      <w:pPr>
        <w:ind w:firstLine="567"/>
      </w:pPr>
      <w:r w:rsidRPr="00BA04C6">
        <w:t xml:space="preserve">Настоящая заявка имеет правовой статус оферты и действует </w:t>
      </w:r>
      <w:r w:rsidRPr="006E3BE3">
        <w:t xml:space="preserve">вплоть до истечения срока, отведенного на заключение </w:t>
      </w:r>
      <w:r>
        <w:t>Д</w:t>
      </w:r>
      <w:r w:rsidRPr="006E3BE3">
        <w:t xml:space="preserve">оговора, но не менее, чем в течение </w:t>
      </w:r>
      <w:r>
        <w:t>9</w:t>
      </w:r>
      <w:r w:rsidRPr="006E3BE3">
        <w:t>0 (</w:t>
      </w:r>
      <w:r>
        <w:t>девяноста</w:t>
      </w:r>
      <w:r w:rsidRPr="006E3BE3">
        <w:t xml:space="preserve">) </w:t>
      </w:r>
      <w:r>
        <w:t xml:space="preserve">календарных </w:t>
      </w:r>
      <w:r w:rsidRPr="006E3BE3">
        <w:t>дней с даты окончания срока подачи заявок, установленной</w:t>
      </w:r>
      <w:r>
        <w:t xml:space="preserve"> в пункте </w:t>
      </w:r>
      <w:r>
        <w:fldChar w:fldCharType="begin"/>
      </w:r>
      <w:r>
        <w:instrText xml:space="preserve"> REF _Ref389823218 \r \h </w:instrText>
      </w:r>
      <w:r>
        <w:fldChar w:fldCharType="separate"/>
      </w:r>
      <w:r w:rsidR="00516E0B">
        <w:t>1.2.20</w:t>
      </w:r>
      <w:r>
        <w:fldChar w:fldCharType="end"/>
      </w:r>
      <w:r>
        <w:t xml:space="preserve"> Документации о закупке</w:t>
      </w:r>
      <w:r w:rsidRPr="00BA04C6">
        <w:t>.</w:t>
      </w:r>
      <w:bookmarkStart w:id="444" w:name="_Hlt440565644"/>
      <w:bookmarkEnd w:id="444"/>
    </w:p>
    <w:p w14:paraId="047D1B4D" w14:textId="77777777" w:rsidR="00877FD8" w:rsidRPr="00BA04C6" w:rsidRDefault="00877FD8" w:rsidP="00877FD8">
      <w:pPr>
        <w:ind w:firstLine="567"/>
      </w:pPr>
    </w:p>
    <w:p w14:paraId="4E8CFD3D" w14:textId="77777777" w:rsidR="00877FD8" w:rsidRPr="00BA04C6" w:rsidRDefault="00877FD8" w:rsidP="00877FD8">
      <w:pPr>
        <w:tabs>
          <w:tab w:val="left" w:pos="993"/>
        </w:tabs>
        <w:ind w:firstLine="567"/>
        <w:rPr>
          <w:snapToGrid/>
        </w:rPr>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ней претензий.</w:t>
      </w:r>
    </w:p>
    <w:p w14:paraId="11DBE3B5" w14:textId="77777777" w:rsidR="00877FD8" w:rsidRPr="00BA04C6" w:rsidRDefault="00877FD8" w:rsidP="00877FD8">
      <w:pPr>
        <w:tabs>
          <w:tab w:val="left" w:pos="993"/>
        </w:tabs>
        <w:ind w:firstLine="567"/>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3BBB425D" w14:textId="77777777" w:rsidR="00877FD8" w:rsidRPr="00BA04C6" w:rsidRDefault="00877FD8" w:rsidP="00877FD8">
      <w:pPr>
        <w:tabs>
          <w:tab w:val="left" w:pos="993"/>
        </w:tabs>
        <w:ind w:firstLine="567"/>
      </w:pPr>
      <w:r w:rsidRPr="00BA04C6">
        <w:t xml:space="preserve">Если наши предложения, изложенные выше, будут приняты, мы берем на себя обязательство </w:t>
      </w:r>
      <w:r>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Документации о закупке и согласно наш</w:t>
      </w:r>
      <w:r>
        <w:t>ей</w:t>
      </w:r>
      <w:r w:rsidRPr="00BA04C6">
        <w:t xml:space="preserve"> </w:t>
      </w:r>
      <w:r>
        <w:t>заявки</w:t>
      </w:r>
      <w:r w:rsidRPr="00BA04C6">
        <w:t>.</w:t>
      </w:r>
    </w:p>
    <w:p w14:paraId="19EDB8B0" w14:textId="77777777" w:rsidR="00877FD8" w:rsidRPr="00BA04C6" w:rsidRDefault="00877FD8" w:rsidP="00877FD8">
      <w:pPr>
        <w:tabs>
          <w:tab w:val="left" w:pos="993"/>
        </w:tabs>
        <w:ind w:firstLine="567"/>
      </w:pPr>
      <w:r w:rsidRPr="00BA04C6">
        <w:lastRenderedPageBreak/>
        <w:t xml:space="preserve">Настоящей заявкой сообщаем, что в отношении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t> </w:t>
      </w:r>
      <w:r w:rsidRPr="001637C4">
        <w:t>несостоятельности (банкротстве)»; экономическая деятельность не приостановлена</w:t>
      </w:r>
      <w:r w:rsidRPr="00BA04C6">
        <w:t>.</w:t>
      </w:r>
    </w:p>
    <w:p w14:paraId="4FD2F5AE" w14:textId="77777777" w:rsidR="00877FD8" w:rsidRPr="00BA04C6" w:rsidRDefault="00877FD8" w:rsidP="00877FD8">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t xml:space="preserve">судимости за преступления в сфере экономики и/или преступления, </w:t>
      </w:r>
      <w:r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6B27E176" w14:textId="77777777" w:rsidR="00877FD8" w:rsidRPr="00BA04C6" w:rsidRDefault="00877FD8" w:rsidP="00877FD8">
      <w:pPr>
        <w:tabs>
          <w:tab w:val="left" w:pos="993"/>
        </w:tabs>
        <w:ind w:firstLine="567"/>
      </w:pPr>
      <w:r w:rsidRPr="00BA04C6">
        <w:t xml:space="preserve">Также подтверждаем, что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t xml:space="preserve"> не обладает более чем 3 (тремя) ограничивающими факторами, указанными в Методике проверки ДРиФС.</w:t>
      </w:r>
    </w:p>
    <w:p w14:paraId="7401501E" w14:textId="77777777" w:rsidR="00877FD8" w:rsidRPr="00BA04C6" w:rsidRDefault="00877FD8" w:rsidP="00877FD8">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45" w:name="_Hlk516789405"/>
      <w:r w:rsidRPr="00BA04C6">
        <w:rPr>
          <w:snapToGrid w:val="0"/>
          <w:sz w:val="26"/>
          <w:szCs w:val="26"/>
        </w:rPr>
        <w:t xml:space="preserve">_________________________ </w:t>
      </w:r>
      <w:bookmarkEnd w:id="44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Pr>
          <w:snapToGrid w:val="0"/>
          <w:sz w:val="26"/>
          <w:szCs w:val="26"/>
        </w:rPr>
        <w:t>Законом</w:t>
      </w:r>
      <w:r w:rsidRPr="00BA04C6">
        <w:rPr>
          <w:snapToGrid w:val="0"/>
          <w:sz w:val="26"/>
          <w:szCs w:val="26"/>
        </w:rPr>
        <w:t> 223-ФЗ</w:t>
      </w:r>
      <w:r w:rsidRPr="00BA04C6">
        <w:rPr>
          <w:sz w:val="26"/>
          <w:szCs w:val="26"/>
        </w:rPr>
        <w:t>,</w:t>
      </w:r>
      <w:r>
        <w:rPr>
          <w:sz w:val="26"/>
          <w:szCs w:val="26"/>
        </w:rPr>
        <w:t xml:space="preserve"> а также</w:t>
      </w:r>
      <w:r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Pr>
          <w:snapToGrid w:val="0"/>
          <w:sz w:val="26"/>
          <w:szCs w:val="26"/>
        </w:rPr>
        <w:t>Законом</w:t>
      </w:r>
      <w:r w:rsidRPr="00BA04C6">
        <w:rPr>
          <w:snapToGrid w:val="0"/>
          <w:sz w:val="26"/>
          <w:szCs w:val="26"/>
        </w:rPr>
        <w:t xml:space="preserve"> 44-ФЗ, </w:t>
      </w:r>
      <w:r>
        <w:rPr>
          <w:sz w:val="26"/>
          <w:szCs w:val="26"/>
        </w:rPr>
        <w:t xml:space="preserve">которые размещены </w:t>
      </w:r>
      <w:r>
        <w:rPr>
          <w:snapToGrid w:val="0"/>
          <w:sz w:val="26"/>
          <w:szCs w:val="26"/>
        </w:rPr>
        <w:t>в ЕИС</w:t>
      </w:r>
      <w:r w:rsidRPr="00BA04C6">
        <w:rPr>
          <w:snapToGrid w:val="0"/>
          <w:sz w:val="26"/>
          <w:szCs w:val="26"/>
        </w:rPr>
        <w:t>.</w:t>
      </w:r>
    </w:p>
    <w:p w14:paraId="716B9099" w14:textId="77777777" w:rsidR="00877FD8" w:rsidRPr="000A7276" w:rsidRDefault="00877FD8" w:rsidP="00877FD8">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697279B" w14:textId="77777777" w:rsidR="00877FD8" w:rsidRDefault="00877FD8" w:rsidP="00877FD8">
      <w:pPr>
        <w:tabs>
          <w:tab w:val="left" w:pos="993"/>
        </w:tabs>
        <w:ind w:firstLine="567"/>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FD7400C" w14:textId="77777777" w:rsidR="00877FD8" w:rsidRPr="00BA04C6" w:rsidRDefault="00877FD8" w:rsidP="00877FD8">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C0E4EC" w14:textId="77777777" w:rsidR="00877FD8" w:rsidRPr="00BA04C6" w:rsidRDefault="00877FD8" w:rsidP="00877FD8">
      <w:pPr>
        <w:tabs>
          <w:tab w:val="left" w:pos="993"/>
        </w:tabs>
        <w:ind w:firstLine="567"/>
      </w:pPr>
      <w:r w:rsidRPr="00BA04C6">
        <w:t>В случае если наши предложения будут признаны лучшими</w:t>
      </w:r>
      <w:r>
        <w:t xml:space="preserve"> </w:t>
      </w:r>
      <w:r w:rsidRPr="003C48F1">
        <w:t>(либо в случае признания закупки несостоявшейся)</w:t>
      </w:r>
      <w:r w:rsidRPr="00BA04C6">
        <w:t>, мы принимаем на себя обязательства подписать Договор с «</w:t>
      </w:r>
      <w:r>
        <w:t>______________</w:t>
      </w:r>
      <w:r w:rsidRPr="00BA04C6">
        <w:t xml:space="preserve">»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наименование Заказчика</w:t>
      </w:r>
      <w:r w:rsidRPr="003409AA">
        <w:rPr>
          <w:highlight w:val="lightGray"/>
          <w:shd w:val="clear" w:color="auto" w:fill="BFBFBF" w:themeFill="background1" w:themeFillShade="BF"/>
        </w:rPr>
        <w:t>)</w:t>
      </w:r>
      <w:r w:rsidRPr="00BA04C6">
        <w:t xml:space="preserve"> в соответствии с требованиями Документации о закупке и условиями наш</w:t>
      </w:r>
      <w:r>
        <w:t>ей</w:t>
      </w:r>
      <w:r w:rsidRPr="00BA04C6">
        <w:t xml:space="preserve"> </w:t>
      </w:r>
      <w:r>
        <w:t>заявки</w:t>
      </w:r>
      <w:r w:rsidRPr="00BA04C6">
        <w:t>.</w:t>
      </w:r>
    </w:p>
    <w:p w14:paraId="561B2666" w14:textId="77777777" w:rsidR="00877FD8" w:rsidRPr="00BA04C6" w:rsidRDefault="00877FD8" w:rsidP="00877FD8">
      <w:pPr>
        <w:tabs>
          <w:tab w:val="left" w:pos="993"/>
        </w:tabs>
        <w:ind w:firstLine="567"/>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6A9CE9D9" w14:textId="25804BE1" w:rsidR="00877FD8" w:rsidRPr="008A15C2" w:rsidRDefault="00877FD8" w:rsidP="00877FD8">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w:t>
      </w:r>
      <w:r w:rsidRPr="00BA04C6">
        <w:lastRenderedPageBreak/>
        <w:t xml:space="preserve">числе конечных), по форме в соответствии с пунктом </w:t>
      </w:r>
      <w:r w:rsidRPr="008A15C2">
        <w:fldChar w:fldCharType="begin"/>
      </w:r>
      <w:r w:rsidRPr="00BA04C6">
        <w:instrText xml:space="preserve"> REF _Ref316552585 \r \h  \* MERGEFORMAT </w:instrText>
      </w:r>
      <w:r w:rsidRPr="008A15C2">
        <w:fldChar w:fldCharType="separate"/>
      </w:r>
      <w:r w:rsidR="00516E0B">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t>официального размещения итогового</w:t>
      </w:r>
      <w:r w:rsidRPr="008A15C2">
        <w:t xml:space="preserve"> протокола </w:t>
      </w:r>
      <w:r>
        <w:t>по результатам закупки</w:t>
      </w:r>
      <w:r w:rsidRPr="008A15C2">
        <w:t>. В противном случае мы согласны с тем, что будем признаны уклонившимися от заключения Договора и утратим статус Победителя.</w:t>
      </w:r>
    </w:p>
    <w:p w14:paraId="20C41F06" w14:textId="77777777" w:rsidR="00877FD8" w:rsidRPr="00BA04C6" w:rsidRDefault="00877FD8" w:rsidP="00877FD8">
      <w:pPr>
        <w:tabs>
          <w:tab w:val="left" w:pos="993"/>
        </w:tabs>
        <w:ind w:firstLine="567"/>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1EE6DFF4" w14:textId="77777777" w:rsidR="00877FD8" w:rsidRPr="00BA04C6" w:rsidRDefault="00877FD8" w:rsidP="00877FD8">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A2A6504" w14:textId="77777777" w:rsidR="00877FD8" w:rsidRPr="001C3413" w:rsidRDefault="00877FD8" w:rsidP="00877FD8">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677207F8" w14:textId="77777777" w:rsidR="00877FD8" w:rsidRPr="00BA04C6" w:rsidRDefault="00877FD8" w:rsidP="00877FD8">
      <w:pPr>
        <w:tabs>
          <w:tab w:val="left" w:pos="993"/>
        </w:tabs>
        <w:ind w:firstLine="567"/>
      </w:pPr>
      <w:r w:rsidRPr="00BA04C6">
        <w:t xml:space="preserve">Все сведения о проведении </w:t>
      </w:r>
      <w:r>
        <w:t>закупки</w:t>
      </w:r>
      <w:r w:rsidRPr="00BA04C6">
        <w:t xml:space="preserve"> просим сообщать указанному уполномоченному лицу.</w:t>
      </w:r>
      <w:r>
        <w:t xml:space="preserve"> </w:t>
      </w:r>
      <w:r w:rsidRPr="004A3A2B">
        <w:t xml:space="preserve">Подтверждаем, что направляемая </w:t>
      </w:r>
      <w:r>
        <w:t>З</w:t>
      </w:r>
      <w:r w:rsidRPr="004A3A2B">
        <w:t>аказчиком</w:t>
      </w:r>
      <w:r>
        <w:t xml:space="preserve"> / Организатором</w:t>
      </w:r>
      <w:r w:rsidRPr="004A3A2B">
        <w:t xml:space="preserve"> и поступившая информация на </w:t>
      </w:r>
      <w:r>
        <w:t xml:space="preserve">указанный </w:t>
      </w:r>
      <w:r w:rsidRPr="004A3A2B">
        <w:t>адрес электронной почты уполномоченного лица считается адресованной и полученной непосредственно</w:t>
      </w:r>
      <w:r>
        <w:t xml:space="preserve"> ________</w:t>
      </w:r>
      <w:r w:rsidRPr="00E87C19">
        <w:t xml:space="preserve">_______ </w:t>
      </w:r>
      <w:r w:rsidRPr="003409AA">
        <w:rPr>
          <w:i/>
          <w:highlight w:val="lightGray"/>
          <w:shd w:val="clear" w:color="auto" w:fill="BFBFBF" w:themeFill="background1" w:themeFillShade="BF"/>
        </w:rPr>
        <w:t>(наименование Участника)</w:t>
      </w:r>
      <w:r w:rsidRPr="00952D3F">
        <w:t>.</w:t>
      </w:r>
    </w:p>
    <w:p w14:paraId="1CA893CE" w14:textId="77777777" w:rsidR="00877FD8" w:rsidRDefault="00877FD8" w:rsidP="00877FD8">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0A3B1018" w14:textId="77777777" w:rsidR="00877FD8" w:rsidRPr="00BA04C6" w:rsidRDefault="00877FD8" w:rsidP="00877FD8">
      <w:pPr>
        <w:tabs>
          <w:tab w:val="left" w:pos="0"/>
        </w:tabs>
      </w:pPr>
    </w:p>
    <w:p w14:paraId="16E51C6C" w14:textId="77777777" w:rsidR="00877FD8" w:rsidRPr="00BA04C6" w:rsidRDefault="00877FD8" w:rsidP="00877FD8">
      <w:r w:rsidRPr="00BA04C6">
        <w:t>____________________________________</w:t>
      </w:r>
    </w:p>
    <w:p w14:paraId="6E801B72" w14:textId="77777777" w:rsidR="00877FD8" w:rsidRPr="00BA04C6" w:rsidRDefault="00877FD8" w:rsidP="00877FD8">
      <w:pPr>
        <w:ind w:right="3684"/>
        <w:jc w:val="center"/>
        <w:rPr>
          <w:vertAlign w:val="superscript"/>
        </w:rPr>
      </w:pPr>
      <w:r w:rsidRPr="00BA04C6">
        <w:rPr>
          <w:vertAlign w:val="superscript"/>
        </w:rPr>
        <w:t>(подпись, М.П.)</w:t>
      </w:r>
    </w:p>
    <w:p w14:paraId="43A9D7CE" w14:textId="77777777" w:rsidR="00877FD8" w:rsidRPr="00BA04C6" w:rsidRDefault="00877FD8" w:rsidP="00877FD8">
      <w:r w:rsidRPr="00BA04C6">
        <w:t>____________________________________</w:t>
      </w:r>
    </w:p>
    <w:p w14:paraId="65C8C92F" w14:textId="77777777" w:rsidR="00877FD8" w:rsidRPr="00BA04C6" w:rsidRDefault="00877FD8" w:rsidP="00877FD8">
      <w:pPr>
        <w:ind w:right="3684"/>
        <w:jc w:val="center"/>
        <w:rPr>
          <w:vertAlign w:val="superscript"/>
        </w:rPr>
      </w:pPr>
      <w:r w:rsidRPr="00BA04C6">
        <w:rPr>
          <w:vertAlign w:val="superscript"/>
        </w:rPr>
        <w:t>(фамилия, имя, отчество подписавшего, должность)</w:t>
      </w:r>
    </w:p>
    <w:p w14:paraId="62DAF7A0" w14:textId="77777777" w:rsidR="00877FD8" w:rsidRPr="00115E62" w:rsidRDefault="00877FD8" w:rsidP="00877FD8">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55A9004" w14:textId="77777777" w:rsidR="00877FD8" w:rsidRPr="00BA04C6" w:rsidRDefault="00877FD8" w:rsidP="00877FD8">
      <w:pPr>
        <w:pStyle w:val="23"/>
        <w:pageBreakBefore/>
        <w:numPr>
          <w:ilvl w:val="2"/>
          <w:numId w:val="4"/>
        </w:numPr>
      </w:pPr>
      <w:bookmarkStart w:id="446" w:name="_Toc523958163"/>
      <w:r w:rsidRPr="00BA04C6">
        <w:lastRenderedPageBreak/>
        <w:t>Инструкции по заполнению</w:t>
      </w:r>
      <w:bookmarkEnd w:id="446"/>
    </w:p>
    <w:p w14:paraId="7E53A997" w14:textId="77777777" w:rsidR="00877FD8" w:rsidRPr="00BA04C6" w:rsidRDefault="00877FD8" w:rsidP="00877FD8">
      <w:pPr>
        <w:pStyle w:val="a2"/>
        <w:numPr>
          <w:ilvl w:val="3"/>
          <w:numId w:val="4"/>
        </w:numPr>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A9DF246" w14:textId="77777777" w:rsidR="00877FD8" w:rsidRPr="00BA04C6" w:rsidRDefault="00877FD8" w:rsidP="00877FD8">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 ИНН, КПП, ОГРН.</w:t>
      </w:r>
    </w:p>
    <w:p w14:paraId="48646156" w14:textId="0096E77F" w:rsidR="00877FD8" w:rsidRPr="006020B3" w:rsidRDefault="00877FD8" w:rsidP="00877FD8">
      <w:pPr>
        <w:pStyle w:val="a2"/>
        <w:numPr>
          <w:ilvl w:val="3"/>
          <w:numId w:val="4"/>
        </w:numPr>
      </w:pPr>
      <w:r w:rsidRPr="00BA04C6">
        <w:t xml:space="preserve">Участник должен указать </w:t>
      </w:r>
      <w:r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t>Коммерческим предложением</w:t>
      </w:r>
      <w:r w:rsidRPr="00BA04C6">
        <w:t xml:space="preserve"> (подраздел </w:t>
      </w:r>
      <w:r w:rsidRPr="006020B3">
        <w:fldChar w:fldCharType="begin"/>
      </w:r>
      <w:r w:rsidRPr="00BA04C6">
        <w:instrText xml:space="preserve"> REF _Ref55335818 \r \h  \* MERGEFORMAT </w:instrText>
      </w:r>
      <w:r w:rsidRPr="006020B3">
        <w:fldChar w:fldCharType="separate"/>
      </w:r>
      <w:r w:rsidR="00516E0B">
        <w:t>0</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4DF70E63" w14:textId="0E182BD4" w:rsidR="00877FD8" w:rsidRPr="006020B3" w:rsidRDefault="00877FD8" w:rsidP="00877FD8">
      <w:pPr>
        <w:pStyle w:val="a2"/>
        <w:numPr>
          <w:ilvl w:val="3"/>
          <w:numId w:val="4"/>
        </w:numPr>
      </w:pPr>
      <w:r w:rsidRPr="006020B3">
        <w:t xml:space="preserve">Письмо </w:t>
      </w:r>
      <w:r w:rsidRPr="00502978">
        <w:t xml:space="preserve">о подаче оферты </w:t>
      </w:r>
      <w:r w:rsidRPr="006020B3">
        <w:t xml:space="preserve">должно быть подписано и скреплено печатью (при наличии) в соответствии с требованиями </w:t>
      </w:r>
      <w:r>
        <w:t>под</w:t>
      </w:r>
      <w:r w:rsidRPr="006A292F">
        <w:t>пункт</w:t>
      </w:r>
      <w:r>
        <w:t>а</w:t>
      </w:r>
      <w:r w:rsidRPr="006A292F">
        <w:t xml:space="preserve"> </w:t>
      </w:r>
      <w:r>
        <w:fldChar w:fldCharType="begin"/>
      </w:r>
      <w:r>
        <w:instrText xml:space="preserve"> REF _Ref513815715 \r \h </w:instrText>
      </w:r>
      <w:r>
        <w:fldChar w:fldCharType="separate"/>
      </w:r>
      <w:r w:rsidR="00516E0B">
        <w:t>4.5.1.5</w:t>
      </w:r>
      <w:r>
        <w:fldChar w:fldCharType="end"/>
      </w:r>
      <w:r w:rsidRPr="006020B3">
        <w:t>.</w:t>
      </w:r>
    </w:p>
    <w:p w14:paraId="19EFC642" w14:textId="77777777" w:rsidR="00877FD8" w:rsidRPr="00D25F7D" w:rsidRDefault="00877FD8" w:rsidP="00877FD8"/>
    <w:p w14:paraId="01F4D0EB" w14:textId="7AAA80BA" w:rsidR="00D72DFE" w:rsidRPr="00BA04C6" w:rsidRDefault="00D72DFE" w:rsidP="00D72DFE">
      <w:pPr>
        <w:pStyle w:val="20"/>
        <w:keepNext w:val="0"/>
        <w:pageBreakBefore/>
        <w:widowControl w:val="0"/>
        <w:ind w:left="1134"/>
        <w:rPr>
          <w:sz w:val="28"/>
        </w:rPr>
      </w:pPr>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516E0B">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7" w:name="_Ref511135236"/>
      <w:bookmarkStart w:id="448" w:name="_Toc523958165"/>
      <w:r w:rsidRPr="00FC0CA5">
        <w:t xml:space="preserve">Форма </w:t>
      </w:r>
      <w:bookmarkEnd w:id="447"/>
      <w:r>
        <w:t>Коммерческого предложения</w:t>
      </w:r>
      <w:bookmarkEnd w:id="44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1FFB0D8" w14:textId="0AE2EFAB" w:rsidR="00BB3050" w:rsidRPr="00693F28" w:rsidRDefault="00BB3050" w:rsidP="00BB3050">
      <w:pPr>
        <w:ind w:right="-1"/>
        <w:rPr>
          <w:b/>
          <w:i/>
          <w:color w:val="FF0000"/>
          <w:sz w:val="28"/>
          <w:szCs w:val="28"/>
        </w:rPr>
      </w:pPr>
    </w:p>
    <w:p w14:paraId="492FF5A8" w14:textId="77777777" w:rsidR="00BB3050" w:rsidRDefault="00BB3050" w:rsidP="00D72DFE">
      <w:pPr>
        <w:jc w:val="left"/>
        <w:rPr>
          <w:sz w:val="24"/>
        </w:rPr>
      </w:pPr>
    </w:p>
    <w:p w14:paraId="7C068EBE" w14:textId="6EC3605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16E0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1545D2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516E0B" w:rsidRPr="00516E0B">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9" w:name="_Toc523958166"/>
      <w:r w:rsidRPr="00BA04C6">
        <w:lastRenderedPageBreak/>
        <w:t>Инструкции по заполнению</w:t>
      </w:r>
      <w:bookmarkEnd w:id="449"/>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54DABBB"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516E0B">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0" w:name="_Hlt22846931"/>
      <w:bookmarkEnd w:id="450"/>
    </w:p>
    <w:p w14:paraId="41288B94" w14:textId="2E37BD14" w:rsidR="00EC5F37" w:rsidRPr="00BA04C6" w:rsidRDefault="00EC5F37" w:rsidP="00E34AE4">
      <w:pPr>
        <w:pStyle w:val="20"/>
        <w:keepNext w:val="0"/>
        <w:pageBreakBefore/>
        <w:widowControl w:val="0"/>
        <w:ind w:left="1134"/>
        <w:rPr>
          <w:sz w:val="28"/>
        </w:rPr>
      </w:pPr>
      <w:bookmarkStart w:id="451" w:name="_Ref514556477"/>
      <w:bookmarkStart w:id="452" w:name="_Toc523958167"/>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4</w:t>
      </w:r>
      <w:r w:rsidR="00F013F8" w:rsidRPr="00BA04C6">
        <w:rPr>
          <w:noProof/>
          <w:sz w:val="28"/>
        </w:rPr>
        <w:fldChar w:fldCharType="end"/>
      </w:r>
      <w:r w:rsidRPr="00BA04C6">
        <w:rPr>
          <w:sz w:val="28"/>
        </w:rPr>
        <w:t>)</w:t>
      </w:r>
      <w:bookmarkEnd w:id="439"/>
      <w:bookmarkEnd w:id="440"/>
      <w:bookmarkEnd w:id="441"/>
      <w:bookmarkEnd w:id="442"/>
      <w:bookmarkEnd w:id="451"/>
      <w:bookmarkEnd w:id="452"/>
    </w:p>
    <w:p w14:paraId="4B7F8076" w14:textId="4A5F28FC" w:rsidR="00EC5F37" w:rsidRPr="00FC0CA5" w:rsidRDefault="00EC5F37">
      <w:pPr>
        <w:pStyle w:val="23"/>
      </w:pPr>
      <w:bookmarkStart w:id="453" w:name="_Toc523958168"/>
      <w:r w:rsidRPr="00FC0CA5">
        <w:t>Форма Технического предложения</w:t>
      </w:r>
      <w:bookmarkEnd w:id="45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E264131" w14:textId="77777777" w:rsidR="00617569" w:rsidRDefault="00617569">
      <w:pPr>
        <w:jc w:val="left"/>
        <w:rPr>
          <w:sz w:val="24"/>
        </w:rPr>
      </w:pPr>
    </w:p>
    <w:p w14:paraId="1BF773DB" w14:textId="4126AAF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127D3019"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79257D42"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DD3F52">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DD3F52">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DD3F52">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DD3F52">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DD3F52">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DD3F52">
            <w:pPr>
              <w:pStyle w:val="af"/>
              <w:jc w:val="center"/>
              <w:rPr>
                <w:sz w:val="20"/>
                <w:szCs w:val="20"/>
              </w:rPr>
            </w:pPr>
            <w:r w:rsidRPr="00DB1600">
              <w:rPr>
                <w:sz w:val="20"/>
                <w:szCs w:val="20"/>
              </w:rPr>
              <w:t>Примечания, обоснование</w:t>
            </w:r>
          </w:p>
        </w:tc>
      </w:tr>
      <w:tr w:rsidR="004763E6" w:rsidRPr="00184744" w14:paraId="1634C6C7" w14:textId="77777777" w:rsidTr="00DD3F52">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DD3F52">
            <w:pPr>
              <w:pStyle w:val="af2"/>
              <w:rPr>
                <w:szCs w:val="24"/>
              </w:rPr>
            </w:pPr>
          </w:p>
        </w:tc>
      </w:tr>
      <w:tr w:rsidR="004763E6" w:rsidRPr="00184744" w14:paraId="19CDDF5B" w14:textId="77777777" w:rsidTr="00DD3F52">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DD3F52">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DD3F52">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4" w:name="_Toc523958169"/>
      <w:r w:rsidRPr="00BA04C6">
        <w:lastRenderedPageBreak/>
        <w:t>Инструкции по заполнению</w:t>
      </w:r>
      <w:bookmarkEnd w:id="454"/>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CA0F62B"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516E0B" w:rsidRPr="00516E0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516E0B" w:rsidRPr="00516E0B">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6043AB65" w:rsidR="00EC5F37" w:rsidRPr="00BA04C6" w:rsidRDefault="001E0BD6" w:rsidP="00D1541A">
      <w:pPr>
        <w:pStyle w:val="20"/>
        <w:keepNext w:val="0"/>
        <w:pageBreakBefore/>
        <w:widowControl w:val="0"/>
        <w:ind w:left="1134"/>
        <w:rPr>
          <w:sz w:val="28"/>
        </w:rPr>
      </w:pPr>
      <w:bookmarkStart w:id="455" w:name="_Ref86826666"/>
      <w:bookmarkStart w:id="456" w:name="_Toc90385112"/>
      <w:bookmarkStart w:id="457"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5</w:t>
      </w:r>
      <w:r w:rsidR="00F013F8" w:rsidRPr="00BA04C6">
        <w:rPr>
          <w:noProof/>
          <w:sz w:val="28"/>
        </w:rPr>
        <w:fldChar w:fldCharType="end"/>
      </w:r>
      <w:r w:rsidR="00EC5F37" w:rsidRPr="00BA04C6">
        <w:rPr>
          <w:sz w:val="28"/>
        </w:rPr>
        <w:t>)</w:t>
      </w:r>
      <w:bookmarkEnd w:id="455"/>
      <w:bookmarkEnd w:id="456"/>
      <w:bookmarkEnd w:id="457"/>
    </w:p>
    <w:p w14:paraId="0D551421" w14:textId="236BDA36" w:rsidR="00EC5F37" w:rsidRPr="00FC0CA5" w:rsidRDefault="00EC5F37">
      <w:pPr>
        <w:pStyle w:val="23"/>
      </w:pPr>
      <w:bookmarkStart w:id="458" w:name="_Toc90385113"/>
      <w:bookmarkStart w:id="459" w:name="_Toc523958171"/>
      <w:r w:rsidRPr="00FC0CA5">
        <w:t xml:space="preserve">Форма </w:t>
      </w:r>
      <w:bookmarkEnd w:id="458"/>
      <w:r w:rsidR="001E0BD6">
        <w:t>Календарного графика</w:t>
      </w:r>
      <w:bookmarkEnd w:id="45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36AA09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0" w:name="_Toc90385114"/>
      <w:bookmarkStart w:id="461" w:name="_Toc523958172"/>
      <w:r w:rsidRPr="00BA04C6">
        <w:lastRenderedPageBreak/>
        <w:t>Инструкции по заполнению</w:t>
      </w:r>
      <w:bookmarkEnd w:id="460"/>
      <w:bookmarkEnd w:id="461"/>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F1046F3" w:rsidR="00EC5F37" w:rsidRPr="00BA04C6" w:rsidRDefault="00EC5F37" w:rsidP="006822D7">
      <w:pPr>
        <w:pStyle w:val="20"/>
        <w:keepNext w:val="0"/>
        <w:pageBreakBefore/>
        <w:widowControl w:val="0"/>
        <w:ind w:left="1134"/>
        <w:rPr>
          <w:sz w:val="28"/>
        </w:rPr>
      </w:pPr>
      <w:bookmarkStart w:id="462" w:name="_Ref70131640"/>
      <w:bookmarkStart w:id="463" w:name="_Toc77970259"/>
      <w:bookmarkStart w:id="464" w:name="_Toc90385118"/>
      <w:bookmarkStart w:id="465" w:name="_Toc523958173"/>
      <w:bookmarkStart w:id="466" w:name="_Ref63957390"/>
      <w:bookmarkStart w:id="467" w:name="_Toc64719476"/>
      <w:bookmarkStart w:id="46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6</w:t>
      </w:r>
      <w:r w:rsidR="00F013F8" w:rsidRPr="00BA04C6">
        <w:rPr>
          <w:noProof/>
          <w:sz w:val="28"/>
        </w:rPr>
        <w:fldChar w:fldCharType="end"/>
      </w:r>
      <w:r w:rsidRPr="00BA04C6">
        <w:rPr>
          <w:sz w:val="28"/>
        </w:rPr>
        <w:t>)</w:t>
      </w:r>
      <w:bookmarkEnd w:id="462"/>
      <w:bookmarkEnd w:id="463"/>
      <w:bookmarkEnd w:id="464"/>
      <w:bookmarkEnd w:id="465"/>
    </w:p>
    <w:p w14:paraId="6BE67158" w14:textId="77777777" w:rsidR="00EC5F37" w:rsidRPr="00FC0CA5" w:rsidRDefault="00EC5F37">
      <w:pPr>
        <w:pStyle w:val="23"/>
      </w:pPr>
      <w:bookmarkStart w:id="469" w:name="_Toc90385119"/>
      <w:bookmarkStart w:id="470" w:name="_Toc523958174"/>
      <w:r w:rsidRPr="00FC0CA5">
        <w:t>Форма Протокола разногласий по проекту Договора</w:t>
      </w:r>
      <w:bookmarkEnd w:id="469"/>
      <w:bookmarkEnd w:id="47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6"/>
    <w:bookmarkEnd w:id="467"/>
    <w:bookmarkEnd w:id="468"/>
    <w:p w14:paraId="5B83E001" w14:textId="334094D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71" w:name="_Toc90385120"/>
      <w:bookmarkStart w:id="472" w:name="_Toc523958175"/>
      <w:r w:rsidRPr="00BA04C6">
        <w:lastRenderedPageBreak/>
        <w:t>Инструкции по заполнению Протокола разногласий по проекту Договора</w:t>
      </w:r>
      <w:bookmarkEnd w:id="471"/>
      <w:bookmarkEnd w:id="472"/>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125C8C6"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16E0B">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A2D004D" w:rsidR="00EC5F37" w:rsidRPr="00BA04C6" w:rsidRDefault="00EC5F37" w:rsidP="006822D7">
      <w:pPr>
        <w:pStyle w:val="20"/>
        <w:keepNext w:val="0"/>
        <w:pageBreakBefore/>
        <w:widowControl w:val="0"/>
        <w:ind w:left="1134"/>
        <w:rPr>
          <w:sz w:val="28"/>
        </w:rPr>
      </w:pPr>
      <w:bookmarkStart w:id="473" w:name="_Ref55335823"/>
      <w:bookmarkStart w:id="474" w:name="_Ref55336359"/>
      <w:bookmarkStart w:id="475" w:name="_Toc57314675"/>
      <w:bookmarkStart w:id="476" w:name="_Toc69728989"/>
      <w:bookmarkStart w:id="477" w:name="_Toc523958176"/>
      <w:bookmarkEnd w:id="443"/>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7</w:t>
      </w:r>
      <w:r w:rsidR="00F013F8" w:rsidRPr="00BA04C6">
        <w:rPr>
          <w:noProof/>
          <w:sz w:val="28"/>
        </w:rPr>
        <w:fldChar w:fldCharType="end"/>
      </w:r>
      <w:r w:rsidRPr="00BA04C6">
        <w:rPr>
          <w:sz w:val="28"/>
        </w:rPr>
        <w:t>)</w:t>
      </w:r>
      <w:bookmarkEnd w:id="473"/>
      <w:bookmarkEnd w:id="474"/>
      <w:bookmarkEnd w:id="475"/>
      <w:bookmarkEnd w:id="476"/>
      <w:bookmarkEnd w:id="477"/>
    </w:p>
    <w:p w14:paraId="5CF42ADA" w14:textId="3DE07FAC" w:rsidR="00EC5F37" w:rsidRPr="00FC0CA5" w:rsidRDefault="00EC5F37">
      <w:pPr>
        <w:pStyle w:val="23"/>
      </w:pPr>
      <w:bookmarkStart w:id="478" w:name="_Toc523958177"/>
      <w:r w:rsidRPr="00FC0CA5">
        <w:t>Форма Анкеты Участника</w:t>
      </w:r>
      <w:bookmarkEnd w:id="47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4697FAD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9" w:name="_Toc523958178"/>
      <w:r w:rsidRPr="00BA04C6">
        <w:lastRenderedPageBreak/>
        <w:t>Инструкции по заполнению</w:t>
      </w:r>
      <w:bookmarkEnd w:id="479"/>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0"/>
          <w:footerReference w:type="first" r:id="rId21"/>
          <w:pgSz w:w="11906" w:h="16838" w:code="9"/>
          <w:pgMar w:top="1134" w:right="567" w:bottom="993" w:left="1134" w:header="680" w:footer="79" w:gutter="0"/>
          <w:cols w:space="708"/>
          <w:titlePg/>
          <w:docGrid w:linePitch="360"/>
        </w:sectPr>
      </w:pPr>
    </w:p>
    <w:p w14:paraId="5EEEDF58" w14:textId="07008B0F" w:rsidR="00087753" w:rsidRPr="00BA04C6" w:rsidRDefault="00087753" w:rsidP="006822D7">
      <w:pPr>
        <w:pStyle w:val="20"/>
        <w:keepNext w:val="0"/>
        <w:pageBreakBefore/>
        <w:widowControl w:val="0"/>
        <w:ind w:left="1134"/>
        <w:rPr>
          <w:sz w:val="28"/>
        </w:rPr>
      </w:pPr>
      <w:bookmarkStart w:id="480" w:name="_Ref472704397"/>
      <w:bookmarkStart w:id="481" w:name="_Toc473571650"/>
      <w:bookmarkStart w:id="482"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8</w:t>
      </w:r>
      <w:r w:rsidR="00F013F8" w:rsidRPr="00BA04C6">
        <w:rPr>
          <w:noProof/>
          <w:sz w:val="28"/>
        </w:rPr>
        <w:fldChar w:fldCharType="end"/>
      </w:r>
      <w:r w:rsidRPr="00BA04C6">
        <w:rPr>
          <w:sz w:val="28"/>
        </w:rPr>
        <w:t>)</w:t>
      </w:r>
      <w:bookmarkEnd w:id="480"/>
      <w:bookmarkEnd w:id="481"/>
      <w:bookmarkEnd w:id="482"/>
    </w:p>
    <w:p w14:paraId="0CFB1128" w14:textId="37B97820" w:rsidR="00087753" w:rsidRPr="00FC0CA5" w:rsidRDefault="00087753" w:rsidP="00087753">
      <w:pPr>
        <w:pStyle w:val="23"/>
      </w:pPr>
      <w:bookmarkStart w:id="483" w:name="_Toc473571651"/>
      <w:bookmarkStart w:id="484" w:name="_Toc523958180"/>
      <w:r w:rsidRPr="00FC0CA5">
        <w:t>Форма Данных бухгалтерской (финансовой) отчетности</w:t>
      </w:r>
      <w:bookmarkEnd w:id="483"/>
      <w:bookmarkEnd w:id="48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AAB326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5" w:name="_Toc473571652"/>
    </w:p>
    <w:p w14:paraId="1135D7E9" w14:textId="0D2B0307" w:rsidR="00087753" w:rsidRPr="00BA04C6" w:rsidRDefault="00087753" w:rsidP="00087753">
      <w:pPr>
        <w:pStyle w:val="23"/>
        <w:pageBreakBefore/>
      </w:pPr>
      <w:bookmarkStart w:id="486" w:name="_Toc523958181"/>
      <w:r w:rsidRPr="00BA04C6">
        <w:lastRenderedPageBreak/>
        <w:t>Инструкции по заполнению</w:t>
      </w:r>
      <w:bookmarkEnd w:id="485"/>
      <w:bookmarkEnd w:id="486"/>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D34F51F" w:rsidR="00EC5F37" w:rsidRPr="00BA04C6" w:rsidRDefault="00EC5F37" w:rsidP="002A57DF">
      <w:pPr>
        <w:pStyle w:val="20"/>
        <w:keepNext w:val="0"/>
        <w:pageBreakBefore/>
        <w:widowControl w:val="0"/>
        <w:ind w:left="1134" w:right="-30"/>
        <w:rPr>
          <w:sz w:val="28"/>
        </w:rPr>
      </w:pPr>
      <w:bookmarkStart w:id="487" w:name="_Ref55336378"/>
      <w:bookmarkStart w:id="488" w:name="_Toc57314676"/>
      <w:bookmarkStart w:id="489" w:name="_Toc69728990"/>
      <w:bookmarkStart w:id="490"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9</w:t>
      </w:r>
      <w:r w:rsidR="00F013F8" w:rsidRPr="00BA04C6">
        <w:rPr>
          <w:noProof/>
          <w:sz w:val="28"/>
        </w:rPr>
        <w:fldChar w:fldCharType="end"/>
      </w:r>
      <w:r w:rsidRPr="00BA04C6">
        <w:rPr>
          <w:sz w:val="28"/>
        </w:rPr>
        <w:t>)</w:t>
      </w:r>
      <w:bookmarkEnd w:id="487"/>
      <w:bookmarkEnd w:id="488"/>
      <w:bookmarkEnd w:id="489"/>
      <w:bookmarkEnd w:id="490"/>
    </w:p>
    <w:p w14:paraId="65C4EEB1" w14:textId="39E385AE" w:rsidR="00EC5F37" w:rsidRPr="00FC0CA5" w:rsidRDefault="00EC5F37">
      <w:pPr>
        <w:pStyle w:val="23"/>
      </w:pPr>
      <w:bookmarkStart w:id="491"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2" w:name="_Ref55336389"/>
      <w:bookmarkStart w:id="493" w:name="_Toc57314677"/>
      <w:bookmarkStart w:id="494" w:name="_Toc69728991"/>
      <w:r w:rsidRPr="00115E62">
        <w:rPr>
          <w:rFonts w:eastAsiaTheme="minorHAnsi"/>
          <w:snapToGrid/>
          <w:lang w:eastAsia="en-US"/>
        </w:rPr>
        <w:t>начало формы</w:t>
      </w:r>
    </w:p>
    <w:p w14:paraId="05F35753" w14:textId="51BFFCA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5" w:name="_Hlk515934874"/>
      <w:bookmarkStart w:id="49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5"/>
      <w:r w:rsidR="00A72F5B" w:rsidRPr="00C55B01">
        <w:rPr>
          <w:b/>
        </w:rPr>
        <w:t>:</w:t>
      </w:r>
    </w:p>
    <w:bookmarkEnd w:id="49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7" w:name="_Toc523958184"/>
      <w:r w:rsidRPr="00BA04C6">
        <w:lastRenderedPageBreak/>
        <w:t>Инструкции по заполнению</w:t>
      </w:r>
      <w:bookmarkEnd w:id="497"/>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374489C" w:rsidR="00EC5F37" w:rsidRPr="00BA04C6" w:rsidRDefault="00EC5F37" w:rsidP="006822D7">
      <w:pPr>
        <w:pStyle w:val="20"/>
        <w:keepNext w:val="0"/>
        <w:pageBreakBefore/>
        <w:widowControl w:val="0"/>
        <w:ind w:left="1134"/>
        <w:rPr>
          <w:sz w:val="28"/>
        </w:rPr>
      </w:pPr>
      <w:bookmarkStart w:id="498" w:name="_Ref500936270"/>
      <w:bookmarkStart w:id="499" w:name="_Ref500936282"/>
      <w:bookmarkStart w:id="500"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10</w:t>
      </w:r>
      <w:r w:rsidR="00F013F8" w:rsidRPr="00BA04C6">
        <w:rPr>
          <w:noProof/>
          <w:sz w:val="28"/>
        </w:rPr>
        <w:fldChar w:fldCharType="end"/>
      </w:r>
      <w:r w:rsidRPr="00BA04C6">
        <w:rPr>
          <w:sz w:val="28"/>
        </w:rPr>
        <w:t>)</w:t>
      </w:r>
      <w:bookmarkEnd w:id="492"/>
      <w:bookmarkEnd w:id="493"/>
      <w:bookmarkEnd w:id="494"/>
      <w:bookmarkEnd w:id="498"/>
      <w:bookmarkEnd w:id="499"/>
      <w:bookmarkEnd w:id="500"/>
    </w:p>
    <w:p w14:paraId="1F509F2F" w14:textId="3B1DFD47" w:rsidR="00EC5F37" w:rsidRPr="00FC0CA5" w:rsidRDefault="00EC5F37">
      <w:pPr>
        <w:pStyle w:val="23"/>
      </w:pPr>
      <w:bookmarkStart w:id="501" w:name="_Toc523958186"/>
      <w:r w:rsidRPr="00FC0CA5">
        <w:t>Форма Справки о материально-технических ресурсах</w:t>
      </w:r>
      <w:bookmarkEnd w:id="50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016F8C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502" w:name="_Toc523958187"/>
      <w:r w:rsidRPr="00BA04C6">
        <w:lastRenderedPageBreak/>
        <w:t>Инструкции по заполнению</w:t>
      </w:r>
      <w:bookmarkEnd w:id="502"/>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3" w:name="_Ref55336398"/>
      <w:bookmarkStart w:id="504" w:name="_Toc57314678"/>
      <w:bookmarkStart w:id="505" w:name="_Toc69728992"/>
    </w:p>
    <w:p w14:paraId="1D3812A9" w14:textId="73A14724" w:rsidR="00EC5F37" w:rsidRPr="00BA04C6" w:rsidRDefault="00EC5F37" w:rsidP="006822D7">
      <w:pPr>
        <w:pStyle w:val="20"/>
        <w:keepNext w:val="0"/>
        <w:pageBreakBefore/>
        <w:widowControl w:val="0"/>
        <w:ind w:left="1134"/>
        <w:rPr>
          <w:sz w:val="28"/>
        </w:rPr>
      </w:pPr>
      <w:bookmarkStart w:id="506" w:name="_Ref500936368"/>
      <w:bookmarkStart w:id="507" w:name="_Ref500936378"/>
      <w:bookmarkStart w:id="508"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11</w:t>
      </w:r>
      <w:r w:rsidR="00F013F8" w:rsidRPr="00BA04C6">
        <w:rPr>
          <w:noProof/>
          <w:sz w:val="28"/>
        </w:rPr>
        <w:fldChar w:fldCharType="end"/>
      </w:r>
      <w:r w:rsidRPr="00BA04C6">
        <w:rPr>
          <w:sz w:val="28"/>
        </w:rPr>
        <w:t>)</w:t>
      </w:r>
      <w:bookmarkEnd w:id="503"/>
      <w:bookmarkEnd w:id="504"/>
      <w:bookmarkEnd w:id="505"/>
      <w:bookmarkEnd w:id="506"/>
      <w:bookmarkEnd w:id="507"/>
      <w:bookmarkEnd w:id="508"/>
    </w:p>
    <w:p w14:paraId="0B30B118" w14:textId="5EDBB60F" w:rsidR="00EC5F37" w:rsidRPr="00FC0CA5" w:rsidRDefault="00EC5F37">
      <w:pPr>
        <w:pStyle w:val="23"/>
      </w:pPr>
      <w:bookmarkStart w:id="509" w:name="_Toc523958189"/>
      <w:r w:rsidRPr="00FC0CA5">
        <w:t>Форма Справки о кадровых ресурсах</w:t>
      </w:r>
      <w:bookmarkEnd w:id="50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69A5757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0" w:name="_Toc523958190"/>
      <w:r w:rsidRPr="00BA04C6">
        <w:lastRenderedPageBreak/>
        <w:t>И</w:t>
      </w:r>
      <w:r w:rsidR="00EC5F37" w:rsidRPr="00BA04C6">
        <w:t>нструкции по заполнению</w:t>
      </w:r>
      <w:bookmarkEnd w:id="510"/>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587A90E1" w:rsidR="007D5454" w:rsidRPr="00BA04C6" w:rsidRDefault="007D5454" w:rsidP="00E23630">
      <w:pPr>
        <w:pStyle w:val="20"/>
        <w:keepNext w:val="0"/>
        <w:pageBreakBefore/>
        <w:widowControl w:val="0"/>
        <w:ind w:left="1134"/>
        <w:rPr>
          <w:sz w:val="28"/>
        </w:rPr>
      </w:pPr>
      <w:bookmarkStart w:id="511" w:name="_Toc515659240"/>
      <w:bookmarkStart w:id="512" w:name="_Toc515659241"/>
      <w:bookmarkStart w:id="513" w:name="_Toc515659242"/>
      <w:bookmarkStart w:id="514" w:name="_Toc515659243"/>
      <w:bookmarkStart w:id="515" w:name="_Toc515659244"/>
      <w:bookmarkStart w:id="516" w:name="_Toc515659245"/>
      <w:bookmarkStart w:id="517" w:name="_Toc515659246"/>
      <w:bookmarkStart w:id="518" w:name="_Toc515659247"/>
      <w:bookmarkStart w:id="519" w:name="_Toc515659248"/>
      <w:bookmarkStart w:id="520" w:name="_Toc515659249"/>
      <w:bookmarkStart w:id="521" w:name="_Toc515659250"/>
      <w:bookmarkStart w:id="522" w:name="_Toc515659251"/>
      <w:bookmarkStart w:id="523" w:name="_Toc515659252"/>
      <w:bookmarkStart w:id="524" w:name="_Toc515659253"/>
      <w:bookmarkStart w:id="525" w:name="_Toc515659254"/>
      <w:bookmarkStart w:id="526" w:name="_Toc515659255"/>
      <w:bookmarkStart w:id="527" w:name="_Toc515659256"/>
      <w:bookmarkStart w:id="528" w:name="_Toc515659257"/>
      <w:bookmarkStart w:id="529" w:name="_Toc515659258"/>
      <w:bookmarkStart w:id="530" w:name="_Toc515659259"/>
      <w:bookmarkStart w:id="531" w:name="_Toc515659308"/>
      <w:bookmarkStart w:id="532" w:name="_Toc515659320"/>
      <w:bookmarkStart w:id="533" w:name="_Toc515659363"/>
      <w:bookmarkStart w:id="534" w:name="_Toc515659364"/>
      <w:bookmarkStart w:id="535" w:name="_Toc515659365"/>
      <w:bookmarkStart w:id="536" w:name="_Toc515659366"/>
      <w:bookmarkStart w:id="537" w:name="_Toc515659367"/>
      <w:bookmarkStart w:id="538" w:name="_Toc515659368"/>
      <w:bookmarkStart w:id="539" w:name="_Toc515659369"/>
      <w:bookmarkStart w:id="540" w:name="_Toc515659370"/>
      <w:bookmarkStart w:id="541" w:name="_Toc515659371"/>
      <w:bookmarkStart w:id="542" w:name="_Toc515659372"/>
      <w:bookmarkStart w:id="543" w:name="_Ref418004386"/>
      <w:bookmarkStart w:id="544" w:name="_Toc418077958"/>
      <w:bookmarkStart w:id="545" w:name="_Ref453145923"/>
      <w:bookmarkStart w:id="546" w:name="_Toc523958191"/>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12</w:t>
      </w:r>
      <w:r w:rsidR="00F013F8" w:rsidRPr="00BA04C6">
        <w:rPr>
          <w:noProof/>
          <w:sz w:val="28"/>
        </w:rPr>
        <w:fldChar w:fldCharType="end"/>
      </w:r>
      <w:r w:rsidRPr="00BA04C6">
        <w:rPr>
          <w:sz w:val="28"/>
        </w:rPr>
        <w:t>)</w:t>
      </w:r>
      <w:bookmarkEnd w:id="543"/>
      <w:bookmarkEnd w:id="544"/>
      <w:bookmarkEnd w:id="545"/>
      <w:bookmarkEnd w:id="546"/>
    </w:p>
    <w:p w14:paraId="079BDE23" w14:textId="77777777" w:rsidR="007D5454" w:rsidRPr="00FC0CA5" w:rsidRDefault="007D5454" w:rsidP="00AF30E3">
      <w:pPr>
        <w:pStyle w:val="23"/>
        <w:numPr>
          <w:ilvl w:val="2"/>
          <w:numId w:val="4"/>
        </w:numPr>
      </w:pPr>
      <w:bookmarkStart w:id="547" w:name="_Toc418077959"/>
      <w:bookmarkStart w:id="548" w:name="_Toc523958192"/>
      <w:r w:rsidRPr="00FC0CA5">
        <w:t>Форма Справки об отсутствии признаков крупной сделки</w:t>
      </w:r>
      <w:bookmarkEnd w:id="547"/>
      <w:bookmarkEnd w:id="54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3DC69C1"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80C637C"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16E0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9" w:name="_Toc418077960"/>
      <w:bookmarkStart w:id="550" w:name="_Toc523958193"/>
      <w:r w:rsidRPr="00BA04C6">
        <w:lastRenderedPageBreak/>
        <w:t>Инструкции по заполнению</w:t>
      </w:r>
      <w:bookmarkEnd w:id="549"/>
      <w:bookmarkEnd w:id="550"/>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4E33FCC6" w:rsidR="00EC5F37" w:rsidRPr="00BA04C6" w:rsidRDefault="00EC5F37" w:rsidP="00E23630">
      <w:pPr>
        <w:pStyle w:val="20"/>
        <w:keepNext w:val="0"/>
        <w:pageBreakBefore/>
        <w:widowControl w:val="0"/>
        <w:ind w:left="1134"/>
        <w:rPr>
          <w:sz w:val="28"/>
        </w:rPr>
      </w:pPr>
      <w:bookmarkStart w:id="551" w:name="_Toc502257230"/>
      <w:bookmarkStart w:id="552" w:name="_Toc502257231"/>
      <w:bookmarkStart w:id="553" w:name="_Toc502257232"/>
      <w:bookmarkStart w:id="554" w:name="_Toc502257233"/>
      <w:bookmarkStart w:id="555" w:name="_Toc502257234"/>
      <w:bookmarkStart w:id="556" w:name="_Toc502257235"/>
      <w:bookmarkStart w:id="557" w:name="_Toc502257236"/>
      <w:bookmarkStart w:id="558" w:name="_Toc502257237"/>
      <w:bookmarkStart w:id="559" w:name="_Toc502257238"/>
      <w:bookmarkStart w:id="560" w:name="_Toc502257239"/>
      <w:bookmarkStart w:id="561" w:name="_Toc502257240"/>
      <w:bookmarkStart w:id="562" w:name="_Toc502257241"/>
      <w:bookmarkStart w:id="563" w:name="_Toc502257242"/>
      <w:bookmarkStart w:id="564" w:name="_Toc502257243"/>
      <w:bookmarkStart w:id="565" w:name="_Toc502257244"/>
      <w:bookmarkStart w:id="566" w:name="_Toc502257245"/>
      <w:bookmarkStart w:id="567" w:name="_Toc502257246"/>
      <w:bookmarkStart w:id="568" w:name="_Toc502257247"/>
      <w:bookmarkStart w:id="569" w:name="_Toc502257248"/>
      <w:bookmarkStart w:id="570" w:name="_Toc502257249"/>
      <w:bookmarkStart w:id="571" w:name="_Toc501038136"/>
      <w:bookmarkStart w:id="572" w:name="_Toc502257250"/>
      <w:bookmarkStart w:id="573" w:name="_Toc501038137"/>
      <w:bookmarkStart w:id="574" w:name="_Toc502257251"/>
      <w:bookmarkStart w:id="575" w:name="_Ref90381141"/>
      <w:bookmarkStart w:id="576" w:name="_Toc90385121"/>
      <w:bookmarkStart w:id="577" w:name="_Toc523958194"/>
      <w:bookmarkStart w:id="578" w:name="_Ref90381523"/>
      <w:bookmarkStart w:id="579" w:name="_Toc90385124"/>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13</w:t>
      </w:r>
      <w:r w:rsidR="00F013F8" w:rsidRPr="00BA04C6">
        <w:rPr>
          <w:noProof/>
          <w:sz w:val="28"/>
        </w:rPr>
        <w:fldChar w:fldCharType="end"/>
      </w:r>
      <w:r w:rsidRPr="00BA04C6">
        <w:rPr>
          <w:sz w:val="28"/>
        </w:rPr>
        <w:t>)</w:t>
      </w:r>
      <w:bookmarkEnd w:id="575"/>
      <w:bookmarkEnd w:id="576"/>
      <w:bookmarkEnd w:id="577"/>
    </w:p>
    <w:p w14:paraId="6E1B2529" w14:textId="571403B2" w:rsidR="00EC5F37" w:rsidRPr="00FC0CA5" w:rsidRDefault="00EC5F37">
      <w:pPr>
        <w:pStyle w:val="23"/>
      </w:pPr>
      <w:bookmarkStart w:id="580" w:name="_Toc90385122"/>
      <w:bookmarkStart w:id="581" w:name="_Toc523958195"/>
      <w:r w:rsidRPr="00FC0CA5">
        <w:t xml:space="preserve">Форма плана распределения объемов </w:t>
      </w:r>
      <w:r w:rsidR="001A0D9F" w:rsidRPr="00FC0CA5">
        <w:t>поставки продукции</w:t>
      </w:r>
      <w:bookmarkEnd w:id="580"/>
      <w:bookmarkEnd w:id="58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094566A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2" w:name="_Toc90385123"/>
      <w:bookmarkStart w:id="583" w:name="_Toc523958196"/>
      <w:r w:rsidRPr="00BA04C6">
        <w:lastRenderedPageBreak/>
        <w:t>Инструкции по заполнению</w:t>
      </w:r>
      <w:bookmarkEnd w:id="582"/>
      <w:bookmarkEnd w:id="583"/>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8"/>
    <w:bookmarkEnd w:id="57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4" w:name="_Ref316552585"/>
      <w:bookmarkStart w:id="585" w:name="_Toc523958197"/>
      <w:r w:rsidRPr="00BA04C6">
        <w:rPr>
          <w:sz w:val="28"/>
        </w:rPr>
        <w:lastRenderedPageBreak/>
        <w:t>Справка «Сведения о цепочке собственников, включая бенефициаров (в том числе конечных)»</w:t>
      </w:r>
      <w:bookmarkEnd w:id="584"/>
      <w:bookmarkEnd w:id="585"/>
      <w:r w:rsidR="000D46D6" w:rsidRPr="00BA04C6">
        <w:rPr>
          <w:sz w:val="28"/>
        </w:rPr>
        <w:t xml:space="preserve"> </w:t>
      </w:r>
    </w:p>
    <w:p w14:paraId="72EEE2A2" w14:textId="65067F94" w:rsidR="00B12101" w:rsidRPr="00BA04C6" w:rsidRDefault="00B12101" w:rsidP="00AF30E3">
      <w:pPr>
        <w:pStyle w:val="23"/>
        <w:numPr>
          <w:ilvl w:val="2"/>
          <w:numId w:val="4"/>
        </w:numPr>
      </w:pPr>
      <w:bookmarkStart w:id="586" w:name="_Ref316552882"/>
      <w:bookmarkStart w:id="587" w:name="_Toc523958198"/>
      <w:r w:rsidRPr="00BA04C6">
        <w:t>Форма справки «Сведения о цепочке собственников, включая бенефициаров (в том числе конечных)»</w:t>
      </w:r>
      <w:bookmarkEnd w:id="586"/>
      <w:bookmarkEnd w:id="58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8" w:name="_Toc371577603"/>
      <w:bookmarkStart w:id="589" w:name="_Toc371578754"/>
      <w:bookmarkStart w:id="59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1" w:name="_Toc371577604"/>
      <w:bookmarkStart w:id="592" w:name="_Toc371578755"/>
      <w:bookmarkEnd w:id="588"/>
      <w:bookmarkEnd w:id="58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1"/>
      <w:bookmarkEnd w:id="59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5"/>
      <w:bookmarkStart w:id="59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3"/>
      <w:bookmarkEnd w:id="59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06"/>
      <w:bookmarkStart w:id="596" w:name="_Toc371578757"/>
      <w:r w:rsidRPr="006020B3">
        <w:rPr>
          <w:snapToGrid/>
        </w:rPr>
        <w:t>список владельцев ценных бумаг;</w:t>
      </w:r>
      <w:bookmarkEnd w:id="595"/>
      <w:bookmarkEnd w:id="59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09"/>
      <w:bookmarkStart w:id="598" w:name="_Toc371578760"/>
      <w:r w:rsidRPr="006020B3">
        <w:rPr>
          <w:snapToGrid/>
        </w:rPr>
        <w:t>Для юридических лиц, зарегистрированных в форме обществ с ограниченной ответственностью:</w:t>
      </w:r>
      <w:bookmarkEnd w:id="597"/>
      <w:bookmarkEnd w:id="59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2"/>
      <w:bookmarkStart w:id="600" w:name="_Toc371578763"/>
      <w:r w:rsidRPr="006020B3">
        <w:rPr>
          <w:snapToGrid/>
        </w:rPr>
        <w:t>устав.</w:t>
      </w:r>
      <w:bookmarkEnd w:id="599"/>
      <w:bookmarkEnd w:id="60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1" w:name="_Toc371577613"/>
      <w:bookmarkStart w:id="60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1"/>
      <w:bookmarkEnd w:id="60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3" w:name="_Toc371577614"/>
      <w:bookmarkStart w:id="604" w:name="_Toc371578765"/>
      <w:r w:rsidRPr="00BA04C6">
        <w:rPr>
          <w:snapToGrid/>
        </w:rPr>
        <w:t>учредительный договор или положение;</w:t>
      </w:r>
      <w:bookmarkEnd w:id="603"/>
      <w:bookmarkEnd w:id="60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5"/>
      <w:bookmarkStart w:id="606" w:name="_Toc371578766"/>
      <w:r w:rsidRPr="00BA04C6">
        <w:rPr>
          <w:snapToGrid/>
        </w:rPr>
        <w:t>решение о создании.</w:t>
      </w:r>
      <w:bookmarkEnd w:id="605"/>
      <w:bookmarkEnd w:id="60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7" w:name="_Toc371577616"/>
      <w:bookmarkStart w:id="608" w:name="_Toc371578767"/>
      <w:r w:rsidRPr="00BA04C6">
        <w:rPr>
          <w:snapToGrid/>
        </w:rPr>
        <w:t>Для юридических лиц, зарегистрированных в форме фонда:</w:t>
      </w:r>
      <w:bookmarkEnd w:id="607"/>
      <w:bookmarkEnd w:id="60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9" w:name="_Toc371577617"/>
      <w:bookmarkStart w:id="610" w:name="_Toc371578768"/>
      <w:r w:rsidRPr="00BA04C6">
        <w:rPr>
          <w:snapToGrid/>
        </w:rPr>
        <w:t>документ о выборе (назначении) попечительского совета фонда;</w:t>
      </w:r>
      <w:bookmarkEnd w:id="609"/>
      <w:bookmarkEnd w:id="61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8"/>
      <w:bookmarkStart w:id="612" w:name="_Toc371578769"/>
      <w:r w:rsidRPr="00BA04C6">
        <w:rPr>
          <w:snapToGrid/>
        </w:rPr>
        <w:t>решение о создании.</w:t>
      </w:r>
      <w:bookmarkEnd w:id="611"/>
      <w:bookmarkEnd w:id="61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19"/>
      <w:bookmarkStart w:id="614" w:name="_Toc371578770"/>
      <w:r w:rsidRPr="00BA04C6">
        <w:rPr>
          <w:snapToGrid/>
        </w:rPr>
        <w:t>Для юридических лиц, зарегистрированных в форме некоммерческого партнерства:</w:t>
      </w:r>
      <w:bookmarkEnd w:id="613"/>
      <w:bookmarkEnd w:id="61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5" w:name="_Toc371577620"/>
      <w:bookmarkStart w:id="616" w:name="_Toc371578771"/>
      <w:r w:rsidRPr="00BA04C6">
        <w:rPr>
          <w:snapToGrid/>
        </w:rPr>
        <w:t>решение и договор о создании.</w:t>
      </w:r>
      <w:bookmarkEnd w:id="615"/>
      <w:bookmarkEnd w:id="61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7" w:name="_Toc371577621"/>
      <w:bookmarkStart w:id="61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7"/>
      <w:bookmarkEnd w:id="61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9" w:name="_Toc371577622"/>
      <w:bookmarkStart w:id="62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9"/>
      <w:bookmarkEnd w:id="62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1" w:name="_Toc371577623"/>
      <w:bookmarkStart w:id="622" w:name="_Toc371578774"/>
      <w:r w:rsidRPr="006020B3">
        <w:rPr>
          <w:snapToGrid/>
        </w:rPr>
        <w:t>выписка из торгового реестра страны инкорпорации;</w:t>
      </w:r>
      <w:bookmarkEnd w:id="621"/>
      <w:bookmarkEnd w:id="62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4"/>
      <w:bookmarkStart w:id="62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3"/>
      <w:bookmarkEnd w:id="62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5" w:name="_Toc371577625"/>
      <w:bookmarkStart w:id="62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5"/>
      <w:bookmarkEnd w:id="62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6"/>
      <w:bookmarkStart w:id="62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7"/>
      <w:bookmarkEnd w:id="62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9" w:name="_Toc371577629"/>
      <w:bookmarkStart w:id="630" w:name="_Toc371578780"/>
      <w:r w:rsidRPr="00BA04C6">
        <w:rPr>
          <w:snapToGrid/>
        </w:rPr>
        <w:t>Я, ________________________________________________________________</w:t>
      </w:r>
      <w:bookmarkEnd w:id="629"/>
      <w:bookmarkEnd w:id="63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0"/>
      <w:bookmarkStart w:id="632" w:name="_Toc371578781"/>
      <w:r w:rsidRPr="005F39D5">
        <w:rPr>
          <w:snapToGrid/>
          <w:sz w:val="28"/>
          <w:szCs w:val="28"/>
          <w:vertAlign w:val="superscript"/>
        </w:rPr>
        <w:t>(полностью фамилия, имя, отчество)</w:t>
      </w:r>
      <w:bookmarkEnd w:id="631"/>
      <w:bookmarkEnd w:id="63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1"/>
      <w:bookmarkStart w:id="634" w:name="_Toc371578782"/>
      <w:r w:rsidRPr="00BA04C6">
        <w:rPr>
          <w:snapToGrid/>
        </w:rPr>
        <w:t>__________________________________________________________________</w:t>
      </w:r>
      <w:bookmarkEnd w:id="633"/>
      <w:bookmarkEnd w:id="63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2"/>
      <w:bookmarkStart w:id="636" w:name="_Toc371578783"/>
      <w:r w:rsidRPr="005F39D5">
        <w:rPr>
          <w:snapToGrid/>
          <w:sz w:val="28"/>
          <w:szCs w:val="28"/>
          <w:vertAlign w:val="superscript"/>
        </w:rPr>
        <w:t>(дата, месяц, год и место рождения)</w:t>
      </w:r>
      <w:bookmarkEnd w:id="635"/>
      <w:bookmarkEnd w:id="63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3"/>
      <w:bookmarkStart w:id="638" w:name="_Toc371578784"/>
      <w:r w:rsidRPr="00BA04C6">
        <w:rPr>
          <w:snapToGrid/>
        </w:rPr>
        <w:t>__________________________________________________________________</w:t>
      </w:r>
      <w:bookmarkEnd w:id="637"/>
      <w:bookmarkEnd w:id="63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4"/>
      <w:bookmarkStart w:id="640" w:name="_Toc371578785"/>
      <w:r w:rsidRPr="005F39D5">
        <w:rPr>
          <w:snapToGrid/>
          <w:sz w:val="28"/>
          <w:szCs w:val="28"/>
          <w:vertAlign w:val="superscript"/>
        </w:rPr>
        <w:t>(идентификационный номер налогоплательщика (ИНН))</w:t>
      </w:r>
      <w:bookmarkEnd w:id="639"/>
      <w:bookmarkEnd w:id="64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5"/>
      <w:bookmarkStart w:id="642" w:name="_Toc371578786"/>
      <w:r w:rsidRPr="00BA04C6">
        <w:rPr>
          <w:snapToGrid/>
        </w:rPr>
        <w:t>__________________________________________________________________,</w:t>
      </w:r>
      <w:bookmarkEnd w:id="641"/>
      <w:bookmarkEnd w:id="64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6"/>
      <w:bookmarkStart w:id="64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3"/>
      <w:bookmarkEnd w:id="64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5" w:name="_Toc371577637"/>
      <w:bookmarkStart w:id="646" w:name="_Toc371578788"/>
      <w:r w:rsidRPr="00BA04C6">
        <w:rPr>
          <w:snapToGrid/>
        </w:rPr>
        <w:t>__________________________________________________________________,</w:t>
      </w:r>
      <w:bookmarkEnd w:id="645"/>
      <w:bookmarkEnd w:id="64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7" w:name="_Toc371577638"/>
      <w:bookmarkStart w:id="648" w:name="_Toc371578789"/>
      <w:r w:rsidRPr="005F39D5">
        <w:rPr>
          <w:snapToGrid/>
          <w:sz w:val="28"/>
          <w:szCs w:val="28"/>
          <w:vertAlign w:val="superscript"/>
        </w:rPr>
        <w:t>(зарегистрированный по адресу)</w:t>
      </w:r>
      <w:bookmarkEnd w:id="647"/>
      <w:bookmarkEnd w:id="648"/>
    </w:p>
    <w:p w14:paraId="5D123A7C" w14:textId="6D689495" w:rsidR="000D46D6" w:rsidRPr="00847E1D" w:rsidRDefault="000D46D6" w:rsidP="006020B3">
      <w:pPr>
        <w:widowControl w:val="0"/>
        <w:autoSpaceDE w:val="0"/>
        <w:autoSpaceDN w:val="0"/>
        <w:adjustRightInd w:val="0"/>
        <w:textAlignment w:val="baseline"/>
        <w:rPr>
          <w:snapToGrid/>
        </w:rPr>
      </w:pPr>
      <w:bookmarkStart w:id="649" w:name="_Toc371577639"/>
      <w:bookmarkStart w:id="65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847E1D">
        <w:rPr>
          <w:snapToGrid/>
        </w:rPr>
        <w:t xml:space="preserve">передачу </w:t>
      </w:r>
      <w:r w:rsidR="00E769BC" w:rsidRPr="00847E1D">
        <w:rPr>
          <w:snapToGrid/>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847E1D">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49"/>
      <w:bookmarkEnd w:id="65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1" w:name="_Toc371577640"/>
      <w:bookmarkStart w:id="65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1"/>
      <w:bookmarkEnd w:id="65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1"/>
      <w:bookmarkStart w:id="654" w:name="_Toc371578792"/>
      <w:r w:rsidRPr="00BA04C6">
        <w:rPr>
          <w:snapToGrid/>
        </w:rPr>
        <w:t>иных охраняемых законом данных: _____________________________.</w:t>
      </w:r>
      <w:bookmarkEnd w:id="653"/>
      <w:bookmarkEnd w:id="65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5" w:name="_Toc371577642"/>
      <w:bookmarkStart w:id="656" w:name="_Toc371578793"/>
      <w:r w:rsidRPr="00B26836">
        <w:rPr>
          <w:snapToGrid/>
          <w:sz w:val="24"/>
          <w:szCs w:val="24"/>
        </w:rPr>
        <w:t>(указать каких)</w:t>
      </w:r>
      <w:bookmarkEnd w:id="655"/>
      <w:bookmarkEnd w:id="656"/>
    </w:p>
    <w:p w14:paraId="7FF83F09" w14:textId="77777777" w:rsidR="000D46D6" w:rsidRPr="00BA04C6" w:rsidRDefault="000D46D6" w:rsidP="006020B3">
      <w:pPr>
        <w:widowControl w:val="0"/>
        <w:autoSpaceDE w:val="0"/>
        <w:autoSpaceDN w:val="0"/>
        <w:adjustRightInd w:val="0"/>
        <w:textAlignment w:val="baseline"/>
        <w:rPr>
          <w:snapToGrid/>
        </w:rPr>
      </w:pPr>
      <w:bookmarkStart w:id="657" w:name="_Toc371577643"/>
      <w:bookmarkStart w:id="65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7"/>
      <w:bookmarkEnd w:id="65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4"/>
      <w:bookmarkStart w:id="660" w:name="_Toc371578795"/>
      <w:r w:rsidRPr="00BA04C6">
        <w:rPr>
          <w:snapToGrid/>
        </w:rPr>
        <w:t>запрет на разглашение указанных сведений;</w:t>
      </w:r>
      <w:bookmarkEnd w:id="659"/>
      <w:bookmarkEnd w:id="66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5"/>
      <w:bookmarkStart w:id="662" w:name="_Toc371578796"/>
      <w:r w:rsidRPr="00BA04C6">
        <w:rPr>
          <w:snapToGrid/>
        </w:rPr>
        <w:t>требования к специальному режиму хранения указанных сведений и доступа к ним;</w:t>
      </w:r>
      <w:bookmarkEnd w:id="661"/>
      <w:bookmarkEnd w:id="66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6"/>
      <w:bookmarkStart w:id="664" w:name="_Toc371578797"/>
      <w:r w:rsidRPr="00BA04C6">
        <w:rPr>
          <w:snapToGrid/>
        </w:rPr>
        <w:t>ответственность за утрату документов, содержащих указанные сведения, или за разглашение таких сведений.</w:t>
      </w:r>
      <w:bookmarkEnd w:id="663"/>
      <w:bookmarkEnd w:id="66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5" w:name="_Toc371577647"/>
      <w:bookmarkStart w:id="666" w:name="_Toc371578798"/>
      <w:r w:rsidRPr="00BA04C6">
        <w:rPr>
          <w:snapToGrid/>
        </w:rPr>
        <w:t xml:space="preserve">Доступ к персональным и иным охраняемым законом данным в органе, в который такие </w:t>
      </w:r>
      <w:r w:rsidRPr="00BA04C6">
        <w:rPr>
          <w:snapToGrid/>
        </w:rPr>
        <w:lastRenderedPageBreak/>
        <w:t>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5"/>
      <w:bookmarkEnd w:id="666"/>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7" w:name="_Toc371577648"/>
      <w:bookmarkStart w:id="668" w:name="_Toc371578799"/>
      <w:r w:rsidRPr="00A16C24">
        <w:t>______________                                      ___________________________</w:t>
      </w:r>
      <w:bookmarkEnd w:id="667"/>
      <w:bookmarkEnd w:id="66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9" w:name="_Toc371577649"/>
      <w:bookmarkStart w:id="67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9"/>
      <w:bookmarkEnd w:id="67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1" w:name="_Ref514812694"/>
      <w:bookmarkStart w:id="672" w:name="_Toc523958199"/>
      <w:r>
        <w:rPr>
          <w:sz w:val="28"/>
        </w:rPr>
        <w:lastRenderedPageBreak/>
        <w:t>Заверение об обстоятельствах</w:t>
      </w:r>
      <w:bookmarkEnd w:id="671"/>
      <w:bookmarkEnd w:id="672"/>
    </w:p>
    <w:p w14:paraId="457E22AF" w14:textId="034C1801" w:rsidR="008F10B6" w:rsidRPr="00FC0CA5" w:rsidRDefault="008F10B6" w:rsidP="008F10B6">
      <w:pPr>
        <w:pStyle w:val="23"/>
        <w:numPr>
          <w:ilvl w:val="2"/>
          <w:numId w:val="4"/>
        </w:numPr>
      </w:pPr>
      <w:bookmarkStart w:id="673" w:name="_Toc523958200"/>
      <w:r w:rsidRPr="00FC0CA5">
        <w:t xml:space="preserve">Форма </w:t>
      </w:r>
      <w:r>
        <w:t>Заверения об обстоятельствах</w:t>
      </w:r>
      <w:bookmarkEnd w:id="67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lastRenderedPageBreak/>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4" w:name="_Ref384123551"/>
      <w:bookmarkStart w:id="675" w:name="_Ref384123555"/>
      <w:bookmarkStart w:id="676"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4"/>
      <w:bookmarkEnd w:id="675"/>
      <w:bookmarkEnd w:id="676"/>
      <w:r w:rsidRPr="00376A79">
        <w:rPr>
          <w:rFonts w:ascii="Times New Roman" w:hAnsi="Times New Roman"/>
          <w:sz w:val="28"/>
          <w:szCs w:val="28"/>
        </w:rPr>
        <w:t xml:space="preserve"> </w:t>
      </w:r>
      <w:bookmarkEnd w:id="590"/>
    </w:p>
    <w:p w14:paraId="11CCEE55" w14:textId="1FB6F122" w:rsidR="006050AF" w:rsidRPr="00BA04C6" w:rsidRDefault="00415A0A" w:rsidP="009D1020">
      <w:pPr>
        <w:pStyle w:val="20"/>
        <w:ind w:left="1134"/>
        <w:rPr>
          <w:sz w:val="28"/>
        </w:rPr>
      </w:pPr>
      <w:bookmarkStart w:id="677" w:name="_Toc514805480"/>
      <w:bookmarkStart w:id="678" w:name="_Toc514814125"/>
      <w:bookmarkStart w:id="679" w:name="_Toc515659384"/>
      <w:bookmarkStart w:id="680" w:name="_Toc515887604"/>
      <w:bookmarkStart w:id="681" w:name="_Toc523958202"/>
      <w:r w:rsidRPr="00BA04C6">
        <w:rPr>
          <w:sz w:val="28"/>
        </w:rPr>
        <w:t>Пояснения к Техническим требованиям</w:t>
      </w:r>
      <w:bookmarkEnd w:id="677"/>
      <w:bookmarkEnd w:id="678"/>
      <w:bookmarkEnd w:id="679"/>
      <w:bookmarkEnd w:id="680"/>
      <w:bookmarkEnd w:id="681"/>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2" w:name="_Ref324332106"/>
      <w:bookmarkStart w:id="683" w:name="_Ref324341734"/>
      <w:bookmarkStart w:id="684" w:name="_Ref324342543"/>
      <w:bookmarkStart w:id="685" w:name="_Ref324342826"/>
      <w:bookmarkStart w:id="686"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2"/>
      <w:bookmarkEnd w:id="683"/>
      <w:bookmarkEnd w:id="684"/>
      <w:bookmarkEnd w:id="685"/>
      <w:bookmarkEnd w:id="686"/>
    </w:p>
    <w:p w14:paraId="2BAA6E30" w14:textId="07953C97" w:rsidR="001E6699" w:rsidRPr="00BA04C6" w:rsidRDefault="001E6699" w:rsidP="009D1020">
      <w:pPr>
        <w:pStyle w:val="20"/>
        <w:ind w:left="1134"/>
        <w:rPr>
          <w:sz w:val="28"/>
        </w:rPr>
      </w:pPr>
      <w:bookmarkStart w:id="687" w:name="_Toc514805482"/>
      <w:bookmarkStart w:id="688" w:name="_Toc514814127"/>
      <w:bookmarkStart w:id="689" w:name="_Toc515659386"/>
      <w:bookmarkStart w:id="690" w:name="_Toc515887606"/>
      <w:bookmarkStart w:id="691" w:name="_Toc523958204"/>
      <w:r w:rsidRPr="00BA04C6">
        <w:rPr>
          <w:sz w:val="28"/>
        </w:rPr>
        <w:t>Пояснения к проекту договора</w:t>
      </w:r>
      <w:bookmarkEnd w:id="687"/>
      <w:bookmarkEnd w:id="688"/>
      <w:bookmarkEnd w:id="689"/>
      <w:bookmarkEnd w:id="690"/>
      <w:bookmarkEnd w:id="691"/>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25551689"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16E0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2" w:name="_Ref316553896"/>
      <w:bookmarkStart w:id="693" w:name="_Toc514805483"/>
      <w:bookmarkStart w:id="694" w:name="_Toc514814128"/>
      <w:bookmarkStart w:id="695" w:name="_Toc515659387"/>
      <w:bookmarkStart w:id="696" w:name="_Toc515887607"/>
      <w:bookmarkStart w:id="697" w:name="_Toc523958205"/>
      <w:r w:rsidRPr="00FC0CA5">
        <w:rPr>
          <w:sz w:val="28"/>
          <w:szCs w:val="28"/>
        </w:rPr>
        <w:lastRenderedPageBreak/>
        <w:t>Дополнительное соглашение к договору</w:t>
      </w:r>
      <w:bookmarkEnd w:id="692"/>
      <w:bookmarkEnd w:id="693"/>
      <w:bookmarkEnd w:id="694"/>
      <w:bookmarkEnd w:id="695"/>
      <w:bookmarkEnd w:id="696"/>
      <w:bookmarkEnd w:id="697"/>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9" w:name="_Ref384117211"/>
      <w:bookmarkStart w:id="700" w:name="_Ref384118604"/>
      <w:bookmarkStart w:id="701" w:name="_Ref468102866"/>
    </w:p>
    <w:p w14:paraId="6832301A" w14:textId="065FEABF" w:rsidR="00D2384C" w:rsidRPr="00BA04C6" w:rsidRDefault="00376A79" w:rsidP="00376A79">
      <w:pPr>
        <w:pStyle w:val="1"/>
        <w:jc w:val="center"/>
        <w:rPr>
          <w:rFonts w:ascii="Times New Roman" w:hAnsi="Times New Roman"/>
          <w:sz w:val="28"/>
          <w:szCs w:val="28"/>
        </w:rPr>
      </w:pPr>
      <w:bookmarkStart w:id="702" w:name="_Ref513729886"/>
      <w:bookmarkStart w:id="703"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2"/>
      <w:bookmarkEnd w:id="703"/>
    </w:p>
    <w:p w14:paraId="30D5B395" w14:textId="103D67EE" w:rsidR="00BC7451" w:rsidRPr="000F4E51" w:rsidRDefault="00BC7451" w:rsidP="008A15C2">
      <w:pPr>
        <w:rPr>
          <w:b/>
        </w:rPr>
      </w:pPr>
      <w:bookmarkStart w:id="70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5" w:name="_Ref513732930"/>
      <w:bookmarkStart w:id="706" w:name="_Ref514617948"/>
      <w:bookmarkStart w:id="707" w:name="_Toc514805485"/>
      <w:bookmarkStart w:id="708" w:name="_Toc514814130"/>
      <w:bookmarkStart w:id="709" w:name="_Toc523958207"/>
      <w:r w:rsidRPr="00BA04C6">
        <w:rPr>
          <w:sz w:val="28"/>
        </w:rPr>
        <w:t>Обязательные требования</w:t>
      </w:r>
      <w:bookmarkEnd w:id="704"/>
      <w:bookmarkEnd w:id="705"/>
      <w:bookmarkEnd w:id="706"/>
      <w:bookmarkEnd w:id="707"/>
      <w:bookmarkEnd w:id="708"/>
      <w:bookmarkEnd w:id="7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0" w:name="_Ref513735397"/>
          </w:p>
        </w:tc>
        <w:bookmarkEnd w:id="71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1"/>
          </w:p>
          <w:p w14:paraId="64F65198" w14:textId="75CCB8AB" w:rsidR="00F867CC" w:rsidRPr="008A15C2" w:rsidRDefault="00F867CC" w:rsidP="008A15C2">
            <w:pPr>
              <w:numPr>
                <w:ilvl w:val="4"/>
                <w:numId w:val="4"/>
              </w:numPr>
              <w:tabs>
                <w:tab w:val="left" w:pos="1134"/>
              </w:tabs>
              <w:ind w:left="601" w:hanging="425"/>
            </w:pPr>
            <w:bookmarkStart w:id="71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3"/>
          </w:p>
          <w:p w14:paraId="6CE3786B" w14:textId="5F5ED338" w:rsidR="006E0A14" w:rsidRDefault="00F867CC" w:rsidP="008A15C2">
            <w:pPr>
              <w:numPr>
                <w:ilvl w:val="4"/>
                <w:numId w:val="4"/>
              </w:numPr>
              <w:tabs>
                <w:tab w:val="left" w:pos="1134"/>
              </w:tabs>
              <w:ind w:left="601" w:hanging="425"/>
            </w:pPr>
            <w:bookmarkStart w:id="714"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16E0B">
              <w:t>в)</w:t>
            </w:r>
            <w:r w:rsidRPr="008A15C2">
              <w:fldChar w:fldCharType="end"/>
            </w:r>
            <w:r w:rsidRPr="008A15C2">
              <w:t>, на лицо, выдавшее доверенность;</w:t>
            </w:r>
            <w:bookmarkEnd w:id="714"/>
          </w:p>
          <w:p w14:paraId="157F4977" w14:textId="4E563E12"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16E0B" w:rsidRPr="00516E0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16E0B">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5" w:name="_Ref514624336"/>
          </w:p>
        </w:tc>
        <w:bookmarkEnd w:id="715"/>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w:t>
            </w:r>
            <w:r w:rsidRPr="00D15B72">
              <w:lastRenderedPageBreak/>
              <w:t>Федеральным законом от 26.10.2002 № 127-ФЗ «О несостоятельности (банкротстве)»</w:t>
            </w:r>
            <w:r w:rsidR="00DB72CA" w:rsidRPr="00DB72CA">
              <w:t>.</w:t>
            </w:r>
          </w:p>
        </w:tc>
        <w:tc>
          <w:tcPr>
            <w:tcW w:w="8075" w:type="dxa"/>
          </w:tcPr>
          <w:p w14:paraId="38643891" w14:textId="71194A7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6" w:name="_Ref513732889"/>
          </w:p>
        </w:tc>
        <w:bookmarkEnd w:id="716"/>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42310EC" w:rsidR="00286576" w:rsidRPr="008A15C2" w:rsidRDefault="00286576" w:rsidP="00286576">
            <w:pPr>
              <w:numPr>
                <w:ilvl w:val="4"/>
                <w:numId w:val="4"/>
              </w:numPr>
              <w:tabs>
                <w:tab w:val="left" w:pos="1134"/>
              </w:tabs>
              <w:ind w:left="601" w:hanging="425"/>
            </w:pPr>
            <w:r w:rsidRPr="00BA04C6">
              <w:lastRenderedPageBreak/>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516E0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2FA92C7"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516E0B" w:rsidRPr="00516E0B">
              <w:t xml:space="preserve">Данные бухгалтерской (финансовой) отчетности (форма </w:t>
            </w:r>
            <w:r w:rsidR="00516E0B" w:rsidRPr="00516E0B">
              <w:rPr>
                <w:noProof/>
              </w:rPr>
              <w:t>8</w:t>
            </w:r>
            <w:r w:rsidR="00516E0B" w:rsidRPr="00516E0B">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516E0B">
              <w:t>7.8</w:t>
            </w:r>
            <w:r w:rsidRPr="008A15C2">
              <w:fldChar w:fldCharType="end"/>
            </w:r>
            <w:r w:rsidRPr="008A15C2">
              <w:t xml:space="preserve">), заверенные подписями индивидуального </w:t>
            </w:r>
            <w:r w:rsidRPr="008A15C2">
              <w:lastRenderedPageBreak/>
              <w:t>предпринимателя / руководителя и главного бухгалтера, а также печатью Участника (при наличии таковой).</w:t>
            </w:r>
          </w:p>
          <w:p w14:paraId="05258114" w14:textId="6010E9BC"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516E0B" w:rsidRPr="00516E0B">
              <w:t xml:space="preserve">Данные бухгалтерской (финансовой) отчетности (форма </w:t>
            </w:r>
            <w:r w:rsidR="00516E0B" w:rsidRPr="00516E0B">
              <w:rPr>
                <w:noProof/>
              </w:rPr>
              <w:t>8</w:t>
            </w:r>
            <w:r w:rsidR="00516E0B" w:rsidRPr="00516E0B">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516E0B">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60763675"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88B5188"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w:t>
            </w:r>
            <w:r w:rsidR="00174FE7" w:rsidRPr="00174FE7">
              <w:lastRenderedPageBreak/>
              <w:t xml:space="preserve">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244288C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7" w:name="_Ref514624355"/>
          </w:p>
        </w:tc>
        <w:bookmarkEnd w:id="717"/>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28A1FAC"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8" w:name="_Ref513729975"/>
      <w:bookmarkStart w:id="719" w:name="_Ref514617996"/>
      <w:bookmarkStart w:id="720" w:name="_Toc514805486"/>
      <w:bookmarkStart w:id="721" w:name="_Toc514814131"/>
      <w:bookmarkStart w:id="722" w:name="_Toc523958208"/>
      <w:r>
        <w:rPr>
          <w:sz w:val="28"/>
        </w:rPr>
        <w:t>С</w:t>
      </w:r>
      <w:r w:rsidR="000B3165">
        <w:rPr>
          <w:sz w:val="28"/>
        </w:rPr>
        <w:t xml:space="preserve">пециальные </w:t>
      </w:r>
      <w:r w:rsidR="006B1D4C" w:rsidRPr="00BA04C6">
        <w:rPr>
          <w:sz w:val="28"/>
        </w:rPr>
        <w:t>требования</w:t>
      </w:r>
      <w:bookmarkEnd w:id="718"/>
      <w:bookmarkEnd w:id="719"/>
      <w:bookmarkEnd w:id="720"/>
      <w:bookmarkEnd w:id="721"/>
      <w:bookmarkEnd w:id="7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3" w:name="_Ref513806854"/>
          </w:p>
        </w:tc>
        <w:bookmarkEnd w:id="72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4" w:name="_Toc515659391"/>
      <w:bookmarkStart w:id="725" w:name="_Toc515659399"/>
      <w:bookmarkStart w:id="726" w:name="_Ref513730023"/>
      <w:bookmarkStart w:id="727" w:name="_Ref514618002"/>
      <w:bookmarkStart w:id="728" w:name="_Toc514805487"/>
      <w:bookmarkStart w:id="729" w:name="_Toc514814132"/>
      <w:bookmarkStart w:id="730" w:name="_Toc523958209"/>
      <w:bookmarkEnd w:id="724"/>
      <w:bookmarkEnd w:id="725"/>
      <w:r w:rsidRPr="00BA04C6">
        <w:rPr>
          <w:sz w:val="28"/>
        </w:rPr>
        <w:lastRenderedPageBreak/>
        <w:t>Квалификационные требования</w:t>
      </w:r>
      <w:bookmarkEnd w:id="726"/>
      <w:bookmarkEnd w:id="727"/>
      <w:bookmarkEnd w:id="728"/>
      <w:bookmarkEnd w:id="729"/>
      <w:bookmarkEnd w:id="7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7DD453C"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16E0B" w:rsidRPr="00516E0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16E0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515FFC4"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16E0B" w:rsidRPr="00516E0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16E0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2B822EA"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16E0B" w:rsidRPr="00516E0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16E0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1" w:name="_Toc515659407"/>
      <w:bookmarkStart w:id="732" w:name="_Toc515659415"/>
      <w:bookmarkStart w:id="733" w:name="_Ref514532002"/>
      <w:bookmarkStart w:id="734" w:name="_Ref514618008"/>
      <w:bookmarkStart w:id="735" w:name="_Toc514805488"/>
      <w:bookmarkStart w:id="736" w:name="_Toc514814133"/>
      <w:bookmarkStart w:id="737" w:name="_Toc523958210"/>
      <w:bookmarkEnd w:id="731"/>
      <w:bookmarkEnd w:id="73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3"/>
      <w:bookmarkEnd w:id="734"/>
      <w:bookmarkEnd w:id="735"/>
      <w:bookmarkEnd w:id="736"/>
      <w:bookmarkEnd w:id="7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8" w:name="_Ref514625687"/>
          </w:p>
        </w:tc>
        <w:bookmarkEnd w:id="73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A6585D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16E0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9" w:name="_Ref514625692"/>
          </w:p>
        </w:tc>
        <w:bookmarkEnd w:id="73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A6042F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16E0B" w:rsidRPr="00516E0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16E0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40" w:name="_Ref514625698"/>
          </w:p>
        </w:tc>
        <w:bookmarkEnd w:id="740"/>
        <w:tc>
          <w:tcPr>
            <w:tcW w:w="5245" w:type="dxa"/>
          </w:tcPr>
          <w:p w14:paraId="23612292" w14:textId="685ED191"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16E0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488F779"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16E0B">
              <w:t>10.1</w:t>
            </w:r>
            <w:r>
              <w:fldChar w:fldCharType="end"/>
            </w:r>
            <w:r>
              <w:t xml:space="preserve"> – </w:t>
            </w:r>
            <w:r>
              <w:fldChar w:fldCharType="begin"/>
            </w:r>
            <w:r>
              <w:instrText xml:space="preserve"> REF _Ref513730023 \r \h </w:instrText>
            </w:r>
            <w:r>
              <w:fldChar w:fldCharType="separate"/>
            </w:r>
            <w:r w:rsidR="00516E0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1" w:name="_Ref514538549"/>
      <w:bookmarkStart w:id="742" w:name="_Ref514618013"/>
      <w:bookmarkStart w:id="743" w:name="_Toc514805489"/>
      <w:bookmarkStart w:id="744" w:name="_Toc514814134"/>
      <w:bookmarkStart w:id="745" w:name="_Toc52395821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1"/>
      <w:bookmarkEnd w:id="742"/>
      <w:bookmarkEnd w:id="743"/>
      <w:bookmarkEnd w:id="744"/>
      <w:bookmarkEnd w:id="745"/>
    </w:p>
    <w:p w14:paraId="4CDC19F9" w14:textId="46BB947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16E0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6" w:name="_Ref514626025"/>
          </w:p>
        </w:tc>
        <w:bookmarkEnd w:id="74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9D7A9F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16E0B" w:rsidRPr="00516E0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16E0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7" w:name="_Ref514626031"/>
          </w:p>
        </w:tc>
        <w:bookmarkEnd w:id="74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8" w:name="_Ref514626060"/>
          </w:p>
        </w:tc>
        <w:bookmarkEnd w:id="748"/>
        <w:tc>
          <w:tcPr>
            <w:tcW w:w="5245" w:type="dxa"/>
          </w:tcPr>
          <w:p w14:paraId="5E3E12DA" w14:textId="31D29AD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16E0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50A852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16E0B">
              <w:t>10.1</w:t>
            </w:r>
            <w:r>
              <w:fldChar w:fldCharType="end"/>
            </w:r>
            <w:r>
              <w:t xml:space="preserve"> – </w:t>
            </w:r>
            <w:r>
              <w:fldChar w:fldCharType="begin"/>
            </w:r>
            <w:r>
              <w:instrText xml:space="preserve"> REF _Ref513730023 \r \h </w:instrText>
            </w:r>
            <w:r>
              <w:fldChar w:fldCharType="separate"/>
            </w:r>
            <w:r w:rsidR="00516E0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9" w:name="_Ref514609208"/>
          </w:p>
        </w:tc>
        <w:bookmarkEnd w:id="749"/>
        <w:tc>
          <w:tcPr>
            <w:tcW w:w="5245" w:type="dxa"/>
          </w:tcPr>
          <w:p w14:paraId="6E8F749E" w14:textId="36A287E0"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516E0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516E0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0" w:name="_Ref514618020"/>
      <w:bookmarkStart w:id="751" w:name="_Toc514805490"/>
      <w:bookmarkStart w:id="752" w:name="_Toc514814135"/>
      <w:bookmarkStart w:id="753" w:name="_Toc523958212"/>
      <w:bookmarkStart w:id="75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0"/>
      <w:bookmarkEnd w:id="751"/>
      <w:bookmarkEnd w:id="752"/>
      <w:bookmarkEnd w:id="753"/>
    </w:p>
    <w:p w14:paraId="48181060" w14:textId="17E2FAF0"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16E0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5" w:name="_Ref514546038"/>
          </w:p>
        </w:tc>
        <w:bookmarkEnd w:id="75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338D67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16E0B" w:rsidRPr="00516E0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16E0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6" w:name="_Ref514621844"/>
      <w:bookmarkStart w:id="757" w:name="_Ref514634580"/>
      <w:bookmarkStart w:id="758" w:name="_Toc523958213"/>
      <w:bookmarkStart w:id="759" w:name="_Ref513812274"/>
      <w:bookmarkStart w:id="760" w:name="_Ref513812286"/>
      <w:bookmarkStart w:id="76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6"/>
      <w:bookmarkEnd w:id="757"/>
      <w:bookmarkEnd w:id="758"/>
      <w:r w:rsidRPr="00376A79">
        <w:rPr>
          <w:rFonts w:ascii="Times New Roman" w:hAnsi="Times New Roman"/>
          <w:sz w:val="28"/>
          <w:szCs w:val="28"/>
        </w:rPr>
        <w:t xml:space="preserve"> </w:t>
      </w:r>
    </w:p>
    <w:p w14:paraId="71360730" w14:textId="2EA3B9DA"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516E0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1A3C2CE2"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516E0B" w:rsidRPr="00516E0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16E0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3D629A0C" w:rsidR="00A30711" w:rsidRPr="00A648B5" w:rsidRDefault="001A1F18" w:rsidP="00C44379">
            <w:pPr>
              <w:rPr>
                <w:b/>
                <w:bCs/>
              </w:rPr>
            </w:pPr>
            <w:r>
              <w:t xml:space="preserve">Письмо о подаче оферты (форма 2)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rsidR="00C44379" w:rsidRPr="006A292F">
              <w:fldChar w:fldCharType="begin"/>
            </w:r>
            <w:r w:rsidR="00C44379" w:rsidRPr="00BA04C6">
              <w:instrText xml:space="preserve"> REF _Ref55336310 \r \h  \* MERGEFORMAT </w:instrText>
            </w:r>
            <w:r w:rsidR="00C44379" w:rsidRPr="006A292F">
              <w:fldChar w:fldCharType="separate"/>
            </w:r>
            <w:r w:rsidR="00516E0B">
              <w:t>7.2</w:t>
            </w:r>
            <w:r w:rsidR="00C44379" w:rsidRPr="006A292F">
              <w:fldChar w:fldCharType="end"/>
            </w:r>
            <w:r w:rsidR="00C44379"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77488C7" w:rsidR="00A30711" w:rsidRPr="00A648B5" w:rsidRDefault="001A1F18" w:rsidP="005F74B1">
            <w:pPr>
              <w:rPr>
                <w:b/>
                <w:bCs/>
              </w:rPr>
            </w:pPr>
            <w:r>
              <w:t>Коммерческое предложение (форма 3)</w:t>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5F74B1">
              <w:t xml:space="preserve"> 7.3</w:t>
            </w:r>
            <w:r w:rsidR="00C44379"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3A196AE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16E0B" w:rsidRPr="00516E0B">
              <w:t xml:space="preserve">Техническое предложение (форма </w:t>
            </w:r>
            <w:r w:rsidR="00516E0B" w:rsidRPr="00516E0B">
              <w:rPr>
                <w:noProof/>
              </w:rPr>
              <w:t>4</w:t>
            </w:r>
            <w:r w:rsidR="00516E0B" w:rsidRPr="00516E0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16E0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58FDFE14"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16E0B" w:rsidRPr="00516E0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16E0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4C8C3E6D"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16E0B" w:rsidRPr="00516E0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16E0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7E0336F9"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516E0B" w:rsidRPr="00516E0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516E0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AF8FA71"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16E0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4FF385B9"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16E0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48309B79"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16E0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434D3108"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16E0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218B4701"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16E0B">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516E0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7FE55CDE"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16E0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516E0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3B915E54"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516E0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77588685" w14:textId="77777777" w:rsidR="003A516E" w:rsidRPr="00BA04C6" w:rsidRDefault="003A516E" w:rsidP="003A516E">
      <w:pPr>
        <w:pStyle w:val="1"/>
        <w:pageBreakBefore w:val="0"/>
        <w:numPr>
          <w:ilvl w:val="0"/>
          <w:numId w:val="4"/>
        </w:numPr>
        <w:jc w:val="center"/>
        <w:rPr>
          <w:rFonts w:ascii="Times New Roman" w:hAnsi="Times New Roman"/>
          <w:sz w:val="28"/>
          <w:szCs w:val="28"/>
        </w:rPr>
      </w:pPr>
      <w:bookmarkStart w:id="762" w:name="_Ref514603893"/>
      <w:bookmarkStart w:id="763" w:name="_Ref514603898"/>
      <w:bookmarkStart w:id="764" w:name="_Ref514631923"/>
      <w:bookmarkStart w:id="765" w:name="_Ref514656489"/>
      <w:bookmarkStart w:id="766" w:name="_Toc523958214"/>
      <w:bookmarkEnd w:id="699"/>
      <w:bookmarkEnd w:id="700"/>
      <w:bookmarkEnd w:id="701"/>
      <w:bookmarkEnd w:id="759"/>
      <w:bookmarkEnd w:id="760"/>
      <w:bookmarkEnd w:id="761"/>
      <w:r w:rsidRPr="00376A79">
        <w:rPr>
          <w:rFonts w:ascii="Times New Roman" w:hAnsi="Times New Roman"/>
          <w:sz w:val="28"/>
          <w:szCs w:val="28"/>
        </w:rPr>
        <w:lastRenderedPageBreak/>
        <w:t xml:space="preserve">ПРИЛОЖЕНИЕ № </w:t>
      </w:r>
      <w:r>
        <w:rPr>
          <w:rFonts w:ascii="Times New Roman" w:hAnsi="Times New Roman"/>
          <w:sz w:val="28"/>
          <w:szCs w:val="28"/>
        </w:rPr>
        <w:t>5</w:t>
      </w:r>
      <w:r w:rsidRPr="00376A79">
        <w:rPr>
          <w:rFonts w:ascii="Times New Roman" w:hAnsi="Times New Roman"/>
          <w:sz w:val="28"/>
          <w:szCs w:val="28"/>
        </w:rPr>
        <w:t xml:space="preserve"> – ОТБОРОЧНЫЕ КРИТЕРИИ </w:t>
      </w:r>
      <w:r>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2"/>
      <w:bookmarkEnd w:id="763"/>
      <w:bookmarkEnd w:id="764"/>
      <w:bookmarkEnd w:id="765"/>
      <w:bookmarkEnd w:id="7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3A516E" w:rsidRPr="007A5AE4" w14:paraId="44D72254" w14:textId="77777777" w:rsidTr="00493EDB">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A2D8897" w14:textId="77777777" w:rsidR="003A516E" w:rsidRPr="007A5AE4" w:rsidRDefault="003A516E" w:rsidP="00493ED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FDDCE76" w14:textId="77777777" w:rsidR="003A516E" w:rsidRPr="007A5AE4" w:rsidRDefault="003A516E" w:rsidP="00493ED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B467B41" w14:textId="77777777" w:rsidR="003A516E" w:rsidRPr="007A5AE4" w:rsidRDefault="003A516E" w:rsidP="00493ED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9F34627" w14:textId="77777777" w:rsidR="003A516E" w:rsidRPr="007A5AE4" w:rsidRDefault="003A516E" w:rsidP="00493EDB">
            <w:pPr>
              <w:ind w:left="-111" w:right="-111"/>
              <w:jc w:val="center"/>
              <w:rPr>
                <w:bCs/>
                <w:sz w:val="20"/>
                <w:szCs w:val="20"/>
              </w:rPr>
            </w:pPr>
            <w:r w:rsidRPr="007A5AE4">
              <w:rPr>
                <w:bCs/>
                <w:sz w:val="20"/>
                <w:szCs w:val="20"/>
              </w:rPr>
              <w:t xml:space="preserve">Направления оценки заявок** </w:t>
            </w:r>
          </w:p>
        </w:tc>
      </w:tr>
      <w:tr w:rsidR="003A516E" w14:paraId="1BC708D4" w14:textId="77777777" w:rsidTr="00493EDB">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C4CDA65" w14:textId="77777777" w:rsidR="003A516E" w:rsidRDefault="003A516E" w:rsidP="00493EDB">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7B62FB0D" w14:textId="77777777" w:rsidR="003A516E" w:rsidRDefault="003A516E" w:rsidP="00493ED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F4621ED" w14:textId="77777777" w:rsidR="003A516E" w:rsidRPr="00E5373E" w:rsidRDefault="003A516E" w:rsidP="00493ED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9052D8" w14:textId="77777777" w:rsidR="003A516E" w:rsidRDefault="003A516E" w:rsidP="00493EDB">
            <w:pPr>
              <w:jc w:val="left"/>
              <w:rPr>
                <w:b/>
                <w:bCs/>
                <w:sz w:val="20"/>
              </w:rPr>
            </w:pPr>
          </w:p>
        </w:tc>
      </w:tr>
      <w:tr w:rsidR="003A516E" w14:paraId="75BDD90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DAA771F" w14:textId="77777777" w:rsidR="003A516E"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4FA8AC63" w14:textId="77777777" w:rsidR="003A516E" w:rsidRPr="0025598B" w:rsidRDefault="003A516E" w:rsidP="00493ED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4EA40C9" w14:textId="77777777" w:rsidR="003A516E" w:rsidRPr="00AC6954" w:rsidRDefault="003A516E" w:rsidP="00493ED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9C42B4B" w14:textId="77777777" w:rsidR="003A516E" w:rsidRDefault="003A516E" w:rsidP="00493EDB">
            <w:pPr>
              <w:jc w:val="center"/>
              <w:rPr>
                <w:b/>
                <w:bCs/>
                <w:sz w:val="24"/>
                <w:szCs w:val="24"/>
              </w:rPr>
            </w:pPr>
            <w:r>
              <w:rPr>
                <w:b/>
                <w:bCs/>
                <w:sz w:val="24"/>
                <w:szCs w:val="24"/>
              </w:rPr>
              <w:t>--</w:t>
            </w:r>
          </w:p>
        </w:tc>
      </w:tr>
      <w:tr w:rsidR="003A516E" w14:paraId="5CBCA15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F3ABF7A" w14:textId="77777777" w:rsidR="003A516E" w:rsidRDefault="003A516E" w:rsidP="00493EDB">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BD06324" w14:textId="77777777" w:rsidR="003A516E" w:rsidRPr="0025598B" w:rsidRDefault="003A516E" w:rsidP="00493EDB">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т.ч. наличие должных печатей, подписей, фор</w:t>
            </w:r>
            <w:r>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64784247" w14:textId="5D47D3A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516E0B">
              <w:rPr>
                <w:sz w:val="24"/>
                <w:szCs w:val="24"/>
              </w:rPr>
              <w:t>11</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16E0B">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9394B4" w14:textId="77777777" w:rsidR="003A516E" w:rsidRDefault="003A516E" w:rsidP="00493EDB">
            <w:pPr>
              <w:jc w:val="center"/>
              <w:rPr>
                <w:b/>
                <w:bCs/>
                <w:sz w:val="24"/>
                <w:szCs w:val="24"/>
              </w:rPr>
            </w:pPr>
            <w:r>
              <w:rPr>
                <w:b/>
                <w:bCs/>
                <w:sz w:val="24"/>
                <w:szCs w:val="24"/>
              </w:rPr>
              <w:t>Орг</w:t>
            </w:r>
          </w:p>
        </w:tc>
      </w:tr>
      <w:tr w:rsidR="003A516E" w14:paraId="2A0A92F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B8692A5"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4B4B071" w14:textId="77777777" w:rsidR="003A516E" w:rsidRPr="0025598B" w:rsidRDefault="003A516E" w:rsidP="00493EDB">
            <w:pPr>
              <w:autoSpaceDE w:val="0"/>
              <w:autoSpaceDN w:val="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E19321" w14:textId="6D071465" w:rsidR="003A516E" w:rsidRPr="00E5373E" w:rsidRDefault="003A516E" w:rsidP="00493EDB">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516E0B">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516E0B">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16E0B">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2D615AE" w14:textId="77777777" w:rsidR="003A516E" w:rsidRDefault="003A516E" w:rsidP="00493EDB">
            <w:pPr>
              <w:jc w:val="center"/>
              <w:rPr>
                <w:b/>
                <w:bCs/>
                <w:sz w:val="24"/>
                <w:szCs w:val="24"/>
              </w:rPr>
            </w:pPr>
            <w:r>
              <w:rPr>
                <w:b/>
                <w:bCs/>
                <w:sz w:val="24"/>
                <w:szCs w:val="24"/>
              </w:rPr>
              <w:t>Орг</w:t>
            </w:r>
          </w:p>
        </w:tc>
      </w:tr>
      <w:tr w:rsidR="003A516E" w14:paraId="7BECACC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2B611DB"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DD7FADD"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1BFD74F" w14:textId="18BC0FEE" w:rsidR="003A516E" w:rsidRPr="00A241D5" w:rsidRDefault="003A516E" w:rsidP="00493EDB">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516E0B">
              <w:rPr>
                <w:sz w:val="24"/>
                <w:szCs w:val="24"/>
              </w:rPr>
              <w:t>1.2.13</w:t>
            </w:r>
            <w:r w:rsidRPr="00A241D5">
              <w:rPr>
                <w:sz w:val="24"/>
                <w:szCs w:val="24"/>
              </w:rPr>
              <w:fldChar w:fldCharType="end"/>
            </w:r>
            <w:r w:rsidRPr="00A241D5">
              <w:rPr>
                <w:sz w:val="24"/>
                <w:szCs w:val="24"/>
              </w:rPr>
              <w:t xml:space="preserve"> </w:t>
            </w:r>
            <w:r>
              <w:rPr>
                <w:sz w:val="24"/>
                <w:szCs w:val="24"/>
              </w:rPr>
              <w:t xml:space="preserve">/ 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516E0B">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3E889" w14:textId="77777777" w:rsidR="003A516E" w:rsidRDefault="003A516E" w:rsidP="00493EDB">
            <w:pPr>
              <w:jc w:val="center"/>
              <w:rPr>
                <w:b/>
                <w:bCs/>
                <w:sz w:val="24"/>
                <w:szCs w:val="24"/>
              </w:rPr>
            </w:pPr>
            <w:r>
              <w:rPr>
                <w:b/>
                <w:bCs/>
                <w:sz w:val="24"/>
                <w:szCs w:val="24"/>
              </w:rPr>
              <w:t>Орг</w:t>
            </w:r>
          </w:p>
        </w:tc>
      </w:tr>
      <w:tr w:rsidR="003A516E" w14:paraId="28D2848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1AC51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ACF43C5" w14:textId="77777777" w:rsidR="003A516E" w:rsidRPr="0025598B" w:rsidRDefault="003A516E" w:rsidP="00493EDB">
            <w:pPr>
              <w:autoSpaceDE w:val="0"/>
              <w:autoSpaceDN w:val="0"/>
              <w:rPr>
                <w:rFonts w:eastAsia="MS Mincho"/>
                <w:sz w:val="24"/>
                <w:szCs w:val="24"/>
              </w:rPr>
            </w:pPr>
            <w:r w:rsidRPr="0025598B">
              <w:rPr>
                <w:sz w:val="24"/>
                <w:szCs w:val="24"/>
              </w:rPr>
              <w:t>Отсутствие в материалах заявки недостоверных сведений</w:t>
            </w:r>
            <w:r>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C67942A" w14:textId="1E25CF08" w:rsidR="003A516E" w:rsidRDefault="003A516E" w:rsidP="00493EDB">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sidR="00516E0B">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ABE08E" w14:textId="77777777" w:rsidR="003A516E" w:rsidRDefault="003A516E" w:rsidP="00493EDB">
            <w:pPr>
              <w:jc w:val="center"/>
              <w:rPr>
                <w:b/>
                <w:bCs/>
                <w:sz w:val="24"/>
                <w:szCs w:val="24"/>
              </w:rPr>
            </w:pPr>
            <w:r>
              <w:rPr>
                <w:b/>
                <w:bCs/>
                <w:sz w:val="24"/>
                <w:szCs w:val="24"/>
              </w:rPr>
              <w:t>Тех, Бзп</w:t>
            </w:r>
          </w:p>
        </w:tc>
      </w:tr>
      <w:tr w:rsidR="003A516E" w14:paraId="7CC08A1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F31DEF8"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4399FA" w14:textId="77777777" w:rsidR="003A516E" w:rsidRPr="0025598B" w:rsidRDefault="003A516E" w:rsidP="00493EDB">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76C30A" w14:textId="77777777" w:rsidR="003A516E" w:rsidRPr="00E5373E" w:rsidRDefault="003A516E" w:rsidP="00493ED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22551D0" w14:textId="77777777" w:rsidR="003A516E" w:rsidRDefault="003A516E" w:rsidP="00493EDB">
            <w:pPr>
              <w:jc w:val="center"/>
              <w:rPr>
                <w:b/>
                <w:bCs/>
                <w:sz w:val="24"/>
                <w:szCs w:val="24"/>
              </w:rPr>
            </w:pPr>
            <w:r>
              <w:rPr>
                <w:b/>
                <w:bCs/>
                <w:sz w:val="24"/>
                <w:szCs w:val="24"/>
              </w:rPr>
              <w:t>--</w:t>
            </w:r>
          </w:p>
        </w:tc>
      </w:tr>
      <w:tr w:rsidR="003A516E" w14:paraId="787DE50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17E023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A282031" w14:textId="0A8BB6B4"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16E0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67EFB0" w14:textId="15997C85" w:rsidR="003A516E" w:rsidRPr="005E4177" w:rsidRDefault="003A516E" w:rsidP="00493EDB">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16E0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E6309DB" w14:textId="17878A49" w:rsidR="003A516E" w:rsidRDefault="00377B74" w:rsidP="00493EDB">
            <w:pPr>
              <w:jc w:val="center"/>
              <w:rPr>
                <w:b/>
                <w:bCs/>
                <w:sz w:val="24"/>
                <w:szCs w:val="24"/>
              </w:rPr>
            </w:pPr>
            <w:r>
              <w:rPr>
                <w:b/>
                <w:bCs/>
                <w:sz w:val="24"/>
                <w:szCs w:val="24"/>
              </w:rPr>
              <w:t>Юр</w:t>
            </w:r>
          </w:p>
        </w:tc>
      </w:tr>
      <w:tr w:rsidR="003A516E" w14:paraId="351AB1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0C75E6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B7CBB94" w14:textId="6854FD69"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16E0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16E0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B34FEC6" w14:textId="23218E16"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16E0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1EBBE3" w14:textId="77777777" w:rsidR="003A516E" w:rsidRDefault="003A516E" w:rsidP="00493EDB">
            <w:pPr>
              <w:jc w:val="center"/>
              <w:rPr>
                <w:b/>
                <w:bCs/>
                <w:sz w:val="24"/>
                <w:szCs w:val="24"/>
              </w:rPr>
            </w:pPr>
            <w:r>
              <w:rPr>
                <w:b/>
                <w:bCs/>
                <w:sz w:val="24"/>
                <w:szCs w:val="24"/>
              </w:rPr>
              <w:t>Бзп</w:t>
            </w:r>
          </w:p>
        </w:tc>
      </w:tr>
      <w:tr w:rsidR="003A516E" w14:paraId="338EDDBD"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C1E4AB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25B377" w14:textId="77777777"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E62934D" w14:textId="1FD3ED4A"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6B9DE38" w14:textId="77777777" w:rsidR="003A516E" w:rsidRDefault="003A516E" w:rsidP="00493EDB">
            <w:pPr>
              <w:jc w:val="center"/>
              <w:rPr>
                <w:b/>
                <w:bCs/>
                <w:sz w:val="24"/>
                <w:szCs w:val="24"/>
              </w:rPr>
            </w:pPr>
            <w:r>
              <w:rPr>
                <w:b/>
                <w:bCs/>
                <w:sz w:val="24"/>
                <w:szCs w:val="24"/>
              </w:rPr>
              <w:t>Тех</w:t>
            </w:r>
          </w:p>
        </w:tc>
      </w:tr>
      <w:tr w:rsidR="003A516E" w14:paraId="3CCF3E9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ADD7BDF"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DE5D62D" w14:textId="77777777"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567715" w14:textId="4485CAA6"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232857" w14:textId="77777777" w:rsidR="003A516E" w:rsidRDefault="003A516E" w:rsidP="00493EDB">
            <w:pPr>
              <w:jc w:val="center"/>
              <w:rPr>
                <w:b/>
                <w:bCs/>
                <w:sz w:val="24"/>
                <w:szCs w:val="24"/>
              </w:rPr>
            </w:pPr>
            <w:r>
              <w:rPr>
                <w:b/>
                <w:bCs/>
                <w:sz w:val="24"/>
                <w:szCs w:val="24"/>
              </w:rPr>
              <w:t>Тех</w:t>
            </w:r>
          </w:p>
        </w:tc>
      </w:tr>
      <w:tr w:rsidR="003A516E" w14:paraId="7561F1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59FF38D"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F5A57"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34987A8" w14:textId="5BDB1A3D"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E61FE1" w14:textId="77777777" w:rsidR="003A516E" w:rsidRDefault="003A516E" w:rsidP="00493EDB">
            <w:pPr>
              <w:jc w:val="center"/>
              <w:rPr>
                <w:b/>
                <w:bCs/>
                <w:sz w:val="24"/>
                <w:szCs w:val="24"/>
              </w:rPr>
            </w:pPr>
            <w:r>
              <w:rPr>
                <w:b/>
                <w:bCs/>
                <w:sz w:val="24"/>
                <w:szCs w:val="24"/>
              </w:rPr>
              <w:t>--</w:t>
            </w:r>
          </w:p>
        </w:tc>
      </w:tr>
      <w:tr w:rsidR="003A516E" w14:paraId="25C07B7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7A91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E3042D1" w14:textId="009DB7A5"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03A86" w14:textId="299CB22A" w:rsidR="003A516E" w:rsidRPr="005E4177"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16E0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1DE0C" w14:textId="2AFAFCCD" w:rsidR="003A516E" w:rsidRDefault="00377B74" w:rsidP="00493EDB">
            <w:pPr>
              <w:jc w:val="center"/>
              <w:rPr>
                <w:b/>
                <w:bCs/>
                <w:sz w:val="24"/>
                <w:szCs w:val="24"/>
              </w:rPr>
            </w:pPr>
            <w:r>
              <w:rPr>
                <w:b/>
                <w:bCs/>
                <w:sz w:val="24"/>
                <w:szCs w:val="24"/>
              </w:rPr>
              <w:t>Юр</w:t>
            </w:r>
          </w:p>
        </w:tc>
      </w:tr>
      <w:tr w:rsidR="003A516E" w14:paraId="3A10DE2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4DE0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AAE08EE" w14:textId="7150EB1F"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199408B" w14:textId="3B0CDF93" w:rsidR="003A516E"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16E0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F4DE32D" w14:textId="77777777" w:rsidR="003A516E" w:rsidRDefault="003A516E" w:rsidP="00493EDB">
            <w:pPr>
              <w:jc w:val="center"/>
              <w:rPr>
                <w:b/>
                <w:bCs/>
                <w:sz w:val="24"/>
                <w:szCs w:val="24"/>
              </w:rPr>
            </w:pPr>
            <w:r>
              <w:rPr>
                <w:b/>
                <w:bCs/>
                <w:sz w:val="24"/>
                <w:szCs w:val="24"/>
              </w:rPr>
              <w:t>Тех</w:t>
            </w:r>
          </w:p>
        </w:tc>
      </w:tr>
      <w:tr w:rsidR="003A516E" w14:paraId="33AF57A2"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4288AB1"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5D6512" w14:textId="64BD5AFC"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FB22EE" w14:textId="6CC14776" w:rsidR="003A516E" w:rsidRDefault="003A516E" w:rsidP="00493EDB">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516E0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77D18F" w14:textId="764B4DAB" w:rsidR="003A516E" w:rsidRDefault="00377B74" w:rsidP="00493EDB">
            <w:pPr>
              <w:jc w:val="center"/>
              <w:rPr>
                <w:b/>
                <w:bCs/>
                <w:sz w:val="24"/>
                <w:szCs w:val="24"/>
              </w:rPr>
            </w:pPr>
            <w:r>
              <w:rPr>
                <w:b/>
                <w:bCs/>
                <w:sz w:val="24"/>
                <w:szCs w:val="24"/>
              </w:rPr>
              <w:t>Юр</w:t>
            </w:r>
            <w:r w:rsidR="003A516E">
              <w:rPr>
                <w:b/>
                <w:bCs/>
                <w:sz w:val="24"/>
                <w:szCs w:val="24"/>
              </w:rPr>
              <w:t>, Тех, Бзп</w:t>
            </w:r>
          </w:p>
        </w:tc>
      </w:tr>
      <w:tr w:rsidR="003A516E" w14:paraId="0E5FB38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8C19E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FA78A2" w14:textId="77777777" w:rsidR="003A516E" w:rsidRPr="00CE6F46"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1F2C1D5" w14:textId="633658A7"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16E0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902E032" w14:textId="77777777" w:rsidR="003A516E" w:rsidRDefault="003A516E" w:rsidP="00493EDB">
            <w:pPr>
              <w:jc w:val="center"/>
              <w:rPr>
                <w:b/>
                <w:bCs/>
                <w:sz w:val="24"/>
                <w:szCs w:val="24"/>
              </w:rPr>
            </w:pPr>
            <w:r>
              <w:rPr>
                <w:b/>
                <w:bCs/>
                <w:sz w:val="24"/>
                <w:szCs w:val="24"/>
              </w:rPr>
              <w:t>--</w:t>
            </w:r>
          </w:p>
        </w:tc>
      </w:tr>
      <w:tr w:rsidR="003A516E" w14:paraId="50D05B8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87657CC"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F12F138" w14:textId="5AC9B72A"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BCCF74" w14:textId="35E08AA3" w:rsidR="003A516E" w:rsidRPr="005E4177" w:rsidRDefault="003A516E" w:rsidP="00493EDB">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16E0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16E0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16E0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A6F745F" w14:textId="77777777" w:rsidR="003A516E" w:rsidRDefault="003A516E" w:rsidP="00493EDB">
            <w:pPr>
              <w:jc w:val="center"/>
              <w:rPr>
                <w:b/>
                <w:bCs/>
                <w:sz w:val="24"/>
                <w:szCs w:val="24"/>
              </w:rPr>
            </w:pPr>
            <w:r>
              <w:rPr>
                <w:b/>
                <w:bCs/>
                <w:sz w:val="24"/>
                <w:szCs w:val="24"/>
              </w:rPr>
              <w:t>Тех</w:t>
            </w:r>
          </w:p>
        </w:tc>
      </w:tr>
      <w:tr w:rsidR="003A516E" w14:paraId="651DD9E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54C713"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3660D1B" w14:textId="081B9DBB"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D117930" w14:textId="19911431" w:rsidR="003A516E" w:rsidRDefault="003A516E" w:rsidP="00493EDB">
            <w:pPr>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516E0B">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16E0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262D8A4" w14:textId="77777777" w:rsidR="003A516E" w:rsidRDefault="003A516E" w:rsidP="00493EDB">
            <w:pPr>
              <w:jc w:val="center"/>
              <w:rPr>
                <w:b/>
                <w:bCs/>
                <w:sz w:val="24"/>
                <w:szCs w:val="24"/>
              </w:rPr>
            </w:pPr>
            <w:r>
              <w:rPr>
                <w:b/>
                <w:bCs/>
                <w:sz w:val="24"/>
                <w:szCs w:val="24"/>
              </w:rPr>
              <w:t>Орг, Тех, Бзп</w:t>
            </w:r>
          </w:p>
        </w:tc>
      </w:tr>
      <w:tr w:rsidR="003A516E" w14:paraId="7AB9AD7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53C5F76"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826F9B9"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A470F77" w14:textId="28AF2B03"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516E0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9193B" w14:textId="77777777" w:rsidR="003A516E" w:rsidRDefault="003A516E" w:rsidP="00493EDB">
            <w:pPr>
              <w:jc w:val="center"/>
              <w:rPr>
                <w:b/>
                <w:bCs/>
                <w:sz w:val="24"/>
                <w:szCs w:val="24"/>
              </w:rPr>
            </w:pPr>
            <w:r>
              <w:rPr>
                <w:b/>
                <w:bCs/>
                <w:sz w:val="24"/>
                <w:szCs w:val="24"/>
              </w:rPr>
              <w:t>Орг</w:t>
            </w:r>
          </w:p>
        </w:tc>
      </w:tr>
      <w:tr w:rsidR="003A516E" w14:paraId="599BB9F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040C7E9"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041FE1A" w14:textId="77777777" w:rsidR="003A516E" w:rsidRPr="0025598B" w:rsidRDefault="003A516E" w:rsidP="00493EDB">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EBDF7B9" w14:textId="77777777" w:rsidR="003A516E" w:rsidRPr="00E5373E" w:rsidRDefault="003A516E" w:rsidP="00493EDB">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8D54A99" w14:textId="77777777" w:rsidR="003A516E" w:rsidRDefault="003A516E" w:rsidP="00493EDB">
            <w:pPr>
              <w:jc w:val="center"/>
              <w:rPr>
                <w:b/>
                <w:bCs/>
                <w:sz w:val="24"/>
                <w:szCs w:val="24"/>
              </w:rPr>
            </w:pPr>
            <w:r>
              <w:rPr>
                <w:b/>
                <w:bCs/>
                <w:sz w:val="24"/>
                <w:szCs w:val="24"/>
              </w:rPr>
              <w:t>--</w:t>
            </w:r>
          </w:p>
        </w:tc>
      </w:tr>
      <w:tr w:rsidR="003A516E" w14:paraId="3692E05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63AA95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37EB882"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F792785" w14:textId="325584C8"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516E0B">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5EE006B" w14:textId="77777777" w:rsidR="003A516E" w:rsidRDefault="003A516E" w:rsidP="00493EDB">
            <w:pPr>
              <w:jc w:val="center"/>
              <w:rPr>
                <w:b/>
                <w:bCs/>
                <w:sz w:val="24"/>
                <w:szCs w:val="24"/>
              </w:rPr>
            </w:pPr>
            <w:r>
              <w:rPr>
                <w:b/>
                <w:bCs/>
                <w:sz w:val="24"/>
                <w:szCs w:val="24"/>
              </w:rPr>
              <w:t>Тех</w:t>
            </w:r>
          </w:p>
        </w:tc>
      </w:tr>
      <w:tr w:rsidR="003A516E" w14:paraId="02C122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BB435EE"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B85AF46"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2A1D2AB" w14:textId="3ECE2514"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516E0B">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1BB37A" w14:textId="77777777" w:rsidR="003A516E" w:rsidRDefault="003A516E" w:rsidP="00493EDB">
            <w:pPr>
              <w:jc w:val="center"/>
              <w:rPr>
                <w:b/>
                <w:bCs/>
                <w:sz w:val="24"/>
                <w:szCs w:val="24"/>
              </w:rPr>
            </w:pPr>
            <w:r>
              <w:rPr>
                <w:b/>
                <w:bCs/>
                <w:sz w:val="24"/>
                <w:szCs w:val="24"/>
              </w:rPr>
              <w:t>Тех</w:t>
            </w:r>
          </w:p>
        </w:tc>
      </w:tr>
      <w:tr w:rsidR="003A516E" w14:paraId="3A2AE5CC" w14:textId="77777777" w:rsidTr="00493EDB">
        <w:trPr>
          <w:cantSplit/>
          <w:trHeight w:val="339"/>
        </w:trPr>
        <w:tc>
          <w:tcPr>
            <w:tcW w:w="1134" w:type="dxa"/>
            <w:tcBorders>
              <w:top w:val="single" w:sz="4" w:space="0" w:color="auto"/>
              <w:left w:val="single" w:sz="4" w:space="0" w:color="auto"/>
              <w:bottom w:val="single" w:sz="4" w:space="0" w:color="auto"/>
              <w:right w:val="single" w:sz="4" w:space="0" w:color="auto"/>
            </w:tcBorders>
          </w:tcPr>
          <w:p w14:paraId="46550714"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FD52CC"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F5E465B" w14:textId="63FE78F5"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EBE00A0" w14:textId="77777777" w:rsidR="003A516E" w:rsidRDefault="003A516E" w:rsidP="00493EDB">
            <w:pPr>
              <w:jc w:val="center"/>
              <w:rPr>
                <w:b/>
                <w:bCs/>
                <w:sz w:val="24"/>
                <w:szCs w:val="24"/>
              </w:rPr>
            </w:pPr>
            <w:r>
              <w:rPr>
                <w:b/>
                <w:bCs/>
                <w:sz w:val="24"/>
                <w:szCs w:val="24"/>
              </w:rPr>
              <w:t>Тех</w:t>
            </w:r>
          </w:p>
        </w:tc>
      </w:tr>
      <w:tr w:rsidR="003A516E" w14:paraId="429FC86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ABE9DA0"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DB1C6CA"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823E7AF" w14:textId="1C51E76F"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16E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47BF62C" w14:textId="77777777" w:rsidR="003A516E" w:rsidRDefault="003A516E" w:rsidP="00493EDB">
            <w:pPr>
              <w:jc w:val="center"/>
              <w:rPr>
                <w:b/>
                <w:bCs/>
                <w:sz w:val="24"/>
                <w:szCs w:val="24"/>
              </w:rPr>
            </w:pPr>
            <w:r>
              <w:rPr>
                <w:b/>
                <w:bCs/>
                <w:sz w:val="24"/>
                <w:szCs w:val="24"/>
              </w:rPr>
              <w:t>Тех</w:t>
            </w:r>
          </w:p>
        </w:tc>
      </w:tr>
      <w:tr w:rsidR="003A516E" w14:paraId="3CCC6F9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6D8102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EF8D5E"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60F1EA5" w14:textId="5F8984C5"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D17956D" w14:textId="77777777" w:rsidR="003A516E" w:rsidRDefault="003A516E" w:rsidP="00493EDB">
            <w:pPr>
              <w:jc w:val="center"/>
              <w:rPr>
                <w:b/>
                <w:bCs/>
                <w:sz w:val="24"/>
                <w:szCs w:val="24"/>
              </w:rPr>
            </w:pPr>
            <w:r>
              <w:rPr>
                <w:b/>
                <w:bCs/>
                <w:sz w:val="24"/>
                <w:szCs w:val="24"/>
              </w:rPr>
              <w:t>Тех</w:t>
            </w:r>
          </w:p>
        </w:tc>
      </w:tr>
      <w:tr w:rsidR="003A516E" w14:paraId="7A823D2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9E274A3" w14:textId="77777777" w:rsidR="003A516E" w:rsidRPr="00B05D05"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A15732" w14:textId="77777777" w:rsidR="003A516E" w:rsidRPr="0025598B" w:rsidRDefault="003A516E" w:rsidP="00493ED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B9B0C07"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62953D8" w14:textId="77777777" w:rsidR="003A516E" w:rsidRDefault="003A516E" w:rsidP="00493EDB">
            <w:pPr>
              <w:jc w:val="center"/>
              <w:rPr>
                <w:b/>
                <w:bCs/>
                <w:sz w:val="24"/>
                <w:szCs w:val="24"/>
              </w:rPr>
            </w:pPr>
            <w:r>
              <w:rPr>
                <w:b/>
                <w:bCs/>
                <w:sz w:val="24"/>
                <w:szCs w:val="24"/>
              </w:rPr>
              <w:t>--</w:t>
            </w:r>
          </w:p>
        </w:tc>
      </w:tr>
      <w:tr w:rsidR="003A516E" w14:paraId="54DD7F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1706657"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01316C3" w14:textId="77777777" w:rsidR="003A516E" w:rsidRPr="0025598B" w:rsidRDefault="003A516E" w:rsidP="00493ED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75CF3C1" w14:textId="6EFE06C0"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16E0B">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sidR="00516E0B">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40026CE" w14:textId="77777777" w:rsidR="003A516E" w:rsidRDefault="003A516E" w:rsidP="00493EDB">
            <w:pPr>
              <w:jc w:val="center"/>
              <w:rPr>
                <w:b/>
                <w:bCs/>
                <w:sz w:val="24"/>
                <w:szCs w:val="24"/>
              </w:rPr>
            </w:pPr>
            <w:r>
              <w:rPr>
                <w:b/>
                <w:bCs/>
                <w:sz w:val="24"/>
                <w:szCs w:val="24"/>
              </w:rPr>
              <w:t>Цена</w:t>
            </w:r>
          </w:p>
        </w:tc>
      </w:tr>
      <w:tr w:rsidR="003A516E" w14:paraId="5CC912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06AB93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4F7A6C" w14:textId="77777777" w:rsidR="003A516E" w:rsidRPr="0025598B" w:rsidRDefault="003A516E" w:rsidP="00493EDB">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918511B" w14:textId="607D59F2"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16E0B">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16E0B">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EC6AC6" w14:textId="77777777" w:rsidR="003A516E" w:rsidDel="00F53192" w:rsidRDefault="003A516E" w:rsidP="00493EDB">
            <w:pPr>
              <w:jc w:val="center"/>
              <w:rPr>
                <w:b/>
                <w:bCs/>
                <w:sz w:val="24"/>
                <w:szCs w:val="24"/>
              </w:rPr>
            </w:pPr>
            <w:r w:rsidRPr="0099650F">
              <w:rPr>
                <w:b/>
                <w:bCs/>
                <w:sz w:val="24"/>
                <w:szCs w:val="24"/>
              </w:rPr>
              <w:t>Цена</w:t>
            </w:r>
          </w:p>
        </w:tc>
      </w:tr>
      <w:tr w:rsidR="003A516E" w14:paraId="12688C1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8D1300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2B6A21"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893770A" w14:textId="5C5423A3"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16E0B">
              <w:rPr>
                <w:sz w:val="24"/>
                <w:szCs w:val="24"/>
              </w:rPr>
              <w:t>0</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16E0B">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4A88A2" w14:textId="77777777" w:rsidR="003A516E" w:rsidDel="00F53192" w:rsidRDefault="003A516E" w:rsidP="00493EDB">
            <w:pPr>
              <w:jc w:val="center"/>
              <w:rPr>
                <w:b/>
                <w:bCs/>
                <w:sz w:val="24"/>
                <w:szCs w:val="24"/>
              </w:rPr>
            </w:pPr>
            <w:r w:rsidRPr="0099650F">
              <w:rPr>
                <w:b/>
                <w:bCs/>
                <w:sz w:val="24"/>
                <w:szCs w:val="24"/>
              </w:rPr>
              <w:t>Цена</w:t>
            </w:r>
          </w:p>
        </w:tc>
      </w:tr>
      <w:tr w:rsidR="003A516E" w14:paraId="3FCC3F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FD21A27" w14:textId="77777777" w:rsidR="003A516E" w:rsidRPr="00B05D05" w:rsidRDefault="003A516E" w:rsidP="00493EDB">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A4229ED" w14:textId="77777777" w:rsidR="003A516E" w:rsidRPr="0025598B" w:rsidRDefault="003A516E" w:rsidP="00493ED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4F482E"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790F9CE" w14:textId="77777777" w:rsidR="003A516E" w:rsidRDefault="003A516E" w:rsidP="00493EDB">
            <w:pPr>
              <w:jc w:val="center"/>
              <w:rPr>
                <w:b/>
                <w:bCs/>
                <w:sz w:val="24"/>
                <w:szCs w:val="24"/>
              </w:rPr>
            </w:pPr>
            <w:r>
              <w:rPr>
                <w:b/>
                <w:bCs/>
                <w:sz w:val="24"/>
                <w:szCs w:val="24"/>
              </w:rPr>
              <w:t>--</w:t>
            </w:r>
          </w:p>
        </w:tc>
      </w:tr>
      <w:tr w:rsidR="003A516E" w14:paraId="37621AB7"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9B2F87C"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1F36878"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1FB78A4" w14:textId="3DBE9A92" w:rsidR="003A516E" w:rsidRPr="00E5373E" w:rsidRDefault="003A516E" w:rsidP="00493ED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16E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7501C7F" w14:textId="77777777" w:rsidR="003A516E" w:rsidRDefault="003A516E" w:rsidP="00493EDB">
            <w:pPr>
              <w:jc w:val="center"/>
              <w:rPr>
                <w:b/>
                <w:bCs/>
                <w:sz w:val="24"/>
                <w:szCs w:val="24"/>
              </w:rPr>
            </w:pPr>
            <w:r>
              <w:rPr>
                <w:b/>
                <w:bCs/>
                <w:sz w:val="24"/>
                <w:szCs w:val="24"/>
              </w:rPr>
              <w:t>Юр</w:t>
            </w:r>
          </w:p>
        </w:tc>
      </w:tr>
      <w:tr w:rsidR="003A516E" w14:paraId="333AEB9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A7AB8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06B6993"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E13F3" w14:textId="36A166D5"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16E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E105287" w14:textId="77777777" w:rsidR="003A516E" w:rsidRDefault="003A516E" w:rsidP="00493EDB">
            <w:pPr>
              <w:jc w:val="center"/>
              <w:rPr>
                <w:b/>
                <w:bCs/>
                <w:sz w:val="24"/>
                <w:szCs w:val="24"/>
              </w:rPr>
            </w:pPr>
            <w:r>
              <w:rPr>
                <w:b/>
                <w:bCs/>
                <w:sz w:val="24"/>
                <w:szCs w:val="24"/>
              </w:rPr>
              <w:t>Юр</w:t>
            </w:r>
            <w:r w:rsidRPr="00847851">
              <w:rPr>
                <w:b/>
                <w:bCs/>
                <w:sz w:val="24"/>
                <w:szCs w:val="24"/>
              </w:rPr>
              <w:t xml:space="preserve"> (Фин)</w:t>
            </w:r>
          </w:p>
        </w:tc>
      </w:tr>
    </w:tbl>
    <w:p w14:paraId="766DFFC9" w14:textId="77777777" w:rsidR="003A516E" w:rsidRPr="005128AD" w:rsidRDefault="003A516E" w:rsidP="003A516E">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4FAB7BB" w14:textId="77777777" w:rsidR="003A516E" w:rsidRPr="009B632E" w:rsidRDefault="003A516E" w:rsidP="003A516E">
      <w:pPr>
        <w:spacing w:after="120"/>
        <w:rPr>
          <w:u w:val="single"/>
        </w:rPr>
      </w:pPr>
      <w:r w:rsidRPr="00BB6D72">
        <w:t>*</w:t>
      </w:r>
      <w:r>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3A516E" w:rsidRPr="0023723C" w14:paraId="126EC0AC" w14:textId="77777777" w:rsidTr="00493EDB">
        <w:tc>
          <w:tcPr>
            <w:tcW w:w="1134" w:type="dxa"/>
          </w:tcPr>
          <w:p w14:paraId="5167688F" w14:textId="77777777" w:rsidR="003A516E" w:rsidRDefault="003A516E" w:rsidP="00493EDB">
            <w:pPr>
              <w:tabs>
                <w:tab w:val="left" w:pos="2977"/>
                <w:tab w:val="left" w:pos="3544"/>
              </w:tabs>
              <w:rPr>
                <w:b/>
              </w:rPr>
            </w:pPr>
            <w:r w:rsidRPr="00BB6D72">
              <w:rPr>
                <w:b/>
              </w:rPr>
              <w:t>Орг</w:t>
            </w:r>
          </w:p>
        </w:tc>
        <w:tc>
          <w:tcPr>
            <w:tcW w:w="425" w:type="dxa"/>
          </w:tcPr>
          <w:p w14:paraId="072317E2" w14:textId="77777777" w:rsidR="003A516E" w:rsidRPr="00A648B5" w:rsidRDefault="003A516E" w:rsidP="00493EDB">
            <w:pPr>
              <w:tabs>
                <w:tab w:val="left" w:pos="2977"/>
                <w:tab w:val="left" w:pos="3544"/>
              </w:tabs>
            </w:pPr>
            <w:r w:rsidRPr="00A648B5">
              <w:t>–</w:t>
            </w:r>
          </w:p>
        </w:tc>
        <w:tc>
          <w:tcPr>
            <w:tcW w:w="12758" w:type="dxa"/>
          </w:tcPr>
          <w:p w14:paraId="6857FC16" w14:textId="77777777" w:rsidR="003A516E" w:rsidRPr="00BB6D72" w:rsidRDefault="003A516E" w:rsidP="00493EDB">
            <w:pPr>
              <w:tabs>
                <w:tab w:val="left" w:pos="2977"/>
                <w:tab w:val="left" w:pos="3544"/>
              </w:tabs>
            </w:pPr>
            <w:r w:rsidRPr="00BB6D72">
              <w:t>оценка состава и оформления заявки</w:t>
            </w:r>
            <w:r>
              <w:t>;</w:t>
            </w:r>
          </w:p>
        </w:tc>
      </w:tr>
      <w:tr w:rsidR="003A516E" w:rsidRPr="0023723C" w14:paraId="73C6C3A7" w14:textId="77777777" w:rsidTr="00493EDB">
        <w:tc>
          <w:tcPr>
            <w:tcW w:w="1134" w:type="dxa"/>
          </w:tcPr>
          <w:p w14:paraId="3DE23072" w14:textId="77777777" w:rsidR="003A516E" w:rsidRDefault="003A516E" w:rsidP="00493EDB">
            <w:pPr>
              <w:tabs>
                <w:tab w:val="left" w:pos="2977"/>
                <w:tab w:val="left" w:pos="3544"/>
              </w:tabs>
              <w:rPr>
                <w:b/>
              </w:rPr>
            </w:pPr>
            <w:r>
              <w:rPr>
                <w:b/>
              </w:rPr>
              <w:t>Тех</w:t>
            </w:r>
          </w:p>
        </w:tc>
        <w:tc>
          <w:tcPr>
            <w:tcW w:w="425" w:type="dxa"/>
          </w:tcPr>
          <w:p w14:paraId="29695477" w14:textId="77777777" w:rsidR="003A516E" w:rsidRPr="00A648B5" w:rsidRDefault="003A516E" w:rsidP="00493EDB">
            <w:pPr>
              <w:tabs>
                <w:tab w:val="left" w:pos="2977"/>
                <w:tab w:val="left" w:pos="3544"/>
              </w:tabs>
            </w:pPr>
            <w:r w:rsidRPr="00A648B5">
              <w:t>–</w:t>
            </w:r>
          </w:p>
        </w:tc>
        <w:tc>
          <w:tcPr>
            <w:tcW w:w="12758" w:type="dxa"/>
          </w:tcPr>
          <w:p w14:paraId="48DA24E8" w14:textId="77777777" w:rsidR="003A516E" w:rsidRPr="00BB6D72" w:rsidRDefault="003A516E" w:rsidP="00493EDB">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t>;</w:t>
            </w:r>
          </w:p>
        </w:tc>
      </w:tr>
      <w:tr w:rsidR="003A516E" w:rsidRPr="0023723C" w14:paraId="619B0F5A" w14:textId="77777777" w:rsidTr="00493EDB">
        <w:tc>
          <w:tcPr>
            <w:tcW w:w="1134" w:type="dxa"/>
          </w:tcPr>
          <w:p w14:paraId="2B4CC2AC" w14:textId="77777777" w:rsidR="003A516E" w:rsidRDefault="003A516E" w:rsidP="00493EDB">
            <w:pPr>
              <w:tabs>
                <w:tab w:val="left" w:pos="2977"/>
                <w:tab w:val="left" w:pos="3544"/>
              </w:tabs>
              <w:rPr>
                <w:b/>
              </w:rPr>
            </w:pPr>
            <w:r w:rsidRPr="00BB6D72">
              <w:rPr>
                <w:b/>
              </w:rPr>
              <w:t>Юр</w:t>
            </w:r>
          </w:p>
        </w:tc>
        <w:tc>
          <w:tcPr>
            <w:tcW w:w="425" w:type="dxa"/>
          </w:tcPr>
          <w:p w14:paraId="3AD514A1" w14:textId="77777777" w:rsidR="003A516E" w:rsidRPr="00A648B5" w:rsidRDefault="003A516E" w:rsidP="00493EDB">
            <w:pPr>
              <w:tabs>
                <w:tab w:val="left" w:pos="2977"/>
                <w:tab w:val="left" w:pos="3544"/>
              </w:tabs>
            </w:pPr>
            <w:r w:rsidRPr="00A648B5">
              <w:t>–</w:t>
            </w:r>
          </w:p>
        </w:tc>
        <w:tc>
          <w:tcPr>
            <w:tcW w:w="12758" w:type="dxa"/>
          </w:tcPr>
          <w:p w14:paraId="1B853DA8" w14:textId="77777777" w:rsidR="003A516E" w:rsidRPr="00BB6D72" w:rsidRDefault="003A516E" w:rsidP="00493EDB">
            <w:pPr>
              <w:tabs>
                <w:tab w:val="left" w:pos="2977"/>
                <w:tab w:val="left" w:pos="3544"/>
              </w:tabs>
            </w:pPr>
            <w:r w:rsidRPr="00BB6D72">
              <w:t>оценка предлагаемых договорных условий и иных юридических аспектов заявки</w:t>
            </w:r>
            <w:r>
              <w:t>;</w:t>
            </w:r>
          </w:p>
        </w:tc>
      </w:tr>
      <w:tr w:rsidR="003A516E" w:rsidRPr="0023723C" w14:paraId="56FBFE9C" w14:textId="77777777" w:rsidTr="00493EDB">
        <w:tc>
          <w:tcPr>
            <w:tcW w:w="1134" w:type="dxa"/>
          </w:tcPr>
          <w:p w14:paraId="14A8C7D0" w14:textId="77777777" w:rsidR="003A516E" w:rsidRDefault="003A516E" w:rsidP="00493EDB">
            <w:pPr>
              <w:tabs>
                <w:tab w:val="left" w:pos="2977"/>
                <w:tab w:val="left" w:pos="3544"/>
              </w:tabs>
              <w:rPr>
                <w:b/>
              </w:rPr>
            </w:pPr>
            <w:r w:rsidRPr="00BB6D72">
              <w:rPr>
                <w:b/>
              </w:rPr>
              <w:t>Бзп</w:t>
            </w:r>
          </w:p>
        </w:tc>
        <w:tc>
          <w:tcPr>
            <w:tcW w:w="425" w:type="dxa"/>
          </w:tcPr>
          <w:p w14:paraId="2A06416B" w14:textId="77777777" w:rsidR="003A516E" w:rsidRPr="00A648B5" w:rsidRDefault="003A516E" w:rsidP="00493EDB">
            <w:pPr>
              <w:tabs>
                <w:tab w:val="left" w:pos="2977"/>
                <w:tab w:val="left" w:pos="3544"/>
              </w:tabs>
            </w:pPr>
            <w:r w:rsidRPr="00A648B5">
              <w:t>–</w:t>
            </w:r>
          </w:p>
        </w:tc>
        <w:tc>
          <w:tcPr>
            <w:tcW w:w="12758" w:type="dxa"/>
          </w:tcPr>
          <w:p w14:paraId="4D086AF4" w14:textId="77777777" w:rsidR="003A516E" w:rsidRPr="00BB6D72" w:rsidRDefault="003A516E" w:rsidP="00493EDB">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p>
        </w:tc>
      </w:tr>
      <w:tr w:rsidR="003A516E" w:rsidRPr="0023723C" w14:paraId="1415B5A4" w14:textId="77777777" w:rsidTr="00493EDB">
        <w:tc>
          <w:tcPr>
            <w:tcW w:w="1134" w:type="dxa"/>
          </w:tcPr>
          <w:p w14:paraId="1C639D10" w14:textId="77777777" w:rsidR="003A516E" w:rsidRDefault="003A516E" w:rsidP="00493EDB">
            <w:pPr>
              <w:tabs>
                <w:tab w:val="left" w:pos="2977"/>
                <w:tab w:val="left" w:pos="3544"/>
              </w:tabs>
              <w:rPr>
                <w:b/>
              </w:rPr>
            </w:pPr>
            <w:r w:rsidRPr="00BB6D72">
              <w:rPr>
                <w:b/>
              </w:rPr>
              <w:t>Цена</w:t>
            </w:r>
          </w:p>
        </w:tc>
        <w:tc>
          <w:tcPr>
            <w:tcW w:w="425" w:type="dxa"/>
          </w:tcPr>
          <w:p w14:paraId="348D21FD" w14:textId="77777777" w:rsidR="003A516E" w:rsidRPr="00A648B5" w:rsidRDefault="003A516E" w:rsidP="00493EDB">
            <w:pPr>
              <w:tabs>
                <w:tab w:val="left" w:pos="2977"/>
                <w:tab w:val="left" w:pos="3544"/>
              </w:tabs>
            </w:pPr>
            <w:r w:rsidRPr="00A648B5">
              <w:t>–</w:t>
            </w:r>
          </w:p>
        </w:tc>
        <w:tc>
          <w:tcPr>
            <w:tcW w:w="12758" w:type="dxa"/>
          </w:tcPr>
          <w:p w14:paraId="255DC313" w14:textId="77777777" w:rsidR="003A516E" w:rsidRPr="00BB6D72" w:rsidRDefault="003A516E" w:rsidP="00493EDB">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1911736A" w14:textId="77777777" w:rsidR="003A516E" w:rsidRPr="00BB6D72" w:rsidRDefault="003A516E" w:rsidP="00493EDB">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4D85763C" w14:textId="77777777" w:rsidR="003A516E" w:rsidRPr="00BB6D72" w:rsidRDefault="003A516E" w:rsidP="00493EDB">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3A516E" w:rsidRPr="0023723C" w14:paraId="10022DC6" w14:textId="77777777" w:rsidTr="00493EDB">
        <w:tc>
          <w:tcPr>
            <w:tcW w:w="1134" w:type="dxa"/>
          </w:tcPr>
          <w:p w14:paraId="1FE5FFE4" w14:textId="77777777" w:rsidR="003A516E" w:rsidRPr="00BB6D72" w:rsidRDefault="003A516E" w:rsidP="00493EDB">
            <w:pPr>
              <w:tabs>
                <w:tab w:val="left" w:pos="2977"/>
                <w:tab w:val="left" w:pos="3544"/>
              </w:tabs>
              <w:rPr>
                <w:b/>
              </w:rPr>
            </w:pPr>
            <w:r>
              <w:rPr>
                <w:b/>
              </w:rPr>
              <w:t>Фин</w:t>
            </w:r>
          </w:p>
        </w:tc>
        <w:tc>
          <w:tcPr>
            <w:tcW w:w="425" w:type="dxa"/>
          </w:tcPr>
          <w:p w14:paraId="559680DA" w14:textId="77777777" w:rsidR="003A516E" w:rsidRPr="00A648B5" w:rsidRDefault="003A516E" w:rsidP="00493EDB">
            <w:pPr>
              <w:tabs>
                <w:tab w:val="left" w:pos="2977"/>
                <w:tab w:val="left" w:pos="3544"/>
              </w:tabs>
            </w:pPr>
            <w:r w:rsidRPr="00A648B5">
              <w:t>–</w:t>
            </w:r>
          </w:p>
        </w:tc>
        <w:tc>
          <w:tcPr>
            <w:tcW w:w="12758" w:type="dxa"/>
          </w:tcPr>
          <w:p w14:paraId="09DA1FCA" w14:textId="77777777" w:rsidR="003A516E" w:rsidRPr="00BB6D72" w:rsidRDefault="003A516E" w:rsidP="00493EDB">
            <w:pPr>
              <w:tabs>
                <w:tab w:val="left" w:pos="2977"/>
                <w:tab w:val="left" w:pos="3544"/>
              </w:tabs>
              <w:spacing w:after="60"/>
            </w:pPr>
            <w:r>
              <w:t xml:space="preserve">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w:t>
            </w:r>
            <w:r w:rsidRPr="008D7CB2">
              <w:t>изложенным в проекте Договора</w:t>
            </w:r>
            <w:r>
              <w:t>).</w:t>
            </w:r>
          </w:p>
        </w:tc>
      </w:tr>
    </w:tbl>
    <w:p w14:paraId="3EA2D0E8" w14:textId="77777777" w:rsidR="003A516E" w:rsidRPr="00BB6D72" w:rsidRDefault="003A516E" w:rsidP="003A516E"/>
    <w:p w14:paraId="0735352B" w14:textId="77777777" w:rsidR="003A516E" w:rsidRPr="00015416" w:rsidRDefault="003A516E" w:rsidP="003A516E">
      <w:pPr>
        <w:pStyle w:val="1"/>
        <w:numPr>
          <w:ilvl w:val="0"/>
          <w:numId w:val="4"/>
        </w:numPr>
        <w:jc w:val="center"/>
        <w:rPr>
          <w:rFonts w:ascii="Times New Roman" w:hAnsi="Times New Roman"/>
          <w:caps/>
          <w:sz w:val="28"/>
          <w:szCs w:val="28"/>
        </w:rPr>
      </w:pPr>
      <w:bookmarkStart w:id="767" w:name="_Toc514455649"/>
      <w:bookmarkStart w:id="768" w:name="_Ref384117310"/>
      <w:bookmarkStart w:id="769" w:name="_Ref384118605"/>
      <w:bookmarkStart w:id="770" w:name="_Toc523958215"/>
      <w:bookmarkEnd w:id="767"/>
      <w:r w:rsidRPr="00015416">
        <w:rPr>
          <w:rFonts w:ascii="Times New Roman" w:hAnsi="Times New Roman"/>
          <w:sz w:val="28"/>
          <w:szCs w:val="28"/>
        </w:rPr>
        <w:lastRenderedPageBreak/>
        <w:t>ПРИЛОЖЕНИЕ № 6 -</w:t>
      </w:r>
      <w:bookmarkEnd w:id="768"/>
      <w:r w:rsidRPr="00015416">
        <w:rPr>
          <w:rFonts w:ascii="Times New Roman" w:hAnsi="Times New Roman"/>
          <w:sz w:val="28"/>
          <w:szCs w:val="28"/>
        </w:rPr>
        <w:t xml:space="preserve"> ПОРЯДОК </w:t>
      </w:r>
      <w:r>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9"/>
      <w:bookmarkEnd w:id="770"/>
    </w:p>
    <w:p w14:paraId="1F4560C7" w14:textId="14458A57" w:rsidR="003A516E" w:rsidRDefault="003A516E" w:rsidP="003A516E">
      <w:pPr>
        <w:keepNext/>
        <w:numPr>
          <w:ilvl w:val="1"/>
          <w:numId w:val="4"/>
        </w:numPr>
        <w:tabs>
          <w:tab w:val="left" w:pos="1134"/>
        </w:tabs>
        <w:spacing w:after="120"/>
        <w:ind w:left="1134"/>
      </w:pPr>
      <w:bookmarkStart w:id="771" w:name="_Ref418851963"/>
      <w:r w:rsidRPr="00BA04C6">
        <w:t>Расчет итоговой оценки предпочтительности каждой заявки, успешно прошедшей отборочную стадию (подраздел </w:t>
      </w:r>
      <w:r>
        <w:fldChar w:fldCharType="begin"/>
      </w:r>
      <w:r>
        <w:instrText xml:space="preserve"> REF _Ref514620397 \r \h </w:instrText>
      </w:r>
      <w:r>
        <w:fldChar w:fldCharType="separate"/>
      </w:r>
      <w:r w:rsidR="00516E0B">
        <w:t>4.9</w:t>
      </w:r>
      <w:r>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03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5"/>
        <w:gridCol w:w="1560"/>
        <w:gridCol w:w="1417"/>
        <w:gridCol w:w="1559"/>
        <w:gridCol w:w="1985"/>
        <w:gridCol w:w="5386"/>
      </w:tblGrid>
      <w:tr w:rsidR="00C3356E" w:rsidRPr="007A5AE4" w14:paraId="628D0525" w14:textId="77777777" w:rsidTr="00BE446B">
        <w:trPr>
          <w:cantSplit/>
        </w:trPr>
        <w:tc>
          <w:tcPr>
            <w:tcW w:w="851" w:type="dxa"/>
            <w:vMerge w:val="restart"/>
            <w:shd w:val="clear" w:color="auto" w:fill="D5DCE4"/>
            <w:vAlign w:val="center"/>
          </w:tcPr>
          <w:p w14:paraId="7D422EBB" w14:textId="77777777" w:rsidR="00C3356E" w:rsidRPr="007A5AE4" w:rsidRDefault="00C3356E" w:rsidP="005E697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275" w:type="dxa"/>
            <w:vMerge w:val="restart"/>
            <w:shd w:val="clear" w:color="auto" w:fill="D5DCE4"/>
            <w:vAlign w:val="center"/>
          </w:tcPr>
          <w:p w14:paraId="6F07C1E7" w14:textId="77777777" w:rsidR="00C3356E" w:rsidRPr="007A5AE4" w:rsidRDefault="00C3356E" w:rsidP="005E697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977" w:type="dxa"/>
            <w:gridSpan w:val="2"/>
            <w:tcBorders>
              <w:bottom w:val="single" w:sz="4" w:space="0" w:color="auto"/>
            </w:tcBorders>
            <w:shd w:val="clear" w:color="auto" w:fill="D5DCE4"/>
            <w:vAlign w:val="center"/>
          </w:tcPr>
          <w:p w14:paraId="17A6B26E" w14:textId="77777777" w:rsidR="00C3356E" w:rsidRPr="007A5AE4" w:rsidRDefault="00C3356E" w:rsidP="005E697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559" w:type="dxa"/>
            <w:vMerge w:val="restart"/>
            <w:shd w:val="clear" w:color="auto" w:fill="D5DCE4"/>
            <w:vAlign w:val="center"/>
          </w:tcPr>
          <w:p w14:paraId="7117F502" w14:textId="77777777" w:rsidR="00C3356E" w:rsidRPr="007A5AE4" w:rsidRDefault="00C3356E" w:rsidP="005E697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5" w:type="dxa"/>
            <w:vMerge w:val="restart"/>
            <w:shd w:val="clear" w:color="auto" w:fill="D5DCE4"/>
            <w:vAlign w:val="center"/>
          </w:tcPr>
          <w:p w14:paraId="3F1F3FC5" w14:textId="77777777" w:rsidR="00C3356E" w:rsidRPr="007A5AE4" w:rsidRDefault="00C3356E" w:rsidP="005E697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5386" w:type="dxa"/>
            <w:vMerge w:val="restart"/>
            <w:shd w:val="clear" w:color="auto" w:fill="D5DCE4"/>
            <w:vAlign w:val="center"/>
          </w:tcPr>
          <w:p w14:paraId="2CDE2DBA" w14:textId="77777777" w:rsidR="00C3356E" w:rsidRPr="007A5AE4" w:rsidRDefault="00C3356E" w:rsidP="005E697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C3356E" w:rsidRPr="007A5AE4" w14:paraId="35920E3F" w14:textId="77777777" w:rsidTr="00BE446B">
        <w:trPr>
          <w:cantSplit/>
        </w:trPr>
        <w:tc>
          <w:tcPr>
            <w:tcW w:w="851" w:type="dxa"/>
            <w:vMerge/>
            <w:shd w:val="clear" w:color="auto" w:fill="D5DCE4"/>
            <w:vAlign w:val="center"/>
          </w:tcPr>
          <w:p w14:paraId="570B4EB5" w14:textId="77777777" w:rsidR="00C3356E" w:rsidRPr="007A5AE4" w:rsidRDefault="00C3356E" w:rsidP="005E6975">
            <w:pPr>
              <w:keepNext/>
              <w:numPr>
                <w:ilvl w:val="7"/>
                <w:numId w:val="0"/>
              </w:numPr>
              <w:spacing w:before="40" w:after="40"/>
              <w:jc w:val="center"/>
              <w:rPr>
                <w:rFonts w:eastAsia="Calibri"/>
                <w:snapToGrid/>
                <w:sz w:val="20"/>
                <w:szCs w:val="20"/>
              </w:rPr>
            </w:pPr>
          </w:p>
        </w:tc>
        <w:tc>
          <w:tcPr>
            <w:tcW w:w="1275" w:type="dxa"/>
            <w:vMerge/>
            <w:shd w:val="clear" w:color="auto" w:fill="D5DCE4"/>
            <w:vAlign w:val="center"/>
          </w:tcPr>
          <w:p w14:paraId="67D74FAA" w14:textId="77777777" w:rsidR="00C3356E" w:rsidRPr="007A5AE4" w:rsidRDefault="00C3356E" w:rsidP="005E6975">
            <w:pPr>
              <w:keepNext/>
              <w:numPr>
                <w:ilvl w:val="7"/>
                <w:numId w:val="0"/>
              </w:numPr>
              <w:spacing w:before="40" w:after="40"/>
              <w:jc w:val="center"/>
              <w:rPr>
                <w:rFonts w:eastAsia="Calibri"/>
                <w:snapToGrid/>
                <w:sz w:val="20"/>
                <w:szCs w:val="20"/>
              </w:rPr>
            </w:pPr>
          </w:p>
        </w:tc>
        <w:tc>
          <w:tcPr>
            <w:tcW w:w="1560" w:type="dxa"/>
            <w:shd w:val="clear" w:color="auto" w:fill="D5DCE4"/>
            <w:vAlign w:val="center"/>
          </w:tcPr>
          <w:p w14:paraId="4A182BC3" w14:textId="77777777" w:rsidR="00C3356E" w:rsidRPr="007A5AE4" w:rsidRDefault="00C3356E" w:rsidP="005E697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417" w:type="dxa"/>
            <w:tcBorders>
              <w:bottom w:val="single" w:sz="4" w:space="0" w:color="auto"/>
            </w:tcBorders>
            <w:shd w:val="clear" w:color="auto" w:fill="D5DCE4"/>
            <w:vAlign w:val="center"/>
          </w:tcPr>
          <w:p w14:paraId="1C53AD1C" w14:textId="77777777" w:rsidR="00C3356E" w:rsidRPr="007A5AE4" w:rsidRDefault="00C3356E" w:rsidP="005E697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559" w:type="dxa"/>
            <w:vMerge/>
            <w:shd w:val="clear" w:color="auto" w:fill="D5DCE4"/>
            <w:vAlign w:val="center"/>
          </w:tcPr>
          <w:p w14:paraId="5124D9C5" w14:textId="77777777" w:rsidR="00C3356E" w:rsidRPr="007A5AE4" w:rsidRDefault="00C3356E" w:rsidP="005E6975">
            <w:pPr>
              <w:keepNext/>
              <w:numPr>
                <w:ilvl w:val="7"/>
                <w:numId w:val="0"/>
              </w:numPr>
              <w:spacing w:before="40" w:after="40"/>
              <w:jc w:val="center"/>
              <w:rPr>
                <w:rFonts w:eastAsia="Calibri"/>
                <w:snapToGrid/>
                <w:sz w:val="20"/>
                <w:szCs w:val="20"/>
              </w:rPr>
            </w:pPr>
          </w:p>
        </w:tc>
        <w:tc>
          <w:tcPr>
            <w:tcW w:w="1985" w:type="dxa"/>
            <w:vMerge/>
            <w:shd w:val="clear" w:color="auto" w:fill="D5DCE4"/>
            <w:vAlign w:val="center"/>
          </w:tcPr>
          <w:p w14:paraId="0DC3492A" w14:textId="77777777" w:rsidR="00C3356E" w:rsidRPr="007A5AE4" w:rsidRDefault="00C3356E" w:rsidP="005E6975">
            <w:pPr>
              <w:keepNext/>
              <w:numPr>
                <w:ilvl w:val="7"/>
                <w:numId w:val="0"/>
              </w:numPr>
              <w:spacing w:before="40" w:after="40"/>
              <w:jc w:val="center"/>
              <w:rPr>
                <w:rFonts w:eastAsia="Calibri"/>
                <w:snapToGrid/>
                <w:sz w:val="20"/>
                <w:szCs w:val="20"/>
              </w:rPr>
            </w:pPr>
          </w:p>
        </w:tc>
        <w:tc>
          <w:tcPr>
            <w:tcW w:w="5386" w:type="dxa"/>
            <w:vMerge/>
            <w:shd w:val="clear" w:color="auto" w:fill="D5DCE4"/>
            <w:vAlign w:val="center"/>
          </w:tcPr>
          <w:p w14:paraId="17DA87A2" w14:textId="77777777" w:rsidR="00C3356E" w:rsidRPr="007A5AE4" w:rsidRDefault="00C3356E" w:rsidP="005E6975">
            <w:pPr>
              <w:keepNext/>
              <w:numPr>
                <w:ilvl w:val="7"/>
                <w:numId w:val="0"/>
              </w:numPr>
              <w:spacing w:before="40" w:after="40"/>
              <w:jc w:val="center"/>
              <w:rPr>
                <w:rFonts w:eastAsia="Calibri"/>
                <w:snapToGrid/>
                <w:sz w:val="20"/>
                <w:szCs w:val="20"/>
              </w:rPr>
            </w:pPr>
          </w:p>
        </w:tc>
      </w:tr>
      <w:tr w:rsidR="00C3356E" w:rsidRPr="00C55B01" w14:paraId="409B955C" w14:textId="77777777" w:rsidTr="00BE446B">
        <w:tc>
          <w:tcPr>
            <w:tcW w:w="851" w:type="dxa"/>
            <w:shd w:val="clear" w:color="auto" w:fill="auto"/>
          </w:tcPr>
          <w:p w14:paraId="3F3949CC" w14:textId="77777777" w:rsidR="00C3356E" w:rsidRPr="00C55B01" w:rsidRDefault="00C3356E" w:rsidP="005E6975">
            <w:pPr>
              <w:numPr>
                <w:ilvl w:val="7"/>
                <w:numId w:val="0"/>
              </w:numPr>
              <w:spacing w:before="40" w:after="40"/>
              <w:rPr>
                <w:rFonts w:eastAsia="Calibri"/>
                <w:snapToGrid/>
                <w:sz w:val="18"/>
                <w:szCs w:val="18"/>
              </w:rPr>
            </w:pPr>
            <w:r>
              <w:rPr>
                <w:rFonts w:eastAsia="Calibri"/>
                <w:snapToGrid/>
                <w:sz w:val="18"/>
                <w:szCs w:val="18"/>
              </w:rPr>
              <w:t>1</w:t>
            </w:r>
          </w:p>
        </w:tc>
        <w:tc>
          <w:tcPr>
            <w:tcW w:w="1275" w:type="dxa"/>
            <w:shd w:val="clear" w:color="auto" w:fill="auto"/>
          </w:tcPr>
          <w:p w14:paraId="13D0F8D2" w14:textId="77777777" w:rsidR="00C3356E" w:rsidRPr="00C55B01" w:rsidRDefault="00C3356E" w:rsidP="005E6975">
            <w:pPr>
              <w:numPr>
                <w:ilvl w:val="7"/>
                <w:numId w:val="0"/>
              </w:numPr>
              <w:spacing w:before="40" w:after="40"/>
              <w:rPr>
                <w:rFonts w:eastAsia="Calibri"/>
                <w:snapToGrid/>
                <w:sz w:val="18"/>
                <w:szCs w:val="18"/>
              </w:rPr>
            </w:pPr>
            <w:r>
              <w:rPr>
                <w:rFonts w:eastAsia="Calibri"/>
                <w:snapToGrid/>
                <w:sz w:val="18"/>
                <w:szCs w:val="18"/>
              </w:rPr>
              <w:t>ОРГ</w:t>
            </w:r>
          </w:p>
        </w:tc>
        <w:tc>
          <w:tcPr>
            <w:tcW w:w="1560" w:type="dxa"/>
            <w:tcBorders>
              <w:right w:val="single" w:sz="4" w:space="0" w:color="auto"/>
            </w:tcBorders>
            <w:shd w:val="clear" w:color="auto" w:fill="auto"/>
          </w:tcPr>
          <w:p w14:paraId="52E63E5E" w14:textId="77777777" w:rsidR="00C3356E" w:rsidRPr="00C55B01" w:rsidRDefault="00C3356E" w:rsidP="005E6975">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417" w:type="dxa"/>
            <w:tcBorders>
              <w:left w:val="single" w:sz="4" w:space="0" w:color="auto"/>
              <w:right w:val="single" w:sz="4" w:space="0" w:color="auto"/>
            </w:tcBorders>
            <w:shd w:val="clear" w:color="auto" w:fill="auto"/>
          </w:tcPr>
          <w:p w14:paraId="65F3912F" w14:textId="77777777" w:rsidR="00C3356E" w:rsidRPr="00C15EBB" w:rsidRDefault="00C3356E" w:rsidP="005E6975">
            <w:pPr>
              <w:numPr>
                <w:ilvl w:val="7"/>
                <w:numId w:val="0"/>
              </w:numPr>
              <w:spacing w:before="40" w:after="40"/>
              <w:rPr>
                <w:rFonts w:eastAsia="Calibri"/>
                <w:i/>
                <w:snapToGrid/>
                <w:sz w:val="22"/>
                <w:szCs w:val="22"/>
              </w:rPr>
            </w:pPr>
            <w:r>
              <w:rPr>
                <w:rFonts w:eastAsia="Calibri"/>
                <w:snapToGrid/>
                <w:sz w:val="22"/>
                <w:szCs w:val="22"/>
              </w:rPr>
              <w:t>О</w:t>
            </w:r>
            <w:r w:rsidRPr="00C15EBB">
              <w:rPr>
                <w:rFonts w:eastAsia="Calibri"/>
                <w:snapToGrid/>
                <w:sz w:val="22"/>
                <w:szCs w:val="22"/>
              </w:rPr>
              <w:t>тсутствует</w:t>
            </w:r>
          </w:p>
        </w:tc>
        <w:tc>
          <w:tcPr>
            <w:tcW w:w="1559" w:type="dxa"/>
            <w:tcBorders>
              <w:left w:val="single" w:sz="4" w:space="0" w:color="auto"/>
              <w:right w:val="single" w:sz="4" w:space="0" w:color="auto"/>
            </w:tcBorders>
            <w:shd w:val="clear" w:color="auto" w:fill="auto"/>
          </w:tcPr>
          <w:p w14:paraId="4C15ADA3" w14:textId="77777777" w:rsidR="00C3356E" w:rsidRPr="009A179B" w:rsidRDefault="00C3356E" w:rsidP="005E6975">
            <w:pPr>
              <w:jc w:val="center"/>
              <w:rPr>
                <w:sz w:val="22"/>
                <w:szCs w:val="22"/>
                <w:lang w:eastAsia="en-US"/>
              </w:rPr>
            </w:pPr>
            <w:r w:rsidRPr="009A179B">
              <w:rPr>
                <w:sz w:val="22"/>
                <w:szCs w:val="22"/>
                <w:lang w:eastAsia="en-US"/>
              </w:rPr>
              <w:t>90%</w:t>
            </w:r>
          </w:p>
          <w:p w14:paraId="76B31FD3" w14:textId="77777777" w:rsidR="00C3356E" w:rsidRPr="00C55B01" w:rsidRDefault="00C3356E" w:rsidP="005E6975">
            <w:pPr>
              <w:numPr>
                <w:ilvl w:val="7"/>
                <w:numId w:val="0"/>
              </w:numPr>
              <w:spacing w:before="40" w:after="40"/>
              <w:jc w:val="center"/>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5" w:type="dxa"/>
            <w:tcBorders>
              <w:left w:val="single" w:sz="4" w:space="0" w:color="auto"/>
              <w:right w:val="single" w:sz="4" w:space="0" w:color="auto"/>
            </w:tcBorders>
            <w:shd w:val="clear" w:color="auto" w:fill="auto"/>
          </w:tcPr>
          <w:p w14:paraId="50D8EB25" w14:textId="77777777" w:rsidR="00C3356E" w:rsidRPr="00C55B01" w:rsidRDefault="00C3356E" w:rsidP="005E6975">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5386" w:type="dxa"/>
            <w:tcBorders>
              <w:left w:val="single" w:sz="4" w:space="0" w:color="auto"/>
            </w:tcBorders>
            <w:shd w:val="clear" w:color="auto" w:fill="auto"/>
          </w:tcPr>
          <w:p w14:paraId="2CC1D045" w14:textId="77777777" w:rsidR="00C3356E" w:rsidRPr="00C45780" w:rsidRDefault="00C3356E" w:rsidP="005E6975">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225FBB23" w14:textId="77777777" w:rsidR="00C3356E" w:rsidRPr="00C45780" w:rsidRDefault="004008C9" w:rsidP="005E6975">
            <w:pPr>
              <w:widowControl w:val="0"/>
              <w:jc w:val="left"/>
              <w:rPr>
                <w:rFonts w:eastAsia="Calibri"/>
                <w:sz w:val="22"/>
                <w:szCs w:val="22"/>
              </w:rPr>
            </w:pPr>
            <w:r>
              <w:rPr>
                <w:sz w:val="22"/>
                <w:szCs w:val="22"/>
              </w:rPr>
              <w:pict w14:anchorId="44C60F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8pt;height:33pt" equationxml="&lt;">
                  <v:imagedata r:id="rId22" o:title="" chromakey="white"/>
                </v:shape>
              </w:pict>
            </w:r>
          </w:p>
          <w:p w14:paraId="4D9AFFE9" w14:textId="77777777" w:rsidR="00C3356E" w:rsidRPr="00C45780" w:rsidRDefault="00C3356E" w:rsidP="005E6975">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4E587173" w14:textId="77777777" w:rsidR="00C3356E" w:rsidRPr="00C45780" w:rsidRDefault="00C3356E" w:rsidP="005E6975">
            <w:pPr>
              <w:rPr>
                <w:rFonts w:eastAsia="Calibri"/>
                <w:sz w:val="22"/>
                <w:szCs w:val="22"/>
              </w:rPr>
            </w:pPr>
            <w:r w:rsidRPr="00C45780">
              <w:rPr>
                <w:rFonts w:eastAsia="Calibri"/>
                <w:sz w:val="22"/>
                <w:szCs w:val="22"/>
              </w:rPr>
              <w:t>ЦЕНА; - цена договора, указанная в i-ой заявке;</w:t>
            </w:r>
          </w:p>
          <w:p w14:paraId="32052085" w14:textId="77777777" w:rsidR="00C3356E" w:rsidRPr="00C45780" w:rsidRDefault="00C3356E" w:rsidP="005E6975">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09BD5CB2" w14:textId="77777777" w:rsidR="00C3356E" w:rsidRPr="00C45780" w:rsidRDefault="00C3356E" w:rsidP="005E6975">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4099CBFE" w14:textId="77777777" w:rsidR="00C3356E" w:rsidRPr="00C45780" w:rsidRDefault="00C3356E" w:rsidP="005E6975">
            <w:pPr>
              <w:rPr>
                <w:rFonts w:eastAsia="Calibri"/>
                <w:sz w:val="22"/>
                <w:szCs w:val="22"/>
              </w:rPr>
            </w:pPr>
            <w:r w:rsidRPr="00C45780">
              <w:rPr>
                <w:rFonts w:eastAsia="Calibri"/>
                <w:sz w:val="22"/>
                <w:szCs w:val="22"/>
              </w:rPr>
              <w:t>Шкала оценок от 0 до 5 баллов.</w:t>
            </w:r>
          </w:p>
          <w:p w14:paraId="67339302" w14:textId="77777777" w:rsidR="00C3356E" w:rsidRPr="00C55B01" w:rsidRDefault="00C3356E" w:rsidP="005E6975">
            <w:pPr>
              <w:numPr>
                <w:ilvl w:val="7"/>
                <w:numId w:val="0"/>
              </w:numPr>
              <w:spacing w:beforeLines="40" w:before="96" w:afterLines="40" w:after="96"/>
              <w:jc w:val="left"/>
              <w:rPr>
                <w:rFonts w:eastAsia="Calibri"/>
                <w:snapToGrid/>
                <w:sz w:val="18"/>
                <w:szCs w:val="18"/>
              </w:rPr>
            </w:pPr>
            <w:r w:rsidRPr="00C45780">
              <w:rPr>
                <w:rFonts w:eastAsia="Calibri"/>
                <w:sz w:val="22"/>
                <w:szCs w:val="22"/>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w:t>
            </w:r>
            <w:r w:rsidRPr="00C45780">
              <w:rPr>
                <w:rFonts w:eastAsia="Calibri"/>
                <w:sz w:val="22"/>
                <w:szCs w:val="22"/>
              </w:rPr>
              <w:lastRenderedPageBreak/>
              <w:t>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C3356E" w:rsidRPr="00C55B01" w14:paraId="437359D4" w14:textId="77777777" w:rsidTr="00BE446B">
        <w:tc>
          <w:tcPr>
            <w:tcW w:w="851" w:type="dxa"/>
            <w:shd w:val="clear" w:color="auto" w:fill="auto"/>
          </w:tcPr>
          <w:p w14:paraId="2BBDB7E6" w14:textId="77777777" w:rsidR="00C3356E" w:rsidRPr="00C55B01" w:rsidRDefault="00C3356E" w:rsidP="005E6975">
            <w:pPr>
              <w:numPr>
                <w:ilvl w:val="7"/>
                <w:numId w:val="0"/>
              </w:numPr>
              <w:spacing w:before="40" w:after="40"/>
              <w:jc w:val="center"/>
              <w:rPr>
                <w:rFonts w:eastAsia="Calibri"/>
                <w:snapToGrid/>
                <w:sz w:val="18"/>
                <w:szCs w:val="18"/>
              </w:rPr>
            </w:pPr>
            <w:r w:rsidRPr="00453E2C">
              <w:rPr>
                <w:rFonts w:eastAsia="Calibri"/>
                <w:sz w:val="20"/>
                <w:szCs w:val="20"/>
              </w:rPr>
              <w:lastRenderedPageBreak/>
              <w:t>2</w:t>
            </w:r>
          </w:p>
        </w:tc>
        <w:tc>
          <w:tcPr>
            <w:tcW w:w="1275" w:type="dxa"/>
            <w:shd w:val="clear" w:color="auto" w:fill="auto"/>
          </w:tcPr>
          <w:p w14:paraId="2844C55A" w14:textId="77777777" w:rsidR="00C3356E" w:rsidRPr="00C55B01" w:rsidRDefault="00C3356E" w:rsidP="005E6975">
            <w:pPr>
              <w:numPr>
                <w:ilvl w:val="7"/>
                <w:numId w:val="0"/>
              </w:numPr>
              <w:spacing w:before="40" w:after="40"/>
              <w:jc w:val="center"/>
              <w:rPr>
                <w:rFonts w:eastAsia="Calibri"/>
                <w:snapToGrid/>
                <w:sz w:val="18"/>
                <w:szCs w:val="18"/>
              </w:rPr>
            </w:pPr>
            <w:r w:rsidRPr="00453E2C">
              <w:rPr>
                <w:sz w:val="20"/>
                <w:szCs w:val="20"/>
              </w:rPr>
              <w:t>ОРГ</w:t>
            </w:r>
          </w:p>
        </w:tc>
        <w:tc>
          <w:tcPr>
            <w:tcW w:w="1560" w:type="dxa"/>
            <w:tcBorders>
              <w:right w:val="single" w:sz="4" w:space="0" w:color="auto"/>
            </w:tcBorders>
            <w:shd w:val="clear" w:color="auto" w:fill="auto"/>
          </w:tcPr>
          <w:p w14:paraId="7153DC84" w14:textId="77777777" w:rsidR="00C3356E" w:rsidRPr="00C55B01" w:rsidRDefault="00C3356E" w:rsidP="005E6975">
            <w:pPr>
              <w:numPr>
                <w:ilvl w:val="7"/>
                <w:numId w:val="0"/>
              </w:numPr>
              <w:spacing w:before="40" w:after="40"/>
              <w:ind w:left="-82" w:right="-110"/>
              <w:jc w:val="center"/>
              <w:rPr>
                <w:rFonts w:eastAsia="Calibri"/>
                <w:snapToGrid/>
                <w:sz w:val="18"/>
                <w:szCs w:val="18"/>
              </w:rPr>
            </w:pPr>
            <w:r w:rsidRPr="00453E2C">
              <w:rPr>
                <w:rFonts w:eastAsia="Calibri"/>
                <w:sz w:val="20"/>
                <w:szCs w:val="20"/>
              </w:rPr>
              <w:t>Квалификация (предпочтительность) участника</w:t>
            </w:r>
          </w:p>
        </w:tc>
        <w:tc>
          <w:tcPr>
            <w:tcW w:w="1417" w:type="dxa"/>
            <w:tcBorders>
              <w:left w:val="single" w:sz="4" w:space="0" w:color="auto"/>
              <w:right w:val="single" w:sz="4" w:space="0" w:color="auto"/>
            </w:tcBorders>
            <w:shd w:val="clear" w:color="auto" w:fill="auto"/>
          </w:tcPr>
          <w:p w14:paraId="393FB774" w14:textId="77777777" w:rsidR="00C3356E" w:rsidRPr="00C15EBB" w:rsidRDefault="00C3356E" w:rsidP="005E6975">
            <w:pPr>
              <w:numPr>
                <w:ilvl w:val="7"/>
                <w:numId w:val="0"/>
              </w:numPr>
              <w:spacing w:before="40" w:after="40"/>
              <w:jc w:val="center"/>
              <w:rPr>
                <w:rFonts w:eastAsia="Calibri"/>
                <w:snapToGrid/>
                <w:sz w:val="22"/>
                <w:szCs w:val="22"/>
              </w:rPr>
            </w:pPr>
            <w:r w:rsidRPr="00453E2C">
              <w:rPr>
                <w:rFonts w:eastAsia="Calibri"/>
                <w:sz w:val="20"/>
                <w:szCs w:val="20"/>
              </w:rPr>
              <w:t>Отсутствует</w:t>
            </w:r>
          </w:p>
        </w:tc>
        <w:tc>
          <w:tcPr>
            <w:tcW w:w="1559" w:type="dxa"/>
            <w:tcBorders>
              <w:left w:val="single" w:sz="4" w:space="0" w:color="auto"/>
              <w:right w:val="single" w:sz="4" w:space="0" w:color="auto"/>
            </w:tcBorders>
            <w:shd w:val="clear" w:color="auto" w:fill="auto"/>
          </w:tcPr>
          <w:p w14:paraId="5C6DAE96" w14:textId="77777777" w:rsidR="00C3356E" w:rsidRPr="00C55B01" w:rsidRDefault="00C3356E" w:rsidP="005E6975">
            <w:pPr>
              <w:numPr>
                <w:ilvl w:val="7"/>
                <w:numId w:val="0"/>
              </w:numPr>
              <w:spacing w:before="40" w:after="40"/>
              <w:jc w:val="center"/>
              <w:rPr>
                <w:rFonts w:eastAsia="Calibri"/>
                <w:snapToGrid/>
                <w:sz w:val="18"/>
                <w:szCs w:val="18"/>
              </w:rPr>
            </w:pPr>
            <w:r w:rsidRPr="00453E2C">
              <w:rPr>
                <w:rFonts w:eastAsia="Calibri"/>
                <w:sz w:val="20"/>
                <w:szCs w:val="20"/>
                <w:lang w:eastAsia="en-US"/>
              </w:rPr>
              <w:t>10%</w:t>
            </w:r>
            <w:r w:rsidRPr="00453E2C">
              <w:rPr>
                <w:rFonts w:eastAsia="Calibri"/>
                <w:sz w:val="20"/>
                <w:szCs w:val="20"/>
                <w:lang w:eastAsia="en-US"/>
              </w:rPr>
              <w:br/>
              <w:t>(В2 = 0,1)</w:t>
            </w:r>
          </w:p>
        </w:tc>
        <w:tc>
          <w:tcPr>
            <w:tcW w:w="1985" w:type="dxa"/>
            <w:tcBorders>
              <w:left w:val="single" w:sz="4" w:space="0" w:color="auto"/>
              <w:right w:val="single" w:sz="4" w:space="0" w:color="auto"/>
            </w:tcBorders>
            <w:shd w:val="clear" w:color="auto" w:fill="auto"/>
          </w:tcPr>
          <w:p w14:paraId="76CF9B56" w14:textId="77777777" w:rsidR="00C3356E" w:rsidRPr="00C55B01" w:rsidRDefault="00C3356E" w:rsidP="005E6975">
            <w:pPr>
              <w:numPr>
                <w:ilvl w:val="7"/>
                <w:numId w:val="0"/>
              </w:numPr>
              <w:spacing w:before="40" w:after="40"/>
              <w:jc w:val="center"/>
              <w:rPr>
                <w:rFonts w:eastAsia="Calibri"/>
                <w:snapToGrid/>
                <w:sz w:val="18"/>
                <w:szCs w:val="18"/>
              </w:rPr>
            </w:pPr>
            <w:r w:rsidRPr="00453E2C">
              <w:rPr>
                <w:rFonts w:eastAsia="Calibri"/>
                <w:sz w:val="20"/>
                <w:szCs w:val="20"/>
              </w:rPr>
              <w:t>Чем выше квалификация (предпочтительность) участника, тем выше предпочтительность</w:t>
            </w:r>
          </w:p>
        </w:tc>
        <w:tc>
          <w:tcPr>
            <w:tcW w:w="5386" w:type="dxa"/>
            <w:tcBorders>
              <w:left w:val="single" w:sz="4" w:space="0" w:color="auto"/>
            </w:tcBorders>
            <w:shd w:val="clear" w:color="auto" w:fill="auto"/>
          </w:tcPr>
          <w:p w14:paraId="15873332" w14:textId="77777777" w:rsidR="00C3356E" w:rsidRPr="00453E2C" w:rsidRDefault="00C3356E" w:rsidP="005E6975">
            <w:pPr>
              <w:numPr>
                <w:ilvl w:val="7"/>
                <w:numId w:val="0"/>
              </w:numPr>
              <w:spacing w:beforeLines="40" w:before="96" w:afterLines="40" w:after="96"/>
              <w:jc w:val="left"/>
              <w:rPr>
                <w:rFonts w:eastAsia="Calibri"/>
                <w:snapToGrid/>
                <w:sz w:val="20"/>
                <w:szCs w:val="20"/>
              </w:rPr>
            </w:pPr>
            <w:r w:rsidRPr="00453E2C">
              <w:rPr>
                <w:rFonts w:eastAsia="Calibri"/>
                <w:snapToGrid/>
                <w:sz w:val="20"/>
                <w:szCs w:val="20"/>
              </w:rPr>
              <w:t>Расчет обобщённого критерия оценки:</w:t>
            </w:r>
          </w:p>
          <w:p w14:paraId="7EC3CFDD" w14:textId="77777777" w:rsidR="00C3356E" w:rsidRPr="00453E2C" w:rsidRDefault="00D71222" w:rsidP="005E6975">
            <w:pPr>
              <w:numPr>
                <w:ilvl w:val="7"/>
                <w:numId w:val="0"/>
              </w:numPr>
              <w:spacing w:beforeLines="40" w:before="96"/>
              <w:jc w:val="left"/>
              <w:rPr>
                <w:rFonts w:eastAsia="Calibri"/>
                <w:snapToGrid/>
                <w:sz w:val="20"/>
                <w:szCs w:val="20"/>
              </w:rPr>
            </w:pPr>
            <m:oMathPara>
              <m:oMath>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sSub>
                      <m:sSubPr>
                        <m:ctrlPr>
                          <w:rPr>
                            <w:rFonts w:ascii="Cambria Math" w:eastAsia="Calibri" w:hAnsi="Cambria Math"/>
                            <w:i/>
                            <w:snapToGrid/>
                            <w:sz w:val="20"/>
                            <w:szCs w:val="20"/>
                          </w:rPr>
                        </m:ctrlPr>
                      </m:sSubPr>
                      <m:e>
                        <m:r>
                          <w:rPr>
                            <w:rFonts w:ascii="Cambria Math" w:eastAsia="Calibri" w:hAnsi="Cambria Math"/>
                            <w:snapToGrid/>
                            <w:sz w:val="20"/>
                            <w:szCs w:val="20"/>
                          </w:rPr>
                          <m:t>ОБОБЩ</m:t>
                        </m:r>
                        <m:r>
                          <w:rPr>
                            <w:rFonts w:ascii="Cambria Math" w:eastAsia="Calibri" w:hAnsi="Cambria Math"/>
                            <w:snapToGrid/>
                            <w:sz w:val="20"/>
                            <w:szCs w:val="20"/>
                            <w:lang w:val="en-US"/>
                          </w:rPr>
                          <m:t>j</m:t>
                        </m:r>
                      </m:e>
                      <m:sub/>
                    </m:sSub>
                  </m:sub>
                </m:sSub>
                <m:r>
                  <w:rPr>
                    <w:rFonts w:ascii="Cambria Math" w:eastAsia="Calibri" w:hAnsi="Cambria Math"/>
                    <w:snapToGrid/>
                    <w:sz w:val="20"/>
                    <w:szCs w:val="20"/>
                  </w:rPr>
                  <m:t>=</m:t>
                </m:r>
                <m:nary>
                  <m:naryPr>
                    <m:chr m:val="∑"/>
                    <m:limLoc m:val="undOvr"/>
                    <m:subHide m:val="1"/>
                    <m:supHide m:val="1"/>
                    <m:ctrlPr>
                      <w:rPr>
                        <w:rFonts w:ascii="Cambria Math" w:eastAsia="Calibri" w:hAnsi="Cambria Math"/>
                        <w:i/>
                        <w:snapToGrid/>
                        <w:sz w:val="20"/>
                        <w:szCs w:val="20"/>
                      </w:rPr>
                    </m:ctrlPr>
                  </m:naryPr>
                  <m:sub/>
                  <m:sup/>
                  <m:e>
                    <m:d>
                      <m:dPr>
                        <m:ctrlPr>
                          <w:rPr>
                            <w:rFonts w:ascii="Cambria Math" w:eastAsia="Calibri" w:hAnsi="Cambria Math"/>
                            <w:i/>
                            <w:snapToGrid/>
                            <w:sz w:val="20"/>
                            <w:szCs w:val="20"/>
                          </w:rPr>
                        </m:ctrlPr>
                      </m:dPr>
                      <m:e>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r>
                              <w:rPr>
                                <w:rFonts w:ascii="Cambria Math" w:eastAsia="Calibri" w:hAnsi="Cambria Math"/>
                                <w:snapToGrid/>
                                <w:sz w:val="20"/>
                                <w:szCs w:val="20"/>
                                <w:lang w:val="en-US"/>
                              </w:rPr>
                              <m:t>i</m:t>
                            </m:r>
                          </m:sub>
                        </m:sSub>
                        <m:r>
                          <w:rPr>
                            <w:rFonts w:ascii="Cambria Math" w:eastAsia="Calibri" w:hAnsi="Cambria Math"/>
                            <w:snapToGrid/>
                            <w:sz w:val="20"/>
                            <w:szCs w:val="20"/>
                          </w:rPr>
                          <m:t>×</m:t>
                        </m:r>
                        <m:sSub>
                          <m:sSubPr>
                            <m:ctrlPr>
                              <w:rPr>
                                <w:rFonts w:ascii="Cambria Math" w:eastAsia="Calibri" w:hAnsi="Cambria Math"/>
                                <w:i/>
                                <w:snapToGrid/>
                                <w:sz w:val="20"/>
                                <w:szCs w:val="20"/>
                              </w:rPr>
                            </m:ctrlPr>
                          </m:sSubPr>
                          <m:e>
                            <m:r>
                              <w:rPr>
                                <w:rFonts w:ascii="Cambria Math" w:eastAsia="Calibri" w:hAnsi="Cambria Math"/>
                                <w:snapToGrid/>
                                <w:sz w:val="20"/>
                                <w:szCs w:val="20"/>
                              </w:rPr>
                              <m:t>В</m:t>
                            </m:r>
                          </m:e>
                          <m:sub>
                            <m:r>
                              <w:rPr>
                                <w:rFonts w:ascii="Cambria Math" w:eastAsia="Calibri" w:hAnsi="Cambria Math"/>
                                <w:snapToGrid/>
                                <w:sz w:val="20"/>
                                <w:szCs w:val="20"/>
                                <w:lang w:val="en-US"/>
                              </w:rPr>
                              <m:t>i</m:t>
                            </m:r>
                          </m:sub>
                        </m:sSub>
                      </m:e>
                    </m:d>
                  </m:e>
                </m:nary>
                <m:r>
                  <w:rPr>
                    <w:rFonts w:ascii="Cambria Math" w:eastAsia="Calibri" w:hAnsi="Cambria Math"/>
                    <w:snapToGrid/>
                    <w:sz w:val="20"/>
                    <w:szCs w:val="20"/>
                  </w:rPr>
                  <m:t>,</m:t>
                </m:r>
              </m:oMath>
            </m:oMathPara>
          </w:p>
          <w:p w14:paraId="390A5529" w14:textId="77777777" w:rsidR="00C3356E" w:rsidRPr="00453E2C" w:rsidRDefault="00C3356E" w:rsidP="005E6975">
            <w:pPr>
              <w:numPr>
                <w:ilvl w:val="7"/>
                <w:numId w:val="0"/>
              </w:numPr>
              <w:spacing w:beforeLines="40" w:before="96"/>
              <w:jc w:val="left"/>
              <w:rPr>
                <w:rFonts w:eastAsia="Calibri"/>
                <w:snapToGrid/>
                <w:sz w:val="20"/>
                <w:szCs w:val="20"/>
              </w:rPr>
            </w:pPr>
            <w:r w:rsidRPr="00453E2C">
              <w:rPr>
                <w:rFonts w:eastAsia="Calibri"/>
                <w:snapToGrid/>
                <w:sz w:val="20"/>
                <w:szCs w:val="20"/>
              </w:rPr>
              <w:t>где:</w:t>
            </w:r>
          </w:p>
          <w:p w14:paraId="5C71D3BE" w14:textId="77777777" w:rsidR="00C3356E" w:rsidRPr="00453E2C" w:rsidRDefault="00C3356E" w:rsidP="005E6975">
            <w:pPr>
              <w:numPr>
                <w:ilvl w:val="6"/>
                <w:numId w:val="0"/>
              </w:numPr>
              <w:tabs>
                <w:tab w:val="left" w:pos="742"/>
                <w:tab w:val="left" w:pos="1167"/>
              </w:tabs>
              <w:rPr>
                <w:rFonts w:eastAsia="Calibri"/>
                <w:snapToGrid/>
                <w:sz w:val="20"/>
                <w:szCs w:val="20"/>
              </w:rPr>
            </w:pPr>
            <w:r w:rsidRPr="00453E2C">
              <w:rPr>
                <w:rFonts w:eastAsia="Calibri"/>
                <w:snapToGrid/>
                <w:sz w:val="20"/>
                <w:szCs w:val="20"/>
              </w:rPr>
              <w:t>Б</w:t>
            </w:r>
            <w:r w:rsidRPr="00453E2C">
              <w:rPr>
                <w:rFonts w:eastAsia="Calibri"/>
                <w:snapToGrid/>
                <w:sz w:val="20"/>
                <w:szCs w:val="20"/>
                <w:vertAlign w:val="subscript"/>
              </w:rPr>
              <w:t>ОБОБЩ j</w:t>
            </w:r>
            <w:r w:rsidRPr="00453E2C">
              <w:rPr>
                <w:rFonts w:eastAsia="Calibri"/>
                <w:snapToGrid/>
                <w:sz w:val="20"/>
                <w:szCs w:val="20"/>
              </w:rPr>
              <w:tab/>
              <w:t>–</w:t>
            </w:r>
            <w:r w:rsidRPr="00453E2C">
              <w:rPr>
                <w:rFonts w:eastAsia="Calibri"/>
                <w:snapToGrid/>
                <w:sz w:val="20"/>
                <w:szCs w:val="20"/>
              </w:rPr>
              <w:tab/>
              <w:t>рассчитанная оценка предпочтительности по j-тому обобщенному критерию оценки в баллах;</w:t>
            </w:r>
          </w:p>
          <w:p w14:paraId="15D515AA" w14:textId="77777777" w:rsidR="00C3356E" w:rsidRPr="00453E2C" w:rsidRDefault="00C3356E" w:rsidP="005E6975">
            <w:pPr>
              <w:numPr>
                <w:ilvl w:val="6"/>
                <w:numId w:val="0"/>
              </w:numPr>
              <w:tabs>
                <w:tab w:val="left" w:pos="742"/>
                <w:tab w:val="left" w:pos="1167"/>
              </w:tabs>
              <w:rPr>
                <w:rFonts w:eastAsia="Calibri"/>
                <w:snapToGrid/>
                <w:sz w:val="20"/>
                <w:szCs w:val="20"/>
              </w:rPr>
            </w:pPr>
            <w:r w:rsidRPr="00453E2C">
              <w:rPr>
                <w:rFonts w:eastAsia="Calibri"/>
                <w:snapToGrid/>
                <w:sz w:val="20"/>
                <w:szCs w:val="20"/>
              </w:rPr>
              <w:t>Б</w:t>
            </w:r>
            <w:r w:rsidRPr="00453E2C">
              <w:rPr>
                <w:rFonts w:eastAsia="Calibri"/>
                <w:i/>
                <w:snapToGrid/>
                <w:sz w:val="20"/>
                <w:szCs w:val="20"/>
                <w:vertAlign w:val="subscript"/>
              </w:rPr>
              <w:t>i</w:t>
            </w:r>
            <w:r w:rsidRPr="00453E2C">
              <w:rPr>
                <w:rFonts w:eastAsia="Calibri"/>
                <w:snapToGrid/>
                <w:sz w:val="20"/>
                <w:szCs w:val="20"/>
              </w:rPr>
              <w:tab/>
              <w:t>–</w:t>
            </w:r>
            <w:r w:rsidRPr="00453E2C">
              <w:rPr>
                <w:rFonts w:eastAsia="Calibri"/>
                <w:snapToGrid/>
                <w:sz w:val="20"/>
                <w:szCs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2AACD4FB" w14:textId="77777777" w:rsidR="00C3356E" w:rsidRPr="00C55B01" w:rsidRDefault="00C3356E" w:rsidP="005E6975">
            <w:pPr>
              <w:numPr>
                <w:ilvl w:val="7"/>
                <w:numId w:val="0"/>
              </w:numPr>
              <w:spacing w:beforeLines="40" w:before="96" w:afterLines="40" w:after="96"/>
              <w:jc w:val="left"/>
              <w:rPr>
                <w:rFonts w:eastAsia="Calibri"/>
                <w:snapToGrid/>
                <w:sz w:val="18"/>
                <w:szCs w:val="18"/>
              </w:rPr>
            </w:pPr>
            <w:r w:rsidRPr="00453E2C">
              <w:rPr>
                <w:rFonts w:eastAsia="Calibri"/>
                <w:snapToGrid/>
                <w:sz w:val="20"/>
                <w:szCs w:val="20"/>
              </w:rPr>
              <w:t>В</w:t>
            </w:r>
            <w:r w:rsidRPr="00453E2C">
              <w:rPr>
                <w:rFonts w:eastAsia="Calibri"/>
                <w:i/>
                <w:snapToGrid/>
                <w:sz w:val="20"/>
                <w:szCs w:val="20"/>
                <w:vertAlign w:val="subscript"/>
              </w:rPr>
              <w:t>i</w:t>
            </w:r>
            <w:r w:rsidRPr="00453E2C">
              <w:rPr>
                <w:rFonts w:eastAsia="Calibri"/>
                <w:snapToGrid/>
                <w:sz w:val="20"/>
                <w:szCs w:val="20"/>
              </w:rPr>
              <w:tab/>
              <w:t>–</w:t>
            </w:r>
            <w:r w:rsidRPr="00453E2C">
              <w:rPr>
                <w:rFonts w:eastAsia="Calibri"/>
                <w:snapToGrid/>
                <w:sz w:val="20"/>
                <w:szCs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C3356E" w:rsidRPr="00C55B01" w14:paraId="58497597" w14:textId="77777777" w:rsidTr="00BE446B">
        <w:tc>
          <w:tcPr>
            <w:tcW w:w="851" w:type="dxa"/>
            <w:shd w:val="clear" w:color="auto" w:fill="auto"/>
          </w:tcPr>
          <w:p w14:paraId="3B4A0025" w14:textId="77777777" w:rsidR="00C3356E" w:rsidRDefault="00C3356E" w:rsidP="005E6975">
            <w:pPr>
              <w:numPr>
                <w:ilvl w:val="7"/>
                <w:numId w:val="0"/>
              </w:numPr>
              <w:spacing w:before="40" w:after="40"/>
              <w:jc w:val="center"/>
              <w:rPr>
                <w:rFonts w:eastAsia="Calibri"/>
                <w:snapToGrid/>
                <w:sz w:val="18"/>
                <w:szCs w:val="18"/>
              </w:rPr>
            </w:pPr>
            <w:r>
              <w:rPr>
                <w:rFonts w:eastAsia="Calibri"/>
                <w:snapToGrid/>
                <w:sz w:val="18"/>
                <w:szCs w:val="18"/>
              </w:rPr>
              <w:t>2.1</w:t>
            </w:r>
          </w:p>
        </w:tc>
        <w:tc>
          <w:tcPr>
            <w:tcW w:w="1275" w:type="dxa"/>
            <w:shd w:val="clear" w:color="auto" w:fill="auto"/>
          </w:tcPr>
          <w:p w14:paraId="20F45506" w14:textId="77777777" w:rsidR="00C3356E" w:rsidRDefault="00C3356E" w:rsidP="005E6975">
            <w:pPr>
              <w:numPr>
                <w:ilvl w:val="7"/>
                <w:numId w:val="0"/>
              </w:numPr>
              <w:spacing w:before="40" w:after="40"/>
              <w:jc w:val="center"/>
              <w:rPr>
                <w:rFonts w:eastAsia="Calibri"/>
                <w:snapToGrid/>
                <w:sz w:val="18"/>
                <w:szCs w:val="18"/>
              </w:rPr>
            </w:pPr>
            <w:r>
              <w:rPr>
                <w:rFonts w:eastAsia="Calibri"/>
                <w:snapToGrid/>
                <w:sz w:val="18"/>
                <w:szCs w:val="18"/>
              </w:rPr>
              <w:t>БЗП</w:t>
            </w:r>
          </w:p>
        </w:tc>
        <w:tc>
          <w:tcPr>
            <w:tcW w:w="1560" w:type="dxa"/>
            <w:tcBorders>
              <w:right w:val="single" w:sz="4" w:space="0" w:color="auto"/>
            </w:tcBorders>
            <w:shd w:val="clear" w:color="auto" w:fill="auto"/>
          </w:tcPr>
          <w:p w14:paraId="586E88E4" w14:textId="77777777" w:rsidR="00C3356E" w:rsidRPr="001848F0" w:rsidRDefault="00C3356E" w:rsidP="005E6975">
            <w:pPr>
              <w:numPr>
                <w:ilvl w:val="7"/>
                <w:numId w:val="0"/>
              </w:numPr>
              <w:spacing w:before="40" w:after="40"/>
              <w:ind w:left="-82" w:right="-110"/>
              <w:jc w:val="center"/>
              <w:rPr>
                <w:sz w:val="22"/>
                <w:szCs w:val="22"/>
              </w:rPr>
            </w:pPr>
            <w:r>
              <w:rPr>
                <w:rFonts w:eastAsia="Calibri"/>
                <w:snapToGrid/>
                <w:sz w:val="22"/>
                <w:szCs w:val="22"/>
              </w:rPr>
              <w:t>О</w:t>
            </w:r>
            <w:r w:rsidRPr="00C15EBB">
              <w:rPr>
                <w:rFonts w:eastAsia="Calibri"/>
                <w:snapToGrid/>
                <w:sz w:val="22"/>
                <w:szCs w:val="22"/>
              </w:rPr>
              <w:t>тсутствует</w:t>
            </w:r>
          </w:p>
        </w:tc>
        <w:tc>
          <w:tcPr>
            <w:tcW w:w="1417" w:type="dxa"/>
            <w:tcBorders>
              <w:left w:val="single" w:sz="4" w:space="0" w:color="auto"/>
              <w:right w:val="single" w:sz="4" w:space="0" w:color="auto"/>
            </w:tcBorders>
            <w:shd w:val="clear" w:color="auto" w:fill="auto"/>
          </w:tcPr>
          <w:p w14:paraId="23867822" w14:textId="77777777" w:rsidR="00C3356E" w:rsidRPr="00C15EBB" w:rsidRDefault="00C3356E" w:rsidP="005E6975">
            <w:pPr>
              <w:numPr>
                <w:ilvl w:val="7"/>
                <w:numId w:val="0"/>
              </w:numPr>
              <w:spacing w:before="40" w:after="40"/>
              <w:jc w:val="center"/>
              <w:rPr>
                <w:rFonts w:eastAsia="Calibri"/>
                <w:snapToGrid/>
                <w:sz w:val="22"/>
                <w:szCs w:val="22"/>
              </w:rPr>
            </w:pPr>
            <w:r w:rsidRPr="001848F0">
              <w:rPr>
                <w:sz w:val="22"/>
                <w:szCs w:val="22"/>
              </w:rPr>
              <w:t>Деловая репутация (участие в судебных разбирательствах)</w:t>
            </w:r>
          </w:p>
        </w:tc>
        <w:tc>
          <w:tcPr>
            <w:tcW w:w="1559" w:type="dxa"/>
            <w:tcBorders>
              <w:left w:val="single" w:sz="4" w:space="0" w:color="auto"/>
              <w:right w:val="single" w:sz="4" w:space="0" w:color="auto"/>
            </w:tcBorders>
            <w:shd w:val="clear" w:color="auto" w:fill="auto"/>
          </w:tcPr>
          <w:p w14:paraId="78BB7A01" w14:textId="77777777" w:rsidR="00C3356E" w:rsidRPr="009A179B" w:rsidRDefault="00C3356E" w:rsidP="005E6975">
            <w:pPr>
              <w:jc w:val="center"/>
              <w:rPr>
                <w:rFonts w:eastAsia="Calibri"/>
                <w:sz w:val="22"/>
                <w:szCs w:val="22"/>
              </w:rPr>
            </w:pPr>
            <w:r w:rsidRPr="009A179B">
              <w:rPr>
                <w:rFonts w:eastAsia="Calibri"/>
                <w:sz w:val="22"/>
                <w:szCs w:val="22"/>
              </w:rPr>
              <w:t>10%</w:t>
            </w:r>
          </w:p>
          <w:p w14:paraId="4B446768" w14:textId="77777777" w:rsidR="00C3356E" w:rsidRPr="009A179B" w:rsidRDefault="00C3356E" w:rsidP="005E6975">
            <w:pPr>
              <w:jc w:val="center"/>
              <w:rPr>
                <w:rFonts w:eastAsia="Calibri"/>
                <w:sz w:val="22"/>
                <w:szCs w:val="22"/>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5" w:type="dxa"/>
            <w:tcBorders>
              <w:left w:val="single" w:sz="4" w:space="0" w:color="auto"/>
              <w:right w:val="single" w:sz="4" w:space="0" w:color="auto"/>
            </w:tcBorders>
            <w:shd w:val="clear" w:color="auto" w:fill="auto"/>
          </w:tcPr>
          <w:p w14:paraId="1A3FE21E" w14:textId="77777777" w:rsidR="00C3356E" w:rsidRPr="009A179B" w:rsidRDefault="00C3356E" w:rsidP="005E6975">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w:t>
            </w:r>
            <w:r w:rsidRPr="009A179B">
              <w:rPr>
                <w:rFonts w:eastAsia="Calibri"/>
                <w:sz w:val="22"/>
                <w:szCs w:val="22"/>
              </w:rPr>
              <w:lastRenderedPageBreak/>
              <w:t>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1FD24A81" w14:textId="77777777" w:rsidR="00C3356E" w:rsidRPr="009A179B" w:rsidRDefault="00C3356E" w:rsidP="005E6975">
            <w:pPr>
              <w:snapToGrid w:val="0"/>
              <w:jc w:val="center"/>
              <w:rPr>
                <w:rFonts w:eastAsia="Calibri"/>
                <w:sz w:val="22"/>
                <w:szCs w:val="22"/>
              </w:rPr>
            </w:pPr>
          </w:p>
        </w:tc>
        <w:tc>
          <w:tcPr>
            <w:tcW w:w="5386" w:type="dxa"/>
            <w:tcBorders>
              <w:left w:val="single" w:sz="4" w:space="0" w:color="auto"/>
            </w:tcBorders>
            <w:shd w:val="clear" w:color="auto" w:fill="auto"/>
          </w:tcPr>
          <w:p w14:paraId="6180F3C7" w14:textId="77777777" w:rsidR="00C3356E" w:rsidRPr="009A179B" w:rsidRDefault="00C3356E" w:rsidP="005E6975">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B150CFC" w14:textId="77777777" w:rsidR="00C3356E" w:rsidRPr="009A179B" w:rsidRDefault="00C3356E" w:rsidP="005E6975">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619FE467" w14:textId="77777777" w:rsidR="00C3356E" w:rsidRPr="009A179B" w:rsidRDefault="00C3356E" w:rsidP="005E6975">
            <w:pPr>
              <w:rPr>
                <w:rFonts w:eastAsia="Calibri"/>
                <w:sz w:val="22"/>
                <w:szCs w:val="22"/>
              </w:rPr>
            </w:pPr>
            <w:r w:rsidRPr="009A179B">
              <w:rPr>
                <w:rFonts w:eastAsia="Calibri"/>
                <w:sz w:val="22"/>
                <w:szCs w:val="22"/>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r w:rsidRPr="009A179B">
              <w:rPr>
                <w:rFonts w:eastAsia="Calibri"/>
                <w:sz w:val="22"/>
                <w:szCs w:val="22"/>
              </w:rPr>
              <w:lastRenderedPageBreak/>
              <w:t>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E0A40D9" w14:textId="77777777" w:rsidR="00C3356E" w:rsidRPr="009A179B" w:rsidRDefault="00C3356E" w:rsidP="005E6975">
            <w:pPr>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C3356E" w:rsidRPr="009A179B" w14:paraId="173A2E35" w14:textId="77777777" w:rsidTr="005E6975">
              <w:trPr>
                <w:cantSplit/>
              </w:trPr>
              <w:tc>
                <w:tcPr>
                  <w:tcW w:w="1332" w:type="dxa"/>
                  <w:tcBorders>
                    <w:top w:val="nil"/>
                    <w:left w:val="nil"/>
                    <w:bottom w:val="single" w:sz="4" w:space="0" w:color="auto"/>
                    <w:right w:val="single" w:sz="4" w:space="0" w:color="auto"/>
                  </w:tcBorders>
                  <w:hideMark/>
                </w:tcPr>
                <w:p w14:paraId="7A66A137" w14:textId="77777777" w:rsidR="00C3356E" w:rsidRPr="009A179B" w:rsidRDefault="00C3356E" w:rsidP="005E6975">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E43B9C2" w14:textId="77777777" w:rsidR="00C3356E" w:rsidRPr="009A179B" w:rsidRDefault="00C3356E" w:rsidP="005E6975">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C3356E" w:rsidRPr="009A179B" w14:paraId="2D600D0F" w14:textId="77777777" w:rsidTr="005E6975">
              <w:trPr>
                <w:cantSplit/>
              </w:trPr>
              <w:tc>
                <w:tcPr>
                  <w:tcW w:w="1332" w:type="dxa"/>
                  <w:tcBorders>
                    <w:top w:val="single" w:sz="4" w:space="0" w:color="auto"/>
                    <w:left w:val="nil"/>
                    <w:bottom w:val="nil"/>
                    <w:right w:val="single" w:sz="4" w:space="0" w:color="auto"/>
                  </w:tcBorders>
                  <w:hideMark/>
                </w:tcPr>
                <w:p w14:paraId="2E0B5BDB" w14:textId="77777777" w:rsidR="00C3356E" w:rsidRPr="009A179B" w:rsidRDefault="00C3356E" w:rsidP="005E6975">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04CFA7AB" w14:textId="77777777" w:rsidR="00C3356E" w:rsidRPr="009A179B" w:rsidRDefault="00C3356E" w:rsidP="005E6975">
                  <w:pPr>
                    <w:snapToGrid w:val="0"/>
                    <w:outlineLvl w:val="4"/>
                    <w:rPr>
                      <w:rFonts w:eastAsia="Calibri"/>
                      <w:sz w:val="22"/>
                      <w:szCs w:val="22"/>
                    </w:rPr>
                  </w:pPr>
                  <w:r w:rsidRPr="009A179B">
                    <w:rPr>
                      <w:rFonts w:eastAsia="Calibri"/>
                      <w:sz w:val="22"/>
                      <w:szCs w:val="22"/>
                    </w:rPr>
                    <w:t>Отсутствие судебных актов;</w:t>
                  </w:r>
                </w:p>
              </w:tc>
            </w:tr>
          </w:tbl>
          <w:p w14:paraId="58E1CC4B" w14:textId="77777777" w:rsidR="00C3356E" w:rsidRPr="009A179B" w:rsidRDefault="00C3356E" w:rsidP="005E6975">
            <w:pPr>
              <w:keepNext/>
              <w:ind w:left="1701"/>
              <w:jc w:val="left"/>
              <w:rPr>
                <w:rFonts w:eastAsia="Calibri"/>
                <w:sz w:val="22"/>
                <w:szCs w:val="22"/>
              </w:rPr>
            </w:pPr>
            <w:r w:rsidRPr="009A179B">
              <w:rPr>
                <w:rFonts w:eastAsia="Calibri"/>
                <w:sz w:val="22"/>
                <w:szCs w:val="22"/>
              </w:rPr>
              <w:t>где:</w:t>
            </w:r>
          </w:p>
          <w:p w14:paraId="69673CE6" w14:textId="77777777" w:rsidR="00C3356E" w:rsidRPr="009A179B" w:rsidRDefault="00C3356E" w:rsidP="005E6975">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389833B9" w14:textId="77777777" w:rsidR="00C3356E" w:rsidRPr="009A179B" w:rsidRDefault="00C3356E" w:rsidP="005E6975">
            <w:pPr>
              <w:jc w:val="left"/>
              <w:rPr>
                <w:sz w:val="22"/>
                <w:szCs w:val="22"/>
              </w:rPr>
            </w:pPr>
          </w:p>
          <w:p w14:paraId="420516D3" w14:textId="77777777" w:rsidR="00C3356E" w:rsidRPr="009A179B" w:rsidRDefault="00C3356E" w:rsidP="005E6975">
            <w:pPr>
              <w:rPr>
                <w:rFonts w:eastAsia="Calibri"/>
                <w:sz w:val="22"/>
                <w:szCs w:val="22"/>
              </w:rPr>
            </w:pPr>
            <w:r w:rsidRPr="009A179B">
              <w:rPr>
                <w:sz w:val="22"/>
                <w:szCs w:val="22"/>
              </w:rPr>
              <w:t>Шкала оценок от 0 до 5 баллов.</w:t>
            </w:r>
          </w:p>
        </w:tc>
      </w:tr>
      <w:tr w:rsidR="00C3356E" w:rsidRPr="00C55B01" w14:paraId="35AB9C9A" w14:textId="77777777" w:rsidTr="00BE446B">
        <w:tc>
          <w:tcPr>
            <w:tcW w:w="851" w:type="dxa"/>
            <w:shd w:val="clear" w:color="auto" w:fill="auto"/>
          </w:tcPr>
          <w:p w14:paraId="15311300" w14:textId="77777777" w:rsidR="00C3356E" w:rsidRDefault="00C3356E" w:rsidP="005E6975">
            <w:pPr>
              <w:numPr>
                <w:ilvl w:val="7"/>
                <w:numId w:val="0"/>
              </w:numPr>
              <w:spacing w:before="40" w:after="40"/>
              <w:jc w:val="center"/>
              <w:rPr>
                <w:rFonts w:eastAsia="Calibri"/>
                <w:snapToGrid/>
                <w:sz w:val="18"/>
                <w:szCs w:val="18"/>
              </w:rPr>
            </w:pPr>
            <w:r w:rsidRPr="00453E2C">
              <w:rPr>
                <w:rFonts w:eastAsia="Calibri"/>
                <w:sz w:val="20"/>
                <w:szCs w:val="20"/>
              </w:rPr>
              <w:lastRenderedPageBreak/>
              <w:t>2.2</w:t>
            </w:r>
          </w:p>
        </w:tc>
        <w:tc>
          <w:tcPr>
            <w:tcW w:w="1275" w:type="dxa"/>
            <w:shd w:val="clear" w:color="auto" w:fill="auto"/>
          </w:tcPr>
          <w:p w14:paraId="16B2A51E" w14:textId="77777777" w:rsidR="00C3356E" w:rsidRDefault="00C3356E" w:rsidP="005E6975">
            <w:pPr>
              <w:numPr>
                <w:ilvl w:val="7"/>
                <w:numId w:val="0"/>
              </w:numPr>
              <w:spacing w:before="40" w:after="40"/>
              <w:jc w:val="center"/>
              <w:rPr>
                <w:rFonts w:eastAsia="Calibri"/>
                <w:snapToGrid/>
                <w:sz w:val="18"/>
                <w:szCs w:val="18"/>
              </w:rPr>
            </w:pPr>
            <w:r w:rsidRPr="00453E2C">
              <w:rPr>
                <w:sz w:val="20"/>
                <w:szCs w:val="20"/>
              </w:rPr>
              <w:t>ТЕХ</w:t>
            </w:r>
          </w:p>
        </w:tc>
        <w:tc>
          <w:tcPr>
            <w:tcW w:w="1560" w:type="dxa"/>
            <w:tcBorders>
              <w:right w:val="single" w:sz="4" w:space="0" w:color="auto"/>
            </w:tcBorders>
            <w:shd w:val="clear" w:color="auto" w:fill="auto"/>
          </w:tcPr>
          <w:p w14:paraId="5E7539A0" w14:textId="77777777" w:rsidR="00C3356E" w:rsidRDefault="00C3356E" w:rsidP="005E6975">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p w14:paraId="5230A523" w14:textId="77777777" w:rsidR="00C3356E" w:rsidRPr="001848F0" w:rsidRDefault="00C3356E" w:rsidP="005E6975">
            <w:pPr>
              <w:numPr>
                <w:ilvl w:val="7"/>
                <w:numId w:val="0"/>
              </w:numPr>
              <w:spacing w:before="40" w:after="40"/>
              <w:ind w:left="-82" w:right="-110"/>
              <w:jc w:val="center"/>
              <w:rPr>
                <w:sz w:val="22"/>
                <w:szCs w:val="22"/>
              </w:rPr>
            </w:pPr>
          </w:p>
        </w:tc>
        <w:tc>
          <w:tcPr>
            <w:tcW w:w="1417" w:type="dxa"/>
            <w:tcBorders>
              <w:left w:val="single" w:sz="4" w:space="0" w:color="auto"/>
              <w:right w:val="single" w:sz="4" w:space="0" w:color="auto"/>
            </w:tcBorders>
            <w:shd w:val="clear" w:color="auto" w:fill="auto"/>
          </w:tcPr>
          <w:p w14:paraId="2F3C0CC7" w14:textId="77777777" w:rsidR="00C3356E" w:rsidRPr="00C15EBB" w:rsidRDefault="00C3356E" w:rsidP="005E6975">
            <w:pPr>
              <w:numPr>
                <w:ilvl w:val="7"/>
                <w:numId w:val="0"/>
              </w:numPr>
              <w:spacing w:before="40" w:after="40"/>
              <w:jc w:val="center"/>
              <w:rPr>
                <w:rFonts w:eastAsia="Calibri"/>
                <w:snapToGrid/>
                <w:sz w:val="22"/>
                <w:szCs w:val="22"/>
              </w:rPr>
            </w:pPr>
            <w:r w:rsidRPr="00453E2C">
              <w:rPr>
                <w:sz w:val="20"/>
                <w:szCs w:val="20"/>
              </w:rPr>
              <w:t>опыт выполнения аналогичных профилю лота работ</w:t>
            </w:r>
            <w:r w:rsidRPr="001848F0">
              <w:rPr>
                <w:sz w:val="22"/>
                <w:szCs w:val="22"/>
              </w:rPr>
              <w:t xml:space="preserve"> </w:t>
            </w:r>
          </w:p>
        </w:tc>
        <w:tc>
          <w:tcPr>
            <w:tcW w:w="1559" w:type="dxa"/>
            <w:tcBorders>
              <w:left w:val="single" w:sz="4" w:space="0" w:color="auto"/>
              <w:right w:val="single" w:sz="4" w:space="0" w:color="auto"/>
            </w:tcBorders>
            <w:shd w:val="clear" w:color="auto" w:fill="auto"/>
          </w:tcPr>
          <w:p w14:paraId="2DC2F8B3" w14:textId="77777777" w:rsidR="00C3356E" w:rsidRPr="00453E2C" w:rsidRDefault="00C3356E" w:rsidP="005E6975">
            <w:pPr>
              <w:numPr>
                <w:ilvl w:val="7"/>
                <w:numId w:val="0"/>
              </w:numPr>
              <w:jc w:val="center"/>
              <w:rPr>
                <w:rFonts w:eastAsia="Calibri"/>
                <w:sz w:val="20"/>
                <w:szCs w:val="20"/>
                <w:lang w:eastAsia="en-US"/>
              </w:rPr>
            </w:pPr>
            <w:r w:rsidRPr="00453E2C">
              <w:rPr>
                <w:rFonts w:eastAsia="Calibri"/>
                <w:sz w:val="20"/>
                <w:szCs w:val="20"/>
                <w:lang w:eastAsia="en-US"/>
              </w:rPr>
              <w:t>90%</w:t>
            </w:r>
          </w:p>
          <w:p w14:paraId="2BCBACAB" w14:textId="77777777" w:rsidR="00C3356E" w:rsidRPr="009A179B" w:rsidRDefault="00C3356E" w:rsidP="005E6975">
            <w:pPr>
              <w:jc w:val="center"/>
              <w:rPr>
                <w:rFonts w:eastAsia="Calibri"/>
                <w:sz w:val="22"/>
                <w:szCs w:val="22"/>
              </w:rPr>
            </w:pPr>
            <w:r w:rsidRPr="00453E2C">
              <w:rPr>
                <w:rFonts w:eastAsia="Calibri"/>
                <w:sz w:val="20"/>
                <w:szCs w:val="20"/>
                <w:lang w:eastAsia="en-US"/>
              </w:rPr>
              <w:t>(B2.2=0,9)</w:t>
            </w:r>
          </w:p>
        </w:tc>
        <w:tc>
          <w:tcPr>
            <w:tcW w:w="1985" w:type="dxa"/>
            <w:tcBorders>
              <w:left w:val="single" w:sz="4" w:space="0" w:color="auto"/>
              <w:right w:val="single" w:sz="4" w:space="0" w:color="auto"/>
            </w:tcBorders>
            <w:shd w:val="clear" w:color="auto" w:fill="auto"/>
          </w:tcPr>
          <w:p w14:paraId="3FABD418" w14:textId="77777777" w:rsidR="00C3356E" w:rsidRPr="009A179B" w:rsidRDefault="00C3356E" w:rsidP="005E6975">
            <w:pPr>
              <w:snapToGrid w:val="0"/>
              <w:jc w:val="center"/>
              <w:rPr>
                <w:rFonts w:eastAsia="Calibri"/>
                <w:sz w:val="22"/>
                <w:szCs w:val="22"/>
              </w:rPr>
            </w:pPr>
            <w:r w:rsidRPr="00453E2C">
              <w:rPr>
                <w:rFonts w:eastAsia="Calibri"/>
                <w:sz w:val="20"/>
                <w:szCs w:val="20"/>
              </w:rPr>
              <w:t>Чем больше опыт, тем выше предпочтительность</w:t>
            </w:r>
          </w:p>
        </w:tc>
        <w:tc>
          <w:tcPr>
            <w:tcW w:w="5386" w:type="dxa"/>
            <w:tcBorders>
              <w:left w:val="single" w:sz="4" w:space="0" w:color="auto"/>
            </w:tcBorders>
            <w:shd w:val="clear" w:color="auto" w:fill="auto"/>
          </w:tcPr>
          <w:p w14:paraId="4653D816" w14:textId="77777777" w:rsidR="00BE446B" w:rsidRPr="00BE446B" w:rsidRDefault="00BE446B" w:rsidP="00BE446B">
            <w:pPr>
              <w:pStyle w:val="3"/>
              <w:numPr>
                <w:ilvl w:val="0"/>
                <w:numId w:val="0"/>
              </w:numPr>
              <w:spacing w:before="0" w:line="240" w:lineRule="auto"/>
              <w:rPr>
                <w:rFonts w:ascii="Times New Roman" w:hAnsi="Times New Roman" w:cs="Times New Roman"/>
                <w:lang w:eastAsia="ru-RU"/>
              </w:rPr>
            </w:pPr>
            <w:r w:rsidRPr="00BE446B">
              <w:rPr>
                <w:rFonts w:ascii="Times New Roman" w:hAnsi="Times New Roman" w:cs="Times New Roman"/>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995AF5E" w14:textId="6935691B" w:rsidR="00BE446B" w:rsidRDefault="00A94F32" w:rsidP="00BE446B">
            <w:pPr>
              <w:rPr>
                <w:sz w:val="22"/>
                <w:szCs w:val="22"/>
              </w:rPr>
            </w:pPr>
            <w:r>
              <w:rPr>
                <w:sz w:val="22"/>
                <w:szCs w:val="22"/>
              </w:rPr>
              <w:t xml:space="preserve">         </w:t>
            </w:r>
            <w:r w:rsidR="00BE446B" w:rsidRPr="00BE446B">
              <w:rPr>
                <w:sz w:val="22"/>
                <w:szCs w:val="22"/>
              </w:rPr>
              <w:t>Порядок осуществления оценки (значение оцениваемого параметра), в зависимости от предоставленных в i-ой заявке к «Справке об опыте Участника» документов, подтверждающих наличие у участника опыта, указанного в Технических требованиях (Приложение №1 к Документации о закупке), в объеме:</w:t>
            </w:r>
          </w:p>
          <w:p w14:paraId="18D325D1" w14:textId="77777777" w:rsidR="00BE446B" w:rsidRPr="00BE446B" w:rsidRDefault="00BE446B" w:rsidP="00BE446B">
            <w:pPr>
              <w:rPr>
                <w:sz w:val="22"/>
                <w:szCs w:val="22"/>
              </w:rPr>
            </w:pPr>
          </w:p>
          <w:tbl>
            <w:tblPr>
              <w:tblW w:w="5108" w:type="dxa"/>
              <w:tblLayout w:type="fixed"/>
              <w:tblCellMar>
                <w:left w:w="0" w:type="dxa"/>
                <w:right w:w="0" w:type="dxa"/>
              </w:tblCellMar>
              <w:tblLook w:val="04A0" w:firstRow="1" w:lastRow="0" w:firstColumn="1" w:lastColumn="0" w:noHBand="0" w:noVBand="1"/>
            </w:tblPr>
            <w:tblGrid>
              <w:gridCol w:w="714"/>
              <w:gridCol w:w="4394"/>
            </w:tblGrid>
            <w:tr w:rsidR="00BE446B" w:rsidRPr="00BE446B" w14:paraId="621FB8F0" w14:textId="77777777" w:rsidTr="00BE446B">
              <w:trPr>
                <w:cantSplit/>
                <w:trHeight w:val="302"/>
              </w:trPr>
              <w:tc>
                <w:tcPr>
                  <w:tcW w:w="714" w:type="dxa"/>
                  <w:tcBorders>
                    <w:top w:val="nil"/>
                    <w:left w:val="nil"/>
                    <w:bottom w:val="single" w:sz="8" w:space="0" w:color="auto"/>
                    <w:right w:val="single" w:sz="8" w:space="0" w:color="auto"/>
                  </w:tcBorders>
                  <w:tcMar>
                    <w:top w:w="0" w:type="dxa"/>
                    <w:left w:w="108" w:type="dxa"/>
                    <w:bottom w:w="0" w:type="dxa"/>
                    <w:right w:w="108" w:type="dxa"/>
                  </w:tcMar>
                  <w:hideMark/>
                </w:tcPr>
                <w:p w14:paraId="191B8488" w14:textId="77777777" w:rsidR="00BE446B" w:rsidRPr="00BE446B" w:rsidRDefault="00BE446B" w:rsidP="00BE446B">
                  <w:pPr>
                    <w:snapToGrid w:val="0"/>
                    <w:ind w:left="-103" w:right="-108" w:firstLine="33"/>
                    <w:rPr>
                      <w:sz w:val="22"/>
                      <w:szCs w:val="22"/>
                    </w:rPr>
                  </w:pPr>
                  <w:r w:rsidRPr="00BE446B">
                    <w:rPr>
                      <w:sz w:val="22"/>
                      <w:szCs w:val="22"/>
                    </w:rPr>
                    <w:t xml:space="preserve"> Б</w:t>
                  </w:r>
                  <w:r w:rsidRPr="00BE446B">
                    <w:rPr>
                      <w:sz w:val="22"/>
                      <w:szCs w:val="22"/>
                      <w:vertAlign w:val="subscript"/>
                    </w:rPr>
                    <w:t>2.1</w:t>
                  </w:r>
                  <w:r w:rsidRPr="00BE446B">
                    <w:rPr>
                      <w:sz w:val="22"/>
                      <w:szCs w:val="22"/>
                    </w:rPr>
                    <w:t>= 0</w:t>
                  </w:r>
                </w:p>
              </w:tc>
              <w:tc>
                <w:tcPr>
                  <w:tcW w:w="4394" w:type="dxa"/>
                  <w:tcBorders>
                    <w:top w:val="nil"/>
                    <w:left w:val="nil"/>
                    <w:bottom w:val="single" w:sz="8" w:space="0" w:color="auto"/>
                    <w:right w:val="nil"/>
                  </w:tcBorders>
                  <w:tcMar>
                    <w:top w:w="0" w:type="dxa"/>
                    <w:left w:w="108" w:type="dxa"/>
                    <w:bottom w:w="0" w:type="dxa"/>
                    <w:right w:w="108" w:type="dxa"/>
                  </w:tcMar>
                  <w:hideMark/>
                </w:tcPr>
                <w:p w14:paraId="4FB80835" w14:textId="77777777" w:rsidR="00BE446B" w:rsidRPr="00BE446B" w:rsidRDefault="00BE446B" w:rsidP="00BE446B">
                  <w:pPr>
                    <w:snapToGrid w:val="0"/>
                    <w:ind w:right="-108"/>
                    <w:rPr>
                      <w:sz w:val="22"/>
                      <w:szCs w:val="22"/>
                    </w:rPr>
                  </w:pPr>
                  <w:r w:rsidRPr="00BE446B">
                    <w:rPr>
                      <w:rFonts w:eastAsia="Calibri"/>
                      <w:sz w:val="22"/>
                      <w:szCs w:val="22"/>
                    </w:rPr>
                    <w:t>отсутствует опыт</w:t>
                  </w:r>
                </w:p>
              </w:tc>
            </w:tr>
            <w:tr w:rsidR="00BE446B" w:rsidRPr="00BE446B" w14:paraId="42BEEAF6" w14:textId="77777777" w:rsidTr="00BE446B">
              <w:trPr>
                <w:cantSplit/>
                <w:trHeight w:val="300"/>
              </w:trPr>
              <w:tc>
                <w:tcPr>
                  <w:tcW w:w="714" w:type="dxa"/>
                  <w:tcBorders>
                    <w:top w:val="nil"/>
                    <w:left w:val="nil"/>
                    <w:bottom w:val="single" w:sz="8" w:space="0" w:color="auto"/>
                    <w:right w:val="single" w:sz="8" w:space="0" w:color="auto"/>
                  </w:tcBorders>
                  <w:tcMar>
                    <w:top w:w="0" w:type="dxa"/>
                    <w:left w:w="108" w:type="dxa"/>
                    <w:bottom w:w="0" w:type="dxa"/>
                    <w:right w:w="108" w:type="dxa"/>
                  </w:tcMar>
                  <w:hideMark/>
                </w:tcPr>
                <w:p w14:paraId="7606A74D" w14:textId="77777777" w:rsidR="00BE446B" w:rsidRPr="00BE446B" w:rsidRDefault="00BE446B" w:rsidP="00BE446B">
                  <w:pPr>
                    <w:snapToGrid w:val="0"/>
                    <w:ind w:left="-103" w:right="-108" w:firstLine="33"/>
                    <w:jc w:val="center"/>
                    <w:rPr>
                      <w:sz w:val="22"/>
                      <w:szCs w:val="22"/>
                    </w:rPr>
                  </w:pPr>
                  <w:r w:rsidRPr="00BE446B">
                    <w:rPr>
                      <w:sz w:val="22"/>
                      <w:szCs w:val="22"/>
                    </w:rPr>
                    <w:t>Б</w:t>
                  </w:r>
                  <w:r w:rsidRPr="00BE446B">
                    <w:rPr>
                      <w:sz w:val="22"/>
                      <w:szCs w:val="22"/>
                      <w:vertAlign w:val="subscript"/>
                    </w:rPr>
                    <w:t>2.1</w:t>
                  </w:r>
                  <w:r w:rsidRPr="00BE446B">
                    <w:rPr>
                      <w:sz w:val="22"/>
                      <w:szCs w:val="22"/>
                    </w:rPr>
                    <w:t xml:space="preserve"> = 3</w:t>
                  </w:r>
                </w:p>
              </w:tc>
              <w:tc>
                <w:tcPr>
                  <w:tcW w:w="4394" w:type="dxa"/>
                  <w:tcBorders>
                    <w:top w:val="nil"/>
                    <w:left w:val="nil"/>
                    <w:bottom w:val="single" w:sz="8" w:space="0" w:color="auto"/>
                    <w:right w:val="nil"/>
                  </w:tcBorders>
                  <w:tcMar>
                    <w:top w:w="0" w:type="dxa"/>
                    <w:left w:w="108" w:type="dxa"/>
                    <w:bottom w:w="0" w:type="dxa"/>
                    <w:right w:w="108" w:type="dxa"/>
                  </w:tcMar>
                  <w:hideMark/>
                </w:tcPr>
                <w:p w14:paraId="784D2630" w14:textId="77777777" w:rsidR="00BE446B" w:rsidRPr="00BE446B" w:rsidRDefault="00BE446B" w:rsidP="00BE446B">
                  <w:pPr>
                    <w:snapToGrid w:val="0"/>
                    <w:ind w:right="-108"/>
                    <w:rPr>
                      <w:sz w:val="22"/>
                      <w:szCs w:val="22"/>
                    </w:rPr>
                  </w:pPr>
                  <w:r w:rsidRPr="00BE446B">
                    <w:rPr>
                      <w:rFonts w:eastAsia="Calibri"/>
                      <w:sz w:val="22"/>
                      <w:szCs w:val="22"/>
                    </w:rPr>
                    <w:t>до 50% от НМЦ без «учета НДС»</w:t>
                  </w:r>
                </w:p>
              </w:tc>
            </w:tr>
            <w:tr w:rsidR="00BE446B" w:rsidRPr="00BE446B" w14:paraId="1FCC4BBC" w14:textId="77777777" w:rsidTr="00BE446B">
              <w:trPr>
                <w:cantSplit/>
                <w:trHeight w:val="275"/>
              </w:trPr>
              <w:tc>
                <w:tcPr>
                  <w:tcW w:w="714" w:type="dxa"/>
                  <w:tcBorders>
                    <w:top w:val="nil"/>
                    <w:left w:val="nil"/>
                    <w:bottom w:val="single" w:sz="8" w:space="0" w:color="auto"/>
                    <w:right w:val="single" w:sz="8" w:space="0" w:color="auto"/>
                  </w:tcBorders>
                  <w:tcMar>
                    <w:top w:w="0" w:type="dxa"/>
                    <w:left w:w="108" w:type="dxa"/>
                    <w:bottom w:w="0" w:type="dxa"/>
                    <w:right w:w="108" w:type="dxa"/>
                  </w:tcMar>
                  <w:hideMark/>
                </w:tcPr>
                <w:p w14:paraId="3148AC05" w14:textId="77777777" w:rsidR="00BE446B" w:rsidRPr="00BE446B" w:rsidRDefault="00BE446B" w:rsidP="00BE446B">
                  <w:pPr>
                    <w:snapToGrid w:val="0"/>
                    <w:ind w:left="-103" w:right="-108" w:firstLine="33"/>
                    <w:jc w:val="center"/>
                    <w:rPr>
                      <w:sz w:val="22"/>
                      <w:szCs w:val="22"/>
                    </w:rPr>
                  </w:pPr>
                  <w:r w:rsidRPr="00BE446B">
                    <w:rPr>
                      <w:sz w:val="22"/>
                      <w:szCs w:val="22"/>
                    </w:rPr>
                    <w:t>Б</w:t>
                  </w:r>
                  <w:r w:rsidRPr="00BE446B">
                    <w:rPr>
                      <w:sz w:val="22"/>
                      <w:szCs w:val="22"/>
                      <w:vertAlign w:val="subscript"/>
                    </w:rPr>
                    <w:t>2.1</w:t>
                  </w:r>
                  <w:r w:rsidRPr="00BE446B">
                    <w:rPr>
                      <w:sz w:val="22"/>
                      <w:szCs w:val="22"/>
                    </w:rPr>
                    <w:t xml:space="preserve"> = 5</w:t>
                  </w:r>
                </w:p>
              </w:tc>
              <w:tc>
                <w:tcPr>
                  <w:tcW w:w="4394" w:type="dxa"/>
                  <w:tcBorders>
                    <w:top w:val="nil"/>
                    <w:left w:val="nil"/>
                    <w:bottom w:val="single" w:sz="8" w:space="0" w:color="auto"/>
                    <w:right w:val="nil"/>
                  </w:tcBorders>
                  <w:tcMar>
                    <w:top w:w="0" w:type="dxa"/>
                    <w:left w:w="108" w:type="dxa"/>
                    <w:bottom w:w="0" w:type="dxa"/>
                    <w:right w:w="108" w:type="dxa"/>
                  </w:tcMar>
                  <w:hideMark/>
                </w:tcPr>
                <w:p w14:paraId="4BFC0EB0" w14:textId="77777777" w:rsidR="00BE446B" w:rsidRPr="00BE446B" w:rsidRDefault="00BE446B" w:rsidP="00BE446B">
                  <w:pPr>
                    <w:snapToGrid w:val="0"/>
                    <w:ind w:left="34" w:right="-108"/>
                    <w:rPr>
                      <w:sz w:val="22"/>
                      <w:szCs w:val="22"/>
                    </w:rPr>
                  </w:pPr>
                  <w:r w:rsidRPr="00BE446B">
                    <w:rPr>
                      <w:rFonts w:eastAsia="Calibri"/>
                      <w:sz w:val="22"/>
                      <w:szCs w:val="22"/>
                    </w:rPr>
                    <w:t>более 50% от НМЦ «без учета НДС» включительно</w:t>
                  </w:r>
                </w:p>
              </w:tc>
            </w:tr>
          </w:tbl>
          <w:p w14:paraId="7B821DF2" w14:textId="77777777" w:rsidR="00BE446B" w:rsidRPr="00BE446B" w:rsidRDefault="00BE446B" w:rsidP="00BE446B">
            <w:pPr>
              <w:numPr>
                <w:ilvl w:val="7"/>
                <w:numId w:val="52"/>
              </w:numPr>
              <w:spacing w:before="0"/>
              <w:ind w:firstLine="33"/>
              <w:rPr>
                <w:sz w:val="22"/>
                <w:szCs w:val="22"/>
              </w:rPr>
            </w:pPr>
          </w:p>
          <w:p w14:paraId="49C3C506" w14:textId="77777777" w:rsidR="00BE446B" w:rsidRPr="00BE446B" w:rsidRDefault="00BE446B" w:rsidP="00BE446B">
            <w:pPr>
              <w:numPr>
                <w:ilvl w:val="7"/>
                <w:numId w:val="52"/>
              </w:numPr>
              <w:spacing w:before="0"/>
              <w:ind w:firstLine="33"/>
              <w:rPr>
                <w:sz w:val="22"/>
                <w:szCs w:val="22"/>
              </w:rPr>
            </w:pPr>
            <w:r w:rsidRPr="00BE446B">
              <w:rPr>
                <w:sz w:val="22"/>
                <w:szCs w:val="22"/>
              </w:rPr>
              <w:lastRenderedPageBreak/>
              <w:t>где:</w:t>
            </w:r>
          </w:p>
          <w:p w14:paraId="766A579C" w14:textId="77777777" w:rsidR="00BE446B" w:rsidRPr="00BE446B" w:rsidRDefault="00BE446B" w:rsidP="00BE446B">
            <w:pPr>
              <w:numPr>
                <w:ilvl w:val="7"/>
                <w:numId w:val="52"/>
              </w:numPr>
              <w:spacing w:before="0"/>
              <w:ind w:firstLine="33"/>
              <w:rPr>
                <w:sz w:val="22"/>
                <w:szCs w:val="22"/>
              </w:rPr>
            </w:pPr>
            <w:r w:rsidRPr="00BE446B">
              <w:rPr>
                <w:sz w:val="22"/>
                <w:szCs w:val="22"/>
              </w:rPr>
              <w:t>Б</w:t>
            </w:r>
            <w:r w:rsidRPr="00BE446B">
              <w:rPr>
                <w:sz w:val="22"/>
                <w:szCs w:val="22"/>
                <w:vertAlign w:val="subscript"/>
              </w:rPr>
              <w:t xml:space="preserve">2.1 </w:t>
            </w:r>
            <w:r w:rsidRPr="00BE446B">
              <w:rPr>
                <w:sz w:val="22"/>
                <w:szCs w:val="22"/>
              </w:rPr>
              <w:t>– рассчитанная оценка предпочтительности по данному частному критерию оценки в баллах.</w:t>
            </w:r>
          </w:p>
          <w:p w14:paraId="68AFF31B" w14:textId="77777777" w:rsidR="00BE446B" w:rsidRPr="00BE446B" w:rsidRDefault="00BE446B" w:rsidP="00BE446B">
            <w:pPr>
              <w:tabs>
                <w:tab w:val="left" w:pos="742"/>
                <w:tab w:val="left" w:pos="1167"/>
              </w:tabs>
              <w:snapToGrid w:val="0"/>
              <w:rPr>
                <w:sz w:val="22"/>
                <w:szCs w:val="22"/>
              </w:rPr>
            </w:pPr>
            <w:r w:rsidRPr="00BE446B">
              <w:rPr>
                <w:sz w:val="22"/>
                <w:szCs w:val="22"/>
              </w:rPr>
              <w:t>НМЦ – начальная (максимальная) цена договора, установленная в Документации о закупке.</w:t>
            </w:r>
          </w:p>
          <w:p w14:paraId="410E4154" w14:textId="77777777" w:rsidR="00BE446B" w:rsidRPr="00BE446B" w:rsidRDefault="00BE446B" w:rsidP="00BE446B">
            <w:pPr>
              <w:tabs>
                <w:tab w:val="left" w:pos="742"/>
                <w:tab w:val="left" w:pos="1167"/>
              </w:tabs>
              <w:snapToGrid w:val="0"/>
              <w:rPr>
                <w:sz w:val="22"/>
                <w:szCs w:val="22"/>
              </w:rPr>
            </w:pPr>
            <w:r w:rsidRPr="00BE446B">
              <w:rPr>
                <w:sz w:val="22"/>
                <w:szCs w:val="22"/>
              </w:rPr>
              <w:t>Оцениваемый критерий – объем исполненных обязательств по договорам по выполнению аналогичных профилю лота работ (Внедрение АИИС КУЭ и модернизация систем учёта) за последние 3 года, предшествующих дате подачи заявки Участника на участие в настоящей закупочной процедуре.</w:t>
            </w:r>
          </w:p>
          <w:p w14:paraId="5AED0A48" w14:textId="77777777" w:rsidR="00BE446B" w:rsidRPr="00BE446B" w:rsidRDefault="00BE446B" w:rsidP="00BE446B">
            <w:pPr>
              <w:rPr>
                <w:rFonts w:eastAsia="Calibri"/>
                <w:sz w:val="22"/>
                <w:szCs w:val="22"/>
                <w:lang w:eastAsia="en-US"/>
              </w:rPr>
            </w:pPr>
            <w:r w:rsidRPr="00BE446B">
              <w:rPr>
                <w:rFonts w:eastAsia="Calibri"/>
                <w:sz w:val="22"/>
                <w:szCs w:val="22"/>
              </w:rPr>
              <w:t xml:space="preserve">Опыт, несоответствующий </w:t>
            </w:r>
            <w:r w:rsidRPr="00BE446B">
              <w:rPr>
                <w:sz w:val="22"/>
                <w:szCs w:val="22"/>
              </w:rPr>
              <w:t xml:space="preserve">профилю лота работ </w:t>
            </w:r>
            <w:r w:rsidRPr="00BE446B">
              <w:rPr>
                <w:rFonts w:eastAsia="Calibri"/>
                <w:sz w:val="22"/>
                <w:szCs w:val="22"/>
              </w:rPr>
              <w:t xml:space="preserve"> (Приложение №1 к Документации о закупке), не оценивается.</w:t>
            </w:r>
          </w:p>
          <w:p w14:paraId="3A7BAD14" w14:textId="4FB03F47" w:rsidR="00C3356E" w:rsidRPr="009A179B" w:rsidRDefault="00C3356E" w:rsidP="00BE446B">
            <w:pPr>
              <w:numPr>
                <w:ilvl w:val="7"/>
                <w:numId w:val="0"/>
              </w:numPr>
              <w:spacing w:beforeLines="40" w:before="96" w:afterLines="40" w:after="96"/>
              <w:jc w:val="left"/>
              <w:rPr>
                <w:rFonts w:eastAsia="Calibri"/>
                <w:sz w:val="22"/>
                <w:szCs w:val="22"/>
              </w:rPr>
            </w:pPr>
            <w:r w:rsidRPr="00BE446B">
              <w:rPr>
                <w:rFonts w:eastAsia="Calibri"/>
                <w:sz w:val="22"/>
                <w:szCs w:val="22"/>
              </w:rPr>
              <w:t xml:space="preserve"> Шкала оценок от 0 до 5 баллов.</w:t>
            </w:r>
          </w:p>
        </w:tc>
      </w:tr>
      <w:tr w:rsidR="00C3356E" w:rsidRPr="00C55B01" w14:paraId="6305276F" w14:textId="77777777" w:rsidTr="00BE446B">
        <w:tc>
          <w:tcPr>
            <w:tcW w:w="5103" w:type="dxa"/>
            <w:gridSpan w:val="4"/>
            <w:shd w:val="clear" w:color="auto" w:fill="auto"/>
          </w:tcPr>
          <w:p w14:paraId="13A38C9A" w14:textId="77777777" w:rsidR="00C3356E" w:rsidRPr="00C55B01" w:rsidRDefault="00C3356E" w:rsidP="005E6975">
            <w:pPr>
              <w:numPr>
                <w:ilvl w:val="7"/>
                <w:numId w:val="0"/>
              </w:numPr>
              <w:spacing w:before="40" w:after="40"/>
              <w:jc w:val="right"/>
              <w:rPr>
                <w:rFonts w:eastAsia="Calibri"/>
                <w:snapToGrid/>
                <w:sz w:val="18"/>
                <w:szCs w:val="18"/>
              </w:rPr>
            </w:pPr>
            <w:r>
              <w:rPr>
                <w:rFonts w:eastAsia="Calibri"/>
                <w:sz w:val="20"/>
                <w:szCs w:val="20"/>
              </w:rPr>
              <w:lastRenderedPageBreak/>
              <w:t>Итоговая оценка предпочтительности заявки:</w:t>
            </w:r>
          </w:p>
        </w:tc>
        <w:tc>
          <w:tcPr>
            <w:tcW w:w="8930" w:type="dxa"/>
            <w:gridSpan w:val="3"/>
            <w:shd w:val="clear" w:color="auto" w:fill="auto"/>
          </w:tcPr>
          <w:p w14:paraId="04559C75" w14:textId="77777777" w:rsidR="00C3356E" w:rsidRDefault="00C3356E" w:rsidP="005E6975">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635FE3EF" w14:textId="77777777" w:rsidR="00C3356E" w:rsidRDefault="00C3356E" w:rsidP="005E6975">
            <w:pPr>
              <w:keepNext/>
              <w:spacing w:before="0"/>
              <w:jc w:val="center"/>
              <w:rPr>
                <w:rFonts w:eastAsia="Calibri"/>
                <w:sz w:val="20"/>
                <w:szCs w:val="20"/>
              </w:rPr>
            </w:pPr>
          </w:p>
          <w:p w14:paraId="70B820D6" w14:textId="77777777" w:rsidR="00C3356E" w:rsidRDefault="00D71222" w:rsidP="005E6975">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62D0A9DA" w14:textId="77777777" w:rsidR="00C3356E" w:rsidRDefault="00C3356E" w:rsidP="005E6975">
            <w:pPr>
              <w:keepNext/>
              <w:spacing w:before="0"/>
              <w:jc w:val="left"/>
              <w:rPr>
                <w:rFonts w:eastAsia="Calibri"/>
                <w:sz w:val="20"/>
                <w:szCs w:val="20"/>
              </w:rPr>
            </w:pPr>
            <w:r>
              <w:rPr>
                <w:rFonts w:eastAsia="Calibri"/>
                <w:sz w:val="20"/>
                <w:szCs w:val="20"/>
              </w:rPr>
              <w:t>где:</w:t>
            </w:r>
          </w:p>
          <w:p w14:paraId="7A10F0A0" w14:textId="77777777" w:rsidR="00C3356E" w:rsidRDefault="00C3356E" w:rsidP="005E6975">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76EC218F" w14:textId="77777777" w:rsidR="00C3356E" w:rsidRDefault="00C3356E" w:rsidP="005E6975">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5BD05978" w14:textId="77777777" w:rsidR="00C3356E" w:rsidRPr="00C55B01" w:rsidRDefault="00C3356E" w:rsidP="005E6975">
            <w:pPr>
              <w:numPr>
                <w:ilvl w:val="6"/>
                <w:numId w:val="0"/>
              </w:numPr>
              <w:tabs>
                <w:tab w:val="left" w:pos="742"/>
                <w:tab w:val="left" w:pos="1167"/>
              </w:tabs>
              <w:jc w:val="left"/>
              <w:rPr>
                <w:rFonts w:eastAsia="Calibri"/>
                <w:snapToGrid/>
                <w:sz w:val="18"/>
                <w:szCs w:val="18"/>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4AD8E513" w14:textId="21A9E725" w:rsidR="00C3356E" w:rsidRDefault="00C3356E" w:rsidP="00C3356E">
      <w:pPr>
        <w:keepNext/>
        <w:spacing w:after="120"/>
        <w:ind w:left="1134"/>
      </w:pPr>
    </w:p>
    <w:p w14:paraId="0E154738" w14:textId="6A686B56" w:rsidR="00C3356E" w:rsidRDefault="00C3356E" w:rsidP="00C3356E">
      <w:pPr>
        <w:keepNext/>
        <w:spacing w:after="120"/>
        <w:ind w:left="1134"/>
      </w:pPr>
    </w:p>
    <w:p w14:paraId="42EAB721" w14:textId="77777777" w:rsidR="00C3356E" w:rsidRDefault="00C3356E" w:rsidP="00C3356E">
      <w:pPr>
        <w:keepNext/>
        <w:spacing w:after="120"/>
        <w:ind w:left="1134"/>
      </w:pPr>
    </w:p>
    <w:bookmarkEnd w:id="771"/>
    <w:p w14:paraId="664FEAA1" w14:textId="290DD9FE" w:rsidR="00271B60" w:rsidRPr="008A15C2" w:rsidRDefault="00271B60" w:rsidP="00271B60">
      <w:pPr>
        <w:keepNext/>
        <w:numPr>
          <w:ilvl w:val="1"/>
          <w:numId w:val="4"/>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w:t>
      </w:r>
      <w:r>
        <w:lastRenderedPageBreak/>
        <w:t>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22E91DE6" w14:textId="65BFF299" w:rsidR="00271B60" w:rsidRPr="008A15C2" w:rsidRDefault="00271B60" w:rsidP="00271B60">
      <w:pPr>
        <w:keepNext/>
        <w:numPr>
          <w:ilvl w:val="1"/>
          <w:numId w:val="4"/>
        </w:numPr>
        <w:tabs>
          <w:tab w:val="left" w:pos="1134"/>
        </w:tabs>
        <w:ind w:left="1134"/>
      </w:pPr>
      <w:r w:rsidRPr="00BA04C6">
        <w:t xml:space="preserve">В случае </w:t>
      </w:r>
      <w:r>
        <w:t>если по результатам рассмотрения заявок (</w:t>
      </w:r>
      <w:r w:rsidRPr="00BA04C6">
        <w:t>отборочной стадии</w:t>
      </w:r>
      <w:r>
        <w:t>) допущены заявки</w:t>
      </w:r>
      <w:r w:rsidRPr="00BA04C6">
        <w:t>, содержащи</w:t>
      </w:r>
      <w:r>
        <w:t>е</w:t>
      </w:r>
      <w:r w:rsidRPr="00BA04C6">
        <w:t xml:space="preserve"> предложения по поставке товара иностранного происхождения, работам, услугам, выполняемым, оказываемым иностранными лицами, оценка и сопоставление </w:t>
      </w:r>
      <w:r>
        <w:t xml:space="preserve">таких </w:t>
      </w:r>
      <w:r w:rsidRPr="00BA04C6">
        <w:t xml:space="preserve">заявок производится с учетом применения приоритета в соответствии с ПП 925 в порядке, предусмотренном </w:t>
      </w:r>
      <w:r>
        <w:t>подразделом</w:t>
      </w:r>
      <w:r w:rsidRPr="00BA04C6">
        <w:t xml:space="preserve"> </w:t>
      </w:r>
      <w:r w:rsidRPr="008A15C2">
        <w:fldChar w:fldCharType="begin"/>
      </w:r>
      <w:r w:rsidRPr="00BA04C6">
        <w:instrText xml:space="preserve"> REF _Ref468097559 \r \h  \* MERGEFORMAT </w:instrText>
      </w:r>
      <w:r w:rsidRPr="008A15C2">
        <w:fldChar w:fldCharType="separate"/>
      </w:r>
      <w:r w:rsidR="00516E0B">
        <w:t>4.13</w:t>
      </w:r>
      <w:r w:rsidRPr="008A15C2">
        <w:fldChar w:fldCharType="end"/>
      </w:r>
      <w:r w:rsidRPr="008A15C2">
        <w:t>.</w:t>
      </w:r>
    </w:p>
    <w:p w14:paraId="642CBA3F" w14:textId="77777777" w:rsidR="00271B60" w:rsidRDefault="00271B60" w:rsidP="00271B60">
      <w:pPr>
        <w:keepNext/>
        <w:numPr>
          <w:ilvl w:val="1"/>
          <w:numId w:val="4"/>
        </w:numPr>
        <w:tabs>
          <w:tab w:val="left" w:pos="1134"/>
        </w:tabs>
        <w:ind w:left="1134"/>
      </w:pPr>
      <w:r w:rsidRPr="008A15C2">
        <w:t>Заявки участников, из числа успешно прошедших отборочную стадию</w:t>
      </w:r>
      <w:r>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t>результатам их сопоставления</w:t>
      </w:r>
      <w:r w:rsidRPr="008A15C2">
        <w:t>.</w:t>
      </w:r>
    </w:p>
    <w:p w14:paraId="22F1FDD9" w14:textId="77777777" w:rsidR="00271B60" w:rsidRDefault="00271B60" w:rsidP="00271B60">
      <w:pPr>
        <w:keepNext/>
      </w:pPr>
    </w:p>
    <w:p w14:paraId="47693A04" w14:textId="77777777" w:rsidR="003A516E" w:rsidRDefault="003A516E" w:rsidP="003A516E">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2" w:name="_Ref422206377"/>
      <w:bookmarkStart w:id="773" w:name="_Toc422224713"/>
      <w:bookmarkStart w:id="774"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2"/>
      <w:bookmarkEnd w:id="773"/>
      <w:bookmarkEnd w:id="77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5" w:name="_Toc422224714"/>
      <w:bookmarkStart w:id="776" w:name="_Toc514805495"/>
      <w:bookmarkStart w:id="777" w:name="_Toc514814140"/>
      <w:bookmarkStart w:id="778" w:name="_Toc515659430"/>
      <w:bookmarkStart w:id="779" w:name="_Toc515887619"/>
      <w:bookmarkStart w:id="780" w:name="_Toc523958217"/>
      <w:r w:rsidRPr="00BA04C6">
        <w:rPr>
          <w:sz w:val="28"/>
        </w:rPr>
        <w:t xml:space="preserve">Пояснения к Методике </w:t>
      </w:r>
      <w:bookmarkEnd w:id="775"/>
      <w:r w:rsidR="007526B3" w:rsidRPr="00BA04C6">
        <w:rPr>
          <w:sz w:val="28"/>
        </w:rPr>
        <w:t>проверки ДРиФС</w:t>
      </w:r>
      <w:bookmarkEnd w:id="776"/>
      <w:bookmarkEnd w:id="777"/>
      <w:bookmarkEnd w:id="778"/>
      <w:bookmarkEnd w:id="779"/>
      <w:bookmarkEnd w:id="780"/>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989E9B6"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16E0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16E0B" w:rsidRPr="00516E0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1" w:name="_Ref514724977"/>
      <w:bookmarkStart w:id="782" w:name="_Ref468792734"/>
      <w:bookmarkStart w:id="783"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1"/>
      <w:bookmarkEnd w:id="782"/>
      <w:bookmarkEnd w:id="783"/>
    </w:p>
    <w:p w14:paraId="4E3F8C72" w14:textId="77777777" w:rsidR="000021C2" w:rsidRDefault="000021C2" w:rsidP="000021C2">
      <w:pPr>
        <w:keepNext/>
        <w:tabs>
          <w:tab w:val="left" w:pos="0"/>
        </w:tabs>
        <w:spacing w:after="120"/>
      </w:pPr>
      <w:r w:rsidRPr="0057580D">
        <w:rPr>
          <w:b/>
        </w:rPr>
        <w:t>ВНИМАНИЕ!</w:t>
      </w:r>
      <w:r>
        <w:t xml:space="preserve"> </w:t>
      </w:r>
      <w:r w:rsidRPr="00BA04C6">
        <w:t xml:space="preserve">Электронная версия установленной </w:t>
      </w: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t>8</w:t>
      </w:r>
      <w:r w:rsidRPr="00BA04C6">
        <w:t xml:space="preserve"> к настоящей Документации о закупке.</w:t>
      </w:r>
    </w:p>
    <w:p w14:paraId="76FBCD33" w14:textId="77777777" w:rsidR="000021C2" w:rsidRDefault="000021C2" w:rsidP="000021C2">
      <w:pPr>
        <w:jc w:val="center"/>
        <w:rPr>
          <w:rStyle w:val="afa"/>
        </w:rPr>
      </w:pPr>
    </w:p>
    <w:p w14:paraId="34FC0AEC" w14:textId="77777777" w:rsidR="000021C2" w:rsidRPr="00BA04C6" w:rsidRDefault="000021C2" w:rsidP="000021C2">
      <w:pPr>
        <w:jc w:val="center"/>
        <w:rPr>
          <w:rStyle w:val="afa"/>
        </w:rPr>
      </w:pPr>
      <w:r>
        <w:rPr>
          <w:rStyle w:val="afa"/>
        </w:rPr>
        <w:object w:dxaOrig="1688" w:dyaOrig="1092" w14:anchorId="0A0DCB5E">
          <v:shape id="_x0000_i1026" type="#_x0000_t75" style="width:85.2pt;height:54.6pt" o:ole="">
            <v:imagedata r:id="rId23" o:title=""/>
          </v:shape>
          <o:OLEObject Type="Embed" ProgID="Excel.Sheet.12" ShapeID="_x0000_i1026" DrawAspect="Icon" ObjectID="_1641976058" r:id="rId24"/>
        </w:object>
      </w:r>
    </w:p>
    <w:p w14:paraId="73AA74DD" w14:textId="029FFF5F" w:rsidR="000240EA" w:rsidRPr="00BA04C6" w:rsidRDefault="000240EA" w:rsidP="000021C2">
      <w:pPr>
        <w:pStyle w:val="a1"/>
        <w:numPr>
          <w:ilvl w:val="0"/>
          <w:numId w:val="0"/>
        </w:numP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97BE4F" w14:textId="77777777" w:rsidR="00D71222" w:rsidRDefault="00D71222">
      <w:r>
        <w:separator/>
      </w:r>
    </w:p>
  </w:endnote>
  <w:endnote w:type="continuationSeparator" w:id="0">
    <w:p w14:paraId="6623F313" w14:textId="77777777" w:rsidR="00D71222" w:rsidRDefault="00D71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99CD8FF" w:rsidR="0027553B" w:rsidRDefault="0027553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9536F">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9536F">
      <w:rPr>
        <w:i/>
        <w:noProof/>
        <w:sz w:val="24"/>
        <w:szCs w:val="24"/>
      </w:rPr>
      <w:t>135</w:t>
    </w:r>
    <w:r w:rsidRPr="00B54ABF">
      <w:rPr>
        <w:i/>
        <w:sz w:val="24"/>
        <w:szCs w:val="24"/>
      </w:rPr>
      <w:fldChar w:fldCharType="end"/>
    </w:r>
  </w:p>
  <w:p w14:paraId="178A4A24" w14:textId="77777777" w:rsidR="0027553B" w:rsidRDefault="0027553B">
    <w:pPr>
      <w:pStyle w:val="a9"/>
    </w:pPr>
  </w:p>
  <w:p w14:paraId="2F4B0C50" w14:textId="77777777" w:rsidR="0027553B" w:rsidRDefault="0027553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27553B" w:rsidRPr="00B54ABF" w:rsidRDefault="0027553B" w:rsidP="00B54ABF">
    <w:pPr>
      <w:tabs>
        <w:tab w:val="right" w:pos="10260"/>
      </w:tabs>
      <w:rPr>
        <w:i/>
        <w:sz w:val="24"/>
        <w:szCs w:val="24"/>
      </w:rPr>
    </w:pPr>
    <w:r>
      <w:rPr>
        <w:sz w:val="20"/>
      </w:rPr>
      <w:tab/>
    </w:r>
  </w:p>
  <w:p w14:paraId="0F135095" w14:textId="77777777" w:rsidR="0027553B" w:rsidRPr="00B54ABF" w:rsidRDefault="0027553B" w:rsidP="00B54ABF">
    <w:pPr>
      <w:tabs>
        <w:tab w:val="right" w:pos="10260"/>
      </w:tabs>
      <w:rPr>
        <w:i/>
        <w:sz w:val="24"/>
        <w:szCs w:val="24"/>
      </w:rPr>
    </w:pPr>
  </w:p>
  <w:p w14:paraId="5F278EC7" w14:textId="10D27C2A" w:rsidR="0027553B" w:rsidRDefault="0027553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008C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008C9">
      <w:rPr>
        <w:i/>
        <w:noProof/>
        <w:sz w:val="24"/>
        <w:szCs w:val="24"/>
      </w:rPr>
      <w:t>135</w:t>
    </w:r>
    <w:r w:rsidRPr="00B54ABF">
      <w:rPr>
        <w:i/>
        <w:sz w:val="24"/>
        <w:szCs w:val="24"/>
      </w:rPr>
      <w:fldChar w:fldCharType="end"/>
    </w:r>
  </w:p>
  <w:p w14:paraId="730720D1" w14:textId="77777777" w:rsidR="0027553B" w:rsidRDefault="0027553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B36A3E" w14:textId="77777777" w:rsidR="00D71222" w:rsidRDefault="00D71222">
      <w:r>
        <w:separator/>
      </w:r>
    </w:p>
  </w:footnote>
  <w:footnote w:type="continuationSeparator" w:id="0">
    <w:p w14:paraId="7F366899" w14:textId="77777777" w:rsidR="00D71222" w:rsidRDefault="00D71222">
      <w:r>
        <w:continuationSeparator/>
      </w:r>
    </w:p>
  </w:footnote>
  <w:footnote w:id="1">
    <w:p w14:paraId="2F6DBBCC" w14:textId="77777777" w:rsidR="0027553B" w:rsidRDefault="0027553B"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27553B" w:rsidRDefault="0027553B"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52BFDBC5" w:rsidR="0027553B" w:rsidRDefault="0027553B"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516E0B">
        <w:t>4.12</w:t>
      </w:r>
      <w:r>
        <w:fldChar w:fldCharType="end"/>
      </w:r>
      <w:r>
        <w:t>), не допускается.</w:t>
      </w:r>
    </w:p>
  </w:footnote>
  <w:footnote w:id="4">
    <w:p w14:paraId="6A98EDC3" w14:textId="4748ADCE" w:rsidR="0027553B" w:rsidRDefault="0027553B"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516E0B">
        <w:t>4.13.4</w:t>
      </w:r>
      <w:r>
        <w:fldChar w:fldCharType="end"/>
      </w:r>
      <w:r>
        <w:t>.</w:t>
      </w:r>
    </w:p>
  </w:footnote>
  <w:footnote w:id="5">
    <w:p w14:paraId="6FCB2DA8" w14:textId="03185FA2" w:rsidR="0027553B" w:rsidRDefault="0027553B"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1E9580BC" w14:textId="77777777" w:rsidR="0027553B" w:rsidRDefault="0027553B" w:rsidP="00877FD8">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8786CF5" w14:textId="77777777" w:rsidR="0027553B" w:rsidRDefault="0027553B" w:rsidP="00877FD8">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EF8E9D6" w14:textId="77777777" w:rsidR="0027553B" w:rsidRDefault="0027553B" w:rsidP="00877FD8">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27553B" w:rsidRDefault="0027553B"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27553B" w:rsidRDefault="0027553B"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27553B" w:rsidRDefault="0027553B"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27553B" w:rsidRDefault="0027553B">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27553B" w:rsidRDefault="0027553B">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27553B" w:rsidRDefault="0027553B">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27553B" w:rsidRDefault="0027553B"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27553B" w:rsidRDefault="0027553B"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27553B" w:rsidRDefault="0027553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27553B" w:rsidRDefault="0027553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27553B" w:rsidRDefault="0027553B"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27553B" w:rsidRDefault="0027553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27553B" w:rsidRDefault="0027553B">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27553B" w:rsidRDefault="0027553B">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27553B" w:rsidRDefault="0027553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27553B" w:rsidRDefault="0027553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27553B" w:rsidRDefault="0027553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27553B" w:rsidRDefault="0027553B"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27553B" w:rsidRDefault="0027553B">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27553B" w:rsidRDefault="0027553B"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27553B" w:rsidRDefault="0027553B">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27553B" w:rsidRDefault="0027553B">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27553B" w:rsidRDefault="0027553B"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27553B" w:rsidRDefault="0027553B"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27553B" w:rsidRDefault="0027553B"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27553B" w:rsidRPr="00033B77" w:rsidRDefault="0027553B"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AE37602" w14:textId="2A130C2B" w:rsidR="0027553B" w:rsidRDefault="0027553B" w:rsidP="003A516E">
      <w:pPr>
        <w:pStyle w:val="af0"/>
      </w:pPr>
      <w:r>
        <w:rPr>
          <w:rStyle w:val="ab"/>
        </w:rPr>
        <w:footnoteRef/>
      </w:r>
      <w:r>
        <w:t xml:space="preserve"> С учетом пункта </w:t>
      </w:r>
      <w:r>
        <w:fldChar w:fldCharType="begin"/>
      </w:r>
      <w:r>
        <w:instrText xml:space="preserve"> REF _Ref515647805 \r \h </w:instrText>
      </w:r>
      <w:r>
        <w:fldChar w:fldCharType="separate"/>
      </w:r>
      <w:r w:rsidR="00516E0B">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4C02ED"/>
    <w:multiLevelType w:val="multilevel"/>
    <w:tmpl w:val="ABFC7D52"/>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22D6B2E"/>
    <w:multiLevelType w:val="hybridMultilevel"/>
    <w:tmpl w:val="2D208088"/>
    <w:lvl w:ilvl="0" w:tplc="F5E62C92">
      <w:start w:val="1"/>
      <w:numFmt w:val="bullet"/>
      <w:lvlText w:val="‒"/>
      <w:lvlJc w:val="left"/>
      <w:pPr>
        <w:ind w:left="644"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5"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9"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4"/>
  </w:num>
  <w:num w:numId="4">
    <w:abstractNumId w:val="26"/>
  </w:num>
  <w:num w:numId="5">
    <w:abstractNumId w:val="2"/>
  </w:num>
  <w:num w:numId="6">
    <w:abstractNumId w:val="33"/>
  </w:num>
  <w:num w:numId="7">
    <w:abstractNumId w:val="17"/>
  </w:num>
  <w:num w:numId="8">
    <w:abstractNumId w:val="6"/>
  </w:num>
  <w:num w:numId="9">
    <w:abstractNumId w:val="0"/>
  </w:num>
  <w:num w:numId="10">
    <w:abstractNumId w:val="46"/>
  </w:num>
  <w:num w:numId="11">
    <w:abstractNumId w:val="43"/>
  </w:num>
  <w:num w:numId="12">
    <w:abstractNumId w:val="16"/>
  </w:num>
  <w:num w:numId="13">
    <w:abstractNumId w:val="26"/>
  </w:num>
  <w:num w:numId="14">
    <w:abstractNumId w:val="7"/>
  </w:num>
  <w:num w:numId="15">
    <w:abstractNumId w:val="36"/>
  </w:num>
  <w:num w:numId="16">
    <w:abstractNumId w:val="44"/>
  </w:num>
  <w:num w:numId="17">
    <w:abstractNumId w:val="41"/>
  </w:num>
  <w:num w:numId="18">
    <w:abstractNumId w:val="13"/>
  </w:num>
  <w:num w:numId="19">
    <w:abstractNumId w:val="18"/>
  </w:num>
  <w:num w:numId="20">
    <w:abstractNumId w:val="40"/>
  </w:num>
  <w:num w:numId="21">
    <w:abstractNumId w:val="28"/>
  </w:num>
  <w:num w:numId="22">
    <w:abstractNumId w:val="27"/>
  </w:num>
  <w:num w:numId="23">
    <w:abstractNumId w:val="31"/>
  </w:num>
  <w:num w:numId="24">
    <w:abstractNumId w:val="19"/>
  </w:num>
  <w:num w:numId="25">
    <w:abstractNumId w:val="48"/>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5"/>
  </w:num>
  <w:num w:numId="33">
    <w:abstractNumId w:val="39"/>
  </w:num>
  <w:num w:numId="34">
    <w:abstractNumId w:val="42"/>
  </w:num>
  <w:num w:numId="35">
    <w:abstractNumId w:val="29"/>
  </w:num>
  <w:num w:numId="36">
    <w:abstractNumId w:val="21"/>
  </w:num>
  <w:num w:numId="37">
    <w:abstractNumId w:val="5"/>
  </w:num>
  <w:num w:numId="38">
    <w:abstractNumId w:val="14"/>
  </w:num>
  <w:num w:numId="39">
    <w:abstractNumId w:val="37"/>
  </w:num>
  <w:num w:numId="40">
    <w:abstractNumId w:val="24"/>
  </w:num>
  <w:num w:numId="41">
    <w:abstractNumId w:val="35"/>
  </w:num>
  <w:num w:numId="42">
    <w:abstractNumId w:val="38"/>
  </w:num>
  <w:num w:numId="43">
    <w:abstractNumId w:val="47"/>
  </w:num>
  <w:num w:numId="44">
    <w:abstractNumId w:val="9"/>
  </w:num>
  <w:num w:numId="45">
    <w:abstractNumId w:val="22"/>
  </w:num>
  <w:num w:numId="46">
    <w:abstractNumId w:val="26"/>
  </w:num>
  <w:num w:numId="47">
    <w:abstractNumId w:val="26"/>
  </w:num>
  <w:num w:numId="48">
    <w:abstractNumId w:val="8"/>
  </w:num>
  <w:num w:numId="49">
    <w:abstractNumId w:val="11"/>
  </w:num>
  <w:num w:numId="50">
    <w:abstractNumId w:val="1"/>
  </w:num>
  <w:num w:numId="51">
    <w:abstractNumId w:val="4"/>
  </w:num>
  <w:num w:numId="5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3">
    <w:abstractNumId w:val="20"/>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0EE"/>
    <w:rsid w:val="000001FE"/>
    <w:rsid w:val="000015BA"/>
    <w:rsid w:val="000015E0"/>
    <w:rsid w:val="00002172"/>
    <w:rsid w:val="000021C2"/>
    <w:rsid w:val="000022FB"/>
    <w:rsid w:val="0000297D"/>
    <w:rsid w:val="000033D4"/>
    <w:rsid w:val="00003D50"/>
    <w:rsid w:val="000043DD"/>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296"/>
    <w:rsid w:val="00015416"/>
    <w:rsid w:val="00016695"/>
    <w:rsid w:val="00017993"/>
    <w:rsid w:val="00017FE5"/>
    <w:rsid w:val="000203C9"/>
    <w:rsid w:val="0002043F"/>
    <w:rsid w:val="0002128F"/>
    <w:rsid w:val="00021BE2"/>
    <w:rsid w:val="00021CBF"/>
    <w:rsid w:val="0002227C"/>
    <w:rsid w:val="000228D3"/>
    <w:rsid w:val="000240EA"/>
    <w:rsid w:val="0002495C"/>
    <w:rsid w:val="00025005"/>
    <w:rsid w:val="0002515D"/>
    <w:rsid w:val="00025426"/>
    <w:rsid w:val="0002567F"/>
    <w:rsid w:val="00025EFC"/>
    <w:rsid w:val="00026EE2"/>
    <w:rsid w:val="00027D78"/>
    <w:rsid w:val="00030685"/>
    <w:rsid w:val="000311E8"/>
    <w:rsid w:val="00031A67"/>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37624"/>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89E"/>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2F3"/>
    <w:rsid w:val="00061781"/>
    <w:rsid w:val="00061E30"/>
    <w:rsid w:val="0006273E"/>
    <w:rsid w:val="00062E4D"/>
    <w:rsid w:val="0006354D"/>
    <w:rsid w:val="00063FE3"/>
    <w:rsid w:val="00064AE5"/>
    <w:rsid w:val="00064FBE"/>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4740"/>
    <w:rsid w:val="000750CC"/>
    <w:rsid w:val="000750F3"/>
    <w:rsid w:val="000753B8"/>
    <w:rsid w:val="000755D7"/>
    <w:rsid w:val="0007579C"/>
    <w:rsid w:val="00075DD5"/>
    <w:rsid w:val="000761AC"/>
    <w:rsid w:val="00076307"/>
    <w:rsid w:val="0007732C"/>
    <w:rsid w:val="000774C9"/>
    <w:rsid w:val="00077689"/>
    <w:rsid w:val="000776B0"/>
    <w:rsid w:val="000776D0"/>
    <w:rsid w:val="0007793C"/>
    <w:rsid w:val="00077E5A"/>
    <w:rsid w:val="0008010B"/>
    <w:rsid w:val="000802E6"/>
    <w:rsid w:val="00080395"/>
    <w:rsid w:val="000804E6"/>
    <w:rsid w:val="0008058A"/>
    <w:rsid w:val="00082633"/>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97DCB"/>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C7F7D"/>
    <w:rsid w:val="000D0316"/>
    <w:rsid w:val="000D073B"/>
    <w:rsid w:val="000D0870"/>
    <w:rsid w:val="000D0A1B"/>
    <w:rsid w:val="000D0C12"/>
    <w:rsid w:val="000D13AA"/>
    <w:rsid w:val="000D1BD3"/>
    <w:rsid w:val="000D1EF4"/>
    <w:rsid w:val="000D3010"/>
    <w:rsid w:val="000D31BC"/>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1A47"/>
    <w:rsid w:val="00102033"/>
    <w:rsid w:val="001027B2"/>
    <w:rsid w:val="001029D3"/>
    <w:rsid w:val="00103947"/>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A99"/>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B0C"/>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087"/>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1F18"/>
    <w:rsid w:val="001A2549"/>
    <w:rsid w:val="001A2B92"/>
    <w:rsid w:val="001A2BE7"/>
    <w:rsid w:val="001A3BEF"/>
    <w:rsid w:val="001A3C50"/>
    <w:rsid w:val="001A3CC0"/>
    <w:rsid w:val="001A4058"/>
    <w:rsid w:val="001A45C1"/>
    <w:rsid w:val="001A463B"/>
    <w:rsid w:val="001A5367"/>
    <w:rsid w:val="001A5648"/>
    <w:rsid w:val="001A5E3E"/>
    <w:rsid w:val="001A68AC"/>
    <w:rsid w:val="001A6A6B"/>
    <w:rsid w:val="001A6DB6"/>
    <w:rsid w:val="001A711C"/>
    <w:rsid w:val="001A74F8"/>
    <w:rsid w:val="001A78EF"/>
    <w:rsid w:val="001A7C0C"/>
    <w:rsid w:val="001A7E27"/>
    <w:rsid w:val="001A7FC8"/>
    <w:rsid w:val="001B04C3"/>
    <w:rsid w:val="001B05E5"/>
    <w:rsid w:val="001B06A3"/>
    <w:rsid w:val="001B0D90"/>
    <w:rsid w:val="001B14C3"/>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65B2"/>
    <w:rsid w:val="001B7196"/>
    <w:rsid w:val="001B7537"/>
    <w:rsid w:val="001B7A14"/>
    <w:rsid w:val="001C0231"/>
    <w:rsid w:val="001C1499"/>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1E6"/>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1B6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5655"/>
    <w:rsid w:val="001F6065"/>
    <w:rsid w:val="001F697E"/>
    <w:rsid w:val="001F6BA1"/>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2C8"/>
    <w:rsid w:val="002137AC"/>
    <w:rsid w:val="002140A3"/>
    <w:rsid w:val="002141CF"/>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2A2"/>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34BB"/>
    <w:rsid w:val="00244208"/>
    <w:rsid w:val="00244963"/>
    <w:rsid w:val="00244DA9"/>
    <w:rsid w:val="00245338"/>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1B60"/>
    <w:rsid w:val="00272475"/>
    <w:rsid w:val="0027284B"/>
    <w:rsid w:val="0027287A"/>
    <w:rsid w:val="0027314B"/>
    <w:rsid w:val="002732E5"/>
    <w:rsid w:val="00273806"/>
    <w:rsid w:val="00273A92"/>
    <w:rsid w:val="002741A2"/>
    <w:rsid w:val="002742F6"/>
    <w:rsid w:val="00274850"/>
    <w:rsid w:val="00274911"/>
    <w:rsid w:val="002749D7"/>
    <w:rsid w:val="0027520F"/>
    <w:rsid w:val="0027553B"/>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3BFF"/>
    <w:rsid w:val="00283D0D"/>
    <w:rsid w:val="0028404A"/>
    <w:rsid w:val="00284382"/>
    <w:rsid w:val="002846E8"/>
    <w:rsid w:val="002847F5"/>
    <w:rsid w:val="00284B99"/>
    <w:rsid w:val="00284DC5"/>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1ACC"/>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13"/>
    <w:rsid w:val="002D1D34"/>
    <w:rsid w:val="002D1DDF"/>
    <w:rsid w:val="002D26DC"/>
    <w:rsid w:val="002D29A7"/>
    <w:rsid w:val="002D2D90"/>
    <w:rsid w:val="002D37D6"/>
    <w:rsid w:val="002D39D5"/>
    <w:rsid w:val="002D4509"/>
    <w:rsid w:val="002D4516"/>
    <w:rsid w:val="002D460F"/>
    <w:rsid w:val="002D49C7"/>
    <w:rsid w:val="002D4D6B"/>
    <w:rsid w:val="002D5309"/>
    <w:rsid w:val="002D552C"/>
    <w:rsid w:val="002D5B26"/>
    <w:rsid w:val="002D5BD5"/>
    <w:rsid w:val="002D5FEE"/>
    <w:rsid w:val="002D6289"/>
    <w:rsid w:val="002D6738"/>
    <w:rsid w:val="002D6B2A"/>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63A"/>
    <w:rsid w:val="002F2973"/>
    <w:rsid w:val="002F29A1"/>
    <w:rsid w:val="002F29CD"/>
    <w:rsid w:val="002F2FD5"/>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699"/>
    <w:rsid w:val="00316B8A"/>
    <w:rsid w:val="00316E22"/>
    <w:rsid w:val="003172C5"/>
    <w:rsid w:val="0032020C"/>
    <w:rsid w:val="00320464"/>
    <w:rsid w:val="003205A8"/>
    <w:rsid w:val="00320B6F"/>
    <w:rsid w:val="00320F89"/>
    <w:rsid w:val="003211B4"/>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42F"/>
    <w:rsid w:val="00327C43"/>
    <w:rsid w:val="0033005B"/>
    <w:rsid w:val="00330091"/>
    <w:rsid w:val="00330A98"/>
    <w:rsid w:val="0033106A"/>
    <w:rsid w:val="003310B0"/>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A71"/>
    <w:rsid w:val="00352BD3"/>
    <w:rsid w:val="003550B5"/>
    <w:rsid w:val="003553DE"/>
    <w:rsid w:val="00355B4D"/>
    <w:rsid w:val="00355B9F"/>
    <w:rsid w:val="00356868"/>
    <w:rsid w:val="0035769F"/>
    <w:rsid w:val="003576F1"/>
    <w:rsid w:val="003601E1"/>
    <w:rsid w:val="00361073"/>
    <w:rsid w:val="003620AE"/>
    <w:rsid w:val="00362108"/>
    <w:rsid w:val="00362238"/>
    <w:rsid w:val="0036393F"/>
    <w:rsid w:val="003639DA"/>
    <w:rsid w:val="00363A9A"/>
    <w:rsid w:val="00363E14"/>
    <w:rsid w:val="00363E8A"/>
    <w:rsid w:val="00364DC0"/>
    <w:rsid w:val="003654DF"/>
    <w:rsid w:val="00365747"/>
    <w:rsid w:val="00365A0B"/>
    <w:rsid w:val="00365B42"/>
    <w:rsid w:val="003662F4"/>
    <w:rsid w:val="00366C98"/>
    <w:rsid w:val="00366DCC"/>
    <w:rsid w:val="0036796F"/>
    <w:rsid w:val="00367FE0"/>
    <w:rsid w:val="0037010F"/>
    <w:rsid w:val="0037018D"/>
    <w:rsid w:val="00370465"/>
    <w:rsid w:val="00370538"/>
    <w:rsid w:val="003709FA"/>
    <w:rsid w:val="00371F1A"/>
    <w:rsid w:val="00372067"/>
    <w:rsid w:val="0037299D"/>
    <w:rsid w:val="00372C42"/>
    <w:rsid w:val="003740A5"/>
    <w:rsid w:val="003747BF"/>
    <w:rsid w:val="00374B09"/>
    <w:rsid w:val="00374D0F"/>
    <w:rsid w:val="00374D5D"/>
    <w:rsid w:val="003754A6"/>
    <w:rsid w:val="00375B61"/>
    <w:rsid w:val="00375B64"/>
    <w:rsid w:val="00375E06"/>
    <w:rsid w:val="00376017"/>
    <w:rsid w:val="00376904"/>
    <w:rsid w:val="00376A79"/>
    <w:rsid w:val="00376D94"/>
    <w:rsid w:val="003771D0"/>
    <w:rsid w:val="00377B74"/>
    <w:rsid w:val="0038048C"/>
    <w:rsid w:val="003815DB"/>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64C"/>
    <w:rsid w:val="00390EF5"/>
    <w:rsid w:val="003923A7"/>
    <w:rsid w:val="003928CA"/>
    <w:rsid w:val="00392977"/>
    <w:rsid w:val="00393EC7"/>
    <w:rsid w:val="00393FC1"/>
    <w:rsid w:val="00394566"/>
    <w:rsid w:val="00394900"/>
    <w:rsid w:val="00395BE7"/>
    <w:rsid w:val="00395D7E"/>
    <w:rsid w:val="003961AB"/>
    <w:rsid w:val="00396522"/>
    <w:rsid w:val="0039685D"/>
    <w:rsid w:val="00397129"/>
    <w:rsid w:val="00397183"/>
    <w:rsid w:val="00397963"/>
    <w:rsid w:val="003A0132"/>
    <w:rsid w:val="003A0274"/>
    <w:rsid w:val="003A052E"/>
    <w:rsid w:val="003A16D2"/>
    <w:rsid w:val="003A1BAB"/>
    <w:rsid w:val="003A2AF0"/>
    <w:rsid w:val="003A32F0"/>
    <w:rsid w:val="003A3DF2"/>
    <w:rsid w:val="003A4156"/>
    <w:rsid w:val="003A48AF"/>
    <w:rsid w:val="003A48D2"/>
    <w:rsid w:val="003A4D98"/>
    <w:rsid w:val="003A4E26"/>
    <w:rsid w:val="003A516E"/>
    <w:rsid w:val="003A5311"/>
    <w:rsid w:val="003A5E1F"/>
    <w:rsid w:val="003A680F"/>
    <w:rsid w:val="003A6A17"/>
    <w:rsid w:val="003A750F"/>
    <w:rsid w:val="003B032F"/>
    <w:rsid w:val="003B040F"/>
    <w:rsid w:val="003B0DC4"/>
    <w:rsid w:val="003B0E99"/>
    <w:rsid w:val="003B0F00"/>
    <w:rsid w:val="003B15DB"/>
    <w:rsid w:val="003B170B"/>
    <w:rsid w:val="003B25F0"/>
    <w:rsid w:val="003B279F"/>
    <w:rsid w:val="003B29A7"/>
    <w:rsid w:val="003B2A21"/>
    <w:rsid w:val="003B3179"/>
    <w:rsid w:val="003B3ECC"/>
    <w:rsid w:val="003B4419"/>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A64"/>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302"/>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9"/>
    <w:rsid w:val="004008CB"/>
    <w:rsid w:val="004010E6"/>
    <w:rsid w:val="0040125C"/>
    <w:rsid w:val="004019D8"/>
    <w:rsid w:val="004019FB"/>
    <w:rsid w:val="00401F48"/>
    <w:rsid w:val="0040316F"/>
    <w:rsid w:val="00403274"/>
    <w:rsid w:val="00403874"/>
    <w:rsid w:val="00403E97"/>
    <w:rsid w:val="00404014"/>
    <w:rsid w:val="004042F2"/>
    <w:rsid w:val="004045AC"/>
    <w:rsid w:val="00404673"/>
    <w:rsid w:val="00405E59"/>
    <w:rsid w:val="0040635F"/>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363E"/>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24EB"/>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8D4"/>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57F95"/>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650"/>
    <w:rsid w:val="00490A58"/>
    <w:rsid w:val="00491652"/>
    <w:rsid w:val="00491A4D"/>
    <w:rsid w:val="00491BB0"/>
    <w:rsid w:val="00491E68"/>
    <w:rsid w:val="00491F09"/>
    <w:rsid w:val="00492100"/>
    <w:rsid w:val="0049214A"/>
    <w:rsid w:val="00492A69"/>
    <w:rsid w:val="00493738"/>
    <w:rsid w:val="004939C0"/>
    <w:rsid w:val="00493EDB"/>
    <w:rsid w:val="00495C61"/>
    <w:rsid w:val="00495DF1"/>
    <w:rsid w:val="00495EE3"/>
    <w:rsid w:val="00496A35"/>
    <w:rsid w:val="00496E45"/>
    <w:rsid w:val="0049752E"/>
    <w:rsid w:val="00497F45"/>
    <w:rsid w:val="004A0527"/>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434"/>
    <w:rsid w:val="004A55A3"/>
    <w:rsid w:val="004A5648"/>
    <w:rsid w:val="004A5E80"/>
    <w:rsid w:val="004A6A64"/>
    <w:rsid w:val="004A75F7"/>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7E4"/>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F88"/>
    <w:rsid w:val="004F1D8A"/>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89B"/>
    <w:rsid w:val="0050294A"/>
    <w:rsid w:val="00502978"/>
    <w:rsid w:val="0050360B"/>
    <w:rsid w:val="00503AA4"/>
    <w:rsid w:val="00504054"/>
    <w:rsid w:val="0050446A"/>
    <w:rsid w:val="005054E1"/>
    <w:rsid w:val="00506988"/>
    <w:rsid w:val="005079ED"/>
    <w:rsid w:val="00507A4A"/>
    <w:rsid w:val="00507B5B"/>
    <w:rsid w:val="00507D64"/>
    <w:rsid w:val="00510665"/>
    <w:rsid w:val="00510A4D"/>
    <w:rsid w:val="00510B25"/>
    <w:rsid w:val="00511A98"/>
    <w:rsid w:val="00511C4D"/>
    <w:rsid w:val="00511DF8"/>
    <w:rsid w:val="00512046"/>
    <w:rsid w:val="005128AD"/>
    <w:rsid w:val="005129F2"/>
    <w:rsid w:val="00512BE6"/>
    <w:rsid w:val="00513083"/>
    <w:rsid w:val="00513569"/>
    <w:rsid w:val="005136A9"/>
    <w:rsid w:val="00513AAA"/>
    <w:rsid w:val="00514320"/>
    <w:rsid w:val="00515AAD"/>
    <w:rsid w:val="00515B3A"/>
    <w:rsid w:val="00515B40"/>
    <w:rsid w:val="00515C53"/>
    <w:rsid w:val="00515C7B"/>
    <w:rsid w:val="00515D20"/>
    <w:rsid w:val="005160D3"/>
    <w:rsid w:val="00516B95"/>
    <w:rsid w:val="00516E0B"/>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4D7"/>
    <w:rsid w:val="005268B7"/>
    <w:rsid w:val="00526B43"/>
    <w:rsid w:val="00527163"/>
    <w:rsid w:val="00527967"/>
    <w:rsid w:val="005279D8"/>
    <w:rsid w:val="00530673"/>
    <w:rsid w:val="00530B6C"/>
    <w:rsid w:val="00531151"/>
    <w:rsid w:val="005312B8"/>
    <w:rsid w:val="0053132C"/>
    <w:rsid w:val="0053142A"/>
    <w:rsid w:val="00531D5E"/>
    <w:rsid w:val="00533E15"/>
    <w:rsid w:val="005343C3"/>
    <w:rsid w:val="00534536"/>
    <w:rsid w:val="0053462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9D3"/>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7BD"/>
    <w:rsid w:val="00561874"/>
    <w:rsid w:val="00561C9D"/>
    <w:rsid w:val="00561D23"/>
    <w:rsid w:val="005621D1"/>
    <w:rsid w:val="005627EC"/>
    <w:rsid w:val="0056306E"/>
    <w:rsid w:val="00563758"/>
    <w:rsid w:val="005639A3"/>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3FA4"/>
    <w:rsid w:val="005A609A"/>
    <w:rsid w:val="005A60DF"/>
    <w:rsid w:val="005A677B"/>
    <w:rsid w:val="005A7036"/>
    <w:rsid w:val="005A78D9"/>
    <w:rsid w:val="005B0194"/>
    <w:rsid w:val="005B0729"/>
    <w:rsid w:val="005B0FD3"/>
    <w:rsid w:val="005B1687"/>
    <w:rsid w:val="005B1B0C"/>
    <w:rsid w:val="005B2141"/>
    <w:rsid w:val="005B2FD9"/>
    <w:rsid w:val="005B3A53"/>
    <w:rsid w:val="005B41CE"/>
    <w:rsid w:val="005B439A"/>
    <w:rsid w:val="005B43F5"/>
    <w:rsid w:val="005B4DE8"/>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15"/>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50F"/>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4B1"/>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8B"/>
    <w:rsid w:val="006116C7"/>
    <w:rsid w:val="00611B81"/>
    <w:rsid w:val="00611C56"/>
    <w:rsid w:val="00612B62"/>
    <w:rsid w:val="0061348F"/>
    <w:rsid w:val="00613A43"/>
    <w:rsid w:val="00613D53"/>
    <w:rsid w:val="0061519D"/>
    <w:rsid w:val="00615314"/>
    <w:rsid w:val="006162A8"/>
    <w:rsid w:val="0061695B"/>
    <w:rsid w:val="0061696E"/>
    <w:rsid w:val="00616C8D"/>
    <w:rsid w:val="00617569"/>
    <w:rsid w:val="00620460"/>
    <w:rsid w:val="00620855"/>
    <w:rsid w:val="00620CA1"/>
    <w:rsid w:val="00622878"/>
    <w:rsid w:val="006229B8"/>
    <w:rsid w:val="00623492"/>
    <w:rsid w:val="0062377C"/>
    <w:rsid w:val="006243DE"/>
    <w:rsid w:val="00625266"/>
    <w:rsid w:val="00625489"/>
    <w:rsid w:val="00625980"/>
    <w:rsid w:val="00625DA5"/>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4C08"/>
    <w:rsid w:val="00635685"/>
    <w:rsid w:val="0063573D"/>
    <w:rsid w:val="00635BC5"/>
    <w:rsid w:val="00635E22"/>
    <w:rsid w:val="006362A8"/>
    <w:rsid w:val="00636B83"/>
    <w:rsid w:val="006378CB"/>
    <w:rsid w:val="00637ADC"/>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43B"/>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ADE"/>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23C"/>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5E96"/>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311"/>
    <w:rsid w:val="00682953"/>
    <w:rsid w:val="00684881"/>
    <w:rsid w:val="00684EEE"/>
    <w:rsid w:val="00685378"/>
    <w:rsid w:val="00685418"/>
    <w:rsid w:val="00686095"/>
    <w:rsid w:val="00686B5B"/>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84A"/>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A1E"/>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5EE"/>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5C84"/>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645"/>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1AF6"/>
    <w:rsid w:val="0073229A"/>
    <w:rsid w:val="007328F6"/>
    <w:rsid w:val="00732D95"/>
    <w:rsid w:val="007330F4"/>
    <w:rsid w:val="007331A1"/>
    <w:rsid w:val="007331FB"/>
    <w:rsid w:val="00733363"/>
    <w:rsid w:val="007338EC"/>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18D"/>
    <w:rsid w:val="00741471"/>
    <w:rsid w:val="007418AA"/>
    <w:rsid w:val="00741D2F"/>
    <w:rsid w:val="00742631"/>
    <w:rsid w:val="00743E15"/>
    <w:rsid w:val="007440B4"/>
    <w:rsid w:val="0074535A"/>
    <w:rsid w:val="00745560"/>
    <w:rsid w:val="00745DC1"/>
    <w:rsid w:val="0074688D"/>
    <w:rsid w:val="00746EBE"/>
    <w:rsid w:val="00750448"/>
    <w:rsid w:val="00750AF1"/>
    <w:rsid w:val="0075116E"/>
    <w:rsid w:val="00751B35"/>
    <w:rsid w:val="00751FC0"/>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1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02"/>
    <w:rsid w:val="00774873"/>
    <w:rsid w:val="00774A60"/>
    <w:rsid w:val="00775519"/>
    <w:rsid w:val="007758B6"/>
    <w:rsid w:val="007762F4"/>
    <w:rsid w:val="007764F2"/>
    <w:rsid w:val="007765EB"/>
    <w:rsid w:val="007767C5"/>
    <w:rsid w:val="00776DC0"/>
    <w:rsid w:val="007774B5"/>
    <w:rsid w:val="00777688"/>
    <w:rsid w:val="00777951"/>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BAB"/>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A71A7"/>
    <w:rsid w:val="007B0048"/>
    <w:rsid w:val="007B09F7"/>
    <w:rsid w:val="007B0C48"/>
    <w:rsid w:val="007B1B8B"/>
    <w:rsid w:val="007B21D3"/>
    <w:rsid w:val="007B2DDA"/>
    <w:rsid w:val="007B3F44"/>
    <w:rsid w:val="007B4037"/>
    <w:rsid w:val="007B4107"/>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3B8C"/>
    <w:rsid w:val="007C4381"/>
    <w:rsid w:val="007C616B"/>
    <w:rsid w:val="007C64F7"/>
    <w:rsid w:val="007C6FFB"/>
    <w:rsid w:val="007C7639"/>
    <w:rsid w:val="007C78A1"/>
    <w:rsid w:val="007C7AF2"/>
    <w:rsid w:val="007C7BAC"/>
    <w:rsid w:val="007C7FAA"/>
    <w:rsid w:val="007D0902"/>
    <w:rsid w:val="007D1205"/>
    <w:rsid w:val="007D1509"/>
    <w:rsid w:val="007D1CD9"/>
    <w:rsid w:val="007D1FBF"/>
    <w:rsid w:val="007D22C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0E1D"/>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367"/>
    <w:rsid w:val="007F7BA4"/>
    <w:rsid w:val="007F7F58"/>
    <w:rsid w:val="008009AD"/>
    <w:rsid w:val="00800E8D"/>
    <w:rsid w:val="008013C6"/>
    <w:rsid w:val="008019AE"/>
    <w:rsid w:val="008019C6"/>
    <w:rsid w:val="00801B21"/>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0F0"/>
    <w:rsid w:val="00815153"/>
    <w:rsid w:val="00816665"/>
    <w:rsid w:val="00816F76"/>
    <w:rsid w:val="008177D0"/>
    <w:rsid w:val="00817E1C"/>
    <w:rsid w:val="00820C25"/>
    <w:rsid w:val="00820CA3"/>
    <w:rsid w:val="00821BD9"/>
    <w:rsid w:val="008223E4"/>
    <w:rsid w:val="00822749"/>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B9C"/>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7D0"/>
    <w:rsid w:val="00845F06"/>
    <w:rsid w:val="0084699B"/>
    <w:rsid w:val="0084753B"/>
    <w:rsid w:val="00847851"/>
    <w:rsid w:val="00847931"/>
    <w:rsid w:val="00847E1D"/>
    <w:rsid w:val="00850718"/>
    <w:rsid w:val="008509F8"/>
    <w:rsid w:val="00850C2E"/>
    <w:rsid w:val="008510DF"/>
    <w:rsid w:val="008513CE"/>
    <w:rsid w:val="00851724"/>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77FD8"/>
    <w:rsid w:val="0088028A"/>
    <w:rsid w:val="008804D7"/>
    <w:rsid w:val="0088053F"/>
    <w:rsid w:val="00880580"/>
    <w:rsid w:val="0088178D"/>
    <w:rsid w:val="00881957"/>
    <w:rsid w:val="00881F12"/>
    <w:rsid w:val="00882119"/>
    <w:rsid w:val="00882AB5"/>
    <w:rsid w:val="00882E33"/>
    <w:rsid w:val="00882E7E"/>
    <w:rsid w:val="00883263"/>
    <w:rsid w:val="00883504"/>
    <w:rsid w:val="008843E2"/>
    <w:rsid w:val="00884B25"/>
    <w:rsid w:val="0088541C"/>
    <w:rsid w:val="00885446"/>
    <w:rsid w:val="008855F5"/>
    <w:rsid w:val="008857F8"/>
    <w:rsid w:val="00887779"/>
    <w:rsid w:val="00890D1F"/>
    <w:rsid w:val="00890F9E"/>
    <w:rsid w:val="008911BF"/>
    <w:rsid w:val="0089137E"/>
    <w:rsid w:val="00891781"/>
    <w:rsid w:val="00891F81"/>
    <w:rsid w:val="00892844"/>
    <w:rsid w:val="00893364"/>
    <w:rsid w:val="0089346D"/>
    <w:rsid w:val="00893A53"/>
    <w:rsid w:val="00893C6C"/>
    <w:rsid w:val="008940EB"/>
    <w:rsid w:val="00894EE5"/>
    <w:rsid w:val="008953E7"/>
    <w:rsid w:val="00896166"/>
    <w:rsid w:val="00896193"/>
    <w:rsid w:val="00896C51"/>
    <w:rsid w:val="00896CA3"/>
    <w:rsid w:val="0089764A"/>
    <w:rsid w:val="008A02EB"/>
    <w:rsid w:val="008A0337"/>
    <w:rsid w:val="008A0A13"/>
    <w:rsid w:val="008A15C2"/>
    <w:rsid w:val="008A1FA9"/>
    <w:rsid w:val="008A211A"/>
    <w:rsid w:val="008A21E0"/>
    <w:rsid w:val="008A27B0"/>
    <w:rsid w:val="008A2879"/>
    <w:rsid w:val="008A28FA"/>
    <w:rsid w:val="008A3501"/>
    <w:rsid w:val="008A3944"/>
    <w:rsid w:val="008A4063"/>
    <w:rsid w:val="008A47EB"/>
    <w:rsid w:val="008A4AB5"/>
    <w:rsid w:val="008A4B17"/>
    <w:rsid w:val="008A5304"/>
    <w:rsid w:val="008A5BBE"/>
    <w:rsid w:val="008A6117"/>
    <w:rsid w:val="008A6C74"/>
    <w:rsid w:val="008A6CD9"/>
    <w:rsid w:val="008A704D"/>
    <w:rsid w:val="008A787E"/>
    <w:rsid w:val="008B0065"/>
    <w:rsid w:val="008B0215"/>
    <w:rsid w:val="008B0993"/>
    <w:rsid w:val="008B0AD1"/>
    <w:rsid w:val="008B0DAA"/>
    <w:rsid w:val="008B24EB"/>
    <w:rsid w:val="008B25BA"/>
    <w:rsid w:val="008B26CB"/>
    <w:rsid w:val="008B2C17"/>
    <w:rsid w:val="008B2F13"/>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2AA"/>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8CA"/>
    <w:rsid w:val="008E6AAD"/>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04"/>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309"/>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1C58"/>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17D1F"/>
    <w:rsid w:val="00917F8D"/>
    <w:rsid w:val="0092055C"/>
    <w:rsid w:val="0092057A"/>
    <w:rsid w:val="00920A73"/>
    <w:rsid w:val="00920E6C"/>
    <w:rsid w:val="00921015"/>
    <w:rsid w:val="009214F1"/>
    <w:rsid w:val="00921F78"/>
    <w:rsid w:val="00922EC8"/>
    <w:rsid w:val="00923734"/>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242"/>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A8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1F00"/>
    <w:rsid w:val="00982404"/>
    <w:rsid w:val="00982A26"/>
    <w:rsid w:val="00982BCB"/>
    <w:rsid w:val="00982C79"/>
    <w:rsid w:val="00983D0F"/>
    <w:rsid w:val="00983E79"/>
    <w:rsid w:val="00983F40"/>
    <w:rsid w:val="009843CC"/>
    <w:rsid w:val="00984E38"/>
    <w:rsid w:val="009857EE"/>
    <w:rsid w:val="00985AEF"/>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2F6B"/>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60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48FF"/>
    <w:rsid w:val="009C534C"/>
    <w:rsid w:val="009C65EC"/>
    <w:rsid w:val="009C6B89"/>
    <w:rsid w:val="009C711A"/>
    <w:rsid w:val="009C783A"/>
    <w:rsid w:val="009C7B43"/>
    <w:rsid w:val="009C7DB3"/>
    <w:rsid w:val="009D020F"/>
    <w:rsid w:val="009D0B5B"/>
    <w:rsid w:val="009D1020"/>
    <w:rsid w:val="009D1366"/>
    <w:rsid w:val="009D1563"/>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7503"/>
    <w:rsid w:val="009F0510"/>
    <w:rsid w:val="009F0B3B"/>
    <w:rsid w:val="009F0C77"/>
    <w:rsid w:val="009F2BBB"/>
    <w:rsid w:val="009F3772"/>
    <w:rsid w:val="009F4216"/>
    <w:rsid w:val="009F42B8"/>
    <w:rsid w:val="009F4F89"/>
    <w:rsid w:val="009F5E4D"/>
    <w:rsid w:val="009F64C0"/>
    <w:rsid w:val="009F653F"/>
    <w:rsid w:val="009F6633"/>
    <w:rsid w:val="009F6DB5"/>
    <w:rsid w:val="009F76D7"/>
    <w:rsid w:val="009F77C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08D5"/>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0FA8"/>
    <w:rsid w:val="00A2112F"/>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224"/>
    <w:rsid w:val="00A41729"/>
    <w:rsid w:val="00A42275"/>
    <w:rsid w:val="00A42607"/>
    <w:rsid w:val="00A42783"/>
    <w:rsid w:val="00A42D8C"/>
    <w:rsid w:val="00A43347"/>
    <w:rsid w:val="00A43EC9"/>
    <w:rsid w:val="00A4451C"/>
    <w:rsid w:val="00A45007"/>
    <w:rsid w:val="00A4567E"/>
    <w:rsid w:val="00A461C0"/>
    <w:rsid w:val="00A46790"/>
    <w:rsid w:val="00A46BB6"/>
    <w:rsid w:val="00A47C24"/>
    <w:rsid w:val="00A503C8"/>
    <w:rsid w:val="00A5091D"/>
    <w:rsid w:val="00A50CAB"/>
    <w:rsid w:val="00A50E80"/>
    <w:rsid w:val="00A51783"/>
    <w:rsid w:val="00A519EB"/>
    <w:rsid w:val="00A51DBB"/>
    <w:rsid w:val="00A526D9"/>
    <w:rsid w:val="00A52BDA"/>
    <w:rsid w:val="00A52CDC"/>
    <w:rsid w:val="00A52CE2"/>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52A"/>
    <w:rsid w:val="00A70799"/>
    <w:rsid w:val="00A7154E"/>
    <w:rsid w:val="00A7167B"/>
    <w:rsid w:val="00A71819"/>
    <w:rsid w:val="00A720B3"/>
    <w:rsid w:val="00A72177"/>
    <w:rsid w:val="00A728AD"/>
    <w:rsid w:val="00A72F5B"/>
    <w:rsid w:val="00A73968"/>
    <w:rsid w:val="00A73B86"/>
    <w:rsid w:val="00A73F40"/>
    <w:rsid w:val="00A74B88"/>
    <w:rsid w:val="00A74C6B"/>
    <w:rsid w:val="00A75E64"/>
    <w:rsid w:val="00A75E66"/>
    <w:rsid w:val="00A777CD"/>
    <w:rsid w:val="00A778E5"/>
    <w:rsid w:val="00A8042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ABF"/>
    <w:rsid w:val="00A91C33"/>
    <w:rsid w:val="00A92030"/>
    <w:rsid w:val="00A923CF"/>
    <w:rsid w:val="00A929E5"/>
    <w:rsid w:val="00A93CCB"/>
    <w:rsid w:val="00A94669"/>
    <w:rsid w:val="00A94F32"/>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45C"/>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2F66"/>
    <w:rsid w:val="00AD3152"/>
    <w:rsid w:val="00AD3BEB"/>
    <w:rsid w:val="00AD3DBD"/>
    <w:rsid w:val="00AD47B9"/>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97"/>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17BBB"/>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47A"/>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E3E"/>
    <w:rsid w:val="00B361CD"/>
    <w:rsid w:val="00B365AE"/>
    <w:rsid w:val="00B36937"/>
    <w:rsid w:val="00B36938"/>
    <w:rsid w:val="00B36997"/>
    <w:rsid w:val="00B36ADA"/>
    <w:rsid w:val="00B36B4E"/>
    <w:rsid w:val="00B36F01"/>
    <w:rsid w:val="00B378FC"/>
    <w:rsid w:val="00B37D21"/>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1CB"/>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94A"/>
    <w:rsid w:val="00B61B6D"/>
    <w:rsid w:val="00B62078"/>
    <w:rsid w:val="00B627B1"/>
    <w:rsid w:val="00B635AA"/>
    <w:rsid w:val="00B638AD"/>
    <w:rsid w:val="00B63E8D"/>
    <w:rsid w:val="00B6436C"/>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EAA"/>
    <w:rsid w:val="00B82213"/>
    <w:rsid w:val="00B82313"/>
    <w:rsid w:val="00B823AD"/>
    <w:rsid w:val="00B828C6"/>
    <w:rsid w:val="00B82DC3"/>
    <w:rsid w:val="00B8344E"/>
    <w:rsid w:val="00B8380C"/>
    <w:rsid w:val="00B83B3E"/>
    <w:rsid w:val="00B83B91"/>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1D0"/>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050"/>
    <w:rsid w:val="00BB33B7"/>
    <w:rsid w:val="00BB4891"/>
    <w:rsid w:val="00BB4984"/>
    <w:rsid w:val="00BB5B6C"/>
    <w:rsid w:val="00BB5F9E"/>
    <w:rsid w:val="00BB6D72"/>
    <w:rsid w:val="00BB77A9"/>
    <w:rsid w:val="00BB7B38"/>
    <w:rsid w:val="00BC11CF"/>
    <w:rsid w:val="00BC133A"/>
    <w:rsid w:val="00BC182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46B"/>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0C69"/>
    <w:rsid w:val="00BF17ED"/>
    <w:rsid w:val="00BF1AED"/>
    <w:rsid w:val="00BF2590"/>
    <w:rsid w:val="00BF2703"/>
    <w:rsid w:val="00BF3795"/>
    <w:rsid w:val="00BF4CF6"/>
    <w:rsid w:val="00BF5870"/>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021"/>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848"/>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22"/>
    <w:rsid w:val="00C25256"/>
    <w:rsid w:val="00C25803"/>
    <w:rsid w:val="00C25B53"/>
    <w:rsid w:val="00C265D5"/>
    <w:rsid w:val="00C267FC"/>
    <w:rsid w:val="00C27084"/>
    <w:rsid w:val="00C30029"/>
    <w:rsid w:val="00C3013C"/>
    <w:rsid w:val="00C30C46"/>
    <w:rsid w:val="00C323A3"/>
    <w:rsid w:val="00C3273E"/>
    <w:rsid w:val="00C32D67"/>
    <w:rsid w:val="00C3356E"/>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B8B"/>
    <w:rsid w:val="00C41F71"/>
    <w:rsid w:val="00C425FC"/>
    <w:rsid w:val="00C42FA0"/>
    <w:rsid w:val="00C435DD"/>
    <w:rsid w:val="00C43632"/>
    <w:rsid w:val="00C438B5"/>
    <w:rsid w:val="00C43B89"/>
    <w:rsid w:val="00C43E48"/>
    <w:rsid w:val="00C43F6C"/>
    <w:rsid w:val="00C44379"/>
    <w:rsid w:val="00C44595"/>
    <w:rsid w:val="00C44BC1"/>
    <w:rsid w:val="00C44F86"/>
    <w:rsid w:val="00C452D8"/>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0F7F"/>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32A0"/>
    <w:rsid w:val="00C74054"/>
    <w:rsid w:val="00C74540"/>
    <w:rsid w:val="00C75138"/>
    <w:rsid w:val="00C75701"/>
    <w:rsid w:val="00C7593F"/>
    <w:rsid w:val="00C761BC"/>
    <w:rsid w:val="00C76510"/>
    <w:rsid w:val="00C76D22"/>
    <w:rsid w:val="00C76FC8"/>
    <w:rsid w:val="00C770D4"/>
    <w:rsid w:val="00C77B8F"/>
    <w:rsid w:val="00C77D1D"/>
    <w:rsid w:val="00C803A3"/>
    <w:rsid w:val="00C806F9"/>
    <w:rsid w:val="00C80CD4"/>
    <w:rsid w:val="00C81489"/>
    <w:rsid w:val="00C81994"/>
    <w:rsid w:val="00C81B3F"/>
    <w:rsid w:val="00C81B62"/>
    <w:rsid w:val="00C81CA6"/>
    <w:rsid w:val="00C81CC2"/>
    <w:rsid w:val="00C81E38"/>
    <w:rsid w:val="00C81F27"/>
    <w:rsid w:val="00C822DE"/>
    <w:rsid w:val="00C82424"/>
    <w:rsid w:val="00C825D2"/>
    <w:rsid w:val="00C82633"/>
    <w:rsid w:val="00C82F64"/>
    <w:rsid w:val="00C83454"/>
    <w:rsid w:val="00C839FA"/>
    <w:rsid w:val="00C83A2F"/>
    <w:rsid w:val="00C85647"/>
    <w:rsid w:val="00C8652D"/>
    <w:rsid w:val="00C86553"/>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7B"/>
    <w:rsid w:val="00CA70A7"/>
    <w:rsid w:val="00CA70BC"/>
    <w:rsid w:val="00CA76C4"/>
    <w:rsid w:val="00CA79C1"/>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2E5"/>
    <w:rsid w:val="00CC38F8"/>
    <w:rsid w:val="00CC3D37"/>
    <w:rsid w:val="00CC441B"/>
    <w:rsid w:val="00CC4B17"/>
    <w:rsid w:val="00CC553B"/>
    <w:rsid w:val="00CC6452"/>
    <w:rsid w:val="00CC6555"/>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118"/>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65D6"/>
    <w:rsid w:val="00CF719B"/>
    <w:rsid w:val="00CF7333"/>
    <w:rsid w:val="00CF74CD"/>
    <w:rsid w:val="00CF77CA"/>
    <w:rsid w:val="00CF7E26"/>
    <w:rsid w:val="00D0086E"/>
    <w:rsid w:val="00D010D1"/>
    <w:rsid w:val="00D01176"/>
    <w:rsid w:val="00D01A3E"/>
    <w:rsid w:val="00D01CD6"/>
    <w:rsid w:val="00D02223"/>
    <w:rsid w:val="00D026DC"/>
    <w:rsid w:val="00D02B89"/>
    <w:rsid w:val="00D033FF"/>
    <w:rsid w:val="00D03CAC"/>
    <w:rsid w:val="00D0413D"/>
    <w:rsid w:val="00D0506C"/>
    <w:rsid w:val="00D050C7"/>
    <w:rsid w:val="00D0530F"/>
    <w:rsid w:val="00D05655"/>
    <w:rsid w:val="00D059F0"/>
    <w:rsid w:val="00D06979"/>
    <w:rsid w:val="00D078B9"/>
    <w:rsid w:val="00D07AFD"/>
    <w:rsid w:val="00D1006E"/>
    <w:rsid w:val="00D104AD"/>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656"/>
    <w:rsid w:val="00D17864"/>
    <w:rsid w:val="00D20474"/>
    <w:rsid w:val="00D204D4"/>
    <w:rsid w:val="00D208C3"/>
    <w:rsid w:val="00D210EB"/>
    <w:rsid w:val="00D215F8"/>
    <w:rsid w:val="00D2187E"/>
    <w:rsid w:val="00D21F9B"/>
    <w:rsid w:val="00D2231B"/>
    <w:rsid w:val="00D22375"/>
    <w:rsid w:val="00D2262B"/>
    <w:rsid w:val="00D22D6D"/>
    <w:rsid w:val="00D22E20"/>
    <w:rsid w:val="00D230F1"/>
    <w:rsid w:val="00D230F9"/>
    <w:rsid w:val="00D2384C"/>
    <w:rsid w:val="00D2399E"/>
    <w:rsid w:val="00D23F9F"/>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02"/>
    <w:rsid w:val="00D41478"/>
    <w:rsid w:val="00D41DCD"/>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1E2"/>
    <w:rsid w:val="00D576C4"/>
    <w:rsid w:val="00D57AB0"/>
    <w:rsid w:val="00D57BC7"/>
    <w:rsid w:val="00D60958"/>
    <w:rsid w:val="00D60D49"/>
    <w:rsid w:val="00D613D7"/>
    <w:rsid w:val="00D61541"/>
    <w:rsid w:val="00D615BE"/>
    <w:rsid w:val="00D618D1"/>
    <w:rsid w:val="00D61E1E"/>
    <w:rsid w:val="00D61EF8"/>
    <w:rsid w:val="00D6213F"/>
    <w:rsid w:val="00D6269C"/>
    <w:rsid w:val="00D635AD"/>
    <w:rsid w:val="00D63806"/>
    <w:rsid w:val="00D64200"/>
    <w:rsid w:val="00D643EB"/>
    <w:rsid w:val="00D65C43"/>
    <w:rsid w:val="00D6610C"/>
    <w:rsid w:val="00D674E5"/>
    <w:rsid w:val="00D67811"/>
    <w:rsid w:val="00D71222"/>
    <w:rsid w:val="00D7166A"/>
    <w:rsid w:val="00D718BB"/>
    <w:rsid w:val="00D7297F"/>
    <w:rsid w:val="00D72DFE"/>
    <w:rsid w:val="00D73109"/>
    <w:rsid w:val="00D73FD3"/>
    <w:rsid w:val="00D744D5"/>
    <w:rsid w:val="00D7473A"/>
    <w:rsid w:val="00D7515F"/>
    <w:rsid w:val="00D7522B"/>
    <w:rsid w:val="00D75C1A"/>
    <w:rsid w:val="00D762B4"/>
    <w:rsid w:val="00D77208"/>
    <w:rsid w:val="00D779DF"/>
    <w:rsid w:val="00D77A66"/>
    <w:rsid w:val="00D80969"/>
    <w:rsid w:val="00D80FAE"/>
    <w:rsid w:val="00D81133"/>
    <w:rsid w:val="00D81EA8"/>
    <w:rsid w:val="00D81EDA"/>
    <w:rsid w:val="00D82046"/>
    <w:rsid w:val="00D82EC4"/>
    <w:rsid w:val="00D83881"/>
    <w:rsid w:val="00D839F0"/>
    <w:rsid w:val="00D83C09"/>
    <w:rsid w:val="00D8526F"/>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A"/>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268A"/>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1EB"/>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F52"/>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655"/>
    <w:rsid w:val="00E00DFD"/>
    <w:rsid w:val="00E011FB"/>
    <w:rsid w:val="00E0198D"/>
    <w:rsid w:val="00E01A51"/>
    <w:rsid w:val="00E0238D"/>
    <w:rsid w:val="00E02421"/>
    <w:rsid w:val="00E02675"/>
    <w:rsid w:val="00E028CE"/>
    <w:rsid w:val="00E03285"/>
    <w:rsid w:val="00E03463"/>
    <w:rsid w:val="00E03836"/>
    <w:rsid w:val="00E03DA8"/>
    <w:rsid w:val="00E05077"/>
    <w:rsid w:val="00E050FA"/>
    <w:rsid w:val="00E05202"/>
    <w:rsid w:val="00E05ED0"/>
    <w:rsid w:val="00E05F49"/>
    <w:rsid w:val="00E0661A"/>
    <w:rsid w:val="00E06BDF"/>
    <w:rsid w:val="00E06E14"/>
    <w:rsid w:val="00E07159"/>
    <w:rsid w:val="00E0716C"/>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1C88"/>
    <w:rsid w:val="00E421C0"/>
    <w:rsid w:val="00E42F24"/>
    <w:rsid w:val="00E432C8"/>
    <w:rsid w:val="00E43874"/>
    <w:rsid w:val="00E43CCA"/>
    <w:rsid w:val="00E4467D"/>
    <w:rsid w:val="00E44F2B"/>
    <w:rsid w:val="00E452E1"/>
    <w:rsid w:val="00E452F6"/>
    <w:rsid w:val="00E455AA"/>
    <w:rsid w:val="00E456AB"/>
    <w:rsid w:val="00E45CEA"/>
    <w:rsid w:val="00E45F39"/>
    <w:rsid w:val="00E460E2"/>
    <w:rsid w:val="00E462E8"/>
    <w:rsid w:val="00E472C2"/>
    <w:rsid w:val="00E47C71"/>
    <w:rsid w:val="00E47C87"/>
    <w:rsid w:val="00E47E49"/>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4B58"/>
    <w:rsid w:val="00E55AE7"/>
    <w:rsid w:val="00E55EF7"/>
    <w:rsid w:val="00E55F35"/>
    <w:rsid w:val="00E560F5"/>
    <w:rsid w:val="00E56456"/>
    <w:rsid w:val="00E573AE"/>
    <w:rsid w:val="00E577E6"/>
    <w:rsid w:val="00E57A86"/>
    <w:rsid w:val="00E60794"/>
    <w:rsid w:val="00E60B0D"/>
    <w:rsid w:val="00E60DBE"/>
    <w:rsid w:val="00E60F99"/>
    <w:rsid w:val="00E610B6"/>
    <w:rsid w:val="00E6124C"/>
    <w:rsid w:val="00E6132D"/>
    <w:rsid w:val="00E61B77"/>
    <w:rsid w:val="00E61BEE"/>
    <w:rsid w:val="00E61FB5"/>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69BC"/>
    <w:rsid w:val="00E774BC"/>
    <w:rsid w:val="00E77F60"/>
    <w:rsid w:val="00E816DC"/>
    <w:rsid w:val="00E81D26"/>
    <w:rsid w:val="00E81D33"/>
    <w:rsid w:val="00E820B9"/>
    <w:rsid w:val="00E83645"/>
    <w:rsid w:val="00E84335"/>
    <w:rsid w:val="00E848EE"/>
    <w:rsid w:val="00E84AB0"/>
    <w:rsid w:val="00E85108"/>
    <w:rsid w:val="00E85413"/>
    <w:rsid w:val="00E856FD"/>
    <w:rsid w:val="00E857C8"/>
    <w:rsid w:val="00E86260"/>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36F"/>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4D8B"/>
    <w:rsid w:val="00EA5CEF"/>
    <w:rsid w:val="00EA6113"/>
    <w:rsid w:val="00EA624D"/>
    <w:rsid w:val="00EA6BA3"/>
    <w:rsid w:val="00EA78B1"/>
    <w:rsid w:val="00EA7B01"/>
    <w:rsid w:val="00EA7C91"/>
    <w:rsid w:val="00EB13E4"/>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A1F"/>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6A9"/>
    <w:rsid w:val="00ED39CD"/>
    <w:rsid w:val="00ED3AD4"/>
    <w:rsid w:val="00ED47D9"/>
    <w:rsid w:val="00ED4DD8"/>
    <w:rsid w:val="00ED548E"/>
    <w:rsid w:val="00ED596F"/>
    <w:rsid w:val="00ED5EE9"/>
    <w:rsid w:val="00ED60F6"/>
    <w:rsid w:val="00ED62A4"/>
    <w:rsid w:val="00ED6549"/>
    <w:rsid w:val="00ED6652"/>
    <w:rsid w:val="00ED6839"/>
    <w:rsid w:val="00ED6921"/>
    <w:rsid w:val="00ED6978"/>
    <w:rsid w:val="00ED6B04"/>
    <w:rsid w:val="00ED6D7B"/>
    <w:rsid w:val="00ED6F5B"/>
    <w:rsid w:val="00ED701D"/>
    <w:rsid w:val="00ED7680"/>
    <w:rsid w:val="00EE028E"/>
    <w:rsid w:val="00EE03CC"/>
    <w:rsid w:val="00EE0EEE"/>
    <w:rsid w:val="00EE14C9"/>
    <w:rsid w:val="00EE1555"/>
    <w:rsid w:val="00EE28F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CA0"/>
    <w:rsid w:val="00F02F48"/>
    <w:rsid w:val="00F02F8A"/>
    <w:rsid w:val="00F03335"/>
    <w:rsid w:val="00F041DD"/>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49"/>
    <w:rsid w:val="00F23BF3"/>
    <w:rsid w:val="00F23DE5"/>
    <w:rsid w:val="00F23FBE"/>
    <w:rsid w:val="00F24317"/>
    <w:rsid w:val="00F243FC"/>
    <w:rsid w:val="00F24B26"/>
    <w:rsid w:val="00F25D70"/>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270E"/>
    <w:rsid w:val="00F430C2"/>
    <w:rsid w:val="00F43577"/>
    <w:rsid w:val="00F438AE"/>
    <w:rsid w:val="00F4401C"/>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0721"/>
    <w:rsid w:val="00F618E0"/>
    <w:rsid w:val="00F61A92"/>
    <w:rsid w:val="00F623EC"/>
    <w:rsid w:val="00F629DD"/>
    <w:rsid w:val="00F63897"/>
    <w:rsid w:val="00F64AED"/>
    <w:rsid w:val="00F64E71"/>
    <w:rsid w:val="00F6514A"/>
    <w:rsid w:val="00F65367"/>
    <w:rsid w:val="00F657BE"/>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77CDF"/>
    <w:rsid w:val="00F81CF7"/>
    <w:rsid w:val="00F8297E"/>
    <w:rsid w:val="00F82C8B"/>
    <w:rsid w:val="00F83F63"/>
    <w:rsid w:val="00F8422B"/>
    <w:rsid w:val="00F84BA0"/>
    <w:rsid w:val="00F852E1"/>
    <w:rsid w:val="00F85704"/>
    <w:rsid w:val="00F85BB4"/>
    <w:rsid w:val="00F86135"/>
    <w:rsid w:val="00F86315"/>
    <w:rsid w:val="00F867CC"/>
    <w:rsid w:val="00F86CDA"/>
    <w:rsid w:val="00F872CC"/>
    <w:rsid w:val="00F87DAA"/>
    <w:rsid w:val="00F90319"/>
    <w:rsid w:val="00F90AFA"/>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2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4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3D8C"/>
    <w:rsid w:val="00FB3D99"/>
    <w:rsid w:val="00FB4F6F"/>
    <w:rsid w:val="00FB652D"/>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ABE"/>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DAA"/>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BDFDA866-B590-42DC-A6D0-2333C1528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929E5"/>
    <w:pPr>
      <w:numPr>
        <w:ilvl w:val="3"/>
        <w:numId w:val="52"/>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A929E5"/>
    <w:pPr>
      <w:numPr>
        <w:ilvl w:val="4"/>
        <w:numId w:val="52"/>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A929E5"/>
    <w:pPr>
      <w:numPr>
        <w:ilvl w:val="6"/>
        <w:numId w:val="52"/>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link w:val="36"/>
    <w:qFormat/>
    <w:rsid w:val="00A929E5"/>
    <w:pPr>
      <w:numPr>
        <w:ilvl w:val="7"/>
        <w:numId w:val="52"/>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A929E5"/>
    <w:pPr>
      <w:keepNext/>
      <w:numPr>
        <w:ilvl w:val="5"/>
        <w:numId w:val="52"/>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table" w:customStyle="1" w:styleId="27">
    <w:name w:val="Сетка таблицы2"/>
    <w:basedOn w:val="a6"/>
    <w:uiPriority w:val="59"/>
    <w:rsid w:val="00DA268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6">
    <w:name w:val="УРОВЕНЬ_Абзац_тип3 Знак"/>
    <w:basedOn w:val="a5"/>
    <w:link w:val="3"/>
    <w:locked/>
    <w:rsid w:val="00BE446B"/>
    <w:rPr>
      <w:rFonts w:asciiTheme="minorHAnsi" w:eastAsiaTheme="minorHAnsi" w:hAnsiTheme="minorHAnsi" w:cstheme="minorBidi"/>
      <w:snapToGrid/>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0423079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952425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nbt.rushydro.ru/Planning/Program/View/144972?returnUrl=%2FPlanning%2FProgram%2FIndex_all%3Fnotnull%3DTrue" TargetMode="Externa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mailto:doc@drsk.ru"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www.roseltorg.ru/knowledge_db/docs" TargetMode="External"/><Relationship Id="rId23" Type="http://schemas.openxmlformats.org/officeDocument/2006/relationships/image" Target="media/image3.emf"/><Relationship Id="rId10" Type="http://schemas.openxmlformats.org/officeDocument/2006/relationships/hyperlink" Target="mailto:doc@drsk.ru" TargetMode="External"/><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rushydro.roseltorg.ru" TargetMode="External"/><Relationship Id="rId22"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880C5-6029-4437-82ED-AD92C3CB4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135</Pages>
  <Words>35864</Words>
  <Characters>204430</Characters>
  <Application>Microsoft Office Word</Application>
  <DocSecurity>0</DocSecurity>
  <Lines>1703</Lines>
  <Paragraphs>479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239815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59</cp:revision>
  <cp:lastPrinted>2019-11-26T01:57:00Z</cp:lastPrinted>
  <dcterms:created xsi:type="dcterms:W3CDTF">2019-08-08T00:01:00Z</dcterms:created>
  <dcterms:modified xsi:type="dcterms:W3CDTF">2020-01-31T02:41:00Z</dcterms:modified>
</cp:coreProperties>
</file>