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05C" w:rsidRPr="00C5505C" w:rsidRDefault="00150453" w:rsidP="00C5505C">
      <w:pPr>
        <w:spacing w:line="240" w:lineRule="auto"/>
        <w:ind w:firstLine="0"/>
        <w:jc w:val="center"/>
        <w:rPr>
          <w:szCs w:val="28"/>
        </w:rPr>
      </w:pPr>
      <w:bookmarkStart w:id="0" w:name="_Toc323988392"/>
      <w:bookmarkStart w:id="1" w:name="_Toc336885827"/>
      <w:r>
        <w:rPr>
          <w:noProof/>
        </w:rPr>
        <w:drawing>
          <wp:inline distT="0" distB="0" distL="0" distR="0" wp14:anchorId="15B28E26" wp14:editId="7E040159">
            <wp:extent cx="1146175" cy="4083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6175" cy="408305"/>
                    </a:xfrm>
                    <a:prstGeom prst="rect">
                      <a:avLst/>
                    </a:prstGeom>
                    <a:noFill/>
                  </pic:spPr>
                </pic:pic>
              </a:graphicData>
            </a:graphic>
          </wp:inline>
        </w:drawing>
      </w:r>
    </w:p>
    <w:p w:rsidR="00C5505C" w:rsidRPr="00C5505C" w:rsidRDefault="00C5505C" w:rsidP="00C5505C">
      <w:pPr>
        <w:spacing w:line="240" w:lineRule="auto"/>
        <w:ind w:firstLine="0"/>
        <w:jc w:val="center"/>
        <w:rPr>
          <w:szCs w:val="28"/>
        </w:rPr>
      </w:pPr>
      <w:r w:rsidRPr="00C5505C">
        <w:rPr>
          <w:szCs w:val="28"/>
        </w:rPr>
        <w:t>Акционерное Общество</w:t>
      </w:r>
    </w:p>
    <w:p w:rsidR="00C5505C" w:rsidRPr="00C5505C" w:rsidRDefault="00C5505C" w:rsidP="00C5505C">
      <w:pPr>
        <w:spacing w:line="240" w:lineRule="auto"/>
        <w:jc w:val="center"/>
        <w:rPr>
          <w:b/>
          <w:sz w:val="16"/>
          <w:szCs w:val="16"/>
        </w:rPr>
      </w:pPr>
      <w:r w:rsidRPr="00C5505C">
        <w:rPr>
          <w:b/>
          <w:sz w:val="32"/>
          <w:szCs w:val="32"/>
        </w:rPr>
        <w:t xml:space="preserve">«Дальневосточная распределительная сетевая </w:t>
      </w:r>
      <w:r w:rsidRPr="00C5505C">
        <w:rPr>
          <w:sz w:val="32"/>
          <w:szCs w:val="32"/>
        </w:rPr>
        <w:t xml:space="preserve"> </w:t>
      </w:r>
      <w:r w:rsidRPr="00C5505C">
        <w:rPr>
          <w:b/>
          <w:sz w:val="32"/>
          <w:szCs w:val="32"/>
        </w:rPr>
        <w:t>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5F5454"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5F5454">
        <w:rPr>
          <w:rFonts w:ascii="Times New Roman" w:hAnsi="Times New Roman"/>
          <w:sz w:val="28"/>
          <w:szCs w:val="28"/>
        </w:rPr>
        <w:t xml:space="preserve">Протокол </w:t>
      </w:r>
      <w:bookmarkEnd w:id="0"/>
      <w:bookmarkEnd w:id="1"/>
      <w:r w:rsidR="00352406" w:rsidRPr="00A56B65">
        <w:rPr>
          <w:rFonts w:ascii="Times New Roman" w:hAnsi="Times New Roman"/>
          <w:sz w:val="28"/>
          <w:szCs w:val="28"/>
        </w:rPr>
        <w:t>№</w:t>
      </w:r>
      <w:r w:rsidR="00B71920" w:rsidRPr="00A56B65">
        <w:rPr>
          <w:rFonts w:ascii="Times New Roman" w:hAnsi="Times New Roman"/>
          <w:bCs w:val="0"/>
          <w:caps/>
          <w:sz w:val="28"/>
          <w:szCs w:val="28"/>
        </w:rPr>
        <w:t xml:space="preserve"> </w:t>
      </w:r>
      <w:r w:rsidR="009D17B1">
        <w:rPr>
          <w:rFonts w:ascii="Times New Roman" w:hAnsi="Times New Roman"/>
          <w:bCs w:val="0"/>
          <w:caps/>
          <w:sz w:val="28"/>
          <w:szCs w:val="28"/>
        </w:rPr>
        <w:t>1</w:t>
      </w:r>
      <w:r w:rsidR="00C125AF">
        <w:rPr>
          <w:rFonts w:ascii="Times New Roman" w:hAnsi="Times New Roman"/>
          <w:bCs w:val="0"/>
          <w:caps/>
          <w:sz w:val="28"/>
          <w:szCs w:val="28"/>
        </w:rPr>
        <w:t>85</w:t>
      </w:r>
      <w:r w:rsidR="00A84D31">
        <w:rPr>
          <w:rFonts w:ascii="Times New Roman" w:hAnsi="Times New Roman"/>
          <w:bCs w:val="0"/>
          <w:caps/>
          <w:sz w:val="28"/>
          <w:szCs w:val="28"/>
        </w:rPr>
        <w:t>/</w:t>
      </w:r>
      <w:r w:rsidR="00AB668F">
        <w:rPr>
          <w:rFonts w:ascii="Times New Roman" w:hAnsi="Times New Roman"/>
          <w:bCs w:val="0"/>
          <w:caps/>
          <w:sz w:val="28"/>
          <w:szCs w:val="28"/>
        </w:rPr>
        <w:t>МР</w:t>
      </w:r>
      <w:r w:rsidR="00C5505C" w:rsidRPr="00A56B65">
        <w:rPr>
          <w:rFonts w:ascii="Times New Roman" w:hAnsi="Times New Roman"/>
          <w:caps/>
          <w:sz w:val="28"/>
          <w:szCs w:val="28"/>
        </w:rPr>
        <w:t>-</w:t>
      </w:r>
      <w:r w:rsidR="00C5505C" w:rsidRPr="005F5454">
        <w:rPr>
          <w:rFonts w:ascii="Times New Roman" w:hAnsi="Times New Roman"/>
          <w:caps/>
          <w:sz w:val="28"/>
          <w:szCs w:val="28"/>
        </w:rPr>
        <w:t>ВП</w:t>
      </w:r>
    </w:p>
    <w:p w:rsidR="00C125AF" w:rsidRPr="004907EA" w:rsidRDefault="00623A9C" w:rsidP="00C125AF">
      <w:pPr>
        <w:pStyle w:val="a6"/>
        <w:tabs>
          <w:tab w:val="left" w:pos="1134"/>
        </w:tabs>
        <w:spacing w:before="0" w:line="240" w:lineRule="auto"/>
        <w:jc w:val="center"/>
        <w:rPr>
          <w:b/>
          <w:i/>
          <w:szCs w:val="28"/>
        </w:rPr>
      </w:pPr>
      <w:r w:rsidRPr="00623A9C">
        <w:rPr>
          <w:b/>
          <w:bCs/>
          <w:szCs w:val="28"/>
        </w:rPr>
        <w:t xml:space="preserve">Заседания закупочной комиссии </w:t>
      </w:r>
      <w:r w:rsidR="00640EA1">
        <w:rPr>
          <w:b/>
          <w:bCs/>
          <w:szCs w:val="28"/>
        </w:rPr>
        <w:t xml:space="preserve">по </w:t>
      </w:r>
      <w:r w:rsidRPr="00623A9C">
        <w:rPr>
          <w:b/>
          <w:bCs/>
          <w:szCs w:val="28"/>
        </w:rPr>
        <w:t xml:space="preserve">запросу </w:t>
      </w:r>
      <w:r w:rsidR="0040586C">
        <w:rPr>
          <w:b/>
          <w:bCs/>
          <w:szCs w:val="28"/>
        </w:rPr>
        <w:t>котировок</w:t>
      </w:r>
      <w:r w:rsidR="00E81FAA">
        <w:rPr>
          <w:b/>
          <w:bCs/>
          <w:szCs w:val="28"/>
        </w:rPr>
        <w:t xml:space="preserve"> </w:t>
      </w:r>
      <w:r w:rsidR="001A252F" w:rsidRPr="001A252F">
        <w:rPr>
          <w:b/>
          <w:bCs/>
          <w:szCs w:val="28"/>
        </w:rPr>
        <w:t xml:space="preserve">в электронной форме </w:t>
      </w:r>
      <w:r w:rsidR="00C125AF" w:rsidRPr="004907EA">
        <w:rPr>
          <w:b/>
          <w:bCs/>
          <w:i/>
          <w:snapToGrid w:val="0"/>
          <w:szCs w:val="28"/>
        </w:rPr>
        <w:t>«</w:t>
      </w:r>
      <w:r w:rsidR="00C125AF" w:rsidRPr="004907EA">
        <w:rPr>
          <w:b/>
          <w:i/>
          <w:szCs w:val="28"/>
        </w:rPr>
        <w:t>Высоковольтные выключатели 35кВ</w:t>
      </w:r>
      <w:r w:rsidR="00C125AF" w:rsidRPr="004907EA">
        <w:rPr>
          <w:b/>
          <w:bCs/>
          <w:i/>
          <w:snapToGrid w:val="0"/>
          <w:szCs w:val="28"/>
        </w:rPr>
        <w:t xml:space="preserve">», </w:t>
      </w:r>
      <w:r w:rsidR="00C125AF" w:rsidRPr="004907EA">
        <w:rPr>
          <w:b/>
          <w:i/>
          <w:szCs w:val="28"/>
        </w:rPr>
        <w:t>(27101-ТПИР-ТПИР ОТМ-2020-ДРСК)</w:t>
      </w:r>
    </w:p>
    <w:p w:rsidR="00D633A3" w:rsidRPr="001D4EA9" w:rsidRDefault="00D633A3" w:rsidP="00150453">
      <w:pPr>
        <w:pStyle w:val="a6"/>
        <w:tabs>
          <w:tab w:val="left" w:pos="1134"/>
        </w:tabs>
        <w:spacing w:before="0" w:line="240" w:lineRule="auto"/>
        <w:jc w:val="center"/>
        <w:rPr>
          <w:b/>
          <w:bCs/>
          <w:szCs w:val="28"/>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918"/>
      </w:tblGrid>
      <w:tr w:rsidR="00623A9C" w:rsidRPr="00623A9C" w:rsidTr="008D567D">
        <w:tc>
          <w:tcPr>
            <w:tcW w:w="4937" w:type="dxa"/>
          </w:tcPr>
          <w:p w:rsidR="00623A9C" w:rsidRPr="00623A9C" w:rsidRDefault="00623A9C" w:rsidP="00623A9C">
            <w:pPr>
              <w:spacing w:line="240" w:lineRule="auto"/>
              <w:ind w:firstLine="0"/>
              <w:jc w:val="left"/>
              <w:rPr>
                <w:b/>
                <w:snapToGrid/>
                <w:sz w:val="26"/>
                <w:szCs w:val="26"/>
              </w:rPr>
            </w:pPr>
            <w:r w:rsidRPr="00623A9C">
              <w:rPr>
                <w:b/>
                <w:snapToGrid/>
                <w:sz w:val="26"/>
                <w:szCs w:val="26"/>
              </w:rPr>
              <w:t xml:space="preserve">Благовещенск </w:t>
            </w:r>
          </w:p>
          <w:p w:rsidR="00623A9C" w:rsidRPr="00C125AF" w:rsidRDefault="00623A9C" w:rsidP="0011754B">
            <w:pPr>
              <w:spacing w:line="240" w:lineRule="auto"/>
              <w:ind w:firstLine="0"/>
              <w:jc w:val="left"/>
              <w:rPr>
                <w:b/>
                <w:i/>
                <w:sz w:val="24"/>
                <w:szCs w:val="24"/>
              </w:rPr>
            </w:pPr>
            <w:r w:rsidRPr="00A56B65">
              <w:rPr>
                <w:b/>
                <w:snapToGrid/>
                <w:sz w:val="26"/>
                <w:szCs w:val="26"/>
              </w:rPr>
              <w:t xml:space="preserve">ЕИС </w:t>
            </w:r>
            <w:r w:rsidRPr="00C2798A">
              <w:rPr>
                <w:b/>
                <w:snapToGrid/>
                <w:sz w:val="24"/>
                <w:szCs w:val="24"/>
              </w:rPr>
              <w:t>№</w:t>
            </w:r>
            <w:r w:rsidR="00CC311C">
              <w:rPr>
                <w:b/>
                <w:snapToGrid/>
                <w:sz w:val="24"/>
                <w:szCs w:val="24"/>
              </w:rPr>
              <w:t xml:space="preserve"> </w:t>
            </w:r>
            <w:r w:rsidR="00C125AF" w:rsidRPr="00C125AF">
              <w:rPr>
                <w:b/>
                <w:sz w:val="26"/>
                <w:szCs w:val="26"/>
              </w:rPr>
              <w:t>31908493656</w:t>
            </w:r>
          </w:p>
          <w:p w:rsidR="0011754B" w:rsidRPr="00BC6551" w:rsidRDefault="0011754B" w:rsidP="0011754B">
            <w:pPr>
              <w:spacing w:line="240" w:lineRule="auto"/>
              <w:ind w:firstLine="0"/>
              <w:jc w:val="left"/>
              <w:rPr>
                <w:b/>
                <w:bCs/>
                <w:snapToGrid/>
                <w:sz w:val="16"/>
                <w:szCs w:val="16"/>
              </w:rPr>
            </w:pPr>
          </w:p>
        </w:tc>
        <w:tc>
          <w:tcPr>
            <w:tcW w:w="4918" w:type="dxa"/>
          </w:tcPr>
          <w:p w:rsidR="00623A9C" w:rsidRPr="00623A9C" w:rsidRDefault="00623A9C" w:rsidP="00C125AF">
            <w:pPr>
              <w:spacing w:line="240" w:lineRule="auto"/>
              <w:ind w:firstLine="0"/>
              <w:jc w:val="right"/>
              <w:rPr>
                <w:b/>
                <w:bCs/>
                <w:snapToGrid/>
                <w:sz w:val="26"/>
                <w:szCs w:val="26"/>
              </w:rPr>
            </w:pPr>
            <w:r w:rsidRPr="00623A9C">
              <w:rPr>
                <w:b/>
                <w:bCs/>
                <w:caps/>
                <w:snapToGrid/>
                <w:sz w:val="26"/>
                <w:szCs w:val="26"/>
              </w:rPr>
              <w:t>«</w:t>
            </w:r>
            <w:r w:rsidR="00C125AF">
              <w:rPr>
                <w:b/>
                <w:bCs/>
                <w:caps/>
                <w:sz w:val="25"/>
                <w:szCs w:val="25"/>
              </w:rPr>
              <w:t>17»</w:t>
            </w:r>
            <w:r w:rsidR="00C125AF" w:rsidRPr="00287EBB">
              <w:rPr>
                <w:b/>
                <w:bCs/>
                <w:caps/>
                <w:sz w:val="25"/>
                <w:szCs w:val="25"/>
              </w:rPr>
              <w:t xml:space="preserve">  </w:t>
            </w:r>
            <w:r w:rsidR="00C125AF">
              <w:rPr>
                <w:b/>
                <w:sz w:val="26"/>
                <w:szCs w:val="26"/>
              </w:rPr>
              <w:t>января</w:t>
            </w:r>
            <w:r w:rsidR="00C125AF">
              <w:rPr>
                <w:b/>
                <w:sz w:val="25"/>
                <w:szCs w:val="25"/>
              </w:rPr>
              <w:t xml:space="preserve"> </w:t>
            </w:r>
            <w:r w:rsidR="00C125AF" w:rsidRPr="00287EBB">
              <w:rPr>
                <w:b/>
                <w:bCs/>
                <w:caps/>
                <w:sz w:val="25"/>
                <w:szCs w:val="25"/>
              </w:rPr>
              <w:t>20</w:t>
            </w:r>
            <w:r w:rsidR="00C125AF">
              <w:rPr>
                <w:b/>
                <w:bCs/>
                <w:caps/>
                <w:sz w:val="25"/>
                <w:szCs w:val="25"/>
              </w:rPr>
              <w:t>20</w:t>
            </w:r>
          </w:p>
        </w:tc>
      </w:tr>
    </w:tbl>
    <w:p w:rsidR="00C125AF" w:rsidRPr="009218E2" w:rsidRDefault="008D567D" w:rsidP="00C125AF">
      <w:pPr>
        <w:pStyle w:val="a6"/>
        <w:tabs>
          <w:tab w:val="left" w:pos="1134"/>
        </w:tabs>
        <w:spacing w:before="0" w:line="240" w:lineRule="auto"/>
        <w:rPr>
          <w:b/>
          <w:i/>
          <w:sz w:val="26"/>
          <w:szCs w:val="26"/>
        </w:rPr>
      </w:pPr>
      <w:r w:rsidRPr="00C125AF">
        <w:rPr>
          <w:b/>
          <w:sz w:val="26"/>
          <w:szCs w:val="26"/>
        </w:rPr>
        <w:t>СПОСОБ И ПРЕДМЕТ ЗАКУПКИ</w:t>
      </w:r>
      <w:r w:rsidRPr="00C125AF">
        <w:rPr>
          <w:sz w:val="26"/>
          <w:szCs w:val="26"/>
        </w:rPr>
        <w:t>:</w:t>
      </w:r>
      <w:r w:rsidRPr="00C125AF">
        <w:rPr>
          <w:bCs/>
          <w:sz w:val="26"/>
          <w:szCs w:val="26"/>
        </w:rPr>
        <w:t xml:space="preserve"> запрос </w:t>
      </w:r>
      <w:r w:rsidR="0040586C" w:rsidRPr="00C125AF">
        <w:rPr>
          <w:bCs/>
          <w:sz w:val="26"/>
          <w:szCs w:val="26"/>
        </w:rPr>
        <w:t>котировок</w:t>
      </w:r>
      <w:r w:rsidR="00C2798A" w:rsidRPr="00C125AF">
        <w:rPr>
          <w:bCs/>
          <w:sz w:val="26"/>
          <w:szCs w:val="26"/>
        </w:rPr>
        <w:t xml:space="preserve"> в </w:t>
      </w:r>
      <w:r w:rsidR="00C2798A" w:rsidRPr="009218E2">
        <w:rPr>
          <w:bCs/>
          <w:sz w:val="26"/>
          <w:szCs w:val="26"/>
        </w:rPr>
        <w:t>электронной форме</w:t>
      </w:r>
      <w:r w:rsidRPr="009218E2">
        <w:rPr>
          <w:b/>
          <w:bCs/>
          <w:sz w:val="26"/>
          <w:szCs w:val="26"/>
        </w:rPr>
        <w:t xml:space="preserve"> </w:t>
      </w:r>
      <w:r w:rsidR="00D633A3" w:rsidRPr="009218E2">
        <w:rPr>
          <w:b/>
          <w:bCs/>
          <w:snapToGrid w:val="0"/>
          <w:sz w:val="26"/>
          <w:szCs w:val="26"/>
        </w:rPr>
        <w:t xml:space="preserve"> </w:t>
      </w:r>
      <w:r w:rsidR="00C125AF" w:rsidRPr="009218E2">
        <w:rPr>
          <w:b/>
          <w:bCs/>
          <w:i/>
          <w:snapToGrid w:val="0"/>
          <w:sz w:val="26"/>
          <w:szCs w:val="26"/>
        </w:rPr>
        <w:t>«</w:t>
      </w:r>
      <w:r w:rsidR="00C125AF" w:rsidRPr="009218E2">
        <w:rPr>
          <w:b/>
          <w:i/>
          <w:sz w:val="26"/>
          <w:szCs w:val="26"/>
        </w:rPr>
        <w:t>Высоковольтные выключатели 35кВ</w:t>
      </w:r>
      <w:r w:rsidR="00C125AF" w:rsidRPr="009218E2">
        <w:rPr>
          <w:b/>
          <w:bCs/>
          <w:i/>
          <w:snapToGrid w:val="0"/>
          <w:sz w:val="26"/>
          <w:szCs w:val="26"/>
        </w:rPr>
        <w:t xml:space="preserve">», </w:t>
      </w:r>
      <w:r w:rsidR="00C125AF" w:rsidRPr="009218E2">
        <w:rPr>
          <w:b/>
          <w:i/>
          <w:sz w:val="26"/>
          <w:szCs w:val="26"/>
        </w:rPr>
        <w:t>(27101-ТПИР-ТПИР ОТМ-2020-ДРСК)</w:t>
      </w:r>
    </w:p>
    <w:p w:rsidR="00A84D31" w:rsidRPr="009218E2" w:rsidRDefault="00A84D31" w:rsidP="007908D5">
      <w:pPr>
        <w:pStyle w:val="a6"/>
        <w:tabs>
          <w:tab w:val="left" w:pos="1134"/>
        </w:tabs>
        <w:spacing w:before="0" w:line="240" w:lineRule="auto"/>
        <w:rPr>
          <w:bCs/>
          <w:sz w:val="26"/>
          <w:szCs w:val="26"/>
        </w:rPr>
      </w:pPr>
    </w:p>
    <w:p w:rsidR="00C2798A" w:rsidRPr="009218E2" w:rsidRDefault="00C2798A" w:rsidP="00C2798A">
      <w:pPr>
        <w:spacing w:line="240" w:lineRule="auto"/>
        <w:ind w:right="-1" w:firstLine="0"/>
        <w:rPr>
          <w:sz w:val="26"/>
          <w:szCs w:val="26"/>
        </w:rPr>
      </w:pPr>
      <w:r w:rsidRPr="009218E2">
        <w:rPr>
          <w:b/>
          <w:sz w:val="26"/>
          <w:szCs w:val="26"/>
        </w:rPr>
        <w:t>КОЛИЧЕСТВО ПОДАННЫХ ЗАЯВОК НА УЧАСТИЕ В ЗАКУПКЕ</w:t>
      </w:r>
      <w:r w:rsidRPr="009218E2">
        <w:rPr>
          <w:sz w:val="26"/>
          <w:szCs w:val="26"/>
        </w:rPr>
        <w:t xml:space="preserve">: </w:t>
      </w:r>
      <w:r w:rsidR="00C125AF" w:rsidRPr="009218E2">
        <w:rPr>
          <w:b/>
          <w:sz w:val="26"/>
          <w:szCs w:val="26"/>
        </w:rPr>
        <w:t>5</w:t>
      </w:r>
      <w:r w:rsidRPr="009218E2">
        <w:rPr>
          <w:b/>
          <w:i/>
          <w:sz w:val="26"/>
          <w:szCs w:val="26"/>
        </w:rPr>
        <w:t xml:space="preserve"> (</w:t>
      </w:r>
      <w:r w:rsidR="00C125AF" w:rsidRPr="009218E2">
        <w:rPr>
          <w:b/>
          <w:i/>
          <w:sz w:val="26"/>
          <w:szCs w:val="26"/>
        </w:rPr>
        <w:t>пять</w:t>
      </w:r>
      <w:r w:rsidRPr="009218E2">
        <w:rPr>
          <w:b/>
          <w:i/>
          <w:sz w:val="26"/>
          <w:szCs w:val="26"/>
        </w:rPr>
        <w:t>)</w:t>
      </w:r>
      <w:r w:rsidRPr="009218E2">
        <w:rPr>
          <w:sz w:val="26"/>
          <w:szCs w:val="26"/>
        </w:rPr>
        <w:t xml:space="preserve"> заяв</w:t>
      </w:r>
      <w:r w:rsidR="00C125AF" w:rsidRPr="009218E2">
        <w:rPr>
          <w:sz w:val="26"/>
          <w:szCs w:val="26"/>
        </w:rPr>
        <w:t>о</w:t>
      </w:r>
      <w:r w:rsidRPr="009218E2">
        <w:rPr>
          <w:sz w:val="26"/>
          <w:szCs w:val="26"/>
        </w:rPr>
        <w:t>к.</w:t>
      </w:r>
    </w:p>
    <w:tbl>
      <w:tblPr>
        <w:tblW w:w="9923"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5"/>
        <w:gridCol w:w="6378"/>
        <w:gridCol w:w="2410"/>
      </w:tblGrid>
      <w:tr w:rsidR="00C2798A" w:rsidRPr="00664D4C" w:rsidTr="00150453">
        <w:trPr>
          <w:trHeight w:val="420"/>
          <w:tblHeader/>
        </w:trPr>
        <w:tc>
          <w:tcPr>
            <w:tcW w:w="1135" w:type="dxa"/>
            <w:vAlign w:val="center"/>
          </w:tcPr>
          <w:p w:rsidR="00C2798A" w:rsidRPr="00455714" w:rsidRDefault="00C2798A" w:rsidP="00313F84">
            <w:pPr>
              <w:pStyle w:val="af4"/>
              <w:spacing w:before="0" w:after="0"/>
              <w:ind w:left="-81" w:right="0"/>
              <w:jc w:val="center"/>
              <w:rPr>
                <w:sz w:val="24"/>
                <w:szCs w:val="24"/>
              </w:rPr>
            </w:pPr>
            <w:r>
              <w:rPr>
                <w:sz w:val="24"/>
                <w:szCs w:val="24"/>
              </w:rPr>
              <w:t>№</w:t>
            </w:r>
          </w:p>
          <w:p w:rsidR="00C2798A" w:rsidRPr="00455714" w:rsidRDefault="00C2798A" w:rsidP="00313F84">
            <w:pPr>
              <w:pStyle w:val="af4"/>
              <w:spacing w:before="0" w:after="0"/>
              <w:ind w:left="-81" w:right="0"/>
              <w:jc w:val="center"/>
              <w:rPr>
                <w:sz w:val="24"/>
                <w:szCs w:val="24"/>
              </w:rPr>
            </w:pPr>
            <w:r w:rsidRPr="00455714">
              <w:rPr>
                <w:sz w:val="24"/>
                <w:szCs w:val="24"/>
              </w:rPr>
              <w:t>п/п</w:t>
            </w:r>
          </w:p>
        </w:tc>
        <w:tc>
          <w:tcPr>
            <w:tcW w:w="6378" w:type="dxa"/>
            <w:vAlign w:val="center"/>
          </w:tcPr>
          <w:p w:rsidR="00C2798A" w:rsidRPr="00455714" w:rsidRDefault="00C2798A" w:rsidP="00313F84">
            <w:pPr>
              <w:pStyle w:val="af4"/>
              <w:spacing w:before="0" w:after="0"/>
              <w:jc w:val="center"/>
              <w:rPr>
                <w:sz w:val="24"/>
                <w:szCs w:val="24"/>
              </w:rPr>
            </w:pPr>
            <w:r w:rsidRPr="00455714">
              <w:rPr>
                <w:sz w:val="24"/>
                <w:szCs w:val="24"/>
              </w:rPr>
              <w:t>Наименование</w:t>
            </w:r>
            <w:r>
              <w:rPr>
                <w:sz w:val="24"/>
                <w:szCs w:val="24"/>
              </w:rPr>
              <w:t>,</w:t>
            </w:r>
            <w:r w:rsidRPr="00455714">
              <w:rPr>
                <w:sz w:val="24"/>
                <w:szCs w:val="24"/>
              </w:rPr>
              <w:t xml:space="preserve"> адрес</w:t>
            </w:r>
            <w:r>
              <w:rPr>
                <w:sz w:val="24"/>
                <w:szCs w:val="24"/>
              </w:rPr>
              <w:t xml:space="preserve"> и ИНН</w:t>
            </w:r>
            <w:r w:rsidRPr="00455714">
              <w:rPr>
                <w:sz w:val="24"/>
                <w:szCs w:val="24"/>
              </w:rPr>
              <w:t xml:space="preserve"> Участника </w:t>
            </w:r>
            <w:r>
              <w:rPr>
                <w:sz w:val="24"/>
                <w:szCs w:val="24"/>
              </w:rPr>
              <w:t>и/или его идентификационный номер</w:t>
            </w:r>
          </w:p>
        </w:tc>
        <w:tc>
          <w:tcPr>
            <w:tcW w:w="2410" w:type="dxa"/>
            <w:vAlign w:val="center"/>
          </w:tcPr>
          <w:p w:rsidR="00C2798A" w:rsidRPr="00664D4C" w:rsidRDefault="00C2798A" w:rsidP="00313F84">
            <w:pPr>
              <w:spacing w:line="240" w:lineRule="auto"/>
              <w:ind w:firstLine="34"/>
              <w:jc w:val="center"/>
              <w:rPr>
                <w:sz w:val="24"/>
                <w:szCs w:val="24"/>
              </w:rPr>
            </w:pPr>
            <w:r w:rsidRPr="000F7718">
              <w:rPr>
                <w:sz w:val="24"/>
                <w:szCs w:val="24"/>
              </w:rPr>
              <w:t>Дата и в</w:t>
            </w:r>
            <w:r>
              <w:rPr>
                <w:sz w:val="24"/>
                <w:szCs w:val="24"/>
              </w:rPr>
              <w:t>ремя регистрации заявки</w:t>
            </w:r>
          </w:p>
        </w:tc>
      </w:tr>
      <w:tr w:rsidR="00C125AF" w:rsidRPr="007A598F" w:rsidTr="00150453">
        <w:trPr>
          <w:trHeight w:val="330"/>
        </w:trPr>
        <w:tc>
          <w:tcPr>
            <w:tcW w:w="1135" w:type="dxa"/>
            <w:vAlign w:val="center"/>
          </w:tcPr>
          <w:p w:rsidR="00C125AF" w:rsidRPr="00EC38FF" w:rsidRDefault="00C125AF" w:rsidP="00C125AF">
            <w:pPr>
              <w:numPr>
                <w:ilvl w:val="0"/>
                <w:numId w:val="38"/>
              </w:numPr>
              <w:spacing w:line="240" w:lineRule="auto"/>
              <w:jc w:val="center"/>
              <w:rPr>
                <w:szCs w:val="28"/>
              </w:rPr>
            </w:pPr>
          </w:p>
        </w:tc>
        <w:tc>
          <w:tcPr>
            <w:tcW w:w="6378"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"НТЭАЗ ЭЛЕКТРИК" </w:t>
            </w:r>
            <w:r w:rsidRPr="00221589">
              <w:rPr>
                <w:sz w:val="20"/>
              </w:rPr>
              <w:br/>
              <w:t xml:space="preserve">ИНН/КПП 6615010205/668101001 </w:t>
            </w:r>
            <w:r w:rsidRPr="00221589">
              <w:rPr>
                <w:sz w:val="20"/>
              </w:rPr>
              <w:br/>
              <w:t>ОГРН 1069615003633</w:t>
            </w:r>
          </w:p>
        </w:tc>
        <w:tc>
          <w:tcPr>
            <w:tcW w:w="2410"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center"/>
              <w:rPr>
                <w:sz w:val="20"/>
              </w:rPr>
            </w:pPr>
            <w:r w:rsidRPr="00221589">
              <w:rPr>
                <w:sz w:val="20"/>
              </w:rPr>
              <w:t>22.11.2019 08:38</w:t>
            </w:r>
          </w:p>
        </w:tc>
      </w:tr>
      <w:tr w:rsidR="00C125AF" w:rsidRPr="00455714" w:rsidTr="00150453">
        <w:trPr>
          <w:trHeight w:val="378"/>
        </w:trPr>
        <w:tc>
          <w:tcPr>
            <w:tcW w:w="1135" w:type="dxa"/>
            <w:vAlign w:val="center"/>
          </w:tcPr>
          <w:p w:rsidR="00C125AF" w:rsidRPr="00455714" w:rsidRDefault="00C125AF" w:rsidP="00C125AF">
            <w:pPr>
              <w:numPr>
                <w:ilvl w:val="0"/>
                <w:numId w:val="38"/>
              </w:numPr>
              <w:spacing w:line="240" w:lineRule="auto"/>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left"/>
              <w:rPr>
                <w:sz w:val="20"/>
              </w:rPr>
            </w:pPr>
            <w:r w:rsidRPr="00221589">
              <w:rPr>
                <w:sz w:val="20"/>
              </w:rPr>
              <w:t xml:space="preserve">АКЦИОНЕРНОЕ ОБЩЕСТВО "ТОРГОВЫЙ ДОМ "УЗЭЛЕКТРОТЕХКОМПЛЕКТ" </w:t>
            </w:r>
            <w:r w:rsidRPr="00221589">
              <w:rPr>
                <w:sz w:val="20"/>
              </w:rPr>
              <w:br/>
              <w:t xml:space="preserve">ИНН/КПП 7701931307/773001001 </w:t>
            </w:r>
            <w:r w:rsidRPr="00221589">
              <w:rPr>
                <w:sz w:val="20"/>
              </w:rPr>
              <w:br/>
              <w:t>ОГРН 1117746712753</w:t>
            </w:r>
          </w:p>
        </w:tc>
        <w:tc>
          <w:tcPr>
            <w:tcW w:w="2410"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center"/>
              <w:rPr>
                <w:sz w:val="20"/>
              </w:rPr>
            </w:pPr>
            <w:r w:rsidRPr="00221589">
              <w:rPr>
                <w:sz w:val="20"/>
              </w:rPr>
              <w:t>22.11.2019 10:46</w:t>
            </w:r>
          </w:p>
        </w:tc>
      </w:tr>
      <w:tr w:rsidR="00C125AF" w:rsidRPr="00455714" w:rsidTr="00150453">
        <w:trPr>
          <w:trHeight w:val="378"/>
        </w:trPr>
        <w:tc>
          <w:tcPr>
            <w:tcW w:w="1135" w:type="dxa"/>
            <w:vAlign w:val="center"/>
          </w:tcPr>
          <w:p w:rsidR="00C125AF" w:rsidRPr="00455714" w:rsidRDefault="00C125AF" w:rsidP="00C125AF">
            <w:pPr>
              <w:numPr>
                <w:ilvl w:val="0"/>
                <w:numId w:val="38"/>
              </w:numPr>
              <w:spacing w:line="240" w:lineRule="auto"/>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"МИНУСИНСКАЯ ЭЛЕКТРОТЕХНИЧЕСКАЯ ПРОИЗВОДСТВЕННАЯ КОМПАНИЯ СИБИРЬ" </w:t>
            </w:r>
            <w:r w:rsidRPr="00221589">
              <w:rPr>
                <w:sz w:val="20"/>
              </w:rPr>
              <w:br/>
              <w:t xml:space="preserve">ИНН/КПП 2455038192/245501001 </w:t>
            </w:r>
            <w:r w:rsidRPr="00221589">
              <w:rPr>
                <w:sz w:val="20"/>
              </w:rPr>
              <w:br/>
              <w:t>ОГРН 1172468026390</w:t>
            </w:r>
          </w:p>
        </w:tc>
        <w:tc>
          <w:tcPr>
            <w:tcW w:w="2410"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center"/>
              <w:rPr>
                <w:sz w:val="20"/>
              </w:rPr>
            </w:pPr>
            <w:r w:rsidRPr="00221589">
              <w:rPr>
                <w:sz w:val="20"/>
              </w:rPr>
              <w:t>22.11.2019 13:03</w:t>
            </w:r>
          </w:p>
        </w:tc>
      </w:tr>
      <w:tr w:rsidR="00C125AF" w:rsidRPr="00455714" w:rsidTr="00150453">
        <w:trPr>
          <w:trHeight w:val="378"/>
        </w:trPr>
        <w:tc>
          <w:tcPr>
            <w:tcW w:w="1135" w:type="dxa"/>
            <w:vAlign w:val="center"/>
          </w:tcPr>
          <w:p w:rsidR="00C125AF" w:rsidRPr="00455714" w:rsidRDefault="00C125AF" w:rsidP="00C125AF">
            <w:pPr>
              <w:numPr>
                <w:ilvl w:val="0"/>
                <w:numId w:val="38"/>
              </w:numPr>
              <w:spacing w:line="240" w:lineRule="auto"/>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"ТАВРИДА ЭЛЕКТРИК МСК" </w:t>
            </w:r>
            <w:r w:rsidRPr="00221589">
              <w:rPr>
                <w:sz w:val="20"/>
              </w:rPr>
              <w:br/>
              <w:t xml:space="preserve">ИНН/КПП 7701654251/771401001 </w:t>
            </w:r>
            <w:r w:rsidRPr="00221589">
              <w:rPr>
                <w:sz w:val="20"/>
              </w:rPr>
              <w:br/>
              <w:t>ОГРН 1067746487181</w:t>
            </w:r>
          </w:p>
        </w:tc>
        <w:tc>
          <w:tcPr>
            <w:tcW w:w="2410"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center"/>
              <w:rPr>
                <w:sz w:val="20"/>
              </w:rPr>
            </w:pPr>
            <w:r w:rsidRPr="00221589">
              <w:rPr>
                <w:sz w:val="20"/>
              </w:rPr>
              <w:t>22.11.2019 15:51</w:t>
            </w:r>
          </w:p>
        </w:tc>
      </w:tr>
      <w:tr w:rsidR="00C125AF" w:rsidRPr="00455714" w:rsidTr="00150453">
        <w:trPr>
          <w:trHeight w:val="378"/>
        </w:trPr>
        <w:tc>
          <w:tcPr>
            <w:tcW w:w="1135" w:type="dxa"/>
            <w:vAlign w:val="center"/>
          </w:tcPr>
          <w:p w:rsidR="00C125AF" w:rsidRPr="00455714" w:rsidRDefault="00C125AF" w:rsidP="00C125AF">
            <w:pPr>
              <w:numPr>
                <w:ilvl w:val="0"/>
                <w:numId w:val="38"/>
              </w:numPr>
              <w:spacing w:line="240" w:lineRule="auto"/>
              <w:jc w:val="center"/>
              <w:rPr>
                <w:sz w:val="24"/>
                <w:szCs w:val="24"/>
              </w:rPr>
            </w:pPr>
          </w:p>
        </w:tc>
        <w:tc>
          <w:tcPr>
            <w:tcW w:w="6378"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"ЕЛТА" </w:t>
            </w:r>
            <w:r w:rsidRPr="00221589">
              <w:rPr>
                <w:sz w:val="20"/>
              </w:rPr>
              <w:br/>
              <w:t xml:space="preserve">ИНН/КПП 2463040798/246001001 </w:t>
            </w:r>
            <w:r w:rsidRPr="00221589">
              <w:rPr>
                <w:sz w:val="20"/>
              </w:rPr>
              <w:br/>
              <w:t>ОГРН 10224</w:t>
            </w:r>
            <w:r w:rsidRPr="00221589">
              <w:rPr>
                <w:color w:val="FF0000"/>
                <w:sz w:val="20"/>
              </w:rPr>
              <w:t>0</w:t>
            </w:r>
            <w:r w:rsidRPr="00221589">
              <w:rPr>
                <w:sz w:val="20"/>
              </w:rPr>
              <w:t>2124205</w:t>
            </w:r>
          </w:p>
        </w:tc>
        <w:tc>
          <w:tcPr>
            <w:tcW w:w="2410" w:type="dxa"/>
            <w:tcBorders>
              <w:top w:val="single" w:sz="4" w:space="0" w:color="auto"/>
              <w:left w:val="single" w:sz="4" w:space="0" w:color="auto"/>
              <w:bottom w:val="single" w:sz="4" w:space="0" w:color="auto"/>
              <w:right w:val="single" w:sz="4" w:space="0" w:color="auto"/>
            </w:tcBorders>
            <w:vAlign w:val="center"/>
          </w:tcPr>
          <w:p w:rsidR="00C125AF" w:rsidRPr="00221589" w:rsidRDefault="00C125AF" w:rsidP="00C125AF">
            <w:pPr>
              <w:widowControl w:val="0"/>
              <w:autoSpaceDE w:val="0"/>
              <w:autoSpaceDN w:val="0"/>
              <w:adjustRightInd w:val="0"/>
              <w:spacing w:line="240" w:lineRule="auto"/>
              <w:ind w:firstLine="0"/>
              <w:jc w:val="center"/>
              <w:rPr>
                <w:sz w:val="20"/>
              </w:rPr>
            </w:pPr>
            <w:r w:rsidRPr="00221589">
              <w:rPr>
                <w:sz w:val="20"/>
              </w:rPr>
              <w:t>25.11.2019 07:08</w:t>
            </w:r>
          </w:p>
        </w:tc>
      </w:tr>
    </w:tbl>
    <w:p w:rsidR="00702BDA" w:rsidRPr="002A1019" w:rsidRDefault="00702BDA" w:rsidP="00F25EDC">
      <w:pPr>
        <w:spacing w:line="240" w:lineRule="auto"/>
        <w:ind w:firstLine="0"/>
        <w:rPr>
          <w:b/>
          <w:caps/>
          <w:snapToGrid/>
          <w:sz w:val="24"/>
          <w:szCs w:val="24"/>
        </w:rPr>
      </w:pPr>
    </w:p>
    <w:p w:rsidR="00F25EDC" w:rsidRPr="009218E2" w:rsidRDefault="00F25EDC" w:rsidP="00F25EDC">
      <w:pPr>
        <w:spacing w:line="240" w:lineRule="auto"/>
        <w:ind w:firstLine="0"/>
        <w:rPr>
          <w:b/>
          <w:caps/>
          <w:snapToGrid/>
          <w:sz w:val="26"/>
          <w:szCs w:val="26"/>
        </w:rPr>
      </w:pPr>
      <w:r w:rsidRPr="009218E2">
        <w:rPr>
          <w:b/>
          <w:caps/>
          <w:snapToGrid/>
          <w:sz w:val="26"/>
          <w:szCs w:val="26"/>
        </w:rPr>
        <w:t xml:space="preserve">ВОПРОСЫ, ВЫНОСИМЫЕ НА РАССМОТРЕНИЕ ЗАКУПОЧНОЙ КОМИССИИ: </w:t>
      </w:r>
    </w:p>
    <w:p w:rsidR="00EC5EBC" w:rsidRPr="00EC5EBC" w:rsidRDefault="00EC5EBC" w:rsidP="00EC5EBC">
      <w:pPr>
        <w:numPr>
          <w:ilvl w:val="0"/>
          <w:numId w:val="32"/>
        </w:numPr>
        <w:tabs>
          <w:tab w:val="left" w:pos="426"/>
        </w:tabs>
        <w:spacing w:after="200" w:line="240" w:lineRule="auto"/>
        <w:ind w:left="502"/>
        <w:contextualSpacing/>
        <w:jc w:val="left"/>
        <w:rPr>
          <w:bCs/>
          <w:i/>
          <w:iCs/>
          <w:snapToGrid/>
          <w:sz w:val="26"/>
          <w:szCs w:val="26"/>
        </w:rPr>
      </w:pPr>
      <w:r w:rsidRPr="00EC5EBC">
        <w:rPr>
          <w:bCs/>
          <w:i/>
          <w:iCs/>
          <w:snapToGrid/>
          <w:sz w:val="26"/>
          <w:szCs w:val="26"/>
        </w:rPr>
        <w:t>Об утверждении цен поступивших заявок Участников</w:t>
      </w:r>
    </w:p>
    <w:p w:rsidR="00EC5EBC" w:rsidRPr="00EC5EBC" w:rsidRDefault="00EC5EBC" w:rsidP="00EC5EBC">
      <w:pPr>
        <w:widowControl w:val="0"/>
        <w:numPr>
          <w:ilvl w:val="0"/>
          <w:numId w:val="32"/>
        </w:numPr>
        <w:autoSpaceDE w:val="0"/>
        <w:autoSpaceDN w:val="0"/>
        <w:adjustRightInd w:val="0"/>
        <w:spacing w:after="200" w:line="240" w:lineRule="auto"/>
        <w:ind w:left="502"/>
        <w:contextualSpacing/>
        <w:jc w:val="left"/>
        <w:rPr>
          <w:i/>
          <w:snapToGrid/>
          <w:sz w:val="26"/>
          <w:szCs w:val="26"/>
        </w:rPr>
      </w:pPr>
      <w:r w:rsidRPr="00EC5EBC">
        <w:rPr>
          <w:bCs/>
          <w:i/>
          <w:iCs/>
          <w:snapToGrid/>
          <w:sz w:val="26"/>
          <w:szCs w:val="26"/>
        </w:rPr>
        <w:t xml:space="preserve">Об отклонении заявки Участника </w:t>
      </w:r>
      <w:r w:rsidRPr="00EC5EBC">
        <w:rPr>
          <w:i/>
          <w:snapToGrid/>
          <w:sz w:val="26"/>
          <w:szCs w:val="26"/>
        </w:rPr>
        <w:t>ООО " ТАВРИДА ЭЛЕКТРИК МСК "</w:t>
      </w:r>
    </w:p>
    <w:p w:rsidR="00EC5EBC" w:rsidRPr="00EC5EBC" w:rsidRDefault="00EC5EBC" w:rsidP="00EC5EBC">
      <w:pPr>
        <w:widowControl w:val="0"/>
        <w:numPr>
          <w:ilvl w:val="0"/>
          <w:numId w:val="32"/>
        </w:numPr>
        <w:autoSpaceDE w:val="0"/>
        <w:autoSpaceDN w:val="0"/>
        <w:adjustRightInd w:val="0"/>
        <w:spacing w:after="200" w:line="240" w:lineRule="auto"/>
        <w:ind w:left="502"/>
        <w:contextualSpacing/>
        <w:jc w:val="left"/>
        <w:rPr>
          <w:i/>
          <w:snapToGrid/>
          <w:sz w:val="26"/>
          <w:szCs w:val="26"/>
        </w:rPr>
      </w:pPr>
      <w:r w:rsidRPr="00EC5EBC">
        <w:rPr>
          <w:bCs/>
          <w:i/>
          <w:iCs/>
          <w:snapToGrid/>
          <w:sz w:val="26"/>
          <w:szCs w:val="26"/>
        </w:rPr>
        <w:t xml:space="preserve">Об отклонении заявки Участника </w:t>
      </w:r>
      <w:r w:rsidRPr="00EC5EBC">
        <w:rPr>
          <w:rFonts w:eastAsiaTheme="minorHAnsi"/>
          <w:i/>
          <w:snapToGrid/>
          <w:sz w:val="26"/>
          <w:szCs w:val="26"/>
          <w:lang w:eastAsia="en-US"/>
        </w:rPr>
        <w:t xml:space="preserve">ООО "НТЭАЗ ЭЛЕКТРИК" </w:t>
      </w:r>
    </w:p>
    <w:p w:rsidR="00EC5EBC" w:rsidRPr="00EC5EBC" w:rsidRDefault="00EC5EBC" w:rsidP="00EC5EBC">
      <w:pPr>
        <w:widowControl w:val="0"/>
        <w:numPr>
          <w:ilvl w:val="0"/>
          <w:numId w:val="32"/>
        </w:numPr>
        <w:autoSpaceDE w:val="0"/>
        <w:autoSpaceDN w:val="0"/>
        <w:adjustRightInd w:val="0"/>
        <w:spacing w:after="200" w:line="240" w:lineRule="auto"/>
        <w:ind w:left="502"/>
        <w:contextualSpacing/>
        <w:jc w:val="left"/>
        <w:rPr>
          <w:i/>
          <w:snapToGrid/>
          <w:sz w:val="26"/>
          <w:szCs w:val="26"/>
        </w:rPr>
      </w:pPr>
      <w:r w:rsidRPr="00EC5EBC">
        <w:rPr>
          <w:bCs/>
          <w:i/>
          <w:iCs/>
          <w:snapToGrid/>
          <w:sz w:val="26"/>
          <w:szCs w:val="26"/>
        </w:rPr>
        <w:t>Об отклонении заявки Участника ООО «</w:t>
      </w:r>
      <w:r w:rsidRPr="00EC5EBC">
        <w:rPr>
          <w:rFonts w:eastAsiaTheme="minorHAnsi"/>
          <w:i/>
          <w:snapToGrid/>
          <w:sz w:val="26"/>
          <w:szCs w:val="26"/>
          <w:lang w:eastAsia="en-US"/>
        </w:rPr>
        <w:t>ЕЛТА</w:t>
      </w:r>
      <w:r w:rsidRPr="00EC5EBC">
        <w:rPr>
          <w:bCs/>
          <w:i/>
          <w:iCs/>
          <w:snapToGrid/>
          <w:sz w:val="26"/>
          <w:szCs w:val="26"/>
        </w:rPr>
        <w:t>»</w:t>
      </w:r>
    </w:p>
    <w:p w:rsidR="00EC5EBC" w:rsidRPr="00EC5EBC" w:rsidRDefault="00EC5EBC" w:rsidP="00EC5EBC">
      <w:pPr>
        <w:numPr>
          <w:ilvl w:val="0"/>
          <w:numId w:val="32"/>
        </w:numPr>
        <w:spacing w:after="200" w:line="240" w:lineRule="auto"/>
        <w:ind w:left="502"/>
        <w:contextualSpacing/>
        <w:jc w:val="left"/>
        <w:rPr>
          <w:bCs/>
          <w:i/>
          <w:iCs/>
          <w:snapToGrid/>
          <w:sz w:val="26"/>
          <w:szCs w:val="26"/>
        </w:rPr>
      </w:pPr>
      <w:r w:rsidRPr="00EC5EBC">
        <w:rPr>
          <w:bCs/>
          <w:i/>
          <w:iCs/>
          <w:snapToGrid/>
          <w:sz w:val="26"/>
          <w:szCs w:val="26"/>
        </w:rPr>
        <w:t>О признании заявок соответствующими условиям Документации о закупке</w:t>
      </w:r>
    </w:p>
    <w:p w:rsidR="00EC5EBC" w:rsidRPr="00EC5EBC" w:rsidRDefault="00EC5EBC" w:rsidP="00EC5EBC">
      <w:pPr>
        <w:numPr>
          <w:ilvl w:val="0"/>
          <w:numId w:val="32"/>
        </w:numPr>
        <w:tabs>
          <w:tab w:val="left" w:pos="426"/>
        </w:tabs>
        <w:spacing w:after="200" w:line="240" w:lineRule="auto"/>
        <w:ind w:left="502"/>
        <w:contextualSpacing/>
        <w:jc w:val="left"/>
        <w:rPr>
          <w:bCs/>
          <w:i/>
          <w:iCs/>
          <w:snapToGrid/>
          <w:sz w:val="26"/>
          <w:szCs w:val="26"/>
        </w:rPr>
      </w:pPr>
      <w:r w:rsidRPr="00EC5EBC">
        <w:rPr>
          <w:bCs/>
          <w:i/>
          <w:iCs/>
          <w:snapToGrid/>
          <w:sz w:val="26"/>
          <w:szCs w:val="26"/>
        </w:rPr>
        <w:t>О ранжировке заявок</w:t>
      </w:r>
    </w:p>
    <w:p w:rsidR="00EC5EBC" w:rsidRPr="00EC5EBC" w:rsidRDefault="00EC5EBC" w:rsidP="00EC5EBC">
      <w:pPr>
        <w:numPr>
          <w:ilvl w:val="0"/>
          <w:numId w:val="32"/>
        </w:numPr>
        <w:tabs>
          <w:tab w:val="left" w:pos="426"/>
        </w:tabs>
        <w:spacing w:after="200" w:line="240" w:lineRule="auto"/>
        <w:ind w:left="502"/>
        <w:contextualSpacing/>
        <w:jc w:val="left"/>
        <w:rPr>
          <w:bCs/>
          <w:i/>
          <w:iCs/>
          <w:snapToGrid/>
          <w:sz w:val="26"/>
          <w:szCs w:val="26"/>
        </w:rPr>
      </w:pPr>
      <w:r w:rsidRPr="00EC5EBC">
        <w:rPr>
          <w:bCs/>
          <w:i/>
          <w:iCs/>
          <w:snapToGrid/>
          <w:sz w:val="26"/>
          <w:szCs w:val="26"/>
        </w:rPr>
        <w:t>О выборе победителя закупки.</w:t>
      </w:r>
    </w:p>
    <w:p w:rsidR="00150453" w:rsidRPr="009218E2" w:rsidRDefault="00150453" w:rsidP="007A0EBF">
      <w:pPr>
        <w:spacing w:line="240" w:lineRule="auto"/>
        <w:ind w:firstLine="0"/>
        <w:rPr>
          <w:b/>
          <w:sz w:val="26"/>
          <w:szCs w:val="26"/>
        </w:rPr>
      </w:pPr>
    </w:p>
    <w:p w:rsidR="007A0EBF" w:rsidRPr="009218E2" w:rsidRDefault="007A0EBF" w:rsidP="007A0EBF">
      <w:pPr>
        <w:spacing w:line="240" w:lineRule="auto"/>
        <w:ind w:firstLine="0"/>
        <w:rPr>
          <w:b/>
          <w:sz w:val="26"/>
          <w:szCs w:val="26"/>
        </w:rPr>
      </w:pPr>
      <w:r w:rsidRPr="009218E2">
        <w:rPr>
          <w:b/>
          <w:sz w:val="26"/>
          <w:szCs w:val="26"/>
        </w:rPr>
        <w:t>РЕШИЛИ:</w:t>
      </w:r>
    </w:p>
    <w:p w:rsidR="00B2461E" w:rsidRPr="009218E2" w:rsidRDefault="00BF1799" w:rsidP="00AB668F">
      <w:pPr>
        <w:tabs>
          <w:tab w:val="left" w:pos="426"/>
        </w:tabs>
        <w:suppressAutoHyphens/>
        <w:spacing w:line="240" w:lineRule="auto"/>
        <w:ind w:firstLine="142"/>
        <w:contextualSpacing/>
        <w:rPr>
          <w:b/>
          <w:sz w:val="26"/>
          <w:szCs w:val="26"/>
        </w:rPr>
      </w:pPr>
      <w:r w:rsidRPr="009218E2">
        <w:rPr>
          <w:b/>
          <w:sz w:val="26"/>
          <w:szCs w:val="26"/>
        </w:rPr>
        <w:t>По вопросу №</w:t>
      </w:r>
      <w:r w:rsidR="00B2461E" w:rsidRPr="009218E2">
        <w:rPr>
          <w:b/>
          <w:sz w:val="26"/>
          <w:szCs w:val="26"/>
        </w:rPr>
        <w:t>1:</w:t>
      </w:r>
      <w:r w:rsidRPr="009218E2">
        <w:rPr>
          <w:b/>
          <w:sz w:val="26"/>
          <w:szCs w:val="26"/>
        </w:rPr>
        <w:t xml:space="preserve"> </w:t>
      </w:r>
      <w:r w:rsidR="00B2461E" w:rsidRPr="009218E2">
        <w:rPr>
          <w:b/>
          <w:sz w:val="26"/>
          <w:szCs w:val="26"/>
        </w:rPr>
        <w:t xml:space="preserve">                                                                                                           </w:t>
      </w:r>
    </w:p>
    <w:p w:rsidR="00A84D31" w:rsidRPr="009218E2" w:rsidRDefault="00B2461E" w:rsidP="00AB668F">
      <w:pPr>
        <w:tabs>
          <w:tab w:val="left" w:pos="426"/>
        </w:tabs>
        <w:suppressAutoHyphens/>
        <w:spacing w:line="240" w:lineRule="auto"/>
        <w:ind w:firstLine="142"/>
        <w:contextualSpacing/>
        <w:rPr>
          <w:snapToGrid/>
          <w:sz w:val="26"/>
          <w:szCs w:val="26"/>
        </w:rPr>
      </w:pPr>
      <w:r w:rsidRPr="009218E2">
        <w:rPr>
          <w:snapToGrid/>
          <w:sz w:val="26"/>
          <w:szCs w:val="26"/>
        </w:rPr>
        <w:t>1.</w:t>
      </w:r>
      <w:r w:rsidR="00A84D31" w:rsidRPr="009218E2">
        <w:rPr>
          <w:snapToGrid/>
          <w:sz w:val="26"/>
          <w:szCs w:val="26"/>
        </w:rPr>
        <w:t>Признать объем полученной информации достаточным для принятия решения.</w:t>
      </w:r>
    </w:p>
    <w:p w:rsidR="00A84D31" w:rsidRPr="009218E2" w:rsidRDefault="00B2461E" w:rsidP="00B2461E">
      <w:pPr>
        <w:keepNext/>
        <w:tabs>
          <w:tab w:val="left" w:pos="426"/>
          <w:tab w:val="left" w:pos="851"/>
        </w:tabs>
        <w:spacing w:after="200" w:line="240" w:lineRule="auto"/>
        <w:ind w:left="142" w:firstLine="0"/>
        <w:jc w:val="left"/>
        <w:rPr>
          <w:snapToGrid/>
          <w:sz w:val="26"/>
          <w:szCs w:val="26"/>
        </w:rPr>
      </w:pPr>
      <w:r w:rsidRPr="009218E2">
        <w:rPr>
          <w:snapToGrid/>
          <w:sz w:val="26"/>
          <w:szCs w:val="26"/>
        </w:rPr>
        <w:lastRenderedPageBreak/>
        <w:t>2.</w:t>
      </w:r>
      <w:r w:rsidR="00A84D31" w:rsidRPr="009218E2">
        <w:rPr>
          <w:snapToGrid/>
          <w:sz w:val="26"/>
          <w:szCs w:val="26"/>
        </w:rPr>
        <w:t>Принять к рассмотрению заявки следующих участников.</w:t>
      </w:r>
    </w:p>
    <w:tbl>
      <w:tblPr>
        <w:tblW w:w="9575" w:type="dxa"/>
        <w:tblInd w:w="41" w:type="dxa"/>
        <w:tblLayout w:type="fixed"/>
        <w:tblCellMar>
          <w:left w:w="0" w:type="dxa"/>
          <w:right w:w="0" w:type="dxa"/>
        </w:tblCellMar>
        <w:tblLook w:val="0000" w:firstRow="0" w:lastRow="0" w:firstColumn="0" w:lastColumn="0" w:noHBand="0" w:noVBand="0"/>
      </w:tblPr>
      <w:tblGrid>
        <w:gridCol w:w="673"/>
        <w:gridCol w:w="1666"/>
        <w:gridCol w:w="5127"/>
        <w:gridCol w:w="2109"/>
      </w:tblGrid>
      <w:tr w:rsidR="009B662D" w:rsidRPr="009B662D"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9B662D" w:rsidRPr="008F0673" w:rsidRDefault="009B662D" w:rsidP="009B662D">
            <w:pPr>
              <w:widowControl w:val="0"/>
              <w:autoSpaceDE w:val="0"/>
              <w:autoSpaceDN w:val="0"/>
              <w:adjustRightInd w:val="0"/>
              <w:spacing w:line="240" w:lineRule="auto"/>
              <w:ind w:firstLine="0"/>
              <w:jc w:val="center"/>
              <w:rPr>
                <w:rFonts w:ascii="Arial" w:eastAsiaTheme="minorEastAsia" w:hAnsi="Arial" w:cs="Arial"/>
                <w:snapToGrid/>
                <w:sz w:val="22"/>
                <w:szCs w:val="22"/>
              </w:rPr>
            </w:pPr>
            <w:r w:rsidRPr="008F0673">
              <w:rPr>
                <w:rFonts w:eastAsiaTheme="minorEastAsia"/>
                <w:b/>
                <w:bCs/>
                <w:snapToGrid/>
                <w:sz w:val="22"/>
                <w:szCs w:val="22"/>
              </w:rPr>
              <w:t>№ п/п</w:t>
            </w:r>
          </w:p>
        </w:tc>
        <w:tc>
          <w:tcPr>
            <w:tcW w:w="1666" w:type="dxa"/>
            <w:tcBorders>
              <w:top w:val="single" w:sz="4" w:space="0" w:color="auto"/>
              <w:left w:val="single" w:sz="4" w:space="0" w:color="auto"/>
              <w:bottom w:val="single" w:sz="4" w:space="0" w:color="auto"/>
              <w:right w:val="single" w:sz="4" w:space="0" w:color="auto"/>
            </w:tcBorders>
            <w:vAlign w:val="center"/>
          </w:tcPr>
          <w:p w:rsidR="009B662D" w:rsidRPr="008F0673" w:rsidRDefault="009B662D" w:rsidP="009B662D">
            <w:pPr>
              <w:widowControl w:val="0"/>
              <w:autoSpaceDE w:val="0"/>
              <w:autoSpaceDN w:val="0"/>
              <w:adjustRightInd w:val="0"/>
              <w:spacing w:line="240" w:lineRule="auto"/>
              <w:ind w:firstLine="0"/>
              <w:jc w:val="center"/>
              <w:rPr>
                <w:rFonts w:ascii="Arial" w:eastAsiaTheme="minorEastAsia" w:hAnsi="Arial" w:cs="Arial"/>
                <w:snapToGrid/>
                <w:sz w:val="22"/>
                <w:szCs w:val="22"/>
              </w:rPr>
            </w:pPr>
            <w:r w:rsidRPr="008F0673">
              <w:rPr>
                <w:rFonts w:eastAsiaTheme="minorEastAsia"/>
                <w:b/>
                <w:bCs/>
                <w:snapToGrid/>
                <w:sz w:val="22"/>
                <w:szCs w:val="22"/>
              </w:rPr>
              <w:t>Дата и время внесения изменений в заявку</w:t>
            </w:r>
          </w:p>
        </w:tc>
        <w:tc>
          <w:tcPr>
            <w:tcW w:w="5127" w:type="dxa"/>
            <w:tcBorders>
              <w:top w:val="single" w:sz="4" w:space="0" w:color="auto"/>
              <w:left w:val="single" w:sz="4" w:space="0" w:color="auto"/>
              <w:bottom w:val="single" w:sz="4" w:space="0" w:color="auto"/>
              <w:right w:val="single" w:sz="4" w:space="0" w:color="auto"/>
            </w:tcBorders>
            <w:vAlign w:val="center"/>
          </w:tcPr>
          <w:p w:rsidR="009B662D" w:rsidRPr="008F0673" w:rsidRDefault="009B662D" w:rsidP="009B662D">
            <w:pPr>
              <w:widowControl w:val="0"/>
              <w:autoSpaceDE w:val="0"/>
              <w:autoSpaceDN w:val="0"/>
              <w:adjustRightInd w:val="0"/>
              <w:spacing w:line="240" w:lineRule="auto"/>
              <w:ind w:firstLine="0"/>
              <w:jc w:val="center"/>
              <w:rPr>
                <w:rFonts w:ascii="Arial" w:eastAsiaTheme="minorEastAsia" w:hAnsi="Arial" w:cs="Arial"/>
                <w:snapToGrid/>
                <w:sz w:val="22"/>
                <w:szCs w:val="22"/>
              </w:rPr>
            </w:pPr>
            <w:r w:rsidRPr="008F0673">
              <w:rPr>
                <w:rFonts w:eastAsiaTheme="minorEastAsia"/>
                <w:b/>
                <w:bCs/>
                <w:snapToGrid/>
                <w:sz w:val="22"/>
                <w:szCs w:val="22"/>
              </w:rPr>
              <w:t>Наименование участника закупки</w:t>
            </w:r>
          </w:p>
        </w:tc>
        <w:tc>
          <w:tcPr>
            <w:tcW w:w="2109" w:type="dxa"/>
            <w:tcBorders>
              <w:top w:val="single" w:sz="4" w:space="0" w:color="auto"/>
              <w:left w:val="single" w:sz="4" w:space="0" w:color="auto"/>
              <w:bottom w:val="single" w:sz="4" w:space="0" w:color="auto"/>
              <w:right w:val="single" w:sz="4" w:space="0" w:color="auto"/>
            </w:tcBorders>
            <w:vAlign w:val="center"/>
          </w:tcPr>
          <w:p w:rsidR="009B662D" w:rsidRPr="008F0673" w:rsidRDefault="009B662D" w:rsidP="009B662D">
            <w:pPr>
              <w:widowControl w:val="0"/>
              <w:autoSpaceDE w:val="0"/>
              <w:autoSpaceDN w:val="0"/>
              <w:adjustRightInd w:val="0"/>
              <w:spacing w:line="240" w:lineRule="auto"/>
              <w:ind w:firstLine="0"/>
              <w:jc w:val="center"/>
              <w:rPr>
                <w:rFonts w:ascii="Arial" w:eastAsiaTheme="minorEastAsia" w:hAnsi="Arial" w:cs="Arial"/>
                <w:snapToGrid/>
                <w:sz w:val="22"/>
                <w:szCs w:val="22"/>
              </w:rPr>
            </w:pPr>
            <w:r w:rsidRPr="008F0673">
              <w:rPr>
                <w:rFonts w:eastAsiaTheme="minorEastAsia"/>
                <w:b/>
                <w:bCs/>
                <w:snapToGrid/>
                <w:sz w:val="22"/>
                <w:szCs w:val="22"/>
              </w:rPr>
              <w:t>Цена заявки на участие в закупке, руб. без НДС</w:t>
            </w:r>
          </w:p>
        </w:tc>
      </w:tr>
      <w:tr w:rsidR="00EC5EBC" w:rsidRPr="009B662D"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EC5EBC" w:rsidRPr="009D17B1" w:rsidRDefault="00EC5EBC" w:rsidP="00EC5EBC">
            <w:pPr>
              <w:widowControl w:val="0"/>
              <w:autoSpaceDE w:val="0"/>
              <w:autoSpaceDN w:val="0"/>
              <w:adjustRightInd w:val="0"/>
              <w:spacing w:line="240" w:lineRule="auto"/>
              <w:ind w:firstLine="0"/>
              <w:jc w:val="center"/>
              <w:rPr>
                <w:rFonts w:eastAsiaTheme="minorEastAsia"/>
                <w:snapToGrid/>
                <w:sz w:val="24"/>
                <w:szCs w:val="24"/>
              </w:rPr>
            </w:pPr>
            <w:r w:rsidRPr="009D17B1">
              <w:rPr>
                <w:rFonts w:eastAsiaTheme="minorEastAsia"/>
                <w:snapToGrid/>
                <w:sz w:val="24"/>
                <w:szCs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22.11.2019 08:38</w:t>
            </w:r>
          </w:p>
        </w:tc>
        <w:tc>
          <w:tcPr>
            <w:tcW w:w="5127"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"НТЭАЗ ЭЛЕКТРИК" </w:t>
            </w:r>
            <w:r w:rsidRPr="00221589">
              <w:rPr>
                <w:sz w:val="20"/>
              </w:rPr>
              <w:br/>
              <w:t xml:space="preserve">ИНН/КПП 6615010205/668101001 </w:t>
            </w:r>
            <w:r w:rsidRPr="00221589">
              <w:rPr>
                <w:sz w:val="20"/>
              </w:rPr>
              <w:br/>
              <w:t>ОГРН 1069615003633</w:t>
            </w:r>
          </w:p>
        </w:tc>
        <w:tc>
          <w:tcPr>
            <w:tcW w:w="2109"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1 750 000</w:t>
            </w:r>
          </w:p>
        </w:tc>
      </w:tr>
      <w:tr w:rsidR="00EC5EBC" w:rsidRPr="009B662D"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EC5EBC" w:rsidRPr="009D17B1" w:rsidRDefault="00EC5EBC" w:rsidP="00EC5EBC">
            <w:pPr>
              <w:widowControl w:val="0"/>
              <w:autoSpaceDE w:val="0"/>
              <w:autoSpaceDN w:val="0"/>
              <w:adjustRightInd w:val="0"/>
              <w:spacing w:line="240" w:lineRule="auto"/>
              <w:ind w:firstLine="0"/>
              <w:jc w:val="center"/>
              <w:rPr>
                <w:rFonts w:eastAsiaTheme="minorEastAsia"/>
                <w:snapToGrid/>
                <w:sz w:val="24"/>
                <w:szCs w:val="24"/>
              </w:rPr>
            </w:pPr>
            <w:r w:rsidRPr="009D17B1">
              <w:rPr>
                <w:rFonts w:eastAsiaTheme="minorEastAsia"/>
                <w:snapToGrid/>
                <w:sz w:val="24"/>
                <w:szCs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22.11.2019 10:46</w:t>
            </w:r>
          </w:p>
        </w:tc>
        <w:tc>
          <w:tcPr>
            <w:tcW w:w="5127"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left"/>
              <w:rPr>
                <w:sz w:val="20"/>
              </w:rPr>
            </w:pPr>
            <w:r w:rsidRPr="00221589">
              <w:rPr>
                <w:sz w:val="20"/>
              </w:rPr>
              <w:t xml:space="preserve">АКЦИОНЕРНОЕ ОБЩЕСТВО "ТОРГОВЫЙ ДОМ "УЗЭЛЕКТРОТЕХКОМПЛЕКТ" </w:t>
            </w:r>
            <w:r w:rsidRPr="00221589">
              <w:rPr>
                <w:sz w:val="20"/>
              </w:rPr>
              <w:br/>
              <w:t xml:space="preserve">ИНН/КПП 7701931307/773001001 </w:t>
            </w:r>
            <w:r w:rsidRPr="00221589">
              <w:rPr>
                <w:sz w:val="20"/>
              </w:rPr>
              <w:br/>
              <w:t>ОГРН 1117746712753</w:t>
            </w:r>
          </w:p>
        </w:tc>
        <w:tc>
          <w:tcPr>
            <w:tcW w:w="2109"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1 750 000</w:t>
            </w:r>
          </w:p>
        </w:tc>
      </w:tr>
      <w:tr w:rsidR="00EC5EBC" w:rsidRPr="009B662D"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EC5EBC" w:rsidRPr="009D17B1" w:rsidRDefault="00EC5EBC" w:rsidP="00EC5EBC">
            <w:pPr>
              <w:widowControl w:val="0"/>
              <w:autoSpaceDE w:val="0"/>
              <w:autoSpaceDN w:val="0"/>
              <w:adjustRightInd w:val="0"/>
              <w:spacing w:line="240" w:lineRule="auto"/>
              <w:ind w:firstLine="0"/>
              <w:jc w:val="center"/>
              <w:rPr>
                <w:rFonts w:eastAsiaTheme="minorEastAsia"/>
                <w:snapToGrid/>
                <w:sz w:val="24"/>
                <w:szCs w:val="24"/>
              </w:rPr>
            </w:pPr>
            <w:r w:rsidRPr="009D17B1">
              <w:rPr>
                <w:rFonts w:eastAsiaTheme="minorEastAsia"/>
                <w:snapToGrid/>
                <w:sz w:val="24"/>
                <w:szCs w:val="24"/>
              </w:rPr>
              <w:t>3</w:t>
            </w:r>
          </w:p>
        </w:tc>
        <w:tc>
          <w:tcPr>
            <w:tcW w:w="1666"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22.11.2019 13:03</w:t>
            </w:r>
          </w:p>
        </w:tc>
        <w:tc>
          <w:tcPr>
            <w:tcW w:w="5127"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"МИНУСИНСКАЯ ЭЛЕКТРОТЕХНИЧЕСКАЯ ПРОИЗВОДСТВЕННАЯ КОМПАНИЯ СИБИРЬ" </w:t>
            </w:r>
            <w:r w:rsidRPr="00221589">
              <w:rPr>
                <w:sz w:val="20"/>
              </w:rPr>
              <w:br/>
              <w:t xml:space="preserve">ИНН/КПП 2455038192/245501001 </w:t>
            </w:r>
            <w:r w:rsidRPr="00221589">
              <w:rPr>
                <w:sz w:val="20"/>
              </w:rPr>
              <w:br/>
              <w:t>ОГРН 1172468026390</w:t>
            </w:r>
          </w:p>
        </w:tc>
        <w:tc>
          <w:tcPr>
            <w:tcW w:w="2109"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1 175 000</w:t>
            </w:r>
          </w:p>
        </w:tc>
      </w:tr>
      <w:tr w:rsidR="00EC5EBC" w:rsidRPr="002A1019"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EC5EBC" w:rsidRPr="002A1019" w:rsidRDefault="00EC5EBC" w:rsidP="00EC5EBC">
            <w:pPr>
              <w:widowControl w:val="0"/>
              <w:autoSpaceDE w:val="0"/>
              <w:autoSpaceDN w:val="0"/>
              <w:adjustRightInd w:val="0"/>
              <w:spacing w:line="240" w:lineRule="auto"/>
              <w:ind w:firstLine="0"/>
              <w:jc w:val="center"/>
              <w:rPr>
                <w:rFonts w:eastAsiaTheme="minorEastAsia"/>
                <w:snapToGrid/>
                <w:sz w:val="24"/>
                <w:szCs w:val="24"/>
              </w:rPr>
            </w:pPr>
            <w:r w:rsidRPr="002A1019">
              <w:rPr>
                <w:rFonts w:eastAsiaTheme="minorEastAsia"/>
                <w:snapToGrid/>
                <w:sz w:val="24"/>
                <w:szCs w:val="24"/>
              </w:rPr>
              <w:t>4</w:t>
            </w:r>
          </w:p>
        </w:tc>
        <w:tc>
          <w:tcPr>
            <w:tcW w:w="1666"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22.11.2019 15:51</w:t>
            </w:r>
          </w:p>
        </w:tc>
        <w:tc>
          <w:tcPr>
            <w:tcW w:w="5127"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"ТАВРИДА ЭЛЕКТРИК МСК" </w:t>
            </w:r>
            <w:r w:rsidRPr="00221589">
              <w:rPr>
                <w:sz w:val="20"/>
              </w:rPr>
              <w:br/>
              <w:t xml:space="preserve">ИНН/КПП 7701654251/771401001 </w:t>
            </w:r>
            <w:r w:rsidRPr="00221589">
              <w:rPr>
                <w:sz w:val="20"/>
              </w:rPr>
              <w:br/>
              <w:t>ОГРН 1067746487181</w:t>
            </w:r>
          </w:p>
        </w:tc>
        <w:tc>
          <w:tcPr>
            <w:tcW w:w="2109"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1 780 000</w:t>
            </w:r>
          </w:p>
        </w:tc>
      </w:tr>
      <w:tr w:rsidR="00EC5EBC" w:rsidRPr="002A1019" w:rsidTr="00EC5EBC">
        <w:trPr>
          <w:cantSplit/>
          <w:trHeight w:val="112"/>
        </w:trPr>
        <w:tc>
          <w:tcPr>
            <w:tcW w:w="673" w:type="dxa"/>
            <w:tcBorders>
              <w:top w:val="single" w:sz="4" w:space="0" w:color="auto"/>
              <w:left w:val="single" w:sz="4" w:space="0" w:color="auto"/>
              <w:bottom w:val="single" w:sz="4" w:space="0" w:color="auto"/>
              <w:right w:val="single" w:sz="4" w:space="0" w:color="auto"/>
            </w:tcBorders>
            <w:vAlign w:val="center"/>
          </w:tcPr>
          <w:p w:rsidR="00EC5EBC" w:rsidRPr="002A1019" w:rsidRDefault="00EC5EBC" w:rsidP="00EC5EBC">
            <w:pPr>
              <w:widowControl w:val="0"/>
              <w:autoSpaceDE w:val="0"/>
              <w:autoSpaceDN w:val="0"/>
              <w:adjustRightInd w:val="0"/>
              <w:spacing w:line="240" w:lineRule="auto"/>
              <w:ind w:firstLine="0"/>
              <w:jc w:val="center"/>
              <w:rPr>
                <w:rFonts w:eastAsiaTheme="minorEastAsia"/>
                <w:snapToGrid/>
                <w:sz w:val="24"/>
                <w:szCs w:val="24"/>
              </w:rPr>
            </w:pPr>
            <w:r>
              <w:rPr>
                <w:rFonts w:eastAsiaTheme="minorEastAsia"/>
                <w:snapToGrid/>
                <w:sz w:val="24"/>
                <w:szCs w:val="24"/>
              </w:rPr>
              <w:t>5</w:t>
            </w:r>
          </w:p>
        </w:tc>
        <w:tc>
          <w:tcPr>
            <w:tcW w:w="1666"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25.11.2019 07:08</w:t>
            </w:r>
          </w:p>
        </w:tc>
        <w:tc>
          <w:tcPr>
            <w:tcW w:w="5127"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left"/>
              <w:rPr>
                <w:sz w:val="20"/>
              </w:rPr>
            </w:pPr>
            <w:r w:rsidRPr="00221589">
              <w:rPr>
                <w:sz w:val="20"/>
              </w:rPr>
              <w:t xml:space="preserve">ОБЩЕСТВО С ОГРАНИЧЕННОЙ ОТВЕТСТВЕННОСТЬЮ "ЕЛТА" </w:t>
            </w:r>
            <w:r w:rsidRPr="00221589">
              <w:rPr>
                <w:sz w:val="20"/>
              </w:rPr>
              <w:br/>
              <w:t xml:space="preserve">ИНН/КПП 2463040798/246001001 </w:t>
            </w:r>
            <w:r w:rsidRPr="00221589">
              <w:rPr>
                <w:sz w:val="20"/>
              </w:rPr>
              <w:br/>
              <w:t>ОГРН 10224</w:t>
            </w:r>
            <w:r w:rsidRPr="00221589">
              <w:rPr>
                <w:color w:val="FF0000"/>
                <w:sz w:val="20"/>
              </w:rPr>
              <w:t>0</w:t>
            </w:r>
            <w:r w:rsidRPr="00221589">
              <w:rPr>
                <w:sz w:val="20"/>
              </w:rPr>
              <w:t>2124205</w:t>
            </w:r>
          </w:p>
        </w:tc>
        <w:tc>
          <w:tcPr>
            <w:tcW w:w="2109" w:type="dxa"/>
            <w:tcBorders>
              <w:top w:val="single" w:sz="4" w:space="0" w:color="auto"/>
              <w:left w:val="single" w:sz="4" w:space="0" w:color="auto"/>
              <w:bottom w:val="single" w:sz="4" w:space="0" w:color="auto"/>
              <w:right w:val="single" w:sz="4" w:space="0" w:color="auto"/>
            </w:tcBorders>
            <w:vAlign w:val="center"/>
          </w:tcPr>
          <w:p w:rsidR="00EC5EBC" w:rsidRPr="00221589" w:rsidRDefault="00EC5EBC" w:rsidP="00EC5EBC">
            <w:pPr>
              <w:widowControl w:val="0"/>
              <w:autoSpaceDE w:val="0"/>
              <w:autoSpaceDN w:val="0"/>
              <w:adjustRightInd w:val="0"/>
              <w:spacing w:line="240" w:lineRule="auto"/>
              <w:ind w:firstLine="0"/>
              <w:jc w:val="center"/>
              <w:rPr>
                <w:sz w:val="20"/>
              </w:rPr>
            </w:pPr>
            <w:r w:rsidRPr="00221589">
              <w:rPr>
                <w:sz w:val="20"/>
              </w:rPr>
              <w:t>1 351 250</w:t>
            </w:r>
          </w:p>
        </w:tc>
      </w:tr>
    </w:tbl>
    <w:p w:rsidR="00375523" w:rsidRPr="002A1019" w:rsidRDefault="00375523" w:rsidP="00BF1799">
      <w:pPr>
        <w:tabs>
          <w:tab w:val="left" w:pos="426"/>
        </w:tabs>
        <w:suppressAutoHyphens/>
        <w:spacing w:after="200" w:line="240" w:lineRule="auto"/>
        <w:contextualSpacing/>
        <w:rPr>
          <w:b/>
          <w:sz w:val="24"/>
          <w:szCs w:val="24"/>
        </w:rPr>
      </w:pPr>
    </w:p>
    <w:p w:rsidR="00150453" w:rsidRPr="009218E2" w:rsidRDefault="007C5673" w:rsidP="00AB668F">
      <w:pPr>
        <w:tabs>
          <w:tab w:val="left" w:pos="426"/>
        </w:tabs>
        <w:suppressAutoHyphens/>
        <w:spacing w:after="200" w:line="240" w:lineRule="auto"/>
        <w:ind w:firstLine="426"/>
        <w:contextualSpacing/>
        <w:rPr>
          <w:b/>
          <w:sz w:val="26"/>
          <w:szCs w:val="26"/>
        </w:rPr>
      </w:pPr>
      <w:r>
        <w:rPr>
          <w:b/>
          <w:sz w:val="24"/>
          <w:szCs w:val="24"/>
        </w:rPr>
        <w:t xml:space="preserve">  </w:t>
      </w:r>
      <w:r w:rsidR="00150453" w:rsidRPr="009218E2">
        <w:rPr>
          <w:b/>
          <w:sz w:val="26"/>
          <w:szCs w:val="26"/>
        </w:rPr>
        <w:t>По вопросу №2:</w:t>
      </w:r>
    </w:p>
    <w:p w:rsidR="00150453" w:rsidRPr="009218E2" w:rsidRDefault="00150453" w:rsidP="007C5673">
      <w:pPr>
        <w:keepNext/>
        <w:numPr>
          <w:ilvl w:val="0"/>
          <w:numId w:val="42"/>
        </w:numPr>
        <w:tabs>
          <w:tab w:val="left" w:pos="426"/>
        </w:tabs>
        <w:spacing w:after="200" w:line="240" w:lineRule="auto"/>
        <w:ind w:left="0" w:firstLine="284"/>
        <w:rPr>
          <w:snapToGrid/>
          <w:sz w:val="26"/>
          <w:szCs w:val="26"/>
        </w:rPr>
      </w:pPr>
      <w:r w:rsidRPr="009218E2">
        <w:rPr>
          <w:snapToGrid/>
          <w:sz w:val="26"/>
          <w:szCs w:val="26"/>
        </w:rPr>
        <w:t xml:space="preserve">Отклонить заявку Участника </w:t>
      </w:r>
      <w:r w:rsidR="00EC5EBC" w:rsidRPr="009218E2">
        <w:rPr>
          <w:i/>
          <w:sz w:val="26"/>
          <w:szCs w:val="26"/>
        </w:rPr>
        <w:t xml:space="preserve">ООО " ТАВРИДА ЭЛЕКТРИК МСК " </w:t>
      </w:r>
      <w:r w:rsidRPr="009218E2">
        <w:rPr>
          <w:snapToGrid/>
          <w:sz w:val="26"/>
          <w:szCs w:val="26"/>
        </w:rPr>
        <w:t>от дальнейшего рассмотрения на основании подпункта «г», 4.9.6 Документации о закупке, как несоответствующую следующим требованиям: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0453" w:rsidRPr="009218E2" w:rsidTr="00EA1DEA">
        <w:tc>
          <w:tcPr>
            <w:tcW w:w="9639" w:type="dxa"/>
            <w:shd w:val="clear" w:color="auto" w:fill="auto"/>
          </w:tcPr>
          <w:p w:rsidR="00150453" w:rsidRPr="009218E2" w:rsidRDefault="00150453" w:rsidP="00150453">
            <w:pPr>
              <w:spacing w:line="240" w:lineRule="auto"/>
              <w:ind w:firstLine="360"/>
              <w:jc w:val="center"/>
              <w:rPr>
                <w:snapToGrid/>
                <w:sz w:val="26"/>
                <w:szCs w:val="26"/>
              </w:rPr>
            </w:pPr>
            <w:r w:rsidRPr="009218E2">
              <w:rPr>
                <w:snapToGrid/>
                <w:sz w:val="26"/>
                <w:szCs w:val="26"/>
              </w:rPr>
              <w:t>Основания для отклонения</w:t>
            </w:r>
          </w:p>
        </w:tc>
      </w:tr>
      <w:tr w:rsidR="00150453" w:rsidRPr="009218E2" w:rsidTr="00EA1DEA">
        <w:tc>
          <w:tcPr>
            <w:tcW w:w="9639" w:type="dxa"/>
            <w:shd w:val="clear" w:color="auto" w:fill="auto"/>
          </w:tcPr>
          <w:p w:rsidR="009218E2" w:rsidRPr="009218E2" w:rsidRDefault="009218E2" w:rsidP="009218E2">
            <w:pPr>
              <w:widowControl w:val="0"/>
              <w:autoSpaceDE w:val="0"/>
              <w:autoSpaceDN w:val="0"/>
              <w:adjustRightInd w:val="0"/>
              <w:spacing w:line="240" w:lineRule="auto"/>
              <w:ind w:firstLine="0"/>
              <w:rPr>
                <w:bCs/>
                <w:snapToGrid/>
                <w:sz w:val="26"/>
                <w:szCs w:val="26"/>
              </w:rPr>
            </w:pPr>
            <w:r w:rsidRPr="009218E2">
              <w:rPr>
                <w:bCs/>
                <w:snapToGrid/>
                <w:sz w:val="26"/>
                <w:szCs w:val="26"/>
              </w:rPr>
              <w:t>В опросном листе участника на Реклоузер Смарт 35 TER_Rec35_Smart1_Sub7 предложенные параметры номинального тока «не менее 1250А» не соответствуют требованиям опросного листа Приложение № 1.1.</w:t>
            </w:r>
          </w:p>
          <w:p w:rsidR="009218E2" w:rsidRPr="009218E2" w:rsidRDefault="009218E2" w:rsidP="009218E2">
            <w:pPr>
              <w:widowControl w:val="0"/>
              <w:autoSpaceDE w:val="0"/>
              <w:autoSpaceDN w:val="0"/>
              <w:adjustRightInd w:val="0"/>
              <w:spacing w:line="240" w:lineRule="auto"/>
              <w:ind w:firstLine="0"/>
              <w:rPr>
                <w:bCs/>
                <w:i/>
                <w:snapToGrid/>
                <w:sz w:val="26"/>
                <w:szCs w:val="26"/>
              </w:rPr>
            </w:pPr>
            <w:r w:rsidRPr="009218E2">
              <w:rPr>
                <w:bCs/>
                <w:i/>
                <w:snapToGrid/>
                <w:sz w:val="26"/>
                <w:szCs w:val="26"/>
              </w:rPr>
              <w:t xml:space="preserve">По результатам дополнительного запроса, замечание </w:t>
            </w:r>
            <w:r w:rsidRPr="009218E2">
              <w:rPr>
                <w:b/>
                <w:bCs/>
                <w:i/>
                <w:snapToGrid/>
                <w:sz w:val="26"/>
                <w:szCs w:val="26"/>
              </w:rPr>
              <w:t>не снято</w:t>
            </w:r>
            <w:r w:rsidRPr="009218E2">
              <w:rPr>
                <w:bCs/>
                <w:i/>
                <w:snapToGrid/>
                <w:sz w:val="26"/>
                <w:szCs w:val="26"/>
              </w:rPr>
              <w:t xml:space="preserve">. </w:t>
            </w:r>
          </w:p>
          <w:p w:rsidR="00150453" w:rsidRPr="009218E2" w:rsidRDefault="009218E2" w:rsidP="009218E2">
            <w:pPr>
              <w:spacing w:line="240" w:lineRule="auto"/>
              <w:ind w:left="33" w:firstLine="0"/>
              <w:contextualSpacing/>
              <w:rPr>
                <w:snapToGrid/>
                <w:sz w:val="26"/>
                <w:szCs w:val="26"/>
                <w:shd w:val="clear" w:color="auto" w:fill="FFFF99"/>
              </w:rPr>
            </w:pPr>
            <w:r w:rsidRPr="00221589">
              <w:rPr>
                <w:bCs/>
                <w:i/>
                <w:snapToGrid/>
                <w:sz w:val="26"/>
                <w:szCs w:val="26"/>
              </w:rPr>
              <w:t xml:space="preserve">В опросном листе участника на Реклоузер Смарт 35 </w:t>
            </w:r>
            <w:r w:rsidRPr="00221589">
              <w:rPr>
                <w:bCs/>
                <w:i/>
                <w:snapToGrid/>
                <w:sz w:val="26"/>
                <w:szCs w:val="26"/>
                <w:lang w:val="en-US"/>
              </w:rPr>
              <w:t>TER</w:t>
            </w:r>
            <w:r w:rsidRPr="00221589">
              <w:rPr>
                <w:bCs/>
                <w:i/>
                <w:snapToGrid/>
                <w:sz w:val="26"/>
                <w:szCs w:val="26"/>
              </w:rPr>
              <w:t>_</w:t>
            </w:r>
            <w:r w:rsidRPr="00221589">
              <w:rPr>
                <w:bCs/>
                <w:i/>
                <w:snapToGrid/>
                <w:sz w:val="26"/>
                <w:szCs w:val="26"/>
                <w:lang w:val="en-US"/>
              </w:rPr>
              <w:t>Tec</w:t>
            </w:r>
            <w:r w:rsidRPr="00221589">
              <w:rPr>
                <w:bCs/>
                <w:i/>
                <w:snapToGrid/>
                <w:sz w:val="26"/>
                <w:szCs w:val="26"/>
              </w:rPr>
              <w:t>35_</w:t>
            </w:r>
            <w:r w:rsidRPr="00221589">
              <w:rPr>
                <w:bCs/>
                <w:i/>
                <w:snapToGrid/>
                <w:sz w:val="26"/>
                <w:szCs w:val="26"/>
                <w:lang w:val="en-US"/>
              </w:rPr>
              <w:t>Smart</w:t>
            </w:r>
            <w:r w:rsidRPr="00221589">
              <w:rPr>
                <w:bCs/>
                <w:i/>
                <w:snapToGrid/>
                <w:sz w:val="26"/>
                <w:szCs w:val="26"/>
              </w:rPr>
              <w:t>1_</w:t>
            </w:r>
            <w:r w:rsidRPr="00221589">
              <w:rPr>
                <w:bCs/>
                <w:i/>
                <w:snapToGrid/>
                <w:sz w:val="26"/>
                <w:szCs w:val="26"/>
                <w:lang w:val="en-US"/>
              </w:rPr>
              <w:t>Sub</w:t>
            </w:r>
            <w:r w:rsidRPr="00221589">
              <w:rPr>
                <w:bCs/>
                <w:i/>
                <w:snapToGrid/>
                <w:sz w:val="26"/>
                <w:szCs w:val="26"/>
              </w:rPr>
              <w:t>7 предложенные параметры номинального тока (не менее 1250 А) не соответствуют требованиям опросного листа (1600 А) Приложения 1.1., разъяснение участника по данному пункту не принимается ввиду того, что, согласно опросному листу на силовой трансформатор, закупаемый для ПС Западная, соотношение мощностей (пропускная способность обмоток) ВН-СН-НН – 63000/63000/63000, что соответствует распределению мощностей 100/100/100, а в приложенном расчете участника – 100/67/67, что неверно, следовательно, предоставленный расчет максимально допустимого рабочего тока на стороне СН неверен. Максимально допустимый рабочий ток для силового трансформатора на стороне СН составляет не менее 1325 А.</w:t>
            </w:r>
          </w:p>
        </w:tc>
      </w:tr>
    </w:tbl>
    <w:p w:rsidR="00150453" w:rsidRPr="009218E2" w:rsidRDefault="00150453" w:rsidP="00AB668F">
      <w:pPr>
        <w:tabs>
          <w:tab w:val="left" w:pos="426"/>
        </w:tabs>
        <w:suppressAutoHyphens/>
        <w:spacing w:after="200" w:line="240" w:lineRule="auto"/>
        <w:ind w:firstLine="426"/>
        <w:contextualSpacing/>
        <w:rPr>
          <w:b/>
          <w:sz w:val="26"/>
          <w:szCs w:val="26"/>
        </w:rPr>
      </w:pPr>
    </w:p>
    <w:p w:rsidR="009218E2" w:rsidRPr="009218E2" w:rsidRDefault="00150453" w:rsidP="009218E2">
      <w:pPr>
        <w:tabs>
          <w:tab w:val="left" w:pos="426"/>
        </w:tabs>
        <w:suppressAutoHyphens/>
        <w:spacing w:after="200" w:line="240" w:lineRule="auto"/>
        <w:ind w:firstLine="426"/>
        <w:contextualSpacing/>
        <w:rPr>
          <w:b/>
          <w:sz w:val="26"/>
          <w:szCs w:val="26"/>
        </w:rPr>
      </w:pPr>
      <w:r w:rsidRPr="009218E2">
        <w:rPr>
          <w:b/>
          <w:sz w:val="26"/>
          <w:szCs w:val="26"/>
        </w:rPr>
        <w:t>По вопросу №3:</w:t>
      </w:r>
    </w:p>
    <w:p w:rsidR="009218E2" w:rsidRPr="009218E2" w:rsidRDefault="009218E2" w:rsidP="009218E2">
      <w:pPr>
        <w:tabs>
          <w:tab w:val="left" w:pos="426"/>
        </w:tabs>
        <w:suppressAutoHyphens/>
        <w:spacing w:after="200" w:line="240" w:lineRule="auto"/>
        <w:ind w:firstLine="426"/>
        <w:contextualSpacing/>
        <w:rPr>
          <w:snapToGrid/>
          <w:sz w:val="26"/>
          <w:szCs w:val="26"/>
        </w:rPr>
      </w:pPr>
      <w:r w:rsidRPr="009218E2">
        <w:rPr>
          <w:snapToGrid/>
          <w:sz w:val="26"/>
          <w:szCs w:val="26"/>
        </w:rPr>
        <w:t xml:space="preserve">Отклонить заявку Участника </w:t>
      </w:r>
      <w:r w:rsidRPr="009218E2">
        <w:rPr>
          <w:i/>
          <w:snapToGrid/>
          <w:sz w:val="26"/>
          <w:szCs w:val="26"/>
        </w:rPr>
        <w:t xml:space="preserve">ООО " </w:t>
      </w:r>
      <w:r w:rsidRPr="009218E2">
        <w:rPr>
          <w:rFonts w:eastAsiaTheme="minorHAnsi"/>
          <w:i/>
          <w:snapToGrid/>
          <w:sz w:val="26"/>
          <w:szCs w:val="26"/>
          <w:lang w:eastAsia="en-US"/>
        </w:rPr>
        <w:t>НТЭАЗ ЭЛЕКТРИК</w:t>
      </w:r>
      <w:r w:rsidRPr="009218E2">
        <w:rPr>
          <w:rFonts w:eastAsiaTheme="minorHAnsi"/>
          <w:b/>
          <w:i/>
          <w:snapToGrid/>
          <w:sz w:val="26"/>
          <w:szCs w:val="26"/>
          <w:lang w:eastAsia="en-US"/>
        </w:rPr>
        <w:t xml:space="preserve"> </w:t>
      </w:r>
      <w:r w:rsidRPr="009218E2">
        <w:rPr>
          <w:i/>
          <w:snapToGrid/>
          <w:sz w:val="26"/>
          <w:szCs w:val="26"/>
        </w:rPr>
        <w:t xml:space="preserve">" </w:t>
      </w:r>
      <w:r w:rsidRPr="009218E2">
        <w:rPr>
          <w:snapToGrid/>
          <w:sz w:val="26"/>
          <w:szCs w:val="26"/>
        </w:rPr>
        <w:t>от дальнейшего рассмотрения на основании подпункта «б», 4.9.6 Документации о закупке, как несоответствующую следующим требованиям: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9057"/>
      </w:tblGrid>
      <w:tr w:rsidR="009218E2" w:rsidRPr="009218E2" w:rsidTr="009218E2">
        <w:trPr>
          <w:trHeight w:val="603"/>
        </w:trPr>
        <w:tc>
          <w:tcPr>
            <w:tcW w:w="724" w:type="dxa"/>
          </w:tcPr>
          <w:p w:rsidR="009218E2" w:rsidRPr="009218E2" w:rsidRDefault="009218E2" w:rsidP="009218E2">
            <w:pPr>
              <w:spacing w:line="240" w:lineRule="auto"/>
              <w:ind w:firstLine="0"/>
              <w:jc w:val="center"/>
              <w:rPr>
                <w:bCs/>
                <w:snapToGrid/>
                <w:sz w:val="26"/>
                <w:szCs w:val="26"/>
              </w:rPr>
            </w:pPr>
            <w:r w:rsidRPr="009218E2">
              <w:rPr>
                <w:bCs/>
                <w:snapToGrid/>
                <w:sz w:val="26"/>
                <w:szCs w:val="26"/>
              </w:rPr>
              <w:lastRenderedPageBreak/>
              <w:t>№ п/п</w:t>
            </w:r>
          </w:p>
        </w:tc>
        <w:tc>
          <w:tcPr>
            <w:tcW w:w="9057" w:type="dxa"/>
            <w:shd w:val="clear" w:color="auto" w:fill="auto"/>
          </w:tcPr>
          <w:p w:rsidR="009218E2" w:rsidRPr="009218E2" w:rsidRDefault="009218E2" w:rsidP="009218E2">
            <w:pPr>
              <w:spacing w:line="240" w:lineRule="auto"/>
              <w:ind w:firstLine="0"/>
              <w:rPr>
                <w:bCs/>
                <w:snapToGrid/>
                <w:sz w:val="26"/>
                <w:szCs w:val="26"/>
              </w:rPr>
            </w:pPr>
            <w:r w:rsidRPr="009218E2">
              <w:rPr>
                <w:bCs/>
                <w:snapToGrid/>
                <w:sz w:val="26"/>
                <w:szCs w:val="26"/>
              </w:rPr>
              <w:t>Основания для отклонения</w:t>
            </w:r>
          </w:p>
        </w:tc>
      </w:tr>
      <w:tr w:rsidR="009218E2" w:rsidRPr="009218E2" w:rsidTr="000522A1">
        <w:tc>
          <w:tcPr>
            <w:tcW w:w="724" w:type="dxa"/>
          </w:tcPr>
          <w:p w:rsidR="009218E2" w:rsidRPr="009218E2" w:rsidRDefault="009218E2" w:rsidP="009218E2">
            <w:pPr>
              <w:spacing w:line="240" w:lineRule="auto"/>
              <w:ind w:firstLine="0"/>
              <w:rPr>
                <w:bCs/>
                <w:snapToGrid/>
                <w:sz w:val="26"/>
                <w:szCs w:val="26"/>
              </w:rPr>
            </w:pPr>
            <w:r w:rsidRPr="009218E2">
              <w:rPr>
                <w:bCs/>
                <w:snapToGrid/>
                <w:sz w:val="26"/>
                <w:szCs w:val="26"/>
              </w:rPr>
              <w:t>1.</w:t>
            </w:r>
          </w:p>
        </w:tc>
        <w:tc>
          <w:tcPr>
            <w:tcW w:w="9057" w:type="dxa"/>
            <w:shd w:val="clear" w:color="auto" w:fill="auto"/>
          </w:tcPr>
          <w:p w:rsidR="009218E2" w:rsidRPr="009218E2" w:rsidRDefault="009218E2" w:rsidP="009218E2">
            <w:pPr>
              <w:spacing w:line="240" w:lineRule="auto"/>
              <w:ind w:firstLine="0"/>
              <w:rPr>
                <w:snapToGrid/>
                <w:sz w:val="26"/>
                <w:szCs w:val="26"/>
              </w:rPr>
            </w:pPr>
            <w:r w:rsidRPr="009218E2">
              <w:rPr>
                <w:snapToGrid/>
                <w:sz w:val="26"/>
                <w:szCs w:val="26"/>
              </w:rPr>
              <w:t>В заявке участника</w:t>
            </w:r>
            <w:r w:rsidRPr="009218E2">
              <w:rPr>
                <w:b/>
                <w:snapToGrid/>
                <w:sz w:val="26"/>
                <w:szCs w:val="26"/>
              </w:rPr>
              <w:t xml:space="preserve"> </w:t>
            </w:r>
            <w:r w:rsidRPr="009218E2">
              <w:rPr>
                <w:snapToGrid/>
                <w:sz w:val="26"/>
                <w:szCs w:val="26"/>
              </w:rPr>
              <w:t>не предоставлены скан – копии договоров</w:t>
            </w:r>
            <w:r w:rsidR="00176909">
              <w:rPr>
                <w:snapToGrid/>
                <w:sz w:val="26"/>
                <w:szCs w:val="26"/>
              </w:rPr>
              <w:t xml:space="preserve"> предмета закупки</w:t>
            </w:r>
            <w:r w:rsidRPr="009218E2">
              <w:rPr>
                <w:snapToGrid/>
                <w:sz w:val="26"/>
                <w:szCs w:val="26"/>
              </w:rPr>
              <w:t>, либо их частей (с приложением документов, предусмотренных требованиями договора, подтверждающих факт его исполнения, подписанных с обеих сторон), к форме 9 п.7.9. Документации о закупке «Справка об опыте Участника», что не соответствует п.4.1. технических требований на проведение закупки.</w:t>
            </w:r>
          </w:p>
          <w:p w:rsidR="009218E2" w:rsidRPr="009218E2" w:rsidRDefault="009218E2" w:rsidP="009218E2">
            <w:pPr>
              <w:widowControl w:val="0"/>
              <w:autoSpaceDE w:val="0"/>
              <w:autoSpaceDN w:val="0"/>
              <w:adjustRightInd w:val="0"/>
              <w:spacing w:line="240" w:lineRule="auto"/>
              <w:ind w:firstLine="0"/>
              <w:rPr>
                <w:bCs/>
                <w:i/>
                <w:snapToGrid/>
                <w:sz w:val="26"/>
                <w:szCs w:val="26"/>
              </w:rPr>
            </w:pPr>
            <w:r w:rsidRPr="009218E2">
              <w:rPr>
                <w:i/>
                <w:snapToGrid/>
                <w:sz w:val="26"/>
                <w:szCs w:val="26"/>
              </w:rPr>
              <w:t xml:space="preserve">По результату проведенного дополнительного запроса замечание не снято, </w:t>
            </w:r>
            <w:r w:rsidRPr="00176909">
              <w:rPr>
                <w:snapToGrid/>
                <w:sz w:val="26"/>
                <w:szCs w:val="26"/>
              </w:rPr>
              <w:t>т.к. участник предоставил скан-копии договоров (</w:t>
            </w:r>
            <w:r w:rsidRPr="00176909">
              <w:rPr>
                <w:snapToGrid/>
                <w:sz w:val="26"/>
                <w:szCs w:val="26"/>
                <w:u w:val="single"/>
              </w:rPr>
              <w:t>без приложения документов</w:t>
            </w:r>
            <w:r w:rsidRPr="00176909">
              <w:rPr>
                <w:snapToGrid/>
                <w:sz w:val="26"/>
                <w:szCs w:val="26"/>
              </w:rPr>
              <w:t xml:space="preserve">, </w:t>
            </w:r>
            <w:r w:rsidRPr="00176909">
              <w:rPr>
                <w:snapToGrid/>
                <w:sz w:val="26"/>
                <w:szCs w:val="26"/>
                <w:u w:val="single"/>
              </w:rPr>
              <w:t>предусмотренных требованиями договора, подтверждающих факт его исполнения, подписанных с обеих сторон</w:t>
            </w:r>
            <w:r w:rsidRPr="00176909">
              <w:rPr>
                <w:snapToGrid/>
                <w:sz w:val="26"/>
                <w:szCs w:val="26"/>
              </w:rPr>
              <w:t>), к форме 9 п.7.9. Документации о закупке «Справка об опыте Участника», что не соответствует п.4.1. технических требований на проведение закупки</w:t>
            </w:r>
            <w:r w:rsidRPr="00176909">
              <w:rPr>
                <w:b/>
                <w:snapToGrid/>
                <w:sz w:val="26"/>
                <w:szCs w:val="26"/>
              </w:rPr>
              <w:t>.</w:t>
            </w:r>
          </w:p>
        </w:tc>
      </w:tr>
    </w:tbl>
    <w:p w:rsidR="00150453" w:rsidRPr="009218E2" w:rsidRDefault="00150453" w:rsidP="00AB668F">
      <w:pPr>
        <w:tabs>
          <w:tab w:val="left" w:pos="426"/>
        </w:tabs>
        <w:suppressAutoHyphens/>
        <w:spacing w:after="200" w:line="240" w:lineRule="auto"/>
        <w:ind w:firstLine="426"/>
        <w:contextualSpacing/>
        <w:rPr>
          <w:b/>
          <w:sz w:val="26"/>
          <w:szCs w:val="26"/>
        </w:rPr>
      </w:pPr>
    </w:p>
    <w:p w:rsidR="009218E2" w:rsidRPr="009218E2" w:rsidRDefault="009218E2" w:rsidP="00AB668F">
      <w:pPr>
        <w:tabs>
          <w:tab w:val="left" w:pos="426"/>
        </w:tabs>
        <w:suppressAutoHyphens/>
        <w:spacing w:after="200" w:line="240" w:lineRule="auto"/>
        <w:ind w:firstLine="426"/>
        <w:contextualSpacing/>
        <w:rPr>
          <w:b/>
          <w:sz w:val="26"/>
          <w:szCs w:val="26"/>
        </w:rPr>
      </w:pPr>
      <w:r w:rsidRPr="009218E2">
        <w:rPr>
          <w:b/>
          <w:sz w:val="26"/>
          <w:szCs w:val="26"/>
        </w:rPr>
        <w:t>По вопросу №4:</w:t>
      </w:r>
    </w:p>
    <w:p w:rsidR="009218E2" w:rsidRPr="009218E2" w:rsidRDefault="009218E2" w:rsidP="009218E2">
      <w:pPr>
        <w:keepNext/>
        <w:spacing w:line="240" w:lineRule="auto"/>
        <w:ind w:firstLine="360"/>
        <w:rPr>
          <w:snapToGrid/>
          <w:sz w:val="26"/>
          <w:szCs w:val="26"/>
        </w:rPr>
      </w:pPr>
      <w:r w:rsidRPr="009218E2">
        <w:rPr>
          <w:snapToGrid/>
          <w:sz w:val="26"/>
          <w:szCs w:val="26"/>
        </w:rPr>
        <w:t xml:space="preserve">Отклонить заявку Участника </w:t>
      </w:r>
      <w:r w:rsidRPr="009218E2">
        <w:rPr>
          <w:i/>
          <w:snapToGrid/>
          <w:sz w:val="26"/>
          <w:szCs w:val="26"/>
        </w:rPr>
        <w:t xml:space="preserve">ООО " </w:t>
      </w:r>
      <w:r w:rsidRPr="009218E2">
        <w:rPr>
          <w:rFonts w:eastAsiaTheme="minorHAnsi"/>
          <w:i/>
          <w:snapToGrid/>
          <w:sz w:val="26"/>
          <w:szCs w:val="26"/>
          <w:lang w:eastAsia="en-US"/>
        </w:rPr>
        <w:t>ЕЛТА</w:t>
      </w:r>
      <w:r w:rsidRPr="009218E2">
        <w:rPr>
          <w:i/>
          <w:snapToGrid/>
          <w:sz w:val="26"/>
          <w:szCs w:val="26"/>
        </w:rPr>
        <w:t xml:space="preserve"> " </w:t>
      </w:r>
      <w:r w:rsidRPr="009218E2">
        <w:rPr>
          <w:snapToGrid/>
          <w:sz w:val="26"/>
          <w:szCs w:val="26"/>
        </w:rPr>
        <w:t>от дальнейшего рассмотрения на основании подпункта «б», 4.9.6 Документации о закупке, как несоответствующую следующим требованиям: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9057"/>
      </w:tblGrid>
      <w:tr w:rsidR="009218E2" w:rsidRPr="009218E2" w:rsidTr="000522A1">
        <w:trPr>
          <w:trHeight w:val="1114"/>
        </w:trPr>
        <w:tc>
          <w:tcPr>
            <w:tcW w:w="724" w:type="dxa"/>
          </w:tcPr>
          <w:p w:rsidR="009218E2" w:rsidRPr="009218E2" w:rsidRDefault="009218E2" w:rsidP="009218E2">
            <w:pPr>
              <w:spacing w:line="240" w:lineRule="auto"/>
              <w:ind w:firstLine="0"/>
              <w:jc w:val="center"/>
              <w:rPr>
                <w:bCs/>
                <w:snapToGrid/>
                <w:sz w:val="26"/>
                <w:szCs w:val="26"/>
              </w:rPr>
            </w:pPr>
            <w:r w:rsidRPr="009218E2">
              <w:rPr>
                <w:bCs/>
                <w:snapToGrid/>
                <w:sz w:val="26"/>
                <w:szCs w:val="26"/>
              </w:rPr>
              <w:t>№ п/п</w:t>
            </w:r>
          </w:p>
        </w:tc>
        <w:tc>
          <w:tcPr>
            <w:tcW w:w="9057" w:type="dxa"/>
            <w:shd w:val="clear" w:color="auto" w:fill="auto"/>
          </w:tcPr>
          <w:p w:rsidR="009218E2" w:rsidRPr="009218E2" w:rsidRDefault="009218E2" w:rsidP="009218E2">
            <w:pPr>
              <w:spacing w:line="240" w:lineRule="auto"/>
              <w:ind w:firstLine="0"/>
              <w:rPr>
                <w:bCs/>
                <w:snapToGrid/>
                <w:sz w:val="26"/>
                <w:szCs w:val="26"/>
              </w:rPr>
            </w:pPr>
            <w:r w:rsidRPr="009218E2">
              <w:rPr>
                <w:bCs/>
                <w:snapToGrid/>
                <w:sz w:val="26"/>
                <w:szCs w:val="26"/>
              </w:rPr>
              <w:t>Основания для отклонения</w:t>
            </w:r>
            <w:bookmarkStart w:id="2" w:name="_GoBack"/>
            <w:bookmarkEnd w:id="2"/>
          </w:p>
        </w:tc>
      </w:tr>
      <w:tr w:rsidR="009218E2" w:rsidRPr="009218E2" w:rsidTr="000522A1">
        <w:tc>
          <w:tcPr>
            <w:tcW w:w="724" w:type="dxa"/>
          </w:tcPr>
          <w:p w:rsidR="009218E2" w:rsidRPr="009218E2" w:rsidRDefault="009218E2" w:rsidP="009218E2">
            <w:pPr>
              <w:spacing w:line="240" w:lineRule="auto"/>
              <w:ind w:firstLine="0"/>
              <w:rPr>
                <w:bCs/>
                <w:snapToGrid/>
                <w:sz w:val="26"/>
                <w:szCs w:val="26"/>
              </w:rPr>
            </w:pPr>
            <w:r w:rsidRPr="009218E2">
              <w:rPr>
                <w:bCs/>
                <w:snapToGrid/>
                <w:sz w:val="26"/>
                <w:szCs w:val="26"/>
              </w:rPr>
              <w:t>1.</w:t>
            </w:r>
          </w:p>
        </w:tc>
        <w:tc>
          <w:tcPr>
            <w:tcW w:w="9057" w:type="dxa"/>
            <w:shd w:val="clear" w:color="auto" w:fill="auto"/>
          </w:tcPr>
          <w:p w:rsidR="009218E2" w:rsidRPr="009218E2" w:rsidRDefault="009218E2" w:rsidP="009218E2">
            <w:pPr>
              <w:spacing w:line="240" w:lineRule="auto"/>
              <w:ind w:firstLine="35"/>
              <w:rPr>
                <w:snapToGrid/>
                <w:sz w:val="26"/>
                <w:szCs w:val="26"/>
              </w:rPr>
            </w:pPr>
            <w:r w:rsidRPr="009218E2">
              <w:rPr>
                <w:snapToGrid/>
                <w:sz w:val="26"/>
                <w:szCs w:val="26"/>
              </w:rPr>
              <w:t>В заявке участника отсутствует справка аффилированности участника закупки по форме Приложения №8, приведенной в Документации о закупке, что не соответствует п.4.1. технических требований на закупку.</w:t>
            </w:r>
          </w:p>
          <w:p w:rsidR="009218E2" w:rsidRPr="009218E2" w:rsidRDefault="009218E2" w:rsidP="009218E2">
            <w:pPr>
              <w:spacing w:line="240" w:lineRule="auto"/>
              <w:ind w:firstLine="35"/>
              <w:rPr>
                <w:snapToGrid/>
                <w:sz w:val="26"/>
                <w:szCs w:val="26"/>
              </w:rPr>
            </w:pPr>
            <w:r w:rsidRPr="009218E2">
              <w:rPr>
                <w:snapToGrid/>
                <w:sz w:val="26"/>
                <w:szCs w:val="26"/>
              </w:rPr>
              <w:t xml:space="preserve">В связи с этим я считаю, что указанные несоответствия требованиям документации о закупке является </w:t>
            </w:r>
            <w:r w:rsidRPr="009218E2">
              <w:rPr>
                <w:bCs/>
                <w:snapToGrid/>
                <w:sz w:val="26"/>
                <w:szCs w:val="26"/>
              </w:rPr>
              <w:t xml:space="preserve">достаточным </w:t>
            </w:r>
            <w:r w:rsidRPr="009218E2">
              <w:rPr>
                <w:snapToGrid/>
                <w:sz w:val="26"/>
                <w:szCs w:val="26"/>
              </w:rPr>
              <w:t>основанием для отклонения основного предложения данного участника.</w:t>
            </w:r>
          </w:p>
          <w:p w:rsidR="009218E2" w:rsidRPr="009218E2" w:rsidRDefault="00176909" w:rsidP="009218E2">
            <w:pPr>
              <w:spacing w:line="240" w:lineRule="auto"/>
              <w:ind w:firstLine="0"/>
              <w:rPr>
                <w:snapToGrid/>
                <w:sz w:val="26"/>
                <w:szCs w:val="26"/>
              </w:rPr>
            </w:pPr>
            <w:r w:rsidRPr="007930EA">
              <w:rPr>
                <w:i/>
                <w:sz w:val="26"/>
                <w:szCs w:val="26"/>
              </w:rPr>
              <w:t>По результату проведенного дополнительного запроса замечание не снято</w:t>
            </w:r>
            <w:r w:rsidRPr="007930EA">
              <w:rPr>
                <w:sz w:val="26"/>
                <w:szCs w:val="26"/>
              </w:rPr>
              <w:t>, т.к. участник предоставил скан-копии договоров, (</w:t>
            </w:r>
            <w:r w:rsidRPr="007930EA">
              <w:rPr>
                <w:sz w:val="26"/>
                <w:szCs w:val="26"/>
                <w:u w:val="single"/>
              </w:rPr>
              <w:t>без приложения документов</w:t>
            </w:r>
            <w:r w:rsidRPr="007930EA">
              <w:rPr>
                <w:sz w:val="26"/>
                <w:szCs w:val="26"/>
              </w:rPr>
              <w:t xml:space="preserve">, </w:t>
            </w:r>
            <w:r w:rsidRPr="007930EA">
              <w:rPr>
                <w:sz w:val="26"/>
                <w:szCs w:val="26"/>
                <w:u w:val="single"/>
              </w:rPr>
              <w:t>предусмотренных требованиями договора, подтверждающих факт его исполнения, подписанных с обеих сторон</w:t>
            </w:r>
            <w:r w:rsidRPr="007930EA">
              <w:rPr>
                <w:sz w:val="26"/>
                <w:szCs w:val="26"/>
              </w:rPr>
              <w:t>), к форме 9 п.7.9. Документации о закупке «Справка об опыте Участника», что не соответствует п.4.1. технических требований на проведение закупки.</w:t>
            </w:r>
          </w:p>
        </w:tc>
      </w:tr>
    </w:tbl>
    <w:p w:rsidR="009218E2" w:rsidRPr="009218E2" w:rsidRDefault="009218E2" w:rsidP="00AB668F">
      <w:pPr>
        <w:tabs>
          <w:tab w:val="left" w:pos="426"/>
        </w:tabs>
        <w:suppressAutoHyphens/>
        <w:spacing w:after="200" w:line="240" w:lineRule="auto"/>
        <w:ind w:firstLine="426"/>
        <w:contextualSpacing/>
        <w:rPr>
          <w:b/>
          <w:sz w:val="26"/>
          <w:szCs w:val="26"/>
        </w:rPr>
      </w:pPr>
    </w:p>
    <w:p w:rsidR="009218E2" w:rsidRPr="009218E2" w:rsidRDefault="009218E2" w:rsidP="00AB668F">
      <w:pPr>
        <w:tabs>
          <w:tab w:val="left" w:pos="426"/>
        </w:tabs>
        <w:suppressAutoHyphens/>
        <w:spacing w:after="200" w:line="240" w:lineRule="auto"/>
        <w:ind w:firstLine="426"/>
        <w:contextualSpacing/>
        <w:rPr>
          <w:b/>
          <w:sz w:val="26"/>
          <w:szCs w:val="26"/>
        </w:rPr>
      </w:pPr>
      <w:r w:rsidRPr="009218E2">
        <w:rPr>
          <w:b/>
          <w:sz w:val="26"/>
          <w:szCs w:val="26"/>
        </w:rPr>
        <w:t>По вопросу №5:</w:t>
      </w:r>
    </w:p>
    <w:p w:rsidR="00AB668F" w:rsidRPr="009218E2" w:rsidRDefault="009218E2" w:rsidP="009218E2">
      <w:pPr>
        <w:tabs>
          <w:tab w:val="left" w:pos="426"/>
          <w:tab w:val="right" w:pos="9360"/>
        </w:tabs>
        <w:spacing w:line="240" w:lineRule="auto"/>
        <w:ind w:firstLine="0"/>
        <w:rPr>
          <w:sz w:val="26"/>
          <w:szCs w:val="26"/>
        </w:rPr>
      </w:pPr>
      <w:r w:rsidRPr="009218E2">
        <w:rPr>
          <w:b/>
          <w:sz w:val="26"/>
          <w:szCs w:val="26"/>
        </w:rPr>
        <w:t xml:space="preserve">       </w:t>
      </w:r>
      <w:r w:rsidR="007C5673" w:rsidRPr="009218E2">
        <w:rPr>
          <w:sz w:val="26"/>
          <w:szCs w:val="26"/>
        </w:rPr>
        <w:t>1.</w:t>
      </w:r>
      <w:r w:rsidR="00AB668F" w:rsidRPr="009218E2">
        <w:rPr>
          <w:sz w:val="26"/>
          <w:szCs w:val="26"/>
        </w:rPr>
        <w:t>Признать заявки:</w:t>
      </w:r>
      <w:r w:rsidR="00AB668F" w:rsidRPr="009218E2">
        <w:rPr>
          <w:b/>
          <w:i/>
          <w:snapToGrid/>
          <w:sz w:val="26"/>
          <w:szCs w:val="26"/>
        </w:rPr>
        <w:t xml:space="preserve"> </w:t>
      </w:r>
      <w:r w:rsidRPr="009218E2">
        <w:rPr>
          <w:b/>
          <w:i/>
          <w:sz w:val="26"/>
          <w:szCs w:val="26"/>
        </w:rPr>
        <w:t>АО</w:t>
      </w:r>
      <w:r w:rsidRPr="00221589">
        <w:rPr>
          <w:b/>
          <w:i/>
          <w:sz w:val="26"/>
          <w:szCs w:val="26"/>
        </w:rPr>
        <w:t xml:space="preserve"> "ТОРГОВЫЙ ДОМ "УЗЭЛЕКТРОТЕХКОМПЛЕКТ"</w:t>
      </w:r>
      <w:r w:rsidRPr="009218E2">
        <w:rPr>
          <w:b/>
          <w:i/>
          <w:sz w:val="26"/>
          <w:szCs w:val="26"/>
        </w:rPr>
        <w:t>, ООО</w:t>
      </w:r>
      <w:r w:rsidRPr="00221589">
        <w:rPr>
          <w:b/>
          <w:i/>
          <w:sz w:val="26"/>
          <w:szCs w:val="26"/>
        </w:rPr>
        <w:t xml:space="preserve"> </w:t>
      </w:r>
      <w:r w:rsidRPr="009218E2">
        <w:rPr>
          <w:b/>
          <w:i/>
          <w:sz w:val="26"/>
          <w:szCs w:val="26"/>
        </w:rPr>
        <w:t>«</w:t>
      </w:r>
      <w:r w:rsidRPr="00221589">
        <w:rPr>
          <w:b/>
          <w:i/>
          <w:sz w:val="26"/>
          <w:szCs w:val="26"/>
        </w:rPr>
        <w:t xml:space="preserve">МИНУСИНСКАЯ </w:t>
      </w:r>
      <w:r w:rsidRPr="009218E2">
        <w:rPr>
          <w:b/>
          <w:i/>
          <w:sz w:val="26"/>
          <w:szCs w:val="26"/>
        </w:rPr>
        <w:t>Э</w:t>
      </w:r>
      <w:r w:rsidRPr="00221589">
        <w:rPr>
          <w:b/>
          <w:i/>
          <w:sz w:val="26"/>
          <w:szCs w:val="26"/>
        </w:rPr>
        <w:t>ЛЕКТРОТЕХНИЧЕСКАЯ ПРОИЗВОДСТВЕННАЯ КОМПАНИЯ СИБИРЬ</w:t>
      </w:r>
      <w:r w:rsidRPr="009218E2">
        <w:rPr>
          <w:b/>
          <w:i/>
          <w:sz w:val="26"/>
          <w:szCs w:val="26"/>
        </w:rPr>
        <w:t>»</w:t>
      </w:r>
      <w:r w:rsidR="009D17B1" w:rsidRPr="009218E2">
        <w:rPr>
          <w:b/>
          <w:i/>
          <w:sz w:val="26"/>
          <w:szCs w:val="26"/>
        </w:rPr>
        <w:t xml:space="preserve"> </w:t>
      </w:r>
      <w:r w:rsidR="00AB668F" w:rsidRPr="009218E2">
        <w:rPr>
          <w:sz w:val="26"/>
          <w:szCs w:val="26"/>
        </w:rPr>
        <w:t>соответствующими условиям Документации о закупке и принять их к дальнейшему рассмотрению.</w:t>
      </w:r>
    </w:p>
    <w:p w:rsidR="008D567D" w:rsidRPr="009218E2" w:rsidRDefault="008D567D" w:rsidP="00B2461E">
      <w:pPr>
        <w:tabs>
          <w:tab w:val="left" w:pos="426"/>
        </w:tabs>
        <w:suppressAutoHyphens/>
        <w:spacing w:after="200" w:line="240" w:lineRule="auto"/>
        <w:ind w:firstLine="0"/>
        <w:contextualSpacing/>
        <w:rPr>
          <w:b/>
          <w:sz w:val="26"/>
          <w:szCs w:val="26"/>
        </w:rPr>
      </w:pPr>
    </w:p>
    <w:p w:rsidR="00BF1799" w:rsidRPr="009218E2" w:rsidRDefault="00B2461E" w:rsidP="00B2461E">
      <w:pPr>
        <w:tabs>
          <w:tab w:val="left" w:pos="426"/>
        </w:tabs>
        <w:suppressAutoHyphens/>
        <w:spacing w:after="200" w:line="240" w:lineRule="auto"/>
        <w:ind w:firstLine="0"/>
        <w:contextualSpacing/>
        <w:rPr>
          <w:b/>
          <w:sz w:val="26"/>
          <w:szCs w:val="26"/>
        </w:rPr>
      </w:pPr>
      <w:r w:rsidRPr="009218E2">
        <w:rPr>
          <w:b/>
          <w:sz w:val="26"/>
          <w:szCs w:val="26"/>
        </w:rPr>
        <w:t xml:space="preserve">      </w:t>
      </w:r>
      <w:r w:rsidR="00BF1799" w:rsidRPr="009218E2">
        <w:rPr>
          <w:b/>
          <w:sz w:val="26"/>
          <w:szCs w:val="26"/>
        </w:rPr>
        <w:t>По вопросу №</w:t>
      </w:r>
      <w:r w:rsidR="00150453" w:rsidRPr="009218E2">
        <w:rPr>
          <w:b/>
          <w:sz w:val="26"/>
          <w:szCs w:val="26"/>
        </w:rPr>
        <w:t xml:space="preserve"> </w:t>
      </w:r>
      <w:r w:rsidR="009218E2" w:rsidRPr="009218E2">
        <w:rPr>
          <w:b/>
          <w:sz w:val="26"/>
          <w:szCs w:val="26"/>
        </w:rPr>
        <w:t>6</w:t>
      </w:r>
      <w:r w:rsidR="00BF1799" w:rsidRPr="009218E2">
        <w:rPr>
          <w:b/>
          <w:sz w:val="26"/>
          <w:szCs w:val="26"/>
        </w:rPr>
        <w:t>:</w:t>
      </w:r>
    </w:p>
    <w:p w:rsidR="00B2461E" w:rsidRPr="009218E2" w:rsidRDefault="00B2461E" w:rsidP="00B2461E">
      <w:pPr>
        <w:tabs>
          <w:tab w:val="left" w:pos="426"/>
        </w:tabs>
        <w:spacing w:line="240" w:lineRule="auto"/>
        <w:rPr>
          <w:sz w:val="26"/>
          <w:szCs w:val="26"/>
        </w:rPr>
      </w:pPr>
      <w:r w:rsidRPr="009218E2">
        <w:rPr>
          <w:sz w:val="26"/>
          <w:szCs w:val="26"/>
        </w:rPr>
        <w:t>Утвердить ранжировку заявок:</w:t>
      </w:r>
    </w:p>
    <w:tbl>
      <w:tblPr>
        <w:tblW w:w="975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3"/>
        <w:gridCol w:w="3828"/>
        <w:gridCol w:w="1842"/>
        <w:gridCol w:w="1560"/>
        <w:gridCol w:w="1417"/>
      </w:tblGrid>
      <w:tr w:rsidR="00150453" w:rsidRPr="00150453" w:rsidTr="00EA1DEA">
        <w:trPr>
          <w:cantSplit/>
          <w:trHeight w:val="112"/>
        </w:trPr>
        <w:tc>
          <w:tcPr>
            <w:tcW w:w="1103" w:type="dxa"/>
            <w:shd w:val="clear" w:color="auto" w:fill="FFFFFF"/>
          </w:tcPr>
          <w:p w:rsidR="00150453" w:rsidRPr="00150453" w:rsidRDefault="00150453" w:rsidP="00150453">
            <w:pPr>
              <w:tabs>
                <w:tab w:val="left" w:pos="426"/>
              </w:tabs>
              <w:spacing w:line="240" w:lineRule="auto"/>
              <w:ind w:firstLine="0"/>
              <w:jc w:val="center"/>
              <w:rPr>
                <w:i/>
                <w:snapToGrid/>
                <w:sz w:val="20"/>
              </w:rPr>
            </w:pPr>
            <w:r w:rsidRPr="00150453">
              <w:rPr>
                <w:bCs/>
                <w:i/>
                <w:snapToGrid/>
                <w:sz w:val="20"/>
              </w:rPr>
              <w:t>Место в ранжировке</w:t>
            </w:r>
          </w:p>
        </w:tc>
        <w:tc>
          <w:tcPr>
            <w:tcW w:w="3828" w:type="dxa"/>
            <w:shd w:val="clear" w:color="auto" w:fill="FFFFFF"/>
          </w:tcPr>
          <w:p w:rsidR="00150453" w:rsidRPr="00150453" w:rsidRDefault="00150453" w:rsidP="00150453">
            <w:pPr>
              <w:tabs>
                <w:tab w:val="left" w:pos="426"/>
              </w:tabs>
              <w:spacing w:line="240" w:lineRule="auto"/>
              <w:ind w:firstLine="0"/>
              <w:jc w:val="center"/>
              <w:rPr>
                <w:i/>
                <w:snapToGrid/>
                <w:sz w:val="20"/>
              </w:rPr>
            </w:pPr>
            <w:r w:rsidRPr="00150453">
              <w:rPr>
                <w:bCs/>
                <w:i/>
                <w:snapToGrid/>
                <w:sz w:val="20"/>
              </w:rPr>
              <w:t>Наименование участника закупки</w:t>
            </w:r>
          </w:p>
        </w:tc>
        <w:tc>
          <w:tcPr>
            <w:tcW w:w="1842" w:type="dxa"/>
            <w:shd w:val="clear" w:color="auto" w:fill="FFFFFF"/>
          </w:tcPr>
          <w:p w:rsidR="00150453" w:rsidRPr="00150453" w:rsidRDefault="00150453" w:rsidP="00150453">
            <w:pPr>
              <w:tabs>
                <w:tab w:val="left" w:pos="426"/>
              </w:tabs>
              <w:spacing w:line="240" w:lineRule="auto"/>
              <w:ind w:firstLine="0"/>
              <w:jc w:val="center"/>
              <w:rPr>
                <w:bCs/>
                <w:i/>
                <w:snapToGrid/>
                <w:sz w:val="20"/>
              </w:rPr>
            </w:pPr>
            <w:r w:rsidRPr="00150453">
              <w:rPr>
                <w:bCs/>
                <w:i/>
                <w:snapToGrid/>
                <w:sz w:val="20"/>
              </w:rPr>
              <w:t>Дата и время регистрации заявки</w:t>
            </w:r>
          </w:p>
        </w:tc>
        <w:tc>
          <w:tcPr>
            <w:tcW w:w="1560" w:type="dxa"/>
            <w:shd w:val="clear" w:color="auto" w:fill="FFFFFF"/>
          </w:tcPr>
          <w:p w:rsidR="00150453" w:rsidRPr="00150453" w:rsidRDefault="00150453" w:rsidP="00150453">
            <w:pPr>
              <w:tabs>
                <w:tab w:val="left" w:pos="426"/>
              </w:tabs>
              <w:spacing w:line="240" w:lineRule="auto"/>
              <w:ind w:firstLine="0"/>
              <w:jc w:val="center"/>
              <w:rPr>
                <w:bCs/>
                <w:i/>
                <w:snapToGrid/>
                <w:sz w:val="20"/>
              </w:rPr>
            </w:pPr>
            <w:r w:rsidRPr="00150453">
              <w:rPr>
                <w:bCs/>
                <w:i/>
                <w:snapToGrid/>
                <w:sz w:val="20"/>
              </w:rPr>
              <w:t>Цена заявки на участие в закупке, руб. без учета НДС</w:t>
            </w:r>
          </w:p>
        </w:tc>
        <w:tc>
          <w:tcPr>
            <w:tcW w:w="1417" w:type="dxa"/>
            <w:shd w:val="clear" w:color="auto" w:fill="FFFFFF"/>
          </w:tcPr>
          <w:p w:rsidR="00150453" w:rsidRPr="00150453" w:rsidRDefault="00150453" w:rsidP="00150453">
            <w:pPr>
              <w:tabs>
                <w:tab w:val="left" w:pos="426"/>
              </w:tabs>
              <w:spacing w:line="240" w:lineRule="auto"/>
              <w:ind w:firstLine="0"/>
              <w:jc w:val="center"/>
              <w:rPr>
                <w:bCs/>
                <w:i/>
                <w:snapToGrid/>
                <w:sz w:val="20"/>
              </w:rPr>
            </w:pPr>
            <w:r w:rsidRPr="00150453">
              <w:rPr>
                <w:bCs/>
                <w:i/>
                <w:snapToGrid/>
                <w:sz w:val="20"/>
              </w:rPr>
              <w:t>Возможность применения приоритета в соответствии с 925-ПП</w:t>
            </w:r>
          </w:p>
        </w:tc>
      </w:tr>
      <w:tr w:rsidR="009218E2" w:rsidRPr="00150453" w:rsidTr="00EA1DEA">
        <w:trPr>
          <w:cantSplit/>
          <w:trHeight w:val="112"/>
        </w:trPr>
        <w:tc>
          <w:tcPr>
            <w:tcW w:w="1103" w:type="dxa"/>
            <w:shd w:val="clear" w:color="auto" w:fill="FFFFFF"/>
          </w:tcPr>
          <w:p w:rsidR="009218E2" w:rsidRPr="00150453" w:rsidRDefault="009218E2" w:rsidP="009218E2">
            <w:pPr>
              <w:tabs>
                <w:tab w:val="left" w:pos="426"/>
              </w:tabs>
              <w:spacing w:line="240" w:lineRule="auto"/>
              <w:ind w:firstLine="0"/>
              <w:jc w:val="left"/>
              <w:rPr>
                <w:snapToGrid/>
                <w:sz w:val="24"/>
                <w:szCs w:val="24"/>
              </w:rPr>
            </w:pPr>
            <w:r w:rsidRPr="00150453">
              <w:rPr>
                <w:snapToGrid/>
                <w:sz w:val="24"/>
                <w:szCs w:val="24"/>
              </w:rPr>
              <w:lastRenderedPageBreak/>
              <w:t>1 место</w:t>
            </w:r>
          </w:p>
        </w:tc>
        <w:tc>
          <w:tcPr>
            <w:tcW w:w="3828" w:type="dxa"/>
            <w:tcBorders>
              <w:top w:val="single" w:sz="4" w:space="0" w:color="auto"/>
              <w:left w:val="single" w:sz="4" w:space="0" w:color="auto"/>
              <w:bottom w:val="single" w:sz="4" w:space="0" w:color="auto"/>
              <w:right w:val="single" w:sz="4" w:space="0" w:color="auto"/>
            </w:tcBorders>
            <w:vAlign w:val="center"/>
          </w:tcPr>
          <w:p w:rsidR="009218E2" w:rsidRPr="00017923" w:rsidRDefault="009218E2" w:rsidP="009218E2">
            <w:pPr>
              <w:spacing w:line="240" w:lineRule="auto"/>
              <w:ind w:firstLine="0"/>
              <w:jc w:val="left"/>
              <w:rPr>
                <w:sz w:val="24"/>
                <w:szCs w:val="24"/>
              </w:rPr>
            </w:pPr>
            <w:r w:rsidRPr="00017923">
              <w:rPr>
                <w:sz w:val="24"/>
                <w:szCs w:val="24"/>
              </w:rPr>
              <w:t xml:space="preserve">ОБЩЕСТВО С ОГРАНИЧЕННОЙ ОТВЕТСТВЕННОСТЬЮ "МИНУСИНСКАЯ ЭЛЕКТРОТЕХНИЧЕСКАЯ ПРОИЗВОДСТВЕННАЯ КОМПАНИЯ СИБИРЬ" </w:t>
            </w:r>
            <w:r w:rsidRPr="00017923">
              <w:rPr>
                <w:sz w:val="24"/>
                <w:szCs w:val="24"/>
              </w:rPr>
              <w:br/>
              <w:t xml:space="preserve">ИНН/КПП 2455038192/245501001 </w:t>
            </w:r>
            <w:r w:rsidRPr="00017923">
              <w:rPr>
                <w:sz w:val="24"/>
                <w:szCs w:val="24"/>
              </w:rPr>
              <w:br/>
              <w:t>ОГРН 1172468026390</w:t>
            </w:r>
          </w:p>
        </w:tc>
        <w:tc>
          <w:tcPr>
            <w:tcW w:w="1842" w:type="dxa"/>
          </w:tcPr>
          <w:p w:rsidR="009218E2" w:rsidRPr="00017923" w:rsidRDefault="009218E2" w:rsidP="009218E2">
            <w:pPr>
              <w:widowControl w:val="0"/>
              <w:autoSpaceDE w:val="0"/>
              <w:autoSpaceDN w:val="0"/>
              <w:adjustRightInd w:val="0"/>
              <w:spacing w:line="240" w:lineRule="auto"/>
              <w:ind w:firstLine="0"/>
              <w:jc w:val="center"/>
              <w:rPr>
                <w:sz w:val="24"/>
                <w:szCs w:val="24"/>
              </w:rPr>
            </w:pPr>
            <w:r w:rsidRPr="00017923">
              <w:rPr>
                <w:sz w:val="24"/>
                <w:szCs w:val="24"/>
              </w:rPr>
              <w:t>22.11.2019 13:03</w:t>
            </w:r>
          </w:p>
        </w:tc>
        <w:tc>
          <w:tcPr>
            <w:tcW w:w="1560" w:type="dxa"/>
            <w:tcBorders>
              <w:top w:val="single" w:sz="4" w:space="0" w:color="auto"/>
              <w:left w:val="single" w:sz="4" w:space="0" w:color="auto"/>
              <w:bottom w:val="single" w:sz="4" w:space="0" w:color="auto"/>
              <w:right w:val="single" w:sz="4" w:space="0" w:color="auto"/>
            </w:tcBorders>
          </w:tcPr>
          <w:p w:rsidR="009218E2" w:rsidRPr="00017923" w:rsidRDefault="009218E2" w:rsidP="009218E2">
            <w:pPr>
              <w:widowControl w:val="0"/>
              <w:autoSpaceDE w:val="0"/>
              <w:autoSpaceDN w:val="0"/>
              <w:adjustRightInd w:val="0"/>
              <w:spacing w:line="240" w:lineRule="auto"/>
              <w:ind w:firstLine="0"/>
              <w:jc w:val="center"/>
              <w:rPr>
                <w:sz w:val="24"/>
                <w:szCs w:val="24"/>
              </w:rPr>
            </w:pPr>
            <w:r w:rsidRPr="00017923">
              <w:rPr>
                <w:sz w:val="24"/>
                <w:szCs w:val="24"/>
              </w:rPr>
              <w:t>1 175 000,00</w:t>
            </w:r>
          </w:p>
        </w:tc>
        <w:tc>
          <w:tcPr>
            <w:tcW w:w="1417" w:type="dxa"/>
          </w:tcPr>
          <w:p w:rsidR="009218E2" w:rsidRPr="00150453" w:rsidRDefault="009218E2" w:rsidP="009218E2">
            <w:pPr>
              <w:tabs>
                <w:tab w:val="left" w:pos="426"/>
              </w:tabs>
              <w:spacing w:line="240" w:lineRule="auto"/>
              <w:ind w:firstLine="0"/>
              <w:jc w:val="center"/>
              <w:rPr>
                <w:sz w:val="24"/>
                <w:szCs w:val="24"/>
              </w:rPr>
            </w:pPr>
            <w:r w:rsidRPr="00150453">
              <w:rPr>
                <w:sz w:val="24"/>
                <w:szCs w:val="24"/>
              </w:rPr>
              <w:t>нет</w:t>
            </w:r>
          </w:p>
        </w:tc>
      </w:tr>
      <w:tr w:rsidR="009218E2" w:rsidRPr="00150453" w:rsidTr="00EA1DEA">
        <w:trPr>
          <w:cantSplit/>
          <w:trHeight w:val="112"/>
        </w:trPr>
        <w:tc>
          <w:tcPr>
            <w:tcW w:w="1103" w:type="dxa"/>
            <w:shd w:val="clear" w:color="auto" w:fill="FFFFFF"/>
          </w:tcPr>
          <w:p w:rsidR="009218E2" w:rsidRPr="00150453" w:rsidRDefault="009218E2" w:rsidP="009218E2">
            <w:pPr>
              <w:tabs>
                <w:tab w:val="left" w:pos="426"/>
              </w:tabs>
              <w:spacing w:line="240" w:lineRule="auto"/>
              <w:ind w:firstLine="0"/>
              <w:jc w:val="left"/>
              <w:rPr>
                <w:snapToGrid/>
                <w:sz w:val="24"/>
                <w:szCs w:val="24"/>
              </w:rPr>
            </w:pPr>
            <w:r w:rsidRPr="00150453">
              <w:rPr>
                <w:snapToGrid/>
                <w:sz w:val="24"/>
                <w:szCs w:val="24"/>
              </w:rPr>
              <w:t>2 место</w:t>
            </w:r>
          </w:p>
        </w:tc>
        <w:tc>
          <w:tcPr>
            <w:tcW w:w="3828" w:type="dxa"/>
            <w:vAlign w:val="center"/>
          </w:tcPr>
          <w:p w:rsidR="009218E2" w:rsidRPr="00017923" w:rsidRDefault="009218E2" w:rsidP="009218E2">
            <w:pPr>
              <w:widowControl w:val="0"/>
              <w:autoSpaceDE w:val="0"/>
              <w:autoSpaceDN w:val="0"/>
              <w:adjustRightInd w:val="0"/>
              <w:spacing w:line="240" w:lineRule="auto"/>
              <w:ind w:firstLine="0"/>
              <w:jc w:val="left"/>
              <w:rPr>
                <w:sz w:val="24"/>
                <w:szCs w:val="24"/>
              </w:rPr>
            </w:pPr>
            <w:r w:rsidRPr="00017923">
              <w:rPr>
                <w:sz w:val="24"/>
                <w:szCs w:val="24"/>
              </w:rPr>
              <w:t xml:space="preserve">АКЦИОНЕРНОЕ ОБЩЕСТВО "ТОРГОВЫЙ ДОМ "УЗЭЛЕКТРОТЕХКОМПЛЕКТ" </w:t>
            </w:r>
            <w:r w:rsidRPr="00017923">
              <w:rPr>
                <w:sz w:val="24"/>
                <w:szCs w:val="24"/>
              </w:rPr>
              <w:br/>
              <w:t xml:space="preserve">ИНН/КПП 7701931307/773001001 </w:t>
            </w:r>
            <w:r w:rsidRPr="00017923">
              <w:rPr>
                <w:sz w:val="24"/>
                <w:szCs w:val="24"/>
              </w:rPr>
              <w:br/>
              <w:t>ОГРН 1117746712753</w:t>
            </w:r>
          </w:p>
        </w:tc>
        <w:tc>
          <w:tcPr>
            <w:tcW w:w="1842" w:type="dxa"/>
          </w:tcPr>
          <w:p w:rsidR="009218E2" w:rsidRPr="00017923" w:rsidRDefault="009218E2" w:rsidP="009218E2">
            <w:pPr>
              <w:widowControl w:val="0"/>
              <w:autoSpaceDE w:val="0"/>
              <w:autoSpaceDN w:val="0"/>
              <w:adjustRightInd w:val="0"/>
              <w:spacing w:line="240" w:lineRule="auto"/>
              <w:ind w:firstLine="0"/>
              <w:jc w:val="center"/>
              <w:rPr>
                <w:sz w:val="24"/>
                <w:szCs w:val="24"/>
              </w:rPr>
            </w:pPr>
            <w:r w:rsidRPr="00017923">
              <w:rPr>
                <w:sz w:val="24"/>
                <w:szCs w:val="24"/>
              </w:rPr>
              <w:t>22.11.2019 10:46</w:t>
            </w:r>
          </w:p>
        </w:tc>
        <w:tc>
          <w:tcPr>
            <w:tcW w:w="1560" w:type="dxa"/>
          </w:tcPr>
          <w:p w:rsidR="009218E2" w:rsidRPr="00017923" w:rsidRDefault="009218E2" w:rsidP="009218E2">
            <w:pPr>
              <w:spacing w:line="240" w:lineRule="auto"/>
              <w:ind w:firstLine="0"/>
              <w:jc w:val="center"/>
              <w:rPr>
                <w:sz w:val="24"/>
                <w:szCs w:val="24"/>
              </w:rPr>
            </w:pPr>
            <w:r w:rsidRPr="00017923">
              <w:rPr>
                <w:sz w:val="24"/>
                <w:szCs w:val="24"/>
              </w:rPr>
              <w:t>1 750 000,00</w:t>
            </w:r>
          </w:p>
        </w:tc>
        <w:tc>
          <w:tcPr>
            <w:tcW w:w="1417" w:type="dxa"/>
          </w:tcPr>
          <w:p w:rsidR="009218E2" w:rsidRPr="00150453" w:rsidRDefault="009218E2" w:rsidP="009218E2">
            <w:pPr>
              <w:tabs>
                <w:tab w:val="left" w:pos="426"/>
              </w:tabs>
              <w:spacing w:line="240" w:lineRule="auto"/>
              <w:ind w:firstLine="0"/>
              <w:jc w:val="center"/>
              <w:rPr>
                <w:sz w:val="24"/>
                <w:szCs w:val="24"/>
              </w:rPr>
            </w:pPr>
            <w:r w:rsidRPr="00150453">
              <w:rPr>
                <w:sz w:val="24"/>
                <w:szCs w:val="24"/>
              </w:rPr>
              <w:t>нет</w:t>
            </w:r>
          </w:p>
        </w:tc>
      </w:tr>
    </w:tbl>
    <w:p w:rsidR="008D567D" w:rsidRDefault="008D567D" w:rsidP="00BF1799">
      <w:pPr>
        <w:tabs>
          <w:tab w:val="left" w:pos="426"/>
        </w:tabs>
        <w:suppressAutoHyphens/>
        <w:spacing w:after="200" w:line="240" w:lineRule="auto"/>
        <w:contextualSpacing/>
        <w:rPr>
          <w:b/>
          <w:sz w:val="26"/>
          <w:szCs w:val="26"/>
        </w:rPr>
      </w:pPr>
    </w:p>
    <w:p w:rsidR="009E2BF3" w:rsidRPr="009218E2" w:rsidRDefault="009E2BF3" w:rsidP="009E2BF3">
      <w:pPr>
        <w:tabs>
          <w:tab w:val="left" w:pos="426"/>
        </w:tabs>
        <w:suppressAutoHyphens/>
        <w:spacing w:after="200" w:line="240" w:lineRule="auto"/>
        <w:contextualSpacing/>
        <w:rPr>
          <w:b/>
          <w:sz w:val="26"/>
          <w:szCs w:val="26"/>
        </w:rPr>
      </w:pPr>
      <w:r w:rsidRPr="009218E2">
        <w:rPr>
          <w:b/>
          <w:sz w:val="26"/>
          <w:szCs w:val="26"/>
        </w:rPr>
        <w:t xml:space="preserve">По вопросу № </w:t>
      </w:r>
      <w:r w:rsidR="00150453" w:rsidRPr="009218E2">
        <w:rPr>
          <w:b/>
          <w:sz w:val="26"/>
          <w:szCs w:val="26"/>
        </w:rPr>
        <w:t>6</w:t>
      </w:r>
      <w:r w:rsidRPr="009218E2">
        <w:rPr>
          <w:b/>
          <w:sz w:val="26"/>
          <w:szCs w:val="26"/>
        </w:rPr>
        <w:t>:</w:t>
      </w:r>
    </w:p>
    <w:p w:rsidR="009218E2" w:rsidRPr="009218E2" w:rsidRDefault="00A84D31" w:rsidP="009218E2">
      <w:pPr>
        <w:pStyle w:val="a9"/>
        <w:numPr>
          <w:ilvl w:val="0"/>
          <w:numId w:val="39"/>
        </w:numPr>
        <w:tabs>
          <w:tab w:val="left" w:pos="284"/>
        </w:tabs>
        <w:spacing w:line="240" w:lineRule="auto"/>
        <w:ind w:left="0" w:firstLine="0"/>
        <w:rPr>
          <w:sz w:val="26"/>
          <w:szCs w:val="26"/>
        </w:rPr>
      </w:pPr>
      <w:r w:rsidRPr="009218E2">
        <w:rPr>
          <w:sz w:val="26"/>
          <w:szCs w:val="26"/>
        </w:rPr>
        <w:t xml:space="preserve">Признать Победителем закупки Участника, занявшего 1 (первое) место в ранжировке по степени предпочтительности для Заказчика: </w:t>
      </w:r>
      <w:r w:rsidR="009218E2" w:rsidRPr="009218E2">
        <w:rPr>
          <w:rFonts w:eastAsiaTheme="minorHAnsi"/>
          <w:b/>
          <w:i/>
          <w:snapToGrid/>
          <w:sz w:val="26"/>
          <w:szCs w:val="26"/>
          <w:lang w:eastAsia="en-US"/>
        </w:rPr>
        <w:t>ООО "МИНУСИНСКАЯ ЭЛЕКТРОТЕХНИЧЕСКАЯ ПРОИЗВОДСТВЕННАЯ КОМПАНИЯ СИБИРЬ"</w:t>
      </w:r>
      <w:r w:rsidR="009218E2" w:rsidRPr="009218E2">
        <w:rPr>
          <w:rFonts w:eastAsiaTheme="minorHAnsi"/>
          <w:snapToGrid/>
          <w:sz w:val="26"/>
          <w:szCs w:val="26"/>
          <w:lang w:eastAsia="en-US"/>
        </w:rPr>
        <w:t xml:space="preserve"> </w:t>
      </w:r>
      <w:r w:rsidR="009218E2" w:rsidRPr="009218E2">
        <w:rPr>
          <w:rFonts w:eastAsiaTheme="minorHAnsi"/>
          <w:snapToGrid/>
          <w:sz w:val="26"/>
          <w:szCs w:val="26"/>
          <w:lang w:eastAsia="en-US"/>
        </w:rPr>
        <w:br/>
        <w:t xml:space="preserve">ИНН/КПП 2455038192/245501001ОГРН 1172468026390 </w:t>
      </w:r>
      <w:r w:rsidR="009218E2" w:rsidRPr="009218E2">
        <w:rPr>
          <w:sz w:val="26"/>
          <w:szCs w:val="26"/>
        </w:rPr>
        <w:t xml:space="preserve">с ценой заявки не более </w:t>
      </w:r>
      <w:r w:rsidR="009218E2" w:rsidRPr="009218E2">
        <w:rPr>
          <w:rFonts w:eastAsiaTheme="minorHAnsi"/>
          <w:b/>
          <w:i/>
          <w:snapToGrid/>
          <w:sz w:val="26"/>
          <w:szCs w:val="26"/>
          <w:lang w:eastAsia="en-US"/>
        </w:rPr>
        <w:t>1 175 000,00</w:t>
      </w:r>
      <w:r w:rsidR="009218E2" w:rsidRPr="009218E2">
        <w:rPr>
          <w:rFonts w:eastAsiaTheme="minorHAnsi"/>
          <w:snapToGrid/>
          <w:sz w:val="26"/>
          <w:szCs w:val="26"/>
          <w:lang w:eastAsia="en-US"/>
        </w:rPr>
        <w:t xml:space="preserve"> </w:t>
      </w:r>
      <w:r w:rsidR="009218E2" w:rsidRPr="009218E2">
        <w:rPr>
          <w:sz w:val="26"/>
          <w:szCs w:val="26"/>
        </w:rPr>
        <w:t>руб. без учета НДС.</w:t>
      </w:r>
    </w:p>
    <w:p w:rsidR="009218E2" w:rsidRPr="009218E2" w:rsidRDefault="009218E2" w:rsidP="009218E2">
      <w:pPr>
        <w:spacing w:after="200" w:line="240" w:lineRule="auto"/>
        <w:ind w:firstLine="0"/>
        <w:contextualSpacing/>
        <w:rPr>
          <w:rFonts w:eastAsiaTheme="minorHAnsi"/>
          <w:b/>
          <w:i/>
          <w:snapToGrid/>
          <w:sz w:val="26"/>
          <w:szCs w:val="26"/>
          <w:lang w:eastAsia="en-US"/>
        </w:rPr>
      </w:pPr>
      <w:r w:rsidRPr="009218E2">
        <w:rPr>
          <w:rFonts w:eastAsiaTheme="minorHAnsi"/>
          <w:i/>
          <w:sz w:val="26"/>
          <w:szCs w:val="26"/>
          <w:lang w:eastAsia="en-US"/>
        </w:rPr>
        <w:t>Окончание срока поставки</w:t>
      </w:r>
      <w:r w:rsidRPr="009218E2">
        <w:rPr>
          <w:rFonts w:eastAsiaTheme="minorHAnsi"/>
          <w:sz w:val="26"/>
          <w:szCs w:val="26"/>
          <w:lang w:eastAsia="en-US"/>
        </w:rPr>
        <w:t xml:space="preserve">: </w:t>
      </w:r>
      <w:r w:rsidRPr="009218E2">
        <w:rPr>
          <w:rFonts w:eastAsiaTheme="minorHAnsi"/>
          <w:b/>
          <w:i/>
          <w:snapToGrid/>
          <w:sz w:val="26"/>
          <w:szCs w:val="26"/>
          <w:lang w:eastAsia="en-US"/>
        </w:rPr>
        <w:t>до 01.05.2020г.</w:t>
      </w:r>
    </w:p>
    <w:p w:rsidR="009218E2" w:rsidRPr="009218E2" w:rsidRDefault="009218E2" w:rsidP="009218E2">
      <w:pPr>
        <w:shd w:val="clear" w:color="auto" w:fill="FFFFFF"/>
        <w:tabs>
          <w:tab w:val="left" w:pos="0"/>
        </w:tabs>
        <w:spacing w:line="240" w:lineRule="auto"/>
        <w:ind w:firstLine="0"/>
        <w:rPr>
          <w:snapToGrid/>
          <w:color w:val="000000"/>
          <w:sz w:val="26"/>
          <w:szCs w:val="26"/>
        </w:rPr>
      </w:pPr>
      <w:r w:rsidRPr="009218E2">
        <w:rPr>
          <w:rFonts w:eastAsiaTheme="minorHAnsi"/>
          <w:i/>
          <w:sz w:val="26"/>
          <w:szCs w:val="26"/>
          <w:lang w:eastAsia="en-US"/>
        </w:rPr>
        <w:t>Условия оплаты</w:t>
      </w:r>
      <w:r w:rsidRPr="009218E2">
        <w:rPr>
          <w:rFonts w:eastAsiaTheme="minorHAnsi"/>
          <w:sz w:val="26"/>
          <w:szCs w:val="26"/>
          <w:lang w:eastAsia="en-US"/>
        </w:rPr>
        <w:t xml:space="preserve">: </w:t>
      </w:r>
      <w:r w:rsidRPr="009218E2">
        <w:rPr>
          <w:snapToGrid/>
          <w:color w:val="000000"/>
          <w:sz w:val="26"/>
          <w:szCs w:val="26"/>
        </w:rPr>
        <w:t xml:space="preserve">Расчет за поставленное оборудование производится Покупателем в течение 30 (тридцати) календарных дней с  даты  подписания </w:t>
      </w:r>
      <w:r w:rsidRPr="009218E2">
        <w:rPr>
          <w:rFonts w:eastAsia="Calibri"/>
          <w:snapToGrid/>
          <w:sz w:val="26"/>
          <w:szCs w:val="26"/>
        </w:rPr>
        <w:t>товарной накладной (ТОРГ-12) или Универсального передаточного документа (УПД)</w:t>
      </w:r>
      <w:r w:rsidRPr="009218E2">
        <w:rPr>
          <w:snapToGrid/>
          <w:color w:val="000000"/>
          <w:sz w:val="26"/>
          <w:szCs w:val="26"/>
        </w:rPr>
        <w:t xml:space="preserve"> </w:t>
      </w:r>
      <w:r w:rsidRPr="009218E2">
        <w:rPr>
          <w:rFonts w:eastAsia="Calibri"/>
          <w:snapToGrid/>
          <w:sz w:val="26"/>
          <w:szCs w:val="26"/>
        </w:rPr>
        <w:t xml:space="preserve"> </w:t>
      </w:r>
      <w:r w:rsidRPr="009218E2">
        <w:rPr>
          <w:snapToGrid/>
          <w:color w:val="000000"/>
          <w:sz w:val="26"/>
          <w:szCs w:val="26"/>
        </w:rPr>
        <w:t xml:space="preserve">на основании счета, выставленного Поставщиком. </w:t>
      </w:r>
    </w:p>
    <w:p w:rsidR="009218E2" w:rsidRPr="009218E2" w:rsidRDefault="009218E2" w:rsidP="009218E2">
      <w:pPr>
        <w:tabs>
          <w:tab w:val="left" w:pos="0"/>
        </w:tabs>
        <w:spacing w:line="240" w:lineRule="auto"/>
        <w:ind w:firstLine="0"/>
        <w:contextualSpacing/>
        <w:rPr>
          <w:rFonts w:eastAsiaTheme="minorHAnsi"/>
          <w:snapToGrid/>
          <w:sz w:val="26"/>
          <w:szCs w:val="26"/>
          <w:lang w:eastAsia="en-US"/>
        </w:rPr>
      </w:pPr>
      <w:r w:rsidRPr="009218E2">
        <w:rPr>
          <w:rFonts w:eastAsiaTheme="minorHAnsi"/>
          <w:i/>
          <w:snapToGrid/>
          <w:sz w:val="26"/>
          <w:szCs w:val="26"/>
          <w:lang w:eastAsia="en-US"/>
        </w:rPr>
        <w:t>Гарантия на поставляемое оборудование:</w:t>
      </w:r>
      <w:r w:rsidRPr="009218E2">
        <w:rPr>
          <w:rFonts w:eastAsiaTheme="minorHAnsi"/>
          <w:snapToGrid/>
          <w:sz w:val="26"/>
          <w:szCs w:val="26"/>
          <w:lang w:eastAsia="en-US"/>
        </w:rPr>
        <w:t xml:space="preserve"> 60 месяцев</w:t>
      </w:r>
      <w:r w:rsidRPr="009218E2">
        <w:rPr>
          <w:rFonts w:eastAsiaTheme="minorHAnsi"/>
          <w:i/>
          <w:snapToGrid/>
          <w:sz w:val="26"/>
          <w:szCs w:val="26"/>
          <w:lang w:eastAsia="en-US"/>
        </w:rPr>
        <w:t>.</w:t>
      </w:r>
      <w:r w:rsidRPr="009218E2">
        <w:rPr>
          <w:rFonts w:eastAsiaTheme="minorHAnsi"/>
          <w:snapToGrid/>
          <w:sz w:val="26"/>
          <w:szCs w:val="26"/>
          <w:lang w:eastAsia="en-US"/>
        </w:rPr>
        <w:t xml:space="preserve"> Время начала исчисления гарантийного срока – с момента ввода оборудования в эксплуатацию.</w:t>
      </w:r>
    </w:p>
    <w:p w:rsidR="009218E2" w:rsidRPr="009218E2" w:rsidRDefault="009218E2" w:rsidP="009218E2">
      <w:pPr>
        <w:numPr>
          <w:ilvl w:val="0"/>
          <w:numId w:val="39"/>
        </w:numPr>
        <w:tabs>
          <w:tab w:val="left" w:pos="0"/>
          <w:tab w:val="left" w:pos="284"/>
        </w:tabs>
        <w:spacing w:after="200" w:line="240" w:lineRule="auto"/>
        <w:ind w:left="0" w:firstLine="0"/>
        <w:contextualSpacing/>
        <w:rPr>
          <w:rFonts w:eastAsiaTheme="minorHAnsi"/>
          <w:sz w:val="26"/>
          <w:szCs w:val="26"/>
          <w:lang w:eastAsia="en-US"/>
        </w:rPr>
      </w:pPr>
      <w:r w:rsidRPr="009218E2">
        <w:rPr>
          <w:rFonts w:eastAsiaTheme="minorHAnsi"/>
          <w:snapToGrid/>
          <w:sz w:val="26"/>
          <w:szCs w:val="26"/>
          <w:lang w:eastAsia="en-US"/>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9218E2" w:rsidRPr="009218E2" w:rsidRDefault="009218E2" w:rsidP="009218E2">
      <w:pPr>
        <w:numPr>
          <w:ilvl w:val="0"/>
          <w:numId w:val="39"/>
        </w:numPr>
        <w:tabs>
          <w:tab w:val="left" w:pos="0"/>
          <w:tab w:val="left" w:pos="284"/>
        </w:tabs>
        <w:suppressAutoHyphens/>
        <w:spacing w:after="200" w:line="240" w:lineRule="auto"/>
        <w:ind w:left="0" w:firstLine="0"/>
        <w:contextualSpacing/>
        <w:rPr>
          <w:rFonts w:eastAsiaTheme="minorHAnsi" w:cstheme="minorBidi"/>
          <w:snapToGrid/>
          <w:sz w:val="26"/>
          <w:szCs w:val="26"/>
          <w:lang w:eastAsia="en-US"/>
        </w:rPr>
      </w:pPr>
      <w:r w:rsidRPr="009218E2">
        <w:rPr>
          <w:rFonts w:eastAsiaTheme="minorHAnsi"/>
          <w:snapToGrid/>
          <w:sz w:val="26"/>
          <w:szCs w:val="26"/>
          <w:lang w:eastAsia="en-US"/>
        </w:rPr>
        <w:t>Победителю закупки в срок не позднее 3 (трех) рабочих дней с даты официального размещения итогового протокола по результатам</w:t>
      </w:r>
      <w:r w:rsidRPr="009218E2">
        <w:rPr>
          <w:rFonts w:eastAsiaTheme="minorHAnsi" w:cstheme="minorBidi"/>
          <w:snapToGrid/>
          <w:sz w:val="26"/>
          <w:szCs w:val="26"/>
          <w:lang w:eastAsia="en-US"/>
        </w:rPr>
        <w:t xml:space="preserve">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tbl>
      <w:tblPr>
        <w:tblW w:w="499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4739"/>
        <w:gridCol w:w="5000"/>
      </w:tblGrid>
      <w:tr w:rsidR="00C02479" w:rsidRPr="00375523" w:rsidTr="003F449E">
        <w:trPr>
          <w:trHeight w:val="136"/>
          <w:tblCellSpacing w:w="15" w:type="dxa"/>
        </w:trPr>
        <w:tc>
          <w:tcPr>
            <w:tcW w:w="4694" w:type="dxa"/>
          </w:tcPr>
          <w:p w:rsidR="008F0673" w:rsidRDefault="008F0673" w:rsidP="00F367A4">
            <w:pPr>
              <w:pStyle w:val="a4"/>
              <w:rPr>
                <w:b/>
                <w:bCs/>
                <w:i/>
                <w:sz w:val="26"/>
                <w:szCs w:val="26"/>
              </w:rPr>
            </w:pPr>
          </w:p>
          <w:p w:rsidR="00C02479" w:rsidRPr="00375523" w:rsidRDefault="00D371E0" w:rsidP="00F367A4">
            <w:pPr>
              <w:pStyle w:val="a4"/>
              <w:rPr>
                <w:i/>
                <w:sz w:val="26"/>
                <w:szCs w:val="26"/>
              </w:rPr>
            </w:pPr>
            <w:r>
              <w:rPr>
                <w:b/>
                <w:bCs/>
                <w:i/>
                <w:sz w:val="26"/>
                <w:szCs w:val="26"/>
              </w:rPr>
              <w:t>С</w:t>
            </w:r>
            <w:r w:rsidR="00E81FAA" w:rsidRPr="00375523">
              <w:rPr>
                <w:b/>
                <w:bCs/>
                <w:i/>
                <w:sz w:val="26"/>
                <w:szCs w:val="26"/>
              </w:rPr>
              <w:t xml:space="preserve">екретарь комиссии </w:t>
            </w:r>
          </w:p>
        </w:tc>
        <w:tc>
          <w:tcPr>
            <w:tcW w:w="4955" w:type="dxa"/>
          </w:tcPr>
          <w:p w:rsidR="008F0673" w:rsidRDefault="008F0673" w:rsidP="00E85E92">
            <w:pPr>
              <w:pStyle w:val="a6"/>
              <w:spacing w:before="0" w:line="240" w:lineRule="auto"/>
              <w:rPr>
                <w:b/>
                <w:i/>
                <w:sz w:val="26"/>
                <w:szCs w:val="26"/>
              </w:rPr>
            </w:pPr>
          </w:p>
          <w:p w:rsidR="00C02479" w:rsidRPr="00375523" w:rsidRDefault="00E81FAA" w:rsidP="00E85E92">
            <w:pPr>
              <w:pStyle w:val="a6"/>
              <w:spacing w:before="0" w:line="240" w:lineRule="auto"/>
              <w:rPr>
                <w:sz w:val="26"/>
                <w:szCs w:val="26"/>
              </w:rPr>
            </w:pPr>
            <w:r w:rsidRPr="00375523">
              <w:rPr>
                <w:b/>
                <w:i/>
                <w:sz w:val="26"/>
                <w:szCs w:val="26"/>
              </w:rPr>
              <w:t>______________________</w:t>
            </w:r>
            <w:r w:rsidR="00E85E92">
              <w:rPr>
                <w:b/>
                <w:i/>
                <w:sz w:val="26"/>
                <w:szCs w:val="26"/>
              </w:rPr>
              <w:t>М.Г. Елисеева</w:t>
            </w:r>
          </w:p>
        </w:tc>
      </w:tr>
    </w:tbl>
    <w:p w:rsidR="00C2798A" w:rsidRDefault="00C2798A" w:rsidP="00F25EDC">
      <w:pPr>
        <w:tabs>
          <w:tab w:val="right" w:pos="9360"/>
        </w:tabs>
        <w:spacing w:line="240" w:lineRule="auto"/>
        <w:ind w:firstLine="0"/>
        <w:rPr>
          <w:i/>
          <w:snapToGrid/>
          <w:color w:val="000000" w:themeColor="text1"/>
          <w:sz w:val="24"/>
          <w:szCs w:val="24"/>
        </w:rPr>
      </w:pPr>
    </w:p>
    <w:p w:rsidR="00C2798A" w:rsidRDefault="00C2798A" w:rsidP="00F25EDC">
      <w:pPr>
        <w:tabs>
          <w:tab w:val="right" w:pos="9360"/>
        </w:tabs>
        <w:spacing w:line="240" w:lineRule="auto"/>
        <w:ind w:firstLine="0"/>
        <w:rPr>
          <w:i/>
          <w:snapToGrid/>
          <w:color w:val="000000" w:themeColor="text1"/>
          <w:sz w:val="24"/>
          <w:szCs w:val="24"/>
        </w:rPr>
      </w:pPr>
    </w:p>
    <w:p w:rsidR="00F25EDC" w:rsidRPr="002A1019" w:rsidRDefault="00B71920" w:rsidP="00F25EDC">
      <w:pPr>
        <w:tabs>
          <w:tab w:val="right" w:pos="9360"/>
        </w:tabs>
        <w:spacing w:line="240" w:lineRule="auto"/>
        <w:ind w:firstLine="0"/>
        <w:rPr>
          <w:i/>
          <w:snapToGrid/>
          <w:color w:val="000000" w:themeColor="text1"/>
          <w:sz w:val="18"/>
          <w:szCs w:val="18"/>
        </w:rPr>
      </w:pPr>
      <w:r w:rsidRPr="002A1019">
        <w:rPr>
          <w:i/>
          <w:snapToGrid/>
          <w:color w:val="000000" w:themeColor="text1"/>
          <w:sz w:val="18"/>
          <w:szCs w:val="18"/>
        </w:rPr>
        <w:t xml:space="preserve">Исп. </w:t>
      </w:r>
      <w:r w:rsidR="008F0673" w:rsidRPr="002A1019">
        <w:rPr>
          <w:i/>
          <w:snapToGrid/>
          <w:color w:val="000000" w:themeColor="text1"/>
          <w:sz w:val="18"/>
          <w:szCs w:val="18"/>
        </w:rPr>
        <w:t>Терёшкина Г.М.</w:t>
      </w:r>
    </w:p>
    <w:p w:rsidR="00F25EDC" w:rsidRPr="002A1019" w:rsidRDefault="00E81FAA" w:rsidP="00F25EDC">
      <w:pPr>
        <w:tabs>
          <w:tab w:val="right" w:pos="9360"/>
        </w:tabs>
        <w:spacing w:line="240" w:lineRule="auto"/>
        <w:ind w:firstLine="0"/>
        <w:rPr>
          <w:i/>
          <w:snapToGrid/>
          <w:color w:val="000000" w:themeColor="text1"/>
          <w:sz w:val="18"/>
          <w:szCs w:val="18"/>
        </w:rPr>
      </w:pPr>
      <w:r w:rsidRPr="002A1019">
        <w:rPr>
          <w:i/>
          <w:snapToGrid/>
          <w:color w:val="000000" w:themeColor="text1"/>
          <w:sz w:val="18"/>
          <w:szCs w:val="18"/>
        </w:rPr>
        <w:t>(4162)397-</w:t>
      </w:r>
      <w:r w:rsidR="008F0673" w:rsidRPr="002A1019">
        <w:rPr>
          <w:i/>
          <w:snapToGrid/>
          <w:color w:val="000000" w:themeColor="text1"/>
          <w:sz w:val="18"/>
          <w:szCs w:val="18"/>
        </w:rPr>
        <w:t>260</w:t>
      </w:r>
    </w:p>
    <w:sectPr w:rsidR="00F25EDC" w:rsidRPr="002A1019" w:rsidSect="00150453">
      <w:headerReference w:type="default" r:id="rId8"/>
      <w:footerReference w:type="default" r:id="rId9"/>
      <w:pgSz w:w="11906" w:h="16838"/>
      <w:pgMar w:top="851" w:right="849" w:bottom="993" w:left="1418" w:header="709" w:footer="217"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68" w:rsidRDefault="00447868" w:rsidP="00355095">
      <w:pPr>
        <w:spacing w:line="240" w:lineRule="auto"/>
      </w:pPr>
      <w:r>
        <w:separator/>
      </w:r>
    </w:p>
  </w:endnote>
  <w:endnote w:type="continuationSeparator" w:id="0">
    <w:p w:rsidR="00447868" w:rsidRDefault="00447868"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828840"/>
      <w:docPartObj>
        <w:docPartGallery w:val="Page Numbers (Bottom of Page)"/>
        <w:docPartUnique/>
      </w:docPartObj>
    </w:sdtPr>
    <w:sdtEndPr/>
    <w:sdtContent>
      <w:sdt>
        <w:sdtPr>
          <w:id w:val="-945146832"/>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176909">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176909">
              <w:rPr>
                <w:b/>
                <w:bCs/>
                <w:noProof/>
                <w:sz w:val="16"/>
                <w:szCs w:val="16"/>
              </w:rPr>
              <w:t>4</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68" w:rsidRDefault="00447868" w:rsidP="00355095">
      <w:pPr>
        <w:spacing w:line="240" w:lineRule="auto"/>
      </w:pPr>
      <w:r>
        <w:separator/>
      </w:r>
    </w:p>
  </w:footnote>
  <w:footnote w:type="continuationSeparator" w:id="0">
    <w:p w:rsidR="00447868" w:rsidRDefault="00447868"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3570A">
    <w:pPr>
      <w:pStyle w:val="ad"/>
      <w:jc w:val="right"/>
      <w:rPr>
        <w:i/>
        <w:sz w:val="20"/>
      </w:rPr>
    </w:pPr>
    <w:r w:rsidRPr="00355095">
      <w:rPr>
        <w:i/>
        <w:sz w:val="20"/>
      </w:rPr>
      <w:t xml:space="preserve">Протокол выбора победителя </w:t>
    </w:r>
    <w:r w:rsidR="008B3B96">
      <w:rPr>
        <w:i/>
        <w:sz w:val="20"/>
      </w:rPr>
      <w:t xml:space="preserve">закупка </w:t>
    </w:r>
    <w:r w:rsidR="00150453">
      <w:rPr>
        <w:i/>
        <w:sz w:val="20"/>
      </w:rPr>
      <w:t>2</w:t>
    </w:r>
    <w:r w:rsidR="00EC5EBC">
      <w:rPr>
        <w:i/>
        <w:sz w:val="20"/>
      </w:rPr>
      <w:t>71</w:t>
    </w:r>
    <w:r w:rsidR="009D17B1">
      <w:rPr>
        <w:i/>
        <w:sz w:val="20"/>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069"/>
        </w:tabs>
        <w:ind w:left="1069" w:hanging="360"/>
      </w:pPr>
    </w:lvl>
    <w:lvl w:ilvl="1">
      <w:start w:val="1"/>
      <w:numFmt w:val="lowerLetter"/>
      <w:lvlText w:val="%2."/>
      <w:lvlJc w:val="left"/>
      <w:pPr>
        <w:tabs>
          <w:tab w:val="num" w:pos="1156"/>
        </w:tabs>
        <w:ind w:left="1156" w:hanging="360"/>
      </w:pPr>
    </w:lvl>
    <w:lvl w:ilvl="2">
      <w:start w:val="1"/>
      <w:numFmt w:val="lowerRoman"/>
      <w:lvlText w:val="%3."/>
      <w:lvlJc w:val="right"/>
      <w:pPr>
        <w:tabs>
          <w:tab w:val="num" w:pos="1876"/>
        </w:tabs>
        <w:ind w:left="1876" w:hanging="180"/>
      </w:pPr>
    </w:lvl>
    <w:lvl w:ilvl="3">
      <w:start w:val="1"/>
      <w:numFmt w:val="decimal"/>
      <w:lvlText w:val="%4."/>
      <w:lvlJc w:val="left"/>
      <w:pPr>
        <w:tabs>
          <w:tab w:val="num" w:pos="2596"/>
        </w:tabs>
        <w:ind w:left="2596" w:hanging="360"/>
      </w:p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0ECA11C9"/>
    <w:multiLevelType w:val="hybridMultilevel"/>
    <w:tmpl w:val="17AECCDA"/>
    <w:lvl w:ilvl="0" w:tplc="619E824A">
      <w:start w:val="1"/>
      <w:numFmt w:val="decimal"/>
      <w:lvlText w:val="%1."/>
      <w:lvlJc w:val="left"/>
      <w:pPr>
        <w:ind w:left="720"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27565802"/>
    <w:multiLevelType w:val="hybridMultilevel"/>
    <w:tmpl w:val="6BDA01EA"/>
    <w:lvl w:ilvl="0" w:tplc="E508107C">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7AA3379"/>
    <w:multiLevelType w:val="hybridMultilevel"/>
    <w:tmpl w:val="3D72A098"/>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0EC5299"/>
    <w:multiLevelType w:val="hybridMultilevel"/>
    <w:tmpl w:val="364663A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67B1D7B"/>
    <w:multiLevelType w:val="hybridMultilevel"/>
    <w:tmpl w:val="0F36D4BA"/>
    <w:lvl w:ilvl="0" w:tplc="7F0443C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96564A"/>
    <w:multiLevelType w:val="hybridMultilevel"/>
    <w:tmpl w:val="9588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4B647653"/>
    <w:multiLevelType w:val="hybridMultilevel"/>
    <w:tmpl w:val="A9C6B3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B775A68"/>
    <w:multiLevelType w:val="hybridMultilevel"/>
    <w:tmpl w:val="330A9608"/>
    <w:lvl w:ilvl="0" w:tplc="0419000F">
      <w:start w:val="1"/>
      <w:numFmt w:val="decimal"/>
      <w:lvlText w:val="%1."/>
      <w:lvlJc w:val="left"/>
      <w:pPr>
        <w:ind w:left="360"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5" w15:restartNumberingAfterBreak="0">
    <w:nsid w:val="4C910D18"/>
    <w:multiLevelType w:val="hybridMultilevel"/>
    <w:tmpl w:val="139470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4D0D27CA"/>
    <w:multiLevelType w:val="hybridMultilevel"/>
    <w:tmpl w:val="639E0E0C"/>
    <w:lvl w:ilvl="0" w:tplc="1E2033EE">
      <w:start w:val="1"/>
      <w:numFmt w:val="decimal"/>
      <w:lvlText w:val="%1."/>
      <w:lvlJc w:val="left"/>
      <w:pPr>
        <w:ind w:left="644" w:hanging="360"/>
      </w:pPr>
      <w:rPr>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34367B5"/>
    <w:multiLevelType w:val="hybridMultilevel"/>
    <w:tmpl w:val="D638A7AE"/>
    <w:lvl w:ilvl="0" w:tplc="529A79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5D913F18"/>
    <w:multiLevelType w:val="hybridMultilevel"/>
    <w:tmpl w:val="E182BEA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0"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3" w15:restartNumberingAfterBreak="0">
    <w:nsid w:val="69E12385"/>
    <w:multiLevelType w:val="hybridMultilevel"/>
    <w:tmpl w:val="3AF4ED90"/>
    <w:lvl w:ilvl="0" w:tplc="38941596">
      <w:start w:val="1"/>
      <w:numFmt w:val="decimal"/>
      <w:lvlText w:val="%1."/>
      <w:lvlJc w:val="left"/>
      <w:pPr>
        <w:ind w:left="360"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4"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5"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7"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C64871"/>
    <w:multiLevelType w:val="hybridMultilevel"/>
    <w:tmpl w:val="27D8F98E"/>
    <w:lvl w:ilvl="0" w:tplc="0A68B7A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0"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9"/>
  </w:num>
  <w:num w:numId="2">
    <w:abstractNumId w:val="1"/>
  </w:num>
  <w:num w:numId="3">
    <w:abstractNumId w:val="9"/>
  </w:num>
  <w:num w:numId="4">
    <w:abstractNumId w:val="4"/>
  </w:num>
  <w:num w:numId="5">
    <w:abstractNumId w:val="32"/>
  </w:num>
  <w:num w:numId="6">
    <w:abstractNumId w:val="3"/>
  </w:num>
  <w:num w:numId="7">
    <w:abstractNumId w:val="36"/>
  </w:num>
  <w:num w:numId="8">
    <w:abstractNumId w:val="28"/>
  </w:num>
  <w:num w:numId="9">
    <w:abstractNumId w:val="5"/>
  </w:num>
  <w:num w:numId="10">
    <w:abstractNumId w:val="35"/>
  </w:num>
  <w:num w:numId="11">
    <w:abstractNumId w:val="11"/>
  </w:num>
  <w:num w:numId="12">
    <w:abstractNumId w:val="21"/>
  </w:num>
  <w:num w:numId="13">
    <w:abstractNumId w:val="34"/>
  </w:num>
  <w:num w:numId="14">
    <w:abstractNumId w:val="31"/>
  </w:num>
  <w:num w:numId="15">
    <w:abstractNumId w:val="12"/>
  </w:num>
  <w:num w:numId="16">
    <w:abstractNumId w:val="38"/>
  </w:num>
  <w:num w:numId="17">
    <w:abstractNumId w:val="18"/>
  </w:num>
  <w:num w:numId="18">
    <w:abstractNumId w:val="7"/>
  </w:num>
  <w:num w:numId="19">
    <w:abstractNumId w:val="6"/>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33"/>
  </w:num>
  <w:num w:numId="32">
    <w:abstractNumId w:val="24"/>
  </w:num>
  <w:num w:numId="33">
    <w:abstractNumId w:val="25"/>
  </w:num>
  <w:num w:numId="34">
    <w:abstractNumId w:val="29"/>
  </w:num>
  <w:num w:numId="35">
    <w:abstractNumId w:val="23"/>
  </w:num>
  <w:num w:numId="36">
    <w:abstractNumId w:val="10"/>
  </w:num>
  <w:num w:numId="37">
    <w:abstractNumId w:val="16"/>
  </w:num>
  <w:num w:numId="38">
    <w:abstractNumId w:val="37"/>
  </w:num>
  <w:num w:numId="39">
    <w:abstractNumId w:val="26"/>
  </w:num>
  <w:num w:numId="40">
    <w:abstractNumId w:val="2"/>
  </w:num>
  <w:num w:numId="41">
    <w:abstractNumId w:val="27"/>
  </w:num>
  <w:num w:numId="42">
    <w:abstractNumId w:val="2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68A8"/>
    <w:rsid w:val="00006CBA"/>
    <w:rsid w:val="00011790"/>
    <w:rsid w:val="00013012"/>
    <w:rsid w:val="000153C0"/>
    <w:rsid w:val="00023DF3"/>
    <w:rsid w:val="000302B2"/>
    <w:rsid w:val="00033CF8"/>
    <w:rsid w:val="00036A5E"/>
    <w:rsid w:val="00040BFE"/>
    <w:rsid w:val="00043130"/>
    <w:rsid w:val="0004784F"/>
    <w:rsid w:val="00053ACD"/>
    <w:rsid w:val="00057F72"/>
    <w:rsid w:val="0006695B"/>
    <w:rsid w:val="00073B6A"/>
    <w:rsid w:val="00080028"/>
    <w:rsid w:val="0008004B"/>
    <w:rsid w:val="000911D3"/>
    <w:rsid w:val="00091988"/>
    <w:rsid w:val="00092E3F"/>
    <w:rsid w:val="000A407E"/>
    <w:rsid w:val="000A643F"/>
    <w:rsid w:val="000B702B"/>
    <w:rsid w:val="000C1263"/>
    <w:rsid w:val="000C17A4"/>
    <w:rsid w:val="000C729F"/>
    <w:rsid w:val="000D0A2E"/>
    <w:rsid w:val="000D12B2"/>
    <w:rsid w:val="000D18F2"/>
    <w:rsid w:val="000D1939"/>
    <w:rsid w:val="000E0564"/>
    <w:rsid w:val="000F1326"/>
    <w:rsid w:val="000F5A03"/>
    <w:rsid w:val="000F6E22"/>
    <w:rsid w:val="00103D49"/>
    <w:rsid w:val="001114A0"/>
    <w:rsid w:val="0011164A"/>
    <w:rsid w:val="0011285E"/>
    <w:rsid w:val="0011754B"/>
    <w:rsid w:val="00120E1A"/>
    <w:rsid w:val="00126847"/>
    <w:rsid w:val="00132177"/>
    <w:rsid w:val="00133708"/>
    <w:rsid w:val="001351AF"/>
    <w:rsid w:val="001357F1"/>
    <w:rsid w:val="0014231D"/>
    <w:rsid w:val="00143503"/>
    <w:rsid w:val="00144828"/>
    <w:rsid w:val="0014499F"/>
    <w:rsid w:val="00144C8B"/>
    <w:rsid w:val="00150453"/>
    <w:rsid w:val="00151887"/>
    <w:rsid w:val="00153E9A"/>
    <w:rsid w:val="0016136F"/>
    <w:rsid w:val="001710F4"/>
    <w:rsid w:val="00176909"/>
    <w:rsid w:val="001812F2"/>
    <w:rsid w:val="001924E0"/>
    <w:rsid w:val="001926AC"/>
    <w:rsid w:val="00193586"/>
    <w:rsid w:val="001A0DB7"/>
    <w:rsid w:val="001A252F"/>
    <w:rsid w:val="001A321D"/>
    <w:rsid w:val="001B13FD"/>
    <w:rsid w:val="001B37A3"/>
    <w:rsid w:val="001B3C0C"/>
    <w:rsid w:val="001D0E87"/>
    <w:rsid w:val="001D30F0"/>
    <w:rsid w:val="001D4EA9"/>
    <w:rsid w:val="001E20DE"/>
    <w:rsid w:val="001E33F9"/>
    <w:rsid w:val="001F001D"/>
    <w:rsid w:val="001F1045"/>
    <w:rsid w:val="001F16DB"/>
    <w:rsid w:val="001F1CAA"/>
    <w:rsid w:val="00200CC3"/>
    <w:rsid w:val="00203CD1"/>
    <w:rsid w:val="002120C8"/>
    <w:rsid w:val="002120F0"/>
    <w:rsid w:val="00214035"/>
    <w:rsid w:val="002251DB"/>
    <w:rsid w:val="002275BB"/>
    <w:rsid w:val="00227DAC"/>
    <w:rsid w:val="002455E8"/>
    <w:rsid w:val="002472BA"/>
    <w:rsid w:val="00252705"/>
    <w:rsid w:val="00252920"/>
    <w:rsid w:val="00252B9E"/>
    <w:rsid w:val="00257253"/>
    <w:rsid w:val="00262A2B"/>
    <w:rsid w:val="002632F6"/>
    <w:rsid w:val="00270153"/>
    <w:rsid w:val="0027279B"/>
    <w:rsid w:val="00272C18"/>
    <w:rsid w:val="00277600"/>
    <w:rsid w:val="002829CE"/>
    <w:rsid w:val="002846FC"/>
    <w:rsid w:val="00287A57"/>
    <w:rsid w:val="00295C3C"/>
    <w:rsid w:val="002A1019"/>
    <w:rsid w:val="002A4021"/>
    <w:rsid w:val="002B5830"/>
    <w:rsid w:val="002B7EC6"/>
    <w:rsid w:val="002C7280"/>
    <w:rsid w:val="002E102F"/>
    <w:rsid w:val="002E1D13"/>
    <w:rsid w:val="002E4AAD"/>
    <w:rsid w:val="002E78C3"/>
    <w:rsid w:val="002F2A64"/>
    <w:rsid w:val="002F4964"/>
    <w:rsid w:val="002F5460"/>
    <w:rsid w:val="0030410E"/>
    <w:rsid w:val="003055F7"/>
    <w:rsid w:val="00306C67"/>
    <w:rsid w:val="00310C8E"/>
    <w:rsid w:val="00311BA2"/>
    <w:rsid w:val="003165C4"/>
    <w:rsid w:val="00321EF6"/>
    <w:rsid w:val="003223F3"/>
    <w:rsid w:val="00322EF8"/>
    <w:rsid w:val="00323179"/>
    <w:rsid w:val="0033009A"/>
    <w:rsid w:val="0033570A"/>
    <w:rsid w:val="00336C38"/>
    <w:rsid w:val="00337A0E"/>
    <w:rsid w:val="00340BB7"/>
    <w:rsid w:val="00340D88"/>
    <w:rsid w:val="00341ED0"/>
    <w:rsid w:val="00342D95"/>
    <w:rsid w:val="00347CA3"/>
    <w:rsid w:val="00347F31"/>
    <w:rsid w:val="00352406"/>
    <w:rsid w:val="00355095"/>
    <w:rsid w:val="00355635"/>
    <w:rsid w:val="00355712"/>
    <w:rsid w:val="00356C9B"/>
    <w:rsid w:val="003608D8"/>
    <w:rsid w:val="00366597"/>
    <w:rsid w:val="00367A84"/>
    <w:rsid w:val="0037307E"/>
    <w:rsid w:val="00375523"/>
    <w:rsid w:val="00380B7F"/>
    <w:rsid w:val="00386B81"/>
    <w:rsid w:val="003930F2"/>
    <w:rsid w:val="003A513E"/>
    <w:rsid w:val="003A5425"/>
    <w:rsid w:val="003A7C01"/>
    <w:rsid w:val="003B16A5"/>
    <w:rsid w:val="003B3ACD"/>
    <w:rsid w:val="003B43D3"/>
    <w:rsid w:val="003C690B"/>
    <w:rsid w:val="003C7474"/>
    <w:rsid w:val="003C7C83"/>
    <w:rsid w:val="003D0516"/>
    <w:rsid w:val="003D62C8"/>
    <w:rsid w:val="003F1CAE"/>
    <w:rsid w:val="003F2505"/>
    <w:rsid w:val="003F275A"/>
    <w:rsid w:val="003F449E"/>
    <w:rsid w:val="0040586C"/>
    <w:rsid w:val="00405B4F"/>
    <w:rsid w:val="00416CFB"/>
    <w:rsid w:val="00422525"/>
    <w:rsid w:val="00423EB5"/>
    <w:rsid w:val="00425DCF"/>
    <w:rsid w:val="00433072"/>
    <w:rsid w:val="004355A8"/>
    <w:rsid w:val="00440107"/>
    <w:rsid w:val="00442BB6"/>
    <w:rsid w:val="00445432"/>
    <w:rsid w:val="00447868"/>
    <w:rsid w:val="00453447"/>
    <w:rsid w:val="0045381B"/>
    <w:rsid w:val="00456E12"/>
    <w:rsid w:val="004579DA"/>
    <w:rsid w:val="00467FE0"/>
    <w:rsid w:val="00472498"/>
    <w:rsid w:val="00476103"/>
    <w:rsid w:val="00480849"/>
    <w:rsid w:val="004812DA"/>
    <w:rsid w:val="00487990"/>
    <w:rsid w:val="00492742"/>
    <w:rsid w:val="004932DB"/>
    <w:rsid w:val="0049333C"/>
    <w:rsid w:val="004965E5"/>
    <w:rsid w:val="004A1209"/>
    <w:rsid w:val="004A4816"/>
    <w:rsid w:val="004A606C"/>
    <w:rsid w:val="004B7789"/>
    <w:rsid w:val="004C07BE"/>
    <w:rsid w:val="004C1ADD"/>
    <w:rsid w:val="004C1EA3"/>
    <w:rsid w:val="004C263C"/>
    <w:rsid w:val="004D0A80"/>
    <w:rsid w:val="004D1A37"/>
    <w:rsid w:val="004D6055"/>
    <w:rsid w:val="004E3217"/>
    <w:rsid w:val="004E6CE8"/>
    <w:rsid w:val="004F1340"/>
    <w:rsid w:val="004F15C3"/>
    <w:rsid w:val="004F5D4A"/>
    <w:rsid w:val="004F79A3"/>
    <w:rsid w:val="0050702A"/>
    <w:rsid w:val="005110DF"/>
    <w:rsid w:val="005153AD"/>
    <w:rsid w:val="00515CBE"/>
    <w:rsid w:val="00526FD4"/>
    <w:rsid w:val="00547EE6"/>
    <w:rsid w:val="00551234"/>
    <w:rsid w:val="00552318"/>
    <w:rsid w:val="005529F7"/>
    <w:rsid w:val="0055309B"/>
    <w:rsid w:val="00556B2B"/>
    <w:rsid w:val="00563A7E"/>
    <w:rsid w:val="00571278"/>
    <w:rsid w:val="005856B7"/>
    <w:rsid w:val="0058642E"/>
    <w:rsid w:val="0058664F"/>
    <w:rsid w:val="005871CC"/>
    <w:rsid w:val="00590768"/>
    <w:rsid w:val="0059531A"/>
    <w:rsid w:val="00597E36"/>
    <w:rsid w:val="005A1ECE"/>
    <w:rsid w:val="005A2779"/>
    <w:rsid w:val="005A4AD8"/>
    <w:rsid w:val="005A5408"/>
    <w:rsid w:val="005A7E6E"/>
    <w:rsid w:val="005B06FF"/>
    <w:rsid w:val="005B1491"/>
    <w:rsid w:val="005B5865"/>
    <w:rsid w:val="005D40F5"/>
    <w:rsid w:val="005D6ADC"/>
    <w:rsid w:val="005D7BA8"/>
    <w:rsid w:val="005E0AE5"/>
    <w:rsid w:val="005E1345"/>
    <w:rsid w:val="005E34D0"/>
    <w:rsid w:val="005E6E60"/>
    <w:rsid w:val="005F5454"/>
    <w:rsid w:val="005F61A1"/>
    <w:rsid w:val="00613EDC"/>
    <w:rsid w:val="006155BC"/>
    <w:rsid w:val="00620C71"/>
    <w:rsid w:val="006227C6"/>
    <w:rsid w:val="00622BD9"/>
    <w:rsid w:val="00623A9C"/>
    <w:rsid w:val="00626404"/>
    <w:rsid w:val="00634771"/>
    <w:rsid w:val="006371C5"/>
    <w:rsid w:val="00637D57"/>
    <w:rsid w:val="00640EA1"/>
    <w:rsid w:val="006413EC"/>
    <w:rsid w:val="00660A50"/>
    <w:rsid w:val="006629E9"/>
    <w:rsid w:val="0067093E"/>
    <w:rsid w:val="0067734E"/>
    <w:rsid w:val="00680B61"/>
    <w:rsid w:val="00694200"/>
    <w:rsid w:val="0069735B"/>
    <w:rsid w:val="006A420B"/>
    <w:rsid w:val="006B3625"/>
    <w:rsid w:val="006B61F6"/>
    <w:rsid w:val="006B766B"/>
    <w:rsid w:val="006C4B51"/>
    <w:rsid w:val="006E4278"/>
    <w:rsid w:val="006E6452"/>
    <w:rsid w:val="006F05A3"/>
    <w:rsid w:val="006F3881"/>
    <w:rsid w:val="006F7336"/>
    <w:rsid w:val="006F7964"/>
    <w:rsid w:val="00700899"/>
    <w:rsid w:val="00700BDF"/>
    <w:rsid w:val="00702BDA"/>
    <w:rsid w:val="00704F82"/>
    <w:rsid w:val="00705A18"/>
    <w:rsid w:val="00710086"/>
    <w:rsid w:val="00710A7E"/>
    <w:rsid w:val="0071472B"/>
    <w:rsid w:val="00732C5E"/>
    <w:rsid w:val="0074121C"/>
    <w:rsid w:val="007436D6"/>
    <w:rsid w:val="007454D6"/>
    <w:rsid w:val="00745749"/>
    <w:rsid w:val="00757186"/>
    <w:rsid w:val="007611D3"/>
    <w:rsid w:val="00761690"/>
    <w:rsid w:val="007647C6"/>
    <w:rsid w:val="00771B04"/>
    <w:rsid w:val="00774913"/>
    <w:rsid w:val="007830E0"/>
    <w:rsid w:val="0078372A"/>
    <w:rsid w:val="0079028F"/>
    <w:rsid w:val="007908D5"/>
    <w:rsid w:val="0079337E"/>
    <w:rsid w:val="0079457B"/>
    <w:rsid w:val="007A01C9"/>
    <w:rsid w:val="007A0ACC"/>
    <w:rsid w:val="007A0EBF"/>
    <w:rsid w:val="007A58F9"/>
    <w:rsid w:val="007B404E"/>
    <w:rsid w:val="007B697F"/>
    <w:rsid w:val="007C3379"/>
    <w:rsid w:val="007C4382"/>
    <w:rsid w:val="007C54CF"/>
    <w:rsid w:val="007C5673"/>
    <w:rsid w:val="007D4BDE"/>
    <w:rsid w:val="007D7B16"/>
    <w:rsid w:val="00800CC1"/>
    <w:rsid w:val="00807ED5"/>
    <w:rsid w:val="00817D6E"/>
    <w:rsid w:val="00835365"/>
    <w:rsid w:val="00835F3E"/>
    <w:rsid w:val="008432E1"/>
    <w:rsid w:val="00844EF5"/>
    <w:rsid w:val="00847BE5"/>
    <w:rsid w:val="008615A0"/>
    <w:rsid w:val="00861C62"/>
    <w:rsid w:val="008630C2"/>
    <w:rsid w:val="00864009"/>
    <w:rsid w:val="008759B3"/>
    <w:rsid w:val="008802EA"/>
    <w:rsid w:val="008848D3"/>
    <w:rsid w:val="00886219"/>
    <w:rsid w:val="0088746E"/>
    <w:rsid w:val="00890F33"/>
    <w:rsid w:val="0089485D"/>
    <w:rsid w:val="008A5961"/>
    <w:rsid w:val="008B3B96"/>
    <w:rsid w:val="008B4E73"/>
    <w:rsid w:val="008D0CCD"/>
    <w:rsid w:val="008D567D"/>
    <w:rsid w:val="008D5CA6"/>
    <w:rsid w:val="008D70A2"/>
    <w:rsid w:val="008E5F84"/>
    <w:rsid w:val="008E6471"/>
    <w:rsid w:val="008F0673"/>
    <w:rsid w:val="008F22E2"/>
    <w:rsid w:val="008F5FF6"/>
    <w:rsid w:val="00900EA7"/>
    <w:rsid w:val="00902D32"/>
    <w:rsid w:val="00903F33"/>
    <w:rsid w:val="00904784"/>
    <w:rsid w:val="00905798"/>
    <w:rsid w:val="00905F9D"/>
    <w:rsid w:val="009071CE"/>
    <w:rsid w:val="009179D2"/>
    <w:rsid w:val="009218E2"/>
    <w:rsid w:val="00924499"/>
    <w:rsid w:val="009246E4"/>
    <w:rsid w:val="00926498"/>
    <w:rsid w:val="0092797A"/>
    <w:rsid w:val="00927F66"/>
    <w:rsid w:val="00933DDD"/>
    <w:rsid w:val="009423A1"/>
    <w:rsid w:val="00944900"/>
    <w:rsid w:val="00946E89"/>
    <w:rsid w:val="00951D9A"/>
    <w:rsid w:val="00951DB6"/>
    <w:rsid w:val="00952384"/>
    <w:rsid w:val="00965222"/>
    <w:rsid w:val="00967D5D"/>
    <w:rsid w:val="009710EC"/>
    <w:rsid w:val="009763A1"/>
    <w:rsid w:val="00980378"/>
    <w:rsid w:val="00982376"/>
    <w:rsid w:val="009852C6"/>
    <w:rsid w:val="00994DF8"/>
    <w:rsid w:val="009972F3"/>
    <w:rsid w:val="009A652F"/>
    <w:rsid w:val="009A6ACF"/>
    <w:rsid w:val="009B662D"/>
    <w:rsid w:val="009C5127"/>
    <w:rsid w:val="009C637C"/>
    <w:rsid w:val="009D17B1"/>
    <w:rsid w:val="009D2032"/>
    <w:rsid w:val="009D31B9"/>
    <w:rsid w:val="009E2BF3"/>
    <w:rsid w:val="009E3825"/>
    <w:rsid w:val="009E45B0"/>
    <w:rsid w:val="00A02900"/>
    <w:rsid w:val="00A05A52"/>
    <w:rsid w:val="00A06B93"/>
    <w:rsid w:val="00A20713"/>
    <w:rsid w:val="00A34F7E"/>
    <w:rsid w:val="00A40709"/>
    <w:rsid w:val="00A429E3"/>
    <w:rsid w:val="00A5274A"/>
    <w:rsid w:val="00A56B65"/>
    <w:rsid w:val="00A56CAE"/>
    <w:rsid w:val="00A57A7B"/>
    <w:rsid w:val="00A62A51"/>
    <w:rsid w:val="00A64C22"/>
    <w:rsid w:val="00A66628"/>
    <w:rsid w:val="00A718D9"/>
    <w:rsid w:val="00A76D45"/>
    <w:rsid w:val="00A82A86"/>
    <w:rsid w:val="00A84D31"/>
    <w:rsid w:val="00A87C37"/>
    <w:rsid w:val="00A93AAA"/>
    <w:rsid w:val="00A93FBE"/>
    <w:rsid w:val="00A95BFA"/>
    <w:rsid w:val="00A95E0D"/>
    <w:rsid w:val="00AA0FC2"/>
    <w:rsid w:val="00AB5F99"/>
    <w:rsid w:val="00AB668F"/>
    <w:rsid w:val="00AC0DE7"/>
    <w:rsid w:val="00AD0933"/>
    <w:rsid w:val="00AD56AC"/>
    <w:rsid w:val="00AD6D2F"/>
    <w:rsid w:val="00AE43E4"/>
    <w:rsid w:val="00AF01AB"/>
    <w:rsid w:val="00AF1A85"/>
    <w:rsid w:val="00AF382E"/>
    <w:rsid w:val="00AF5C7A"/>
    <w:rsid w:val="00B001DD"/>
    <w:rsid w:val="00B03141"/>
    <w:rsid w:val="00B100CF"/>
    <w:rsid w:val="00B12993"/>
    <w:rsid w:val="00B15A61"/>
    <w:rsid w:val="00B20409"/>
    <w:rsid w:val="00B21BBE"/>
    <w:rsid w:val="00B2461E"/>
    <w:rsid w:val="00B255F1"/>
    <w:rsid w:val="00B31A54"/>
    <w:rsid w:val="00B33EBA"/>
    <w:rsid w:val="00B36C9E"/>
    <w:rsid w:val="00B46BA5"/>
    <w:rsid w:val="00B54AEB"/>
    <w:rsid w:val="00B57DE3"/>
    <w:rsid w:val="00B6781F"/>
    <w:rsid w:val="00B71920"/>
    <w:rsid w:val="00B828AD"/>
    <w:rsid w:val="00B830C3"/>
    <w:rsid w:val="00B855FE"/>
    <w:rsid w:val="00B85D32"/>
    <w:rsid w:val="00BB225F"/>
    <w:rsid w:val="00BB4599"/>
    <w:rsid w:val="00BB7D45"/>
    <w:rsid w:val="00BC5464"/>
    <w:rsid w:val="00BC6551"/>
    <w:rsid w:val="00BD196F"/>
    <w:rsid w:val="00BD1D36"/>
    <w:rsid w:val="00BF1799"/>
    <w:rsid w:val="00BF278F"/>
    <w:rsid w:val="00BF35EB"/>
    <w:rsid w:val="00BF3DFD"/>
    <w:rsid w:val="00BF716F"/>
    <w:rsid w:val="00BF77E9"/>
    <w:rsid w:val="00C02479"/>
    <w:rsid w:val="00C03A63"/>
    <w:rsid w:val="00C03DD3"/>
    <w:rsid w:val="00C11FE6"/>
    <w:rsid w:val="00C125AF"/>
    <w:rsid w:val="00C178CC"/>
    <w:rsid w:val="00C212A7"/>
    <w:rsid w:val="00C21585"/>
    <w:rsid w:val="00C26636"/>
    <w:rsid w:val="00C2798A"/>
    <w:rsid w:val="00C303E1"/>
    <w:rsid w:val="00C34CF6"/>
    <w:rsid w:val="00C36BC2"/>
    <w:rsid w:val="00C415B0"/>
    <w:rsid w:val="00C417B4"/>
    <w:rsid w:val="00C42C5E"/>
    <w:rsid w:val="00C438F5"/>
    <w:rsid w:val="00C466C3"/>
    <w:rsid w:val="00C52908"/>
    <w:rsid w:val="00C5505C"/>
    <w:rsid w:val="00C55AD2"/>
    <w:rsid w:val="00C62488"/>
    <w:rsid w:val="00C71993"/>
    <w:rsid w:val="00C75C4C"/>
    <w:rsid w:val="00C77AD0"/>
    <w:rsid w:val="00C85263"/>
    <w:rsid w:val="00C9000A"/>
    <w:rsid w:val="00C90F2D"/>
    <w:rsid w:val="00C93B6E"/>
    <w:rsid w:val="00C93DEA"/>
    <w:rsid w:val="00CB0FB8"/>
    <w:rsid w:val="00CB5269"/>
    <w:rsid w:val="00CC25F9"/>
    <w:rsid w:val="00CC311C"/>
    <w:rsid w:val="00CC4437"/>
    <w:rsid w:val="00CC5E95"/>
    <w:rsid w:val="00CD1990"/>
    <w:rsid w:val="00CD7540"/>
    <w:rsid w:val="00CE127B"/>
    <w:rsid w:val="00CE3F1D"/>
    <w:rsid w:val="00CF1CFD"/>
    <w:rsid w:val="00CF2EA5"/>
    <w:rsid w:val="00D021F1"/>
    <w:rsid w:val="00D0338E"/>
    <w:rsid w:val="00D048CE"/>
    <w:rsid w:val="00D05F7D"/>
    <w:rsid w:val="00D17A8B"/>
    <w:rsid w:val="00D20073"/>
    <w:rsid w:val="00D26329"/>
    <w:rsid w:val="00D267B4"/>
    <w:rsid w:val="00D32317"/>
    <w:rsid w:val="00D34005"/>
    <w:rsid w:val="00D35159"/>
    <w:rsid w:val="00D371E0"/>
    <w:rsid w:val="00D43162"/>
    <w:rsid w:val="00D44D45"/>
    <w:rsid w:val="00D607FF"/>
    <w:rsid w:val="00D62D28"/>
    <w:rsid w:val="00D633A3"/>
    <w:rsid w:val="00D63AA6"/>
    <w:rsid w:val="00D82055"/>
    <w:rsid w:val="00D85B2B"/>
    <w:rsid w:val="00D91435"/>
    <w:rsid w:val="00D921AB"/>
    <w:rsid w:val="00DA026A"/>
    <w:rsid w:val="00DA1489"/>
    <w:rsid w:val="00DA22E3"/>
    <w:rsid w:val="00DA4F21"/>
    <w:rsid w:val="00DB4AA2"/>
    <w:rsid w:val="00DB7664"/>
    <w:rsid w:val="00DC0917"/>
    <w:rsid w:val="00DC3C22"/>
    <w:rsid w:val="00DD7B9B"/>
    <w:rsid w:val="00DD7FC6"/>
    <w:rsid w:val="00DE1BC7"/>
    <w:rsid w:val="00DE2BEB"/>
    <w:rsid w:val="00DE5C19"/>
    <w:rsid w:val="00DE654C"/>
    <w:rsid w:val="00DF0FB4"/>
    <w:rsid w:val="00DF68E3"/>
    <w:rsid w:val="00DF7309"/>
    <w:rsid w:val="00DF7E5C"/>
    <w:rsid w:val="00E00A4C"/>
    <w:rsid w:val="00E04B10"/>
    <w:rsid w:val="00E07A98"/>
    <w:rsid w:val="00E13CFF"/>
    <w:rsid w:val="00E14ABB"/>
    <w:rsid w:val="00E219CC"/>
    <w:rsid w:val="00E25DBA"/>
    <w:rsid w:val="00E307C3"/>
    <w:rsid w:val="00E3473C"/>
    <w:rsid w:val="00E37636"/>
    <w:rsid w:val="00E37973"/>
    <w:rsid w:val="00E6517E"/>
    <w:rsid w:val="00E722DB"/>
    <w:rsid w:val="00E7299F"/>
    <w:rsid w:val="00E73818"/>
    <w:rsid w:val="00E7429D"/>
    <w:rsid w:val="00E81F12"/>
    <w:rsid w:val="00E81FAA"/>
    <w:rsid w:val="00E8314B"/>
    <w:rsid w:val="00E85E92"/>
    <w:rsid w:val="00EA23EA"/>
    <w:rsid w:val="00EB0EC9"/>
    <w:rsid w:val="00EB25E3"/>
    <w:rsid w:val="00EB5BC4"/>
    <w:rsid w:val="00EC1241"/>
    <w:rsid w:val="00EC5673"/>
    <w:rsid w:val="00EC5EBC"/>
    <w:rsid w:val="00EC703D"/>
    <w:rsid w:val="00ED0444"/>
    <w:rsid w:val="00ED72FB"/>
    <w:rsid w:val="00EE03E3"/>
    <w:rsid w:val="00EE38AB"/>
    <w:rsid w:val="00EE59FA"/>
    <w:rsid w:val="00EF1434"/>
    <w:rsid w:val="00EF254F"/>
    <w:rsid w:val="00EF4C8A"/>
    <w:rsid w:val="00EF64B4"/>
    <w:rsid w:val="00EF7341"/>
    <w:rsid w:val="00EF7CC3"/>
    <w:rsid w:val="00F021E7"/>
    <w:rsid w:val="00F0386F"/>
    <w:rsid w:val="00F03A5C"/>
    <w:rsid w:val="00F1536A"/>
    <w:rsid w:val="00F16A41"/>
    <w:rsid w:val="00F17E85"/>
    <w:rsid w:val="00F221F5"/>
    <w:rsid w:val="00F22C68"/>
    <w:rsid w:val="00F23CDB"/>
    <w:rsid w:val="00F2409B"/>
    <w:rsid w:val="00F24E57"/>
    <w:rsid w:val="00F25EDC"/>
    <w:rsid w:val="00F322F7"/>
    <w:rsid w:val="00F33E33"/>
    <w:rsid w:val="00F367A4"/>
    <w:rsid w:val="00F43544"/>
    <w:rsid w:val="00F5177D"/>
    <w:rsid w:val="00F54B77"/>
    <w:rsid w:val="00F6533B"/>
    <w:rsid w:val="00F779A3"/>
    <w:rsid w:val="00F85317"/>
    <w:rsid w:val="00F86B5D"/>
    <w:rsid w:val="00F9166B"/>
    <w:rsid w:val="00F96F29"/>
    <w:rsid w:val="00FA0D3F"/>
    <w:rsid w:val="00FA65A5"/>
    <w:rsid w:val="00FB753C"/>
    <w:rsid w:val="00FC5A20"/>
    <w:rsid w:val="00FC64CF"/>
    <w:rsid w:val="00FC7741"/>
    <w:rsid w:val="00FD60FA"/>
    <w:rsid w:val="00FE1B79"/>
    <w:rsid w:val="00FE1E7B"/>
    <w:rsid w:val="00FE6739"/>
    <w:rsid w:val="00FE735C"/>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BB43F"/>
  <w15:docId w15:val="{26BD6A56-984A-4DCC-B085-6EE725D8D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2E78C3"/>
    <w:pPr>
      <w:spacing w:after="0" w:line="240" w:lineRule="auto"/>
    </w:pPr>
  </w:style>
  <w:style w:type="table" w:styleId="af3">
    <w:name w:val="Table Grid"/>
    <w:basedOn w:val="a1"/>
    <w:uiPriority w:val="59"/>
    <w:rsid w:val="00F25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Таблица шапка"/>
    <w:basedOn w:val="a"/>
    <w:rsid w:val="00C2798A"/>
    <w:pPr>
      <w:keepNext/>
      <w:spacing w:before="40" w:after="40" w:line="240" w:lineRule="auto"/>
      <w:ind w:left="57" w:right="57" w:firstLine="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761">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69431">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4</Pages>
  <Words>1239</Words>
  <Characters>7068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Терёшкина Гузалия Мавлимьяновна</cp:lastModifiedBy>
  <cp:revision>199</cp:revision>
  <cp:lastPrinted>2019-12-12T02:47:00Z</cp:lastPrinted>
  <dcterms:created xsi:type="dcterms:W3CDTF">2015-03-25T00:17:00Z</dcterms:created>
  <dcterms:modified xsi:type="dcterms:W3CDTF">2020-01-16T23:53:00Z</dcterms:modified>
</cp:coreProperties>
</file>