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E705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5E860A2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229C7">
        <w:rPr>
          <w:b/>
          <w:bCs/>
          <w:iCs/>
          <w:snapToGrid/>
          <w:spacing w:val="40"/>
          <w:sz w:val="29"/>
          <w:szCs w:val="29"/>
        </w:rPr>
        <w:t>276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B229C7">
        <w:rPr>
          <w:b/>
          <w:bCs/>
          <w:iCs/>
          <w:snapToGrid/>
          <w:spacing w:val="40"/>
          <w:sz w:val="29"/>
          <w:szCs w:val="29"/>
        </w:rPr>
        <w:t>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Pr="00B229C7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B229C7">
        <w:rPr>
          <w:b/>
          <w:bCs/>
          <w:sz w:val="26"/>
          <w:szCs w:val="26"/>
        </w:rPr>
        <w:t>заседания З</w:t>
      </w:r>
      <w:r w:rsidR="00CA7529" w:rsidRPr="00B229C7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B229C7">
        <w:rPr>
          <w:b/>
          <w:bCs/>
          <w:sz w:val="26"/>
          <w:szCs w:val="26"/>
        </w:rPr>
        <w:t xml:space="preserve">в электронной форме </w:t>
      </w:r>
      <w:r w:rsidR="00CF7BD0" w:rsidRPr="00B229C7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B229C7">
        <w:rPr>
          <w:b/>
          <w:bCs/>
          <w:sz w:val="26"/>
          <w:szCs w:val="26"/>
        </w:rPr>
        <w:t>на</w:t>
      </w:r>
      <w:r w:rsidR="003B5EFA" w:rsidRPr="00B229C7">
        <w:rPr>
          <w:b/>
          <w:bCs/>
          <w:sz w:val="26"/>
          <w:szCs w:val="26"/>
        </w:rPr>
        <w:t xml:space="preserve"> </w:t>
      </w:r>
      <w:r w:rsidR="00206C05" w:rsidRPr="00B229C7">
        <w:rPr>
          <w:b/>
          <w:bCs/>
          <w:sz w:val="26"/>
          <w:szCs w:val="26"/>
        </w:rPr>
        <w:t>«</w:t>
      </w:r>
      <w:r w:rsidR="00B229C7" w:rsidRPr="00B229C7">
        <w:rPr>
          <w:b/>
          <w:bCs/>
          <w:sz w:val="26"/>
          <w:szCs w:val="26"/>
        </w:rPr>
        <w:t>Реконструкция ПС 110/35/6 кВ «Восточная» с установкой ТДТН-25000/110/35/6 – 1 шт., КРУЭ-110 кВ, КРУ-35 кВ (ПИР)» ЛОТ №12901-ТПИР-ТПИР ОБСЛ-2020-ДРСК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229C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229C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229C7">
              <w:rPr>
                <w:b/>
                <w:bCs/>
                <w:snapToGrid/>
                <w:sz w:val="26"/>
                <w:szCs w:val="26"/>
                <w:lang w:eastAsia="en-US"/>
              </w:rPr>
              <w:t>02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.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229C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206C05" w:rsidRPr="00206C05">
        <w:rPr>
          <w:b w:val="0"/>
          <w:sz w:val="24"/>
          <w:szCs w:val="24"/>
        </w:rPr>
        <w:t>«</w:t>
      </w:r>
      <w:r w:rsidR="00B229C7" w:rsidRPr="00B229C7">
        <w:rPr>
          <w:b w:val="0"/>
          <w:sz w:val="24"/>
          <w:szCs w:val="24"/>
        </w:rPr>
        <w:t>Реконструкция ПС 110/35/6 кВ «Восточная» с установкой ТДТН-25000/110/35/6 – 1 шт., КРУЭ-110 кВ, КРУ-35 кВ (ПИР)» ЛОТ №12901-ТПИР-ТПИР ОБСЛ-2020-ДРСК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B229C7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B229C7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B229C7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678"/>
        <w:gridCol w:w="2126"/>
      </w:tblGrid>
      <w:tr w:rsidR="007D6ADF" w:rsidRPr="007D6ADF" w:rsidTr="00B229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B229C7" w:rsidRPr="007D6ADF" w:rsidTr="00B229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27.12.2019 06:39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ООО «БАЙКАЛЭЛЕКТРО» (ИНН/КПП 3811094252/384901001 ОГРН 1053811147092)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4 203 701,93</w:t>
            </w:r>
          </w:p>
        </w:tc>
      </w:tr>
      <w:tr w:rsidR="00B229C7" w:rsidRPr="007D6ADF" w:rsidTr="00B229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13.01.2020 07:52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ООО «ТЕХНО БАЗИС» (ИНН/КПП 3812143992/384901001 ОГРН 1123850043041)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4 300 000,00</w:t>
            </w:r>
          </w:p>
        </w:tc>
      </w:tr>
      <w:tr w:rsidR="00B229C7" w:rsidRPr="007D6ADF" w:rsidTr="00B229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13.01.2020 16:33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АО  «СПЕЦИАЛЬНОЕ КОНСТРУКТОРСКОЕ БЮРО «ТИТАН» (ИНН/КПП 7813465090/780601001 ОГРН 1107847046450)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3 000 000,00</w:t>
            </w:r>
          </w:p>
        </w:tc>
      </w:tr>
      <w:tr w:rsidR="00B229C7" w:rsidRPr="007D6ADF" w:rsidTr="00B229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13.01.2020 18:06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ООО «НАУЧНО-ПРОИЗВОДСТВЕННОЕ ОБЪЕДИНЕНИЕ  «САНКТ-ПЕТЕРБУРГСКАЯ ЭЛЕКТРОТЕХНИЧЕСКАЯ КОМПАНИЯ» (ИНН/КПП 7810221561/773301001 ОГРН 1027804856485)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4 333 713,33</w:t>
            </w:r>
          </w:p>
        </w:tc>
      </w:tr>
      <w:tr w:rsidR="00B229C7" w:rsidRPr="007D6ADF" w:rsidTr="00B229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14.01.2020 06:06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ООО «АРХИТЕКТУРНО-СТРОИТЕЛЬНАЯ КОМПАНИЯ «БАРС» (ИНН/КПП 3812057503/381201001 ОГРН 1163850074794)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4 300 00,00</w:t>
            </w:r>
          </w:p>
        </w:tc>
      </w:tr>
      <w:tr w:rsidR="00B229C7" w:rsidRPr="007D6ADF" w:rsidTr="00B229C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14.01.2020 06:13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ООО «Хабаровскэлектропроект» (ИНН/КПП 2722104130/272201001 ОГРН 1172724033162)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C47CF6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C47CF6">
              <w:rPr>
                <w:rFonts w:eastAsia="Calibri"/>
                <w:sz w:val="20"/>
                <w:lang w:eastAsia="en-US"/>
              </w:rPr>
              <w:t>4 333 713,33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229C7">
        <w:rPr>
          <w:sz w:val="24"/>
          <w:szCs w:val="24"/>
        </w:rPr>
        <w:t>1</w:t>
      </w:r>
      <w:r w:rsidR="00206C05">
        <w:rPr>
          <w:sz w:val="24"/>
          <w:szCs w:val="24"/>
        </w:rPr>
        <w:t xml:space="preserve"> (</w:t>
      </w:r>
      <w:r w:rsidR="00B229C7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B229C7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229C7" w:rsidRPr="00B229C7" w:rsidRDefault="00B229C7" w:rsidP="00B229C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B229C7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B229C7" w:rsidRPr="00B229C7" w:rsidRDefault="00B229C7" w:rsidP="00B229C7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B229C7">
        <w:rPr>
          <w:bCs/>
          <w:i/>
          <w:iCs/>
          <w:snapToGrid/>
          <w:sz w:val="24"/>
          <w:szCs w:val="24"/>
        </w:rPr>
        <w:t>Об отклонении заявки участника  ООО «НАУЧНО-ПРОИЗВОДСТВЕННОЕ ОБЪЕДИНЕНИЕ «САНКТ-ПЕТЕРБУРГСКАЯ ЭЛЕКТРОТЕХНИЧЕСКАЯ КОМПАНИЯ»</w:t>
      </w:r>
    </w:p>
    <w:p w:rsidR="00B229C7" w:rsidRPr="00B229C7" w:rsidRDefault="00B229C7" w:rsidP="00B229C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B229C7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B229C7" w:rsidRPr="00B229C7" w:rsidRDefault="00B229C7" w:rsidP="00B229C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B229C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Pr="00B229C7" w:rsidRDefault="007D6ADF" w:rsidP="00B229C7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B229C7" w:rsidRPr="00B229C7" w:rsidRDefault="00B229C7" w:rsidP="00B229C7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229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229C7" w:rsidRPr="00B229C7" w:rsidRDefault="00B229C7" w:rsidP="00B229C7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229C7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47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756"/>
        <w:gridCol w:w="4537"/>
        <w:gridCol w:w="2341"/>
      </w:tblGrid>
      <w:tr w:rsidR="00B229C7" w:rsidRPr="00B229C7" w:rsidTr="00621FD0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229C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229C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229C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229C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B229C7" w:rsidRPr="00B229C7" w:rsidTr="00621FD0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229C7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27.12.2019 06:39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ООО «БАЙКАЛЭЛЕКТРО» (ИНН/КПП 3811094252/384901001 ОГРН 1053811147092)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4 203 701,93</w:t>
            </w:r>
          </w:p>
        </w:tc>
      </w:tr>
      <w:tr w:rsidR="00B229C7" w:rsidRPr="00B229C7" w:rsidTr="00621FD0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229C7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13.01.2020 07:52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ООО «ТЕХНО БАЗИС» (ИНН/КПП 3812143992/384901001 ОГРН 1123850043041)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4 300 000,00</w:t>
            </w:r>
          </w:p>
        </w:tc>
      </w:tr>
      <w:tr w:rsidR="00B229C7" w:rsidRPr="00B229C7" w:rsidTr="00621FD0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229C7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13.01.2020 16:33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АО  «СПЕЦИАЛЬНОЕ КОНСТРУКТОРСКОЕ БЮРО «ТИТАН» (ИНН/КПП 7813465090/780601001 ОГРН 1107847046450)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3 000 000,00</w:t>
            </w:r>
          </w:p>
        </w:tc>
      </w:tr>
      <w:tr w:rsidR="00B229C7" w:rsidRPr="00B229C7" w:rsidTr="00621FD0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229C7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13.01.2020 18:06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ООО «НАУЧНО-ПРОИЗВОДСТВЕННОЕ ОБЪЕДИНЕНИЕ  «САНКТ-ПЕТЕРБУРГСКАЯ ЭЛЕКТРОТЕХНИЧЕСКАЯ КОМПАНИЯ» (ИНН/КПП 7810221561/773301001 ОГРН 1027804856485)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4 333 713,33</w:t>
            </w:r>
          </w:p>
        </w:tc>
      </w:tr>
      <w:tr w:rsidR="00B229C7" w:rsidRPr="00B229C7" w:rsidTr="00621FD0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229C7">
              <w:rPr>
                <w:rFonts w:eastAsia="Calibr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14.01.2020 06:06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ООО «АРХИТЕКТУРНО-СТРОИТЕЛЬНАЯ КОМПАНИЯ «БАРС» (ИНН/КПП 3812057503/381201001 ОГРН 1163850074794)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4 300 00,00</w:t>
            </w:r>
          </w:p>
        </w:tc>
      </w:tr>
      <w:tr w:rsidR="00B229C7" w:rsidRPr="00B229C7" w:rsidTr="00621FD0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229C7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14.01.2020 06:13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ООО «Хабаровскэлектропроект» (ИНН/КПП 2722104130/272201001 ОГРН 1172724033162)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B229C7">
              <w:rPr>
                <w:rFonts w:eastAsia="Calibri"/>
                <w:snapToGrid/>
                <w:sz w:val="20"/>
                <w:lang w:eastAsia="en-US"/>
              </w:rPr>
              <w:t>4 333 713,33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229C7" w:rsidRPr="00B229C7" w:rsidRDefault="00B229C7" w:rsidP="00B229C7">
      <w:pPr>
        <w:widowControl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229C7">
        <w:rPr>
          <w:b/>
          <w:snapToGrid/>
          <w:sz w:val="24"/>
          <w:szCs w:val="24"/>
          <w:u w:val="single"/>
        </w:rPr>
        <w:t>ВОПРОС №2.</w:t>
      </w:r>
      <w:r w:rsidRPr="00B229C7">
        <w:rPr>
          <w:b/>
          <w:snapToGrid/>
          <w:sz w:val="24"/>
          <w:szCs w:val="24"/>
        </w:rPr>
        <w:t xml:space="preserve"> «</w:t>
      </w:r>
      <w:r w:rsidRPr="00B229C7">
        <w:rPr>
          <w:b/>
          <w:i/>
          <w:snapToGrid/>
          <w:sz w:val="24"/>
          <w:szCs w:val="24"/>
        </w:rPr>
        <w:t xml:space="preserve">Об отклонении заявки Участника ООО «НАУЧНО-ПРОИЗВОДСТВЕННОЕ ОБЪЕДИНЕНИЕ «САНКТ-ПЕТЕРБУРГСКАЯ ЭЛЕКТРОТЕХНИЧЕСКАЯ КОМПАНИЯ» </w:t>
      </w:r>
    </w:p>
    <w:p w:rsidR="00B229C7" w:rsidRPr="00B229C7" w:rsidRDefault="00B229C7" w:rsidP="00B229C7">
      <w:pPr>
        <w:widowControl w:val="0"/>
        <w:spacing w:line="240" w:lineRule="auto"/>
        <w:ind w:firstLine="426"/>
        <w:rPr>
          <w:snapToGrid/>
          <w:sz w:val="24"/>
          <w:szCs w:val="24"/>
        </w:rPr>
      </w:pPr>
      <w:r w:rsidRPr="00B229C7">
        <w:rPr>
          <w:snapToGrid/>
          <w:sz w:val="24"/>
          <w:szCs w:val="24"/>
        </w:rPr>
        <w:t xml:space="preserve">Отклонить заявку Участника </w:t>
      </w:r>
      <w:r w:rsidRPr="00B229C7">
        <w:rPr>
          <w:b/>
          <w:i/>
          <w:snapToGrid/>
          <w:sz w:val="24"/>
          <w:szCs w:val="24"/>
        </w:rPr>
        <w:t xml:space="preserve">ООО «НАУЧНО-ПРОИЗВОДСТВЕННОЕ ОБЪЕДИНЕНИЕ «САНКТ-ПЕТЕРБУРГСКАЯ ЭЛЕКТРОТЕХНИЧЕСКАЯ КОМПАНИЯ» </w:t>
      </w:r>
      <w:r w:rsidRPr="00B229C7">
        <w:rPr>
          <w:snapToGrid/>
          <w:sz w:val="24"/>
          <w:szCs w:val="24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B229C7" w:rsidRPr="00B229C7" w:rsidTr="00621FD0">
        <w:tc>
          <w:tcPr>
            <w:tcW w:w="709" w:type="dxa"/>
            <w:vAlign w:val="center"/>
          </w:tcPr>
          <w:p w:rsidR="00B229C7" w:rsidRPr="00B229C7" w:rsidRDefault="00B229C7" w:rsidP="00B229C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B229C7" w:rsidRPr="00B229C7" w:rsidRDefault="00B229C7" w:rsidP="00B229C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B229C7" w:rsidRPr="00B229C7" w:rsidTr="00621FD0">
        <w:tc>
          <w:tcPr>
            <w:tcW w:w="709" w:type="dxa"/>
          </w:tcPr>
          <w:p w:rsidR="00B229C7" w:rsidRPr="00B229C7" w:rsidRDefault="00B229C7" w:rsidP="00B229C7">
            <w:pPr>
              <w:widowControl w:val="0"/>
              <w:numPr>
                <w:ilvl w:val="0"/>
                <w:numId w:val="49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B229C7" w:rsidRPr="00B229C7" w:rsidRDefault="00B229C7" w:rsidP="00B229C7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229C7">
              <w:rPr>
                <w:bCs/>
                <w:sz w:val="24"/>
                <w:szCs w:val="24"/>
              </w:rPr>
              <w:t xml:space="preserve">Заявка участника   не соответствует требованиям ДоЗ (прил. 3 п. 10.1 п.п. 4  ДоЗ) выявлены 4 (четыре) ограничивающих фактора в соответствии с прил. № 7 к ДоЗ  ЕДИНАЯ МЕТОДИКА ПРОВЕРКИ НАДЕЖНОСТИ (ДЕЛОВОЙ РЕПУТАЦИИ) И ФИНАНСОВОГО СОСТОЯНИЯ (УСТОЙЧИВОСТИ) УЧАСТНИКОВ ЗАКУПОЧНЫХ ПРОЦЕДУР, ПРОВОДИМЫХ ГРУППОЙ РУСГИДРО. п. 2.5.1. п.п. «а, б, г, е»  </w:t>
            </w:r>
          </w:p>
          <w:p w:rsidR="00B229C7" w:rsidRPr="00B229C7" w:rsidRDefault="00B229C7" w:rsidP="00B229C7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229C7">
              <w:rPr>
                <w:bCs/>
                <w:sz w:val="24"/>
                <w:szCs w:val="24"/>
              </w:rPr>
              <w:t xml:space="preserve">-По результатам проверки финансового состояния (устойчивости), на основании предоставленной бухгалтерской отчетности за 2018 год Участник имеет неустойчивое финансовое состояние (итоговая оценка – 0,58 балла). </w:t>
            </w:r>
          </w:p>
          <w:p w:rsidR="00B229C7" w:rsidRPr="00B229C7" w:rsidRDefault="00B229C7" w:rsidP="00B229C7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229C7">
              <w:rPr>
                <w:bCs/>
                <w:sz w:val="24"/>
                <w:szCs w:val="24"/>
              </w:rPr>
              <w:t xml:space="preserve">-По состоянию на 22.01.2020 счета организации заблокированы по требованию ФНС. </w:t>
            </w:r>
          </w:p>
          <w:p w:rsidR="00B229C7" w:rsidRPr="00B229C7" w:rsidRDefault="00B229C7" w:rsidP="00B229C7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229C7">
              <w:rPr>
                <w:bCs/>
                <w:sz w:val="24"/>
                <w:szCs w:val="24"/>
              </w:rPr>
              <w:t xml:space="preserve">-В результате проверки по базе данных Арбитражного суда было установлено, что предприятие выступало в качестве ответчика по следующим искам: </w:t>
            </w:r>
          </w:p>
          <w:p w:rsidR="00B229C7" w:rsidRPr="00B229C7" w:rsidRDefault="00B229C7" w:rsidP="00B229C7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229C7">
              <w:rPr>
                <w:bCs/>
                <w:sz w:val="24"/>
                <w:szCs w:val="24"/>
              </w:rPr>
              <w:t>- Дело № А60-9362/2018, судом было принято решение о взыскании 1 980,61 тыс. руб., окончательное решение принято 24.06.2019;</w:t>
            </w:r>
          </w:p>
          <w:p w:rsidR="00B229C7" w:rsidRPr="00B229C7" w:rsidRDefault="00B229C7" w:rsidP="00B229C7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229C7">
              <w:rPr>
                <w:bCs/>
                <w:sz w:val="24"/>
                <w:szCs w:val="24"/>
              </w:rPr>
              <w:t>- Дело № А56-53153/2019, судом было принято решение о взыскании 4 991,57 тыс. руб., окончательное решение принято 07.10.2019.</w:t>
            </w:r>
          </w:p>
          <w:p w:rsidR="00B229C7" w:rsidRPr="00B229C7" w:rsidRDefault="00B229C7" w:rsidP="00B229C7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229C7">
              <w:rPr>
                <w:bCs/>
                <w:sz w:val="24"/>
                <w:szCs w:val="24"/>
              </w:rPr>
              <w:t xml:space="preserve">Сумма взыскания по указанным делам превышает 15 % от НМЦ лота. </w:t>
            </w:r>
          </w:p>
          <w:p w:rsidR="00B229C7" w:rsidRPr="00B229C7" w:rsidRDefault="00B229C7" w:rsidP="00B229C7">
            <w:pPr>
              <w:widowControl w:val="0"/>
              <w:spacing w:line="240" w:lineRule="auto"/>
              <w:ind w:firstLine="0"/>
              <w:rPr>
                <w:snapToGrid/>
                <w:sz w:val="20"/>
              </w:rPr>
            </w:pPr>
            <w:r w:rsidRPr="00B229C7">
              <w:rPr>
                <w:bCs/>
                <w:sz w:val="24"/>
                <w:szCs w:val="24"/>
              </w:rPr>
              <w:t>-В результате проверки по базе данных ФССП установлено, что в отношении участника имеется не оконченное исполнительное производство № 413024/19/77056ИП на сумму 2 728 944,20 руб., что превышает 15 % от НМЦ лота.</w:t>
            </w:r>
          </w:p>
        </w:tc>
      </w:tr>
    </w:tbl>
    <w:p w:rsidR="00B229C7" w:rsidRDefault="00B229C7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B229C7" w:rsidRDefault="00B229C7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B229C7">
        <w:rPr>
          <w:b/>
          <w:bCs/>
          <w:i/>
          <w:iCs/>
          <w:sz w:val="24"/>
          <w:u w:val="single"/>
        </w:rPr>
        <w:t>3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B229C7" w:rsidRPr="00B229C7" w:rsidRDefault="00B229C7" w:rsidP="00B229C7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229C7">
        <w:rPr>
          <w:snapToGrid/>
          <w:sz w:val="24"/>
          <w:szCs w:val="24"/>
        </w:rPr>
        <w:t xml:space="preserve">Признать заявки </w:t>
      </w:r>
    </w:p>
    <w:tbl>
      <w:tblPr>
        <w:tblW w:w="946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4060"/>
        <w:gridCol w:w="4793"/>
      </w:tblGrid>
      <w:tr w:rsidR="00B229C7" w:rsidRPr="00B229C7" w:rsidTr="00722851">
        <w:trPr>
          <w:trHeight w:val="336"/>
        </w:trPr>
        <w:tc>
          <w:tcPr>
            <w:tcW w:w="612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060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793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229C7" w:rsidRPr="00B229C7" w:rsidTr="00722851">
        <w:trPr>
          <w:trHeight w:val="232"/>
        </w:trPr>
        <w:tc>
          <w:tcPr>
            <w:tcW w:w="612" w:type="dxa"/>
          </w:tcPr>
          <w:p w:rsidR="00B229C7" w:rsidRPr="00B229C7" w:rsidRDefault="00B229C7" w:rsidP="00B229C7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229C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ООО «БАЙКАЛЭЛЕКТРО» (ИНН/КПП 3811094252/384901001 ОГРН 1053811147092)</w:t>
            </w:r>
          </w:p>
        </w:tc>
        <w:tc>
          <w:tcPr>
            <w:tcW w:w="4793" w:type="dxa"/>
          </w:tcPr>
          <w:p w:rsidR="00722851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B229C7">
              <w:rPr>
                <w:snapToGrid/>
                <w:sz w:val="22"/>
                <w:szCs w:val="22"/>
              </w:rPr>
              <w:t>нет разногласий</w:t>
            </w:r>
          </w:p>
          <w:p w:rsidR="00B229C7" w:rsidRPr="00722851" w:rsidRDefault="00B229C7" w:rsidP="00722851">
            <w:pPr>
              <w:jc w:val="center"/>
              <w:rPr>
                <w:sz w:val="22"/>
                <w:szCs w:val="22"/>
                <w:highlight w:val="lightGray"/>
              </w:rPr>
            </w:pPr>
            <w:bookmarkStart w:id="2" w:name="_GoBack"/>
            <w:bookmarkEnd w:id="2"/>
          </w:p>
        </w:tc>
      </w:tr>
      <w:tr w:rsidR="00B229C7" w:rsidRPr="00B229C7" w:rsidTr="00722851">
        <w:trPr>
          <w:trHeight w:val="232"/>
        </w:trPr>
        <w:tc>
          <w:tcPr>
            <w:tcW w:w="612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229C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ООО «ТЕХНО БАЗИС» (ИНН/КПП 3812143992/384901001 ОГРН 1123850043041)</w:t>
            </w:r>
          </w:p>
        </w:tc>
        <w:tc>
          <w:tcPr>
            <w:tcW w:w="4793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B229C7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B229C7" w:rsidRPr="00B229C7" w:rsidTr="00722851">
        <w:trPr>
          <w:trHeight w:val="232"/>
        </w:trPr>
        <w:tc>
          <w:tcPr>
            <w:tcW w:w="612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229C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 xml:space="preserve">АО  «СПЕЦИАЛЬНОЕ </w:t>
            </w:r>
            <w:r w:rsidRPr="00B229C7">
              <w:rPr>
                <w:snapToGrid/>
                <w:sz w:val="20"/>
              </w:rPr>
              <w:lastRenderedPageBreak/>
              <w:t>КОНСТРУКТОРСКОЕ БЮРО «ТИТАН» (ИНН/КПП 7813465090/780601001 ОГРН 1107847046450)</w:t>
            </w:r>
          </w:p>
        </w:tc>
        <w:tc>
          <w:tcPr>
            <w:tcW w:w="4793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229C7">
              <w:rPr>
                <w:snapToGrid/>
                <w:sz w:val="22"/>
                <w:szCs w:val="22"/>
              </w:rPr>
              <w:lastRenderedPageBreak/>
              <w:t xml:space="preserve">«Желательные» условия Протокола разногласий </w:t>
            </w:r>
            <w:r w:rsidRPr="00B229C7">
              <w:rPr>
                <w:snapToGrid/>
                <w:sz w:val="22"/>
                <w:szCs w:val="22"/>
              </w:rPr>
              <w:lastRenderedPageBreak/>
              <w:t>Заказчиком не принимаются и не будут учитываться при заключении Договора</w:t>
            </w:r>
          </w:p>
        </w:tc>
      </w:tr>
      <w:tr w:rsidR="00B229C7" w:rsidRPr="00B229C7" w:rsidTr="00722851">
        <w:trPr>
          <w:trHeight w:val="232"/>
        </w:trPr>
        <w:tc>
          <w:tcPr>
            <w:tcW w:w="612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229C7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ООО «АРХИТЕКТУРНО-СТРОИТЕЛЬНАЯ КОМПАНИЯ «БАРС» (ИНН/КПП 3812057503/381201001 ОГРН 1163850074794)</w:t>
            </w:r>
          </w:p>
        </w:tc>
        <w:tc>
          <w:tcPr>
            <w:tcW w:w="4793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229C7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B229C7" w:rsidRPr="00B229C7" w:rsidTr="00722851">
        <w:trPr>
          <w:trHeight w:val="232"/>
        </w:trPr>
        <w:tc>
          <w:tcPr>
            <w:tcW w:w="612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229C7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ООО «Хабаровскэлектропроект» (ИНН/КПП 2722104130/272201001 ОГРН 1172724033162)</w:t>
            </w:r>
          </w:p>
        </w:tc>
        <w:tc>
          <w:tcPr>
            <w:tcW w:w="4793" w:type="dxa"/>
          </w:tcPr>
          <w:p w:rsidR="00B229C7" w:rsidRPr="00B229C7" w:rsidRDefault="00B229C7" w:rsidP="00B229C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229C7">
              <w:rPr>
                <w:snapToGrid/>
                <w:sz w:val="22"/>
                <w:szCs w:val="22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</w:tbl>
    <w:p w:rsidR="00B229C7" w:rsidRPr="00B229C7" w:rsidRDefault="00B229C7" w:rsidP="00B229C7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B229C7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B229C7">
        <w:rPr>
          <w:b/>
          <w:bCs/>
          <w:i/>
          <w:iCs/>
          <w:sz w:val="24"/>
          <w:u w:val="single"/>
        </w:rPr>
        <w:t>4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B229C7" w:rsidRPr="00B229C7" w:rsidRDefault="00B229C7" w:rsidP="00B229C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229C7">
        <w:rPr>
          <w:rFonts w:eastAsia="MS Mincho"/>
          <w:snapToGrid/>
          <w:sz w:val="24"/>
          <w:szCs w:val="24"/>
        </w:rPr>
        <w:t>Провести переторжку;</w:t>
      </w:r>
    </w:p>
    <w:p w:rsidR="00B229C7" w:rsidRPr="00B229C7" w:rsidRDefault="00B229C7" w:rsidP="00B229C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229C7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B229C7">
        <w:rPr>
          <w:rFonts w:eastAsia="MS Mincho"/>
          <w:b/>
          <w:i/>
          <w:snapToGrid/>
          <w:sz w:val="24"/>
          <w:szCs w:val="24"/>
        </w:rPr>
        <w:t>цена заявки</w:t>
      </w:r>
      <w:r w:rsidRPr="00B229C7">
        <w:rPr>
          <w:rFonts w:eastAsia="MS Mincho"/>
          <w:snapToGrid/>
          <w:sz w:val="24"/>
          <w:szCs w:val="24"/>
        </w:rPr>
        <w:t xml:space="preserve">. </w:t>
      </w:r>
    </w:p>
    <w:p w:rsidR="00B229C7" w:rsidRPr="00B229C7" w:rsidRDefault="00B229C7" w:rsidP="00B229C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B229C7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4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018"/>
        <w:gridCol w:w="1843"/>
        <w:gridCol w:w="1956"/>
      </w:tblGrid>
      <w:tr w:rsidR="00B229C7" w:rsidRPr="00B229C7" w:rsidTr="00621FD0">
        <w:trPr>
          <w:trHeight w:val="427"/>
          <w:tblHeader/>
        </w:trPr>
        <w:tc>
          <w:tcPr>
            <w:tcW w:w="652" w:type="dxa"/>
            <w:vAlign w:val="center"/>
          </w:tcPr>
          <w:p w:rsidR="00B229C7" w:rsidRPr="00B229C7" w:rsidRDefault="00B229C7" w:rsidP="00B229C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B229C7" w:rsidRPr="00B229C7" w:rsidRDefault="00B229C7" w:rsidP="00B229C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5018" w:type="dxa"/>
            <w:vAlign w:val="center"/>
          </w:tcPr>
          <w:p w:rsidR="00B229C7" w:rsidRPr="00B229C7" w:rsidRDefault="00B229C7" w:rsidP="00B229C7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843" w:type="dxa"/>
          </w:tcPr>
          <w:p w:rsidR="00B229C7" w:rsidRPr="00B229C7" w:rsidRDefault="00B229C7" w:rsidP="00B229C7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B229C7" w:rsidRPr="00B229C7" w:rsidRDefault="00B229C7" w:rsidP="00B229C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229C7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B229C7" w:rsidRPr="00B229C7" w:rsidTr="00621FD0">
        <w:trPr>
          <w:trHeight w:val="385"/>
        </w:trPr>
        <w:tc>
          <w:tcPr>
            <w:tcW w:w="652" w:type="dxa"/>
            <w:vAlign w:val="center"/>
          </w:tcPr>
          <w:p w:rsidR="00B229C7" w:rsidRPr="00B229C7" w:rsidRDefault="00B229C7" w:rsidP="00B229C7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ООО «БАЙКАЛЭЛЕКТРО» (ИНН/КПП 3811094252/384901001 ОГРН 1053811147092)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4 203 701,93</w:t>
            </w:r>
          </w:p>
        </w:tc>
        <w:tc>
          <w:tcPr>
            <w:tcW w:w="1956" w:type="dxa"/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229C7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229C7" w:rsidRPr="00B229C7" w:rsidTr="00621FD0">
        <w:trPr>
          <w:trHeight w:val="385"/>
        </w:trPr>
        <w:tc>
          <w:tcPr>
            <w:tcW w:w="652" w:type="dxa"/>
            <w:vAlign w:val="center"/>
          </w:tcPr>
          <w:p w:rsidR="00B229C7" w:rsidRPr="00B229C7" w:rsidRDefault="00B229C7" w:rsidP="00B229C7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ООО «ТЕХНО БАЗИС» (ИНН/КПП 3812143992/384901001 ОГРН 1123850043041)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4 300 000,00</w:t>
            </w:r>
          </w:p>
        </w:tc>
        <w:tc>
          <w:tcPr>
            <w:tcW w:w="1956" w:type="dxa"/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229C7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229C7" w:rsidRPr="00B229C7" w:rsidTr="00621FD0">
        <w:trPr>
          <w:trHeight w:val="385"/>
        </w:trPr>
        <w:tc>
          <w:tcPr>
            <w:tcW w:w="652" w:type="dxa"/>
            <w:vAlign w:val="center"/>
          </w:tcPr>
          <w:p w:rsidR="00B229C7" w:rsidRPr="00B229C7" w:rsidRDefault="00B229C7" w:rsidP="00B229C7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АО  «СПЕЦИАЛЬНОЕ КОНСТРУКТОРСКОЕ БЮРО «ТИТАН» (ИНН/КПП 7813465090/780601001 ОГРН 1107847046450)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3 000 000,00</w:t>
            </w:r>
          </w:p>
        </w:tc>
        <w:tc>
          <w:tcPr>
            <w:tcW w:w="1956" w:type="dxa"/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229C7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229C7" w:rsidRPr="00B229C7" w:rsidTr="00621FD0">
        <w:trPr>
          <w:trHeight w:val="385"/>
        </w:trPr>
        <w:tc>
          <w:tcPr>
            <w:tcW w:w="652" w:type="dxa"/>
            <w:vAlign w:val="center"/>
          </w:tcPr>
          <w:p w:rsidR="00B229C7" w:rsidRPr="00B229C7" w:rsidRDefault="00B229C7" w:rsidP="00B229C7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ООО «АРХИТЕКТУРНО-СТРОИТЕЛЬНАЯ КОМПАНИЯ «БАРС» (ИНН/КПП 3812057503/381201001 ОГРН 1163850074794)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4 300 00,00</w:t>
            </w:r>
          </w:p>
        </w:tc>
        <w:tc>
          <w:tcPr>
            <w:tcW w:w="1956" w:type="dxa"/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229C7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229C7" w:rsidRPr="00B229C7" w:rsidTr="00621FD0">
        <w:trPr>
          <w:trHeight w:val="385"/>
        </w:trPr>
        <w:tc>
          <w:tcPr>
            <w:tcW w:w="652" w:type="dxa"/>
            <w:vAlign w:val="center"/>
          </w:tcPr>
          <w:p w:rsidR="00B229C7" w:rsidRPr="00B229C7" w:rsidRDefault="00B229C7" w:rsidP="00B229C7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ООО «Хабаровскэлектропроект» (ИНН/КПП 2722104130/272201001 ОГРН 1172724033162)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0"/>
              </w:rPr>
            </w:pPr>
            <w:r w:rsidRPr="00B229C7">
              <w:rPr>
                <w:snapToGrid/>
                <w:sz w:val="20"/>
              </w:rPr>
              <w:t>4 333 713,33</w:t>
            </w:r>
          </w:p>
        </w:tc>
        <w:tc>
          <w:tcPr>
            <w:tcW w:w="1956" w:type="dxa"/>
            <w:vAlign w:val="center"/>
          </w:tcPr>
          <w:p w:rsidR="00B229C7" w:rsidRPr="00B229C7" w:rsidRDefault="00B229C7" w:rsidP="00B229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229C7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B229C7" w:rsidRPr="00B229C7" w:rsidRDefault="00B229C7" w:rsidP="00B229C7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229C7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B229C7">
        <w:rPr>
          <w:rFonts w:eastAsia="MS Mincho"/>
          <w:b/>
          <w:i/>
          <w:snapToGrid/>
          <w:sz w:val="24"/>
          <w:szCs w:val="24"/>
        </w:rPr>
        <w:t>очная;</w:t>
      </w:r>
    </w:p>
    <w:p w:rsidR="00B229C7" w:rsidRPr="00B229C7" w:rsidRDefault="00B229C7" w:rsidP="00B229C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229C7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B229C7" w:rsidRPr="00B229C7" w:rsidRDefault="00B229C7" w:rsidP="00B229C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B229C7">
        <w:rPr>
          <w:rFonts w:eastAsia="MS Mincho"/>
          <w:snapToGrid/>
          <w:sz w:val="24"/>
          <w:szCs w:val="24"/>
        </w:rPr>
        <w:t>Назначить переторжку на 13.02.2020 г. в 15:00 час. (амурского времени);</w:t>
      </w:r>
    </w:p>
    <w:p w:rsidR="00B229C7" w:rsidRPr="00B229C7" w:rsidRDefault="00B229C7" w:rsidP="00B229C7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229C7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B229C7" w:rsidRPr="00B229C7" w:rsidRDefault="00B229C7" w:rsidP="00B229C7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229C7">
        <w:rPr>
          <w:sz w:val="24"/>
          <w:szCs w:val="24"/>
        </w:rPr>
        <w:t xml:space="preserve"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</w:t>
      </w:r>
      <w:r w:rsidRPr="00B229C7">
        <w:rPr>
          <w:b/>
          <w:i/>
          <w:sz w:val="24"/>
          <w:szCs w:val="24"/>
        </w:rPr>
        <w:t>в течение 1 (одного) рабочего дня с момента завершения процедуры переторжки на ЭТП</w:t>
      </w:r>
      <w:r w:rsidRPr="00B229C7">
        <w:rPr>
          <w:sz w:val="24"/>
          <w:szCs w:val="24"/>
        </w:rPr>
        <w:t xml:space="preserve"> путем изменения (дополнения) состава заявки Участника</w:t>
      </w:r>
      <w:r w:rsidRPr="00B229C7">
        <w:rPr>
          <w:rFonts w:eastAsia="MS Mincho"/>
          <w:snapToGrid/>
          <w:sz w:val="24"/>
          <w:szCs w:val="24"/>
        </w:rPr>
        <w:t>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C8" w:rsidRDefault="00B742C8" w:rsidP="00355095">
      <w:pPr>
        <w:spacing w:line="240" w:lineRule="auto"/>
      </w:pPr>
      <w:r>
        <w:separator/>
      </w:r>
    </w:p>
  </w:endnote>
  <w:endnote w:type="continuationSeparator" w:id="0">
    <w:p w:rsidR="00B742C8" w:rsidRDefault="00B742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28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28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C8" w:rsidRDefault="00B742C8" w:rsidP="00355095">
      <w:pPr>
        <w:spacing w:line="240" w:lineRule="auto"/>
      </w:pPr>
      <w:r>
        <w:separator/>
      </w:r>
    </w:p>
  </w:footnote>
  <w:footnote w:type="continuationSeparator" w:id="0">
    <w:p w:rsidR="00B742C8" w:rsidRDefault="00B742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B229C7">
      <w:rPr>
        <w:i/>
        <w:sz w:val="20"/>
      </w:rPr>
      <w:t>12901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3FE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4"/>
  </w:num>
  <w:num w:numId="6">
    <w:abstractNumId w:val="8"/>
  </w:num>
  <w:num w:numId="7">
    <w:abstractNumId w:val="37"/>
  </w:num>
  <w:num w:numId="8">
    <w:abstractNumId w:val="31"/>
  </w:num>
  <w:num w:numId="9">
    <w:abstractNumId w:val="14"/>
  </w:num>
  <w:num w:numId="10">
    <w:abstractNumId w:val="36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5"/>
  </w:num>
  <w:num w:numId="34">
    <w:abstractNumId w:val="40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9"/>
  </w:num>
  <w:num w:numId="45">
    <w:abstractNumId w:val="3"/>
  </w:num>
  <w:num w:numId="46">
    <w:abstractNumId w:val="11"/>
  </w:num>
  <w:num w:numId="47">
    <w:abstractNumId w:val="19"/>
  </w:num>
  <w:num w:numId="48">
    <w:abstractNumId w:val="3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7059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14B6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851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4AA1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29C7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2C8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ECA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B2E9-0A01-4354-8BCD-5657FDBB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39</cp:revision>
  <cp:lastPrinted>2019-01-15T06:33:00Z</cp:lastPrinted>
  <dcterms:created xsi:type="dcterms:W3CDTF">2018-02-01T00:38:00Z</dcterms:created>
  <dcterms:modified xsi:type="dcterms:W3CDTF">2020-02-06T08:02:00Z</dcterms:modified>
</cp:coreProperties>
</file>