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0F6FC454" w:rsidR="008549B7" w:rsidRDefault="008549B7" w:rsidP="008549B7">
      <w:pPr>
        <w:widowControl w:val="0"/>
        <w:spacing w:before="0"/>
        <w:contextualSpacing/>
        <w:jc w:val="center"/>
        <w:rPr>
          <w:snapToGrid/>
          <w:sz w:val="32"/>
          <w:szCs w:val="32"/>
        </w:rPr>
      </w:pPr>
      <w:r w:rsidRPr="00E56D53">
        <w:rPr>
          <w:snapToGrid/>
          <w:sz w:val="32"/>
          <w:szCs w:val="32"/>
        </w:rPr>
        <w:t>(АО «ДРСК»)</w:t>
      </w:r>
    </w:p>
    <w:p w14:paraId="58038974" w14:textId="77777777" w:rsidR="00305FE4" w:rsidRPr="00305FE4" w:rsidRDefault="00305FE4" w:rsidP="00305FE4">
      <w:pPr>
        <w:spacing w:before="0"/>
        <w:ind w:left="3424" w:hanging="11"/>
        <w:jc w:val="right"/>
        <w:rPr>
          <w:b/>
          <w:bCs/>
          <w:snapToGrid/>
          <w:sz w:val="28"/>
          <w:szCs w:val="28"/>
        </w:rPr>
      </w:pPr>
      <w:r w:rsidRPr="00305FE4">
        <w:rPr>
          <w:b/>
          <w:bCs/>
          <w:snapToGrid/>
          <w:sz w:val="28"/>
          <w:szCs w:val="28"/>
        </w:rPr>
        <w:t xml:space="preserve">УТВЕРЖДАЮ </w:t>
      </w:r>
    </w:p>
    <w:p w14:paraId="1ABCFF42" w14:textId="77777777" w:rsidR="00305FE4" w:rsidRPr="00305FE4" w:rsidRDefault="00305FE4" w:rsidP="00305FE4">
      <w:pPr>
        <w:spacing w:before="0"/>
        <w:ind w:left="3424" w:hanging="11"/>
        <w:jc w:val="right"/>
        <w:rPr>
          <w:snapToGrid/>
          <w:sz w:val="28"/>
          <w:szCs w:val="28"/>
        </w:rPr>
      </w:pPr>
      <w:r w:rsidRPr="00305FE4">
        <w:rPr>
          <w:snapToGrid/>
          <w:sz w:val="28"/>
          <w:szCs w:val="28"/>
        </w:rPr>
        <w:t>Председатель Закупочной комиссии</w:t>
      </w:r>
    </w:p>
    <w:p w14:paraId="5F9951D4" w14:textId="39B8E949" w:rsidR="00305FE4" w:rsidRDefault="00305FE4" w:rsidP="00305FE4">
      <w:pPr>
        <w:spacing w:before="0"/>
        <w:ind w:left="3424" w:hanging="11"/>
        <w:jc w:val="right"/>
        <w:rPr>
          <w:snapToGrid/>
          <w:sz w:val="28"/>
          <w:szCs w:val="28"/>
        </w:rPr>
      </w:pPr>
      <w:r w:rsidRPr="00305FE4">
        <w:rPr>
          <w:snapToGrid/>
          <w:sz w:val="28"/>
          <w:szCs w:val="28"/>
        </w:rPr>
        <w:t>1 уровня АО «ДРСК</w:t>
      </w:r>
    </w:p>
    <w:p w14:paraId="05DA73B5" w14:textId="77777777" w:rsidR="00305FE4" w:rsidRPr="00305FE4" w:rsidRDefault="00305FE4" w:rsidP="00305FE4">
      <w:pPr>
        <w:spacing w:before="0"/>
        <w:ind w:left="3424" w:hanging="11"/>
        <w:jc w:val="right"/>
        <w:rPr>
          <w:bCs/>
          <w:snapToGrid/>
          <w:sz w:val="28"/>
          <w:szCs w:val="28"/>
        </w:rPr>
      </w:pPr>
    </w:p>
    <w:p w14:paraId="17E51D77" w14:textId="05FB380C" w:rsidR="00305FE4" w:rsidRPr="00305FE4" w:rsidRDefault="00305FE4" w:rsidP="00305FE4">
      <w:pPr>
        <w:spacing w:before="0"/>
        <w:ind w:left="3424" w:hanging="11"/>
        <w:jc w:val="right"/>
        <w:rPr>
          <w:bCs/>
          <w:snapToGrid/>
          <w:sz w:val="28"/>
          <w:szCs w:val="28"/>
        </w:rPr>
      </w:pPr>
      <w:r w:rsidRPr="00305FE4">
        <w:rPr>
          <w:bCs/>
          <w:snapToGrid/>
          <w:sz w:val="28"/>
          <w:szCs w:val="28"/>
        </w:rPr>
        <w:t xml:space="preserve">    __________________</w:t>
      </w:r>
    </w:p>
    <w:p w14:paraId="4BA823D7" w14:textId="45F82362" w:rsidR="00305FE4" w:rsidRPr="00305FE4" w:rsidRDefault="00305FE4" w:rsidP="00305FE4">
      <w:pPr>
        <w:spacing w:before="0"/>
        <w:ind w:left="3424" w:hanging="11"/>
        <w:jc w:val="right"/>
        <w:rPr>
          <w:snapToGrid/>
          <w:sz w:val="28"/>
          <w:szCs w:val="28"/>
        </w:rPr>
      </w:pPr>
      <w:r w:rsidRPr="00305FE4">
        <w:rPr>
          <w:bCs/>
          <w:snapToGrid/>
          <w:sz w:val="28"/>
          <w:szCs w:val="28"/>
        </w:rPr>
        <w:t xml:space="preserve">        «</w:t>
      </w:r>
      <w:r>
        <w:rPr>
          <w:bCs/>
          <w:snapToGrid/>
          <w:sz w:val="28"/>
          <w:szCs w:val="28"/>
        </w:rPr>
        <w:t>01</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757BC624" w14:textId="77777777" w:rsidR="00305FE4" w:rsidRPr="00E56D53" w:rsidRDefault="00305FE4" w:rsidP="008549B7">
      <w:pPr>
        <w:widowControl w:val="0"/>
        <w:spacing w:before="0"/>
        <w:contextualSpacing/>
        <w:jc w:val="center"/>
        <w:rPr>
          <w:snapToGrid/>
          <w:sz w:val="6"/>
          <w:szCs w:val="6"/>
        </w:rPr>
      </w:pPr>
    </w:p>
    <w:p w14:paraId="2D239D38" w14:textId="614DDF3B" w:rsidR="00305FE4" w:rsidRDefault="00AA46BF" w:rsidP="007E264F">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12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4786"/>
      </w:tblGrid>
      <w:tr w:rsidR="008549B7" w:rsidRPr="00305FE4" w14:paraId="74D95E9A" w14:textId="77777777" w:rsidTr="007E264F">
        <w:trPr>
          <w:trHeight w:val="224"/>
        </w:trPr>
        <w:tc>
          <w:tcPr>
            <w:tcW w:w="7479" w:type="dxa"/>
          </w:tcPr>
          <w:p w14:paraId="2FBD1308" w14:textId="6DEBA846" w:rsidR="007E264F" w:rsidRPr="0075631E" w:rsidRDefault="00F77FA4" w:rsidP="007E264F">
            <w:pPr>
              <w:autoSpaceDE w:val="0"/>
              <w:autoSpaceDN w:val="0"/>
              <w:jc w:val="center"/>
              <w:rPr>
                <w:rFonts w:ascii="Times New Roman" w:hAnsi="Times New Roman" w:cs="Times New Roman"/>
                <w:bCs/>
                <w:sz w:val="26"/>
                <w:szCs w:val="26"/>
              </w:rPr>
            </w:pPr>
            <w:r>
              <w:rPr>
                <w:rFonts w:ascii="Times New Roman" w:hAnsi="Times New Roman" w:cs="Times New Roman"/>
                <w:b/>
                <w:bCs/>
                <w:sz w:val="26"/>
                <w:szCs w:val="26"/>
              </w:rPr>
              <w:t xml:space="preserve">                            </w:t>
            </w:r>
            <w:r w:rsidR="0075631E" w:rsidRPr="0075631E">
              <w:rPr>
                <w:rFonts w:ascii="Times New Roman" w:hAnsi="Times New Roman" w:cs="Times New Roman"/>
                <w:bCs/>
                <w:sz w:val="26"/>
                <w:szCs w:val="26"/>
              </w:rPr>
              <w:t xml:space="preserve">(лот </w:t>
            </w:r>
            <w:r w:rsidRPr="0075631E">
              <w:rPr>
                <w:rFonts w:ascii="Times New Roman" w:hAnsi="Times New Roman" w:cs="Times New Roman"/>
                <w:bCs/>
                <w:sz w:val="26"/>
                <w:szCs w:val="26"/>
              </w:rPr>
              <w:t>26601-ТПИР-ТПИР ОТМ-2020-ДРСК</w:t>
            </w:r>
            <w:r w:rsidR="0075631E" w:rsidRPr="0075631E">
              <w:rPr>
                <w:rFonts w:ascii="Times New Roman" w:hAnsi="Times New Roman" w:cs="Times New Roman"/>
                <w:bCs/>
                <w:sz w:val="26"/>
                <w:szCs w:val="26"/>
              </w:rPr>
              <w:t>)</w:t>
            </w:r>
          </w:p>
          <w:p w14:paraId="26CCDDE7" w14:textId="77777777" w:rsidR="007E264F" w:rsidRPr="007E264F" w:rsidRDefault="007E264F" w:rsidP="007E264F">
            <w:pPr>
              <w:autoSpaceDE w:val="0"/>
              <w:autoSpaceDN w:val="0"/>
              <w:jc w:val="center"/>
              <w:rPr>
                <w:rFonts w:ascii="Times New Roman" w:hAnsi="Times New Roman" w:cs="Times New Roman"/>
                <w:b/>
                <w:i/>
                <w:sz w:val="26"/>
                <w:szCs w:val="26"/>
              </w:rPr>
            </w:pPr>
          </w:p>
          <w:p w14:paraId="4FE4F945" w14:textId="6909F914" w:rsidR="008549B7" w:rsidRPr="00305FE4" w:rsidRDefault="008549B7" w:rsidP="0075631E">
            <w:pPr>
              <w:autoSpaceDE w:val="0"/>
              <w:autoSpaceDN w:val="0"/>
              <w:jc w:val="both"/>
              <w:rPr>
                <w:rFonts w:ascii="Times New Roman" w:hAnsi="Times New Roman" w:cs="Times New Roman"/>
                <w:b/>
                <w:i/>
                <w:sz w:val="26"/>
                <w:szCs w:val="26"/>
              </w:rPr>
            </w:pPr>
            <w:r w:rsidRPr="00305FE4">
              <w:rPr>
                <w:rFonts w:ascii="Times New Roman" w:hAnsi="Times New Roman" w:cs="Times New Roman"/>
                <w:b/>
                <w:i/>
                <w:sz w:val="26"/>
                <w:szCs w:val="26"/>
              </w:rPr>
              <w:t>№</w:t>
            </w:r>
            <w:r w:rsidR="0075631E">
              <w:rPr>
                <w:rFonts w:ascii="Times New Roman" w:hAnsi="Times New Roman" w:cs="Times New Roman"/>
                <w:b/>
                <w:i/>
                <w:sz w:val="26"/>
                <w:szCs w:val="26"/>
              </w:rPr>
              <w:t xml:space="preserve"> 151</w:t>
            </w:r>
            <w:r w:rsidR="00305FE4" w:rsidRPr="00305FE4">
              <w:rPr>
                <w:rFonts w:ascii="Times New Roman" w:hAnsi="Times New Roman" w:cs="Times New Roman"/>
                <w:b/>
                <w:i/>
                <w:sz w:val="26"/>
                <w:szCs w:val="26"/>
              </w:rPr>
              <w:t>/МТПиР</w:t>
            </w:r>
          </w:p>
        </w:tc>
        <w:tc>
          <w:tcPr>
            <w:tcW w:w="4786" w:type="dxa"/>
          </w:tcPr>
          <w:p w14:paraId="50E56F27" w14:textId="77777777" w:rsidR="007E264F" w:rsidRDefault="008549B7" w:rsidP="007E264F">
            <w:pPr>
              <w:tabs>
                <w:tab w:val="left" w:pos="3075"/>
              </w:tabs>
              <w:autoSpaceDE w:val="0"/>
              <w:autoSpaceDN w:val="0"/>
              <w:jc w:val="center"/>
              <w:rPr>
                <w:rFonts w:ascii="Times New Roman" w:hAnsi="Times New Roman" w:cs="Times New Roman"/>
                <w:b/>
                <w:i/>
                <w:sz w:val="26"/>
                <w:szCs w:val="26"/>
              </w:rPr>
            </w:pPr>
            <w:r w:rsidRPr="00305FE4">
              <w:rPr>
                <w:rFonts w:ascii="Times New Roman" w:hAnsi="Times New Roman" w:cs="Times New Roman"/>
                <w:b/>
                <w:i/>
                <w:sz w:val="26"/>
                <w:szCs w:val="26"/>
              </w:rPr>
              <w:t xml:space="preserve">                                  </w:t>
            </w:r>
          </w:p>
          <w:p w14:paraId="1CBEDF1C" w14:textId="77777777" w:rsidR="007E264F" w:rsidRDefault="007E264F" w:rsidP="007E264F">
            <w:pPr>
              <w:tabs>
                <w:tab w:val="left" w:pos="3075"/>
              </w:tabs>
              <w:autoSpaceDE w:val="0"/>
              <w:autoSpaceDN w:val="0"/>
              <w:ind w:left="-1247"/>
              <w:jc w:val="center"/>
              <w:rPr>
                <w:rFonts w:ascii="Times New Roman" w:hAnsi="Times New Roman" w:cs="Times New Roman"/>
                <w:b/>
                <w:i/>
                <w:sz w:val="26"/>
                <w:szCs w:val="26"/>
              </w:rPr>
            </w:pPr>
          </w:p>
          <w:p w14:paraId="1E3BBD49" w14:textId="35411491" w:rsidR="008549B7" w:rsidRPr="00305FE4" w:rsidRDefault="008549B7" w:rsidP="007E264F">
            <w:pPr>
              <w:tabs>
                <w:tab w:val="left" w:pos="3075"/>
              </w:tabs>
              <w:autoSpaceDE w:val="0"/>
              <w:autoSpaceDN w:val="0"/>
              <w:ind w:left="-1247"/>
              <w:jc w:val="center"/>
              <w:rPr>
                <w:rFonts w:ascii="Times New Roman" w:hAnsi="Times New Roman" w:cs="Times New Roman"/>
                <w:b/>
                <w:i/>
                <w:sz w:val="26"/>
                <w:szCs w:val="26"/>
              </w:rPr>
            </w:pPr>
            <w:r w:rsidRPr="00305FE4">
              <w:rPr>
                <w:rFonts w:ascii="Times New Roman" w:hAnsi="Times New Roman" w:cs="Times New Roman"/>
                <w:b/>
                <w:i/>
                <w:sz w:val="26"/>
                <w:szCs w:val="26"/>
              </w:rPr>
              <w:t>«</w:t>
            </w:r>
            <w:r w:rsidR="00305FE4" w:rsidRPr="00305FE4">
              <w:rPr>
                <w:rFonts w:ascii="Times New Roman" w:hAnsi="Times New Roman" w:cs="Times New Roman"/>
                <w:b/>
                <w:i/>
                <w:sz w:val="26"/>
                <w:szCs w:val="26"/>
              </w:rPr>
              <w:t>01</w:t>
            </w:r>
            <w:r w:rsidRPr="00305FE4">
              <w:rPr>
                <w:rFonts w:ascii="Times New Roman" w:hAnsi="Times New Roman" w:cs="Times New Roman"/>
                <w:b/>
                <w:i/>
                <w:sz w:val="26"/>
                <w:szCs w:val="26"/>
              </w:rPr>
              <w:t xml:space="preserve">» </w:t>
            </w:r>
            <w:r w:rsidR="00305FE4" w:rsidRPr="00305FE4">
              <w:rPr>
                <w:rFonts w:ascii="Times New Roman" w:hAnsi="Times New Roman" w:cs="Times New Roman"/>
                <w:b/>
                <w:i/>
                <w:sz w:val="26"/>
                <w:szCs w:val="26"/>
              </w:rPr>
              <w:t>ноября</w:t>
            </w:r>
            <w:r w:rsidR="00597DC1" w:rsidRPr="00305FE4">
              <w:rPr>
                <w:rFonts w:ascii="Times New Roman" w:hAnsi="Times New Roman" w:cs="Times New Roman"/>
                <w:b/>
                <w:i/>
                <w:sz w:val="26"/>
                <w:szCs w:val="26"/>
              </w:rPr>
              <w:t xml:space="preserve"> </w:t>
            </w:r>
            <w:r w:rsidRPr="00305FE4">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1EF6CFF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245B9F3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6E95A6" w14:textId="77777777" w:rsidR="007E264F" w:rsidRPr="00444BF1" w:rsidRDefault="007E264F" w:rsidP="007E264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4E6FB2D5" w14:textId="77777777" w:rsidR="007E264F" w:rsidRDefault="007E264F" w:rsidP="007E264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2E2C71B1" w:rsidR="008549B7" w:rsidRPr="00DB7BCB" w:rsidRDefault="007E264F" w:rsidP="007E264F">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Pr="00A256D0">
                <w:rPr>
                  <w:rStyle w:val="a8"/>
                  <w:i/>
                </w:rPr>
                <w:t>okzt3@drsk.ru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685D2EA4" w:rsidR="005A78D9" w:rsidRPr="00DB7BCB" w:rsidRDefault="005A78D9" w:rsidP="00737319">
            <w:pPr>
              <w:pStyle w:val="Tableheader"/>
              <w:widowControl w:val="0"/>
              <w:jc w:val="left"/>
              <w:rPr>
                <w:b w:val="0"/>
              </w:rPr>
            </w:pPr>
            <w:r w:rsidRPr="00DB7BCB">
              <w:rPr>
                <w:b w:val="0"/>
                <w:snapToGrid w:val="0"/>
                <w:sz w:val="26"/>
                <w:szCs w:val="26"/>
              </w:rPr>
              <w:t xml:space="preserve">Лот № </w:t>
            </w:r>
            <w:r w:rsidR="00F77FA4" w:rsidRPr="00737319">
              <w:rPr>
                <w:b w:val="0"/>
                <w:bCs/>
                <w:sz w:val="26"/>
                <w:szCs w:val="26"/>
              </w:rPr>
              <w:t>26601-ТПИР-ТПИР ОТМ-2020-ДРСК</w:t>
            </w:r>
            <w:r w:rsidR="00F77FA4" w:rsidRPr="00F77FA4">
              <w:rPr>
                <w:bCs/>
                <w:sz w:val="26"/>
                <w:szCs w:val="26"/>
              </w:rPr>
              <w:t xml:space="preserve"> </w:t>
            </w:r>
            <w:r w:rsidR="00597DC1" w:rsidRPr="00305FE4">
              <w:rPr>
                <w:i/>
                <w:snapToGrid w:val="0"/>
                <w:sz w:val="26"/>
                <w:szCs w:val="26"/>
              </w:rPr>
              <w:t>«</w:t>
            </w:r>
            <w:r w:rsidR="00305FE4" w:rsidRPr="00305FE4">
              <w:rPr>
                <w:i/>
                <w:snapToGrid w:val="0"/>
                <w:sz w:val="26"/>
                <w:szCs w:val="26"/>
              </w:rPr>
              <w:t>Аккумуляторная система</w:t>
            </w:r>
            <w:r w:rsidR="00597DC1" w:rsidRPr="00305FE4">
              <w:rPr>
                <w:i/>
                <w:snapToGrid w:val="0"/>
                <w:sz w:val="26"/>
                <w:szCs w:val="26"/>
              </w:rPr>
              <w:t>»</w:t>
            </w: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590E470B" w:rsidR="00845457" w:rsidRPr="00DB7BCB" w:rsidRDefault="00845457" w:rsidP="00597DC1">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77FA4">
              <w:rPr>
                <w:rFonts w:ascii="Times New Roman" w:eastAsia="Times New Roman" w:hAnsi="Times New Roman"/>
                <w:noProof w:val="0"/>
                <w:snapToGrid w:val="0"/>
                <w:sz w:val="26"/>
                <w:lang w:eastAsia="ru-RU"/>
              </w:rPr>
              <w:t>8 482 187,43</w:t>
            </w:r>
            <w:r w:rsidRPr="00DB7BCB">
              <w:rPr>
                <w:rFonts w:ascii="Times New Roman" w:eastAsia="Times New Roman" w:hAnsi="Times New Roman"/>
                <w:noProof w:val="0"/>
                <w:snapToGrid w:val="0"/>
                <w:sz w:val="26"/>
                <w:lang w:eastAsia="ru-RU"/>
              </w:rPr>
              <w:t xml:space="preserve"> руб., без учета НДС.</w:t>
            </w:r>
          </w:p>
          <w:p w14:paraId="52127841" w14:textId="0E955BE1"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FC68319" w:rsidR="006C03D6" w:rsidRPr="0075631E" w:rsidRDefault="006C03D6" w:rsidP="000E44F2">
            <w:pPr>
              <w:widowControl w:val="0"/>
              <w:spacing w:after="120"/>
              <w:rPr>
                <w:b/>
                <w:i/>
              </w:rPr>
            </w:pPr>
            <w:r w:rsidRPr="0075631E">
              <w:rPr>
                <w:b/>
                <w:i/>
              </w:rPr>
              <w:t>«</w:t>
            </w:r>
            <w:r w:rsidR="00737319" w:rsidRPr="0075631E">
              <w:rPr>
                <w:b/>
                <w:i/>
              </w:rPr>
              <w:t>01</w:t>
            </w:r>
            <w:r w:rsidRPr="0075631E">
              <w:rPr>
                <w:b/>
                <w:i/>
              </w:rPr>
              <w:t xml:space="preserve">» </w:t>
            </w:r>
            <w:r w:rsidR="00737319" w:rsidRPr="0075631E">
              <w:rPr>
                <w:b/>
                <w:i/>
              </w:rPr>
              <w:t>ноября</w:t>
            </w:r>
            <w:r w:rsidR="00597DC1" w:rsidRPr="0075631E">
              <w:rPr>
                <w:b/>
                <w:i/>
              </w:rPr>
              <w:t xml:space="preserve"> </w:t>
            </w:r>
            <w:r w:rsidR="008549B7" w:rsidRPr="0075631E">
              <w:rPr>
                <w:b/>
                <w:i/>
              </w:rPr>
              <w:t xml:space="preserve">2019 </w:t>
            </w:r>
            <w:r w:rsidRPr="0075631E">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5A6DF4C" w:rsidR="006C03D6" w:rsidRPr="00DB7BCB" w:rsidRDefault="006C03D6" w:rsidP="00737319">
            <w:pPr>
              <w:pStyle w:val="Tableheader"/>
              <w:widowControl w:val="0"/>
              <w:spacing w:after="120"/>
              <w:rPr>
                <w:b w:val="0"/>
                <w:snapToGrid w:val="0"/>
                <w:sz w:val="26"/>
                <w:szCs w:val="26"/>
              </w:rPr>
            </w:pPr>
            <w:r w:rsidRPr="0075631E">
              <w:rPr>
                <w:i/>
                <w:sz w:val="26"/>
                <w:szCs w:val="26"/>
              </w:rPr>
              <w:t>«</w:t>
            </w:r>
            <w:r w:rsidR="00737319" w:rsidRPr="0075631E">
              <w:rPr>
                <w:i/>
                <w:sz w:val="26"/>
                <w:szCs w:val="26"/>
              </w:rPr>
              <w:t>14</w:t>
            </w:r>
            <w:r w:rsidRPr="0075631E">
              <w:rPr>
                <w:i/>
                <w:sz w:val="26"/>
                <w:szCs w:val="26"/>
              </w:rPr>
              <w:t xml:space="preserve">» </w:t>
            </w:r>
            <w:r w:rsidR="00001274" w:rsidRPr="0075631E">
              <w:rPr>
                <w:i/>
                <w:sz w:val="26"/>
                <w:szCs w:val="26"/>
              </w:rPr>
              <w:t xml:space="preserve">ноября </w:t>
            </w:r>
            <w:r w:rsidR="008549B7" w:rsidRPr="0075631E">
              <w:rPr>
                <w:i/>
                <w:sz w:val="26"/>
                <w:szCs w:val="26"/>
              </w:rPr>
              <w:t>2019</w:t>
            </w:r>
            <w:r w:rsidRPr="0075631E">
              <w:rPr>
                <w:i/>
                <w:sz w:val="26"/>
                <w:szCs w:val="26"/>
              </w:rPr>
              <w:t xml:space="preserve"> г. в </w:t>
            </w:r>
            <w:r w:rsidR="00001274" w:rsidRPr="0075631E">
              <w:rPr>
                <w:i/>
                <w:snapToGrid w:val="0"/>
                <w:sz w:val="26"/>
                <w:szCs w:val="26"/>
              </w:rPr>
              <w:t>1</w:t>
            </w:r>
            <w:r w:rsidR="00737319" w:rsidRPr="0075631E">
              <w:rPr>
                <w:i/>
                <w:snapToGrid w:val="0"/>
                <w:sz w:val="26"/>
                <w:szCs w:val="26"/>
              </w:rPr>
              <w:t>5</w:t>
            </w:r>
            <w:r w:rsidRPr="0075631E">
              <w:rPr>
                <w:i/>
                <w:snapToGrid w:val="0"/>
                <w:sz w:val="26"/>
                <w:szCs w:val="26"/>
              </w:rPr>
              <w:t xml:space="preserve"> ч. </w:t>
            </w:r>
            <w:r w:rsidR="00001274" w:rsidRPr="0075631E">
              <w:rPr>
                <w:i/>
                <w:snapToGrid w:val="0"/>
                <w:sz w:val="26"/>
                <w:szCs w:val="26"/>
              </w:rPr>
              <w:t>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 xml:space="preserve">(по </w:t>
            </w:r>
            <w:r w:rsidR="008549B7" w:rsidRPr="00DB7BCB">
              <w:rPr>
                <w:b w:val="0"/>
                <w:snapToGrid w:val="0"/>
                <w:sz w:val="26"/>
                <w:szCs w:val="26"/>
              </w:rPr>
              <w:lastRenderedPageBreak/>
              <w:t>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68E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2E4D5AF" w14:textId="77777777" w:rsidR="002D1A03" w:rsidRPr="002D1A03" w:rsidRDefault="002D1A03" w:rsidP="002D1A03">
      <w:pPr>
        <w:spacing w:before="0"/>
        <w:ind w:left="3424" w:hanging="11"/>
        <w:jc w:val="right"/>
        <w:rPr>
          <w:b/>
          <w:bCs/>
          <w:snapToGrid/>
          <w:sz w:val="28"/>
          <w:szCs w:val="28"/>
        </w:rPr>
      </w:pPr>
      <w:r w:rsidRPr="002D1A03">
        <w:rPr>
          <w:b/>
          <w:bCs/>
          <w:snapToGrid/>
          <w:sz w:val="28"/>
          <w:szCs w:val="28"/>
        </w:rPr>
        <w:lastRenderedPageBreak/>
        <w:t xml:space="preserve">УТВЕРЖДАЮ </w:t>
      </w:r>
    </w:p>
    <w:p w14:paraId="2FE682E0" w14:textId="77777777" w:rsidR="002D1A03" w:rsidRPr="002D1A03" w:rsidRDefault="002D1A03" w:rsidP="002D1A03">
      <w:pPr>
        <w:spacing w:before="0"/>
        <w:ind w:left="3424" w:hanging="11"/>
        <w:jc w:val="right"/>
        <w:rPr>
          <w:snapToGrid/>
          <w:sz w:val="28"/>
          <w:szCs w:val="28"/>
        </w:rPr>
      </w:pPr>
      <w:r w:rsidRPr="002D1A03">
        <w:rPr>
          <w:snapToGrid/>
          <w:sz w:val="28"/>
          <w:szCs w:val="28"/>
        </w:rPr>
        <w:t>Председатель Закупочной комиссии</w:t>
      </w:r>
    </w:p>
    <w:p w14:paraId="39379F38" w14:textId="77777777" w:rsidR="002D1A03" w:rsidRPr="002D1A03" w:rsidRDefault="002D1A03" w:rsidP="002D1A03">
      <w:pPr>
        <w:spacing w:before="0"/>
        <w:ind w:left="3424" w:hanging="11"/>
        <w:jc w:val="right"/>
        <w:rPr>
          <w:bCs/>
          <w:snapToGrid/>
          <w:sz w:val="28"/>
          <w:szCs w:val="28"/>
        </w:rPr>
      </w:pPr>
      <w:r w:rsidRPr="002D1A03">
        <w:rPr>
          <w:snapToGrid/>
          <w:sz w:val="28"/>
          <w:szCs w:val="28"/>
        </w:rPr>
        <w:t>1 уровня АО «ДРСК</w:t>
      </w:r>
    </w:p>
    <w:p w14:paraId="25E40B00" w14:textId="3A64781E" w:rsidR="002D1A03" w:rsidRPr="002D1A03" w:rsidRDefault="002D1A03" w:rsidP="002D1A03">
      <w:pPr>
        <w:spacing w:before="0"/>
        <w:ind w:left="3424" w:hanging="11"/>
        <w:jc w:val="right"/>
        <w:rPr>
          <w:bCs/>
          <w:snapToGrid/>
          <w:sz w:val="28"/>
          <w:szCs w:val="28"/>
        </w:rPr>
      </w:pPr>
      <w:r w:rsidRPr="002D1A03">
        <w:rPr>
          <w:bCs/>
          <w:snapToGrid/>
          <w:sz w:val="28"/>
          <w:szCs w:val="28"/>
        </w:rPr>
        <w:t xml:space="preserve">    __________________</w:t>
      </w:r>
    </w:p>
    <w:p w14:paraId="3886C8CE" w14:textId="77777777" w:rsidR="002D1A03" w:rsidRPr="002D1A03" w:rsidRDefault="002D1A03" w:rsidP="002D1A03">
      <w:pPr>
        <w:spacing w:before="0"/>
        <w:ind w:left="3424" w:hanging="11"/>
        <w:jc w:val="right"/>
        <w:rPr>
          <w:snapToGrid/>
          <w:sz w:val="28"/>
          <w:szCs w:val="28"/>
        </w:rPr>
      </w:pPr>
      <w:r w:rsidRPr="002D1A03">
        <w:rPr>
          <w:bCs/>
          <w:snapToGrid/>
          <w:sz w:val="28"/>
          <w:szCs w:val="28"/>
        </w:rPr>
        <w:t xml:space="preserve">        «01»  ноября   2019 года</w:t>
      </w:r>
    </w:p>
    <w:p w14:paraId="66D80844" w14:textId="54938F1B" w:rsidR="00EC5F37" w:rsidRDefault="00EC5F37" w:rsidP="001D3D1B">
      <w:pPr>
        <w:jc w:val="right"/>
        <w:rPr>
          <w:b/>
          <w:sz w:val="22"/>
          <w:szCs w:val="22"/>
        </w:rPr>
      </w:pPr>
    </w:p>
    <w:p w14:paraId="3BE5E53C" w14:textId="7826663C" w:rsidR="004B328E" w:rsidRDefault="004B328E"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351B7CA1" w:rsidR="00EC5F37" w:rsidRPr="00737319"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737319" w:rsidRPr="00737319">
        <w:rPr>
          <w:b/>
          <w:sz w:val="32"/>
          <w:szCs w:val="32"/>
        </w:rPr>
        <w:t>Аккумуляторная система</w:t>
      </w:r>
    </w:p>
    <w:p w14:paraId="0A5207F4" w14:textId="3E7835A8" w:rsidR="00EC5F37" w:rsidRPr="00737319" w:rsidRDefault="00597DC1" w:rsidP="00D51C4F">
      <w:pPr>
        <w:jc w:val="center"/>
      </w:pPr>
      <w:r w:rsidRPr="00737319">
        <w:t xml:space="preserve"> </w:t>
      </w:r>
      <w:r w:rsidR="00D51C4F" w:rsidRPr="00737319">
        <w:t>(ЛОТ №</w:t>
      </w:r>
      <w:r w:rsidRPr="00737319">
        <w:t xml:space="preserve"> </w:t>
      </w:r>
      <w:r w:rsidR="00501875" w:rsidRPr="00737319">
        <w:t xml:space="preserve"> </w:t>
      </w:r>
      <w:r w:rsidR="00737319" w:rsidRPr="00737319">
        <w:rPr>
          <w:bCs/>
        </w:rPr>
        <w:t>26601-ТПИР-ТПИР ОТМ-2020-ДРСК</w:t>
      </w:r>
      <w:r w:rsidR="00D51C4F" w:rsidRPr="00737319">
        <w:t>)</w:t>
      </w:r>
    </w:p>
    <w:p w14:paraId="0807D317" w14:textId="77777777" w:rsidR="001D54B3" w:rsidRPr="00C55B01" w:rsidRDefault="001D54B3" w:rsidP="001D54B3"/>
    <w:p w14:paraId="2F39DCB8" w14:textId="6A769283" w:rsidR="00D51C4F" w:rsidRPr="00C55B01" w:rsidRDefault="004B328E" w:rsidP="00D51C4F">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B10845">
          <w:rPr>
            <w:webHidden/>
          </w:rPr>
          <w:t>9</w:t>
        </w:r>
        <w:r w:rsidR="00B10845">
          <w:rPr>
            <w:webHidden/>
          </w:rPr>
          <w:fldChar w:fldCharType="end"/>
        </w:r>
      </w:hyperlink>
    </w:p>
    <w:p w14:paraId="1CEA30A5"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B10845">
          <w:rPr>
            <w:webHidden/>
          </w:rPr>
          <w:t>11</w:t>
        </w:r>
        <w:r w:rsidR="00B10845">
          <w:rPr>
            <w:webHidden/>
          </w:rPr>
          <w:fldChar w:fldCharType="end"/>
        </w:r>
      </w:hyperlink>
    </w:p>
    <w:p w14:paraId="5F58E941"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ОСНОВНЫЕ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B10845">
          <w:rPr>
            <w:webHidden/>
          </w:rPr>
          <w:t>13</w:t>
        </w:r>
        <w:r w:rsidR="00B10845">
          <w:rPr>
            <w:webHidden/>
          </w:rPr>
          <w:fldChar w:fldCharType="end"/>
        </w:r>
      </w:hyperlink>
    </w:p>
    <w:p w14:paraId="70F94F1B"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B10845">
          <w:rPr>
            <w:webHidden/>
          </w:rPr>
          <w:t>13</w:t>
        </w:r>
        <w:r w:rsidR="00B10845">
          <w:rPr>
            <w:webHidden/>
          </w:rPr>
          <w:fldChar w:fldCharType="end"/>
        </w:r>
      </w:hyperlink>
    </w:p>
    <w:p w14:paraId="275CBF9D"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B10845">
          <w:rPr>
            <w:webHidden/>
          </w:rPr>
          <w:t>13</w:t>
        </w:r>
        <w:r w:rsidR="00B10845">
          <w:rPr>
            <w:webHidden/>
          </w:rPr>
          <w:fldChar w:fldCharType="end"/>
        </w:r>
      </w:hyperlink>
    </w:p>
    <w:p w14:paraId="2C2FA6CE"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B10845">
          <w:rPr>
            <w:webHidden/>
          </w:rPr>
          <w:t>20</w:t>
        </w:r>
        <w:r w:rsidR="00B10845">
          <w:rPr>
            <w:webHidden/>
          </w:rPr>
          <w:fldChar w:fldCharType="end"/>
        </w:r>
      </w:hyperlink>
    </w:p>
    <w:p w14:paraId="3B1EEC3A"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B10845">
          <w:rPr>
            <w:webHidden/>
          </w:rPr>
          <w:t>20</w:t>
        </w:r>
        <w:r w:rsidR="00B10845">
          <w:rPr>
            <w:webHidden/>
          </w:rPr>
          <w:fldChar w:fldCharType="end"/>
        </w:r>
      </w:hyperlink>
    </w:p>
    <w:p w14:paraId="2C593A2C"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B10845">
          <w:rPr>
            <w:webHidden/>
          </w:rPr>
          <w:t>20</w:t>
        </w:r>
        <w:r w:rsidR="00B10845">
          <w:rPr>
            <w:webHidden/>
          </w:rPr>
          <w:fldChar w:fldCharType="end"/>
        </w:r>
      </w:hyperlink>
    </w:p>
    <w:p w14:paraId="7619804C"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B10845">
          <w:rPr>
            <w:webHidden/>
          </w:rPr>
          <w:t>21</w:t>
        </w:r>
        <w:r w:rsidR="00B10845">
          <w:rPr>
            <w:webHidden/>
          </w:rPr>
          <w:fldChar w:fldCharType="end"/>
        </w:r>
      </w:hyperlink>
    </w:p>
    <w:p w14:paraId="4B5BED67"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B10845">
          <w:rPr>
            <w:webHidden/>
          </w:rPr>
          <w:t>22</w:t>
        </w:r>
        <w:r w:rsidR="00B10845">
          <w:rPr>
            <w:webHidden/>
          </w:rPr>
          <w:fldChar w:fldCharType="end"/>
        </w:r>
      </w:hyperlink>
    </w:p>
    <w:p w14:paraId="20AF63C2"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B10845">
          <w:rPr>
            <w:webHidden/>
          </w:rPr>
          <w:t>22</w:t>
        </w:r>
        <w:r w:rsidR="00B10845">
          <w:rPr>
            <w:webHidden/>
          </w:rPr>
          <w:fldChar w:fldCharType="end"/>
        </w:r>
      </w:hyperlink>
    </w:p>
    <w:p w14:paraId="0392CD11"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B10845">
          <w:rPr>
            <w:webHidden/>
          </w:rPr>
          <w:t>23</w:t>
        </w:r>
        <w:r w:rsidR="00B10845">
          <w:rPr>
            <w:webHidden/>
          </w:rPr>
          <w:fldChar w:fldCharType="end"/>
        </w:r>
      </w:hyperlink>
    </w:p>
    <w:p w14:paraId="31D1B282"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B10845">
          <w:rPr>
            <w:webHidden/>
          </w:rPr>
          <w:t>25</w:t>
        </w:r>
        <w:r w:rsidR="00B10845">
          <w:rPr>
            <w:webHidden/>
          </w:rPr>
          <w:fldChar w:fldCharType="end"/>
        </w:r>
      </w:hyperlink>
    </w:p>
    <w:p w14:paraId="54B9FAF2"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B10845">
          <w:rPr>
            <w:webHidden/>
          </w:rPr>
          <w:t>25</w:t>
        </w:r>
        <w:r w:rsidR="00B10845">
          <w:rPr>
            <w:webHidden/>
          </w:rPr>
          <w:fldChar w:fldCharType="end"/>
        </w:r>
      </w:hyperlink>
    </w:p>
    <w:p w14:paraId="7DDCE7F5"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B10845">
          <w:rPr>
            <w:webHidden/>
          </w:rPr>
          <w:t>25</w:t>
        </w:r>
        <w:r w:rsidR="00B10845">
          <w:rPr>
            <w:webHidden/>
          </w:rPr>
          <w:fldChar w:fldCharType="end"/>
        </w:r>
      </w:hyperlink>
    </w:p>
    <w:p w14:paraId="1EBB9E3D"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B10845">
          <w:rPr>
            <w:webHidden/>
          </w:rPr>
          <w:t>27</w:t>
        </w:r>
        <w:r w:rsidR="00B10845">
          <w:rPr>
            <w:webHidden/>
          </w:rPr>
          <w:fldChar w:fldCharType="end"/>
        </w:r>
      </w:hyperlink>
    </w:p>
    <w:p w14:paraId="1EB243C8"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B10845">
          <w:rPr>
            <w:webHidden/>
          </w:rPr>
          <w:t>28</w:t>
        </w:r>
        <w:r w:rsidR="00B10845">
          <w:rPr>
            <w:webHidden/>
          </w:rPr>
          <w:fldChar w:fldCharType="end"/>
        </w:r>
      </w:hyperlink>
    </w:p>
    <w:p w14:paraId="37DF1D48"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B10845">
          <w:rPr>
            <w:webHidden/>
          </w:rPr>
          <w:t>30</w:t>
        </w:r>
        <w:r w:rsidR="00B10845">
          <w:rPr>
            <w:webHidden/>
          </w:rPr>
          <w:fldChar w:fldCharType="end"/>
        </w:r>
      </w:hyperlink>
    </w:p>
    <w:p w14:paraId="057333E4"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B10845">
          <w:rPr>
            <w:webHidden/>
          </w:rPr>
          <w:t>30</w:t>
        </w:r>
        <w:r w:rsidR="00B10845">
          <w:rPr>
            <w:webHidden/>
          </w:rPr>
          <w:fldChar w:fldCharType="end"/>
        </w:r>
      </w:hyperlink>
    </w:p>
    <w:p w14:paraId="2F9A7869"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B10845">
          <w:rPr>
            <w:webHidden/>
          </w:rPr>
          <w:t>30</w:t>
        </w:r>
        <w:r w:rsidR="00B10845">
          <w:rPr>
            <w:webHidden/>
          </w:rPr>
          <w:fldChar w:fldCharType="end"/>
        </w:r>
      </w:hyperlink>
    </w:p>
    <w:p w14:paraId="540A3207"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B10845">
          <w:rPr>
            <w:webHidden/>
          </w:rPr>
          <w:t>31</w:t>
        </w:r>
        <w:r w:rsidR="00B10845">
          <w:rPr>
            <w:webHidden/>
          </w:rPr>
          <w:fldChar w:fldCharType="end"/>
        </w:r>
      </w:hyperlink>
    </w:p>
    <w:p w14:paraId="262E273D"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B10845">
          <w:rPr>
            <w:webHidden/>
          </w:rPr>
          <w:t>32</w:t>
        </w:r>
        <w:r w:rsidR="00B10845">
          <w:rPr>
            <w:webHidden/>
          </w:rPr>
          <w:fldChar w:fldCharType="end"/>
        </w:r>
      </w:hyperlink>
    </w:p>
    <w:p w14:paraId="53A409D4"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B10845">
          <w:rPr>
            <w:webHidden/>
          </w:rPr>
          <w:t>32</w:t>
        </w:r>
        <w:r w:rsidR="00B10845">
          <w:rPr>
            <w:webHidden/>
          </w:rPr>
          <w:fldChar w:fldCharType="end"/>
        </w:r>
      </w:hyperlink>
    </w:p>
    <w:p w14:paraId="5719EC78" w14:textId="77777777" w:rsidR="00B10845" w:rsidRDefault="00276887">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B10845">
          <w:rPr>
            <w:webHidden/>
          </w:rPr>
          <w:t>32</w:t>
        </w:r>
        <w:r w:rsidR="00B10845">
          <w:rPr>
            <w:webHidden/>
          </w:rPr>
          <w:fldChar w:fldCharType="end"/>
        </w:r>
      </w:hyperlink>
    </w:p>
    <w:p w14:paraId="1891AB5C" w14:textId="77777777" w:rsidR="00B10845" w:rsidRDefault="00276887">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B10845">
          <w:rPr>
            <w:webHidden/>
          </w:rPr>
          <w:t>35</w:t>
        </w:r>
        <w:r w:rsidR="00B10845">
          <w:rPr>
            <w:webHidden/>
          </w:rPr>
          <w:fldChar w:fldCharType="end"/>
        </w:r>
      </w:hyperlink>
    </w:p>
    <w:p w14:paraId="2767B440" w14:textId="77777777" w:rsidR="00B10845" w:rsidRDefault="00276887">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B10845">
          <w:rPr>
            <w:webHidden/>
          </w:rPr>
          <w:t>35</w:t>
        </w:r>
        <w:r w:rsidR="00B10845">
          <w:rPr>
            <w:webHidden/>
          </w:rPr>
          <w:fldChar w:fldCharType="end"/>
        </w:r>
      </w:hyperlink>
    </w:p>
    <w:p w14:paraId="507ACE32" w14:textId="77777777" w:rsidR="00B10845" w:rsidRDefault="00276887">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B10845">
          <w:rPr>
            <w:webHidden/>
          </w:rPr>
          <w:t>35</w:t>
        </w:r>
        <w:r w:rsidR="00B10845">
          <w:rPr>
            <w:webHidden/>
          </w:rPr>
          <w:fldChar w:fldCharType="end"/>
        </w:r>
      </w:hyperlink>
    </w:p>
    <w:p w14:paraId="124530EE" w14:textId="77777777" w:rsidR="00B10845" w:rsidRDefault="00276887">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B10845">
          <w:rPr>
            <w:webHidden/>
          </w:rPr>
          <w:t>35</w:t>
        </w:r>
        <w:r w:rsidR="00B10845">
          <w:rPr>
            <w:webHidden/>
          </w:rPr>
          <w:fldChar w:fldCharType="end"/>
        </w:r>
      </w:hyperlink>
    </w:p>
    <w:p w14:paraId="0372C8FF" w14:textId="77777777" w:rsidR="00B10845" w:rsidRDefault="00276887">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B10845">
          <w:rPr>
            <w:webHidden/>
          </w:rPr>
          <w:t>36</w:t>
        </w:r>
        <w:r w:rsidR="00B10845">
          <w:rPr>
            <w:webHidden/>
          </w:rPr>
          <w:fldChar w:fldCharType="end"/>
        </w:r>
      </w:hyperlink>
    </w:p>
    <w:p w14:paraId="65958A65" w14:textId="77777777" w:rsidR="00B10845" w:rsidRDefault="00276887">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B10845">
          <w:rPr>
            <w:webHidden/>
          </w:rPr>
          <w:t>36</w:t>
        </w:r>
        <w:r w:rsidR="00B10845">
          <w:rPr>
            <w:webHidden/>
          </w:rPr>
          <w:fldChar w:fldCharType="end"/>
        </w:r>
      </w:hyperlink>
    </w:p>
    <w:p w14:paraId="34EB2187"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B10845">
          <w:rPr>
            <w:webHidden/>
          </w:rPr>
          <w:t>37</w:t>
        </w:r>
        <w:r w:rsidR="00B10845">
          <w:rPr>
            <w:webHidden/>
          </w:rPr>
          <w:fldChar w:fldCharType="end"/>
        </w:r>
      </w:hyperlink>
    </w:p>
    <w:p w14:paraId="3B7213E8" w14:textId="77777777" w:rsidR="00B10845" w:rsidRDefault="00276887">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B10845">
          <w:rPr>
            <w:webHidden/>
          </w:rPr>
          <w:t>37</w:t>
        </w:r>
        <w:r w:rsidR="00B10845">
          <w:rPr>
            <w:webHidden/>
          </w:rPr>
          <w:fldChar w:fldCharType="end"/>
        </w:r>
      </w:hyperlink>
    </w:p>
    <w:p w14:paraId="22727949" w14:textId="77777777" w:rsidR="00B10845" w:rsidRDefault="00276887">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B10845">
          <w:rPr>
            <w:webHidden/>
          </w:rPr>
          <w:t>38</w:t>
        </w:r>
        <w:r w:rsidR="00B10845">
          <w:rPr>
            <w:webHidden/>
          </w:rPr>
          <w:fldChar w:fldCharType="end"/>
        </w:r>
      </w:hyperlink>
    </w:p>
    <w:p w14:paraId="1CA39C5F" w14:textId="77777777" w:rsidR="00B10845" w:rsidRDefault="00276887">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B10845">
          <w:rPr>
            <w:webHidden/>
          </w:rPr>
          <w:t>38</w:t>
        </w:r>
        <w:r w:rsidR="00B10845">
          <w:rPr>
            <w:webHidden/>
          </w:rPr>
          <w:fldChar w:fldCharType="end"/>
        </w:r>
      </w:hyperlink>
    </w:p>
    <w:p w14:paraId="4BB29A7D"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B10845">
          <w:rPr>
            <w:webHidden/>
          </w:rPr>
          <w:t>39</w:t>
        </w:r>
        <w:r w:rsidR="00B10845">
          <w:rPr>
            <w:webHidden/>
          </w:rPr>
          <w:fldChar w:fldCharType="end"/>
        </w:r>
      </w:hyperlink>
    </w:p>
    <w:p w14:paraId="1DDD8D2C"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B10845">
          <w:rPr>
            <w:webHidden/>
          </w:rPr>
          <w:t>40</w:t>
        </w:r>
        <w:r w:rsidR="00B10845">
          <w:rPr>
            <w:webHidden/>
          </w:rPr>
          <w:fldChar w:fldCharType="end"/>
        </w:r>
      </w:hyperlink>
    </w:p>
    <w:p w14:paraId="577D89B4" w14:textId="77777777" w:rsidR="00B10845" w:rsidRDefault="00276887">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B10845">
          <w:rPr>
            <w:webHidden/>
          </w:rPr>
          <w:t>40</w:t>
        </w:r>
        <w:r w:rsidR="00B10845">
          <w:rPr>
            <w:webHidden/>
          </w:rPr>
          <w:fldChar w:fldCharType="end"/>
        </w:r>
      </w:hyperlink>
    </w:p>
    <w:p w14:paraId="0618AB7D" w14:textId="77777777" w:rsidR="00B10845" w:rsidRDefault="00276887">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B10845">
          <w:rPr>
            <w:webHidden/>
          </w:rPr>
          <w:t>41</w:t>
        </w:r>
        <w:r w:rsidR="00B10845">
          <w:rPr>
            <w:webHidden/>
          </w:rPr>
          <w:fldChar w:fldCharType="end"/>
        </w:r>
      </w:hyperlink>
    </w:p>
    <w:p w14:paraId="7B779FDE"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B10845">
          <w:rPr>
            <w:webHidden/>
          </w:rPr>
          <w:t>42</w:t>
        </w:r>
        <w:r w:rsidR="00B10845">
          <w:rPr>
            <w:webHidden/>
          </w:rPr>
          <w:fldChar w:fldCharType="end"/>
        </w:r>
      </w:hyperlink>
    </w:p>
    <w:p w14:paraId="373CF019"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B10845">
          <w:rPr>
            <w:webHidden/>
          </w:rPr>
          <w:t>44</w:t>
        </w:r>
        <w:r w:rsidR="00B10845">
          <w:rPr>
            <w:webHidden/>
          </w:rPr>
          <w:fldChar w:fldCharType="end"/>
        </w:r>
      </w:hyperlink>
    </w:p>
    <w:p w14:paraId="37D3D0DD"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B10845">
          <w:rPr>
            <w:webHidden/>
          </w:rPr>
          <w:t>45</w:t>
        </w:r>
        <w:r w:rsidR="00B10845">
          <w:rPr>
            <w:webHidden/>
          </w:rPr>
          <w:fldChar w:fldCharType="end"/>
        </w:r>
      </w:hyperlink>
    </w:p>
    <w:p w14:paraId="540089B2" w14:textId="77777777" w:rsidR="00B10845" w:rsidRDefault="00276887">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B10845">
          <w:rPr>
            <w:webHidden/>
          </w:rPr>
          <w:t>45</w:t>
        </w:r>
        <w:r w:rsidR="00B10845">
          <w:rPr>
            <w:webHidden/>
          </w:rPr>
          <w:fldChar w:fldCharType="end"/>
        </w:r>
      </w:hyperlink>
    </w:p>
    <w:p w14:paraId="33AF6295" w14:textId="77777777" w:rsidR="00B10845" w:rsidRDefault="00276887">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B10845">
          <w:rPr>
            <w:webHidden/>
          </w:rPr>
          <w:t>46</w:t>
        </w:r>
        <w:r w:rsidR="00B10845">
          <w:rPr>
            <w:webHidden/>
          </w:rPr>
          <w:fldChar w:fldCharType="end"/>
        </w:r>
      </w:hyperlink>
    </w:p>
    <w:p w14:paraId="6A65BDB3" w14:textId="77777777" w:rsidR="00B10845" w:rsidRDefault="00276887">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B10845">
          <w:rPr>
            <w:webHidden/>
          </w:rPr>
          <w:t>47</w:t>
        </w:r>
        <w:r w:rsidR="00B10845">
          <w:rPr>
            <w:webHidden/>
          </w:rPr>
          <w:fldChar w:fldCharType="end"/>
        </w:r>
      </w:hyperlink>
    </w:p>
    <w:p w14:paraId="5C2B787B"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B10845">
          <w:rPr>
            <w:webHidden/>
          </w:rPr>
          <w:t>50</w:t>
        </w:r>
        <w:r w:rsidR="00B10845">
          <w:rPr>
            <w:webHidden/>
          </w:rPr>
          <w:fldChar w:fldCharType="end"/>
        </w:r>
      </w:hyperlink>
    </w:p>
    <w:p w14:paraId="0AB9FB93"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B10845">
          <w:rPr>
            <w:webHidden/>
          </w:rPr>
          <w:t>51</w:t>
        </w:r>
        <w:r w:rsidR="00B10845">
          <w:rPr>
            <w:webHidden/>
          </w:rPr>
          <w:fldChar w:fldCharType="end"/>
        </w:r>
      </w:hyperlink>
    </w:p>
    <w:p w14:paraId="1BF4F7AB"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B10845">
          <w:rPr>
            <w:webHidden/>
          </w:rPr>
          <w:t>52</w:t>
        </w:r>
        <w:r w:rsidR="00B10845">
          <w:rPr>
            <w:webHidden/>
          </w:rPr>
          <w:fldChar w:fldCharType="end"/>
        </w:r>
      </w:hyperlink>
    </w:p>
    <w:p w14:paraId="1FCE169E"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B10845">
          <w:rPr>
            <w:webHidden/>
          </w:rPr>
          <w:t>54</w:t>
        </w:r>
        <w:r w:rsidR="00B10845">
          <w:rPr>
            <w:webHidden/>
          </w:rPr>
          <w:fldChar w:fldCharType="end"/>
        </w:r>
      </w:hyperlink>
    </w:p>
    <w:p w14:paraId="4046676B"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B10845">
          <w:rPr>
            <w:webHidden/>
          </w:rPr>
          <w:t>55</w:t>
        </w:r>
        <w:r w:rsidR="00B10845">
          <w:rPr>
            <w:webHidden/>
          </w:rPr>
          <w:fldChar w:fldCharType="end"/>
        </w:r>
      </w:hyperlink>
    </w:p>
    <w:p w14:paraId="67FA3A4D"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B10845">
          <w:rPr>
            <w:webHidden/>
          </w:rPr>
          <w:t>56</w:t>
        </w:r>
        <w:r w:rsidR="00B10845">
          <w:rPr>
            <w:webHidden/>
          </w:rPr>
          <w:fldChar w:fldCharType="end"/>
        </w:r>
      </w:hyperlink>
    </w:p>
    <w:p w14:paraId="059B924A"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B10845">
          <w:rPr>
            <w:webHidden/>
          </w:rPr>
          <w:t>56</w:t>
        </w:r>
        <w:r w:rsidR="00B10845">
          <w:rPr>
            <w:webHidden/>
          </w:rPr>
          <w:fldChar w:fldCharType="end"/>
        </w:r>
      </w:hyperlink>
    </w:p>
    <w:p w14:paraId="3C47CD17"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B10845">
          <w:rPr>
            <w:webHidden/>
          </w:rPr>
          <w:t>57</w:t>
        </w:r>
        <w:r w:rsidR="00B10845">
          <w:rPr>
            <w:webHidden/>
          </w:rPr>
          <w:fldChar w:fldCharType="end"/>
        </w:r>
      </w:hyperlink>
    </w:p>
    <w:p w14:paraId="2993CBA4"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B10845">
          <w:rPr>
            <w:webHidden/>
          </w:rPr>
          <w:t>58</w:t>
        </w:r>
        <w:r w:rsidR="00B10845">
          <w:rPr>
            <w:webHidden/>
          </w:rPr>
          <w:fldChar w:fldCharType="end"/>
        </w:r>
      </w:hyperlink>
    </w:p>
    <w:p w14:paraId="25F815B7"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B10845">
          <w:rPr>
            <w:webHidden/>
          </w:rPr>
          <w:t>59</w:t>
        </w:r>
        <w:r w:rsidR="00B10845">
          <w:rPr>
            <w:webHidden/>
          </w:rPr>
          <w:fldChar w:fldCharType="end"/>
        </w:r>
      </w:hyperlink>
    </w:p>
    <w:p w14:paraId="3965DDBB"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B10845">
          <w:rPr>
            <w:webHidden/>
          </w:rPr>
          <w:t>59</w:t>
        </w:r>
        <w:r w:rsidR="00B10845">
          <w:rPr>
            <w:webHidden/>
          </w:rPr>
          <w:fldChar w:fldCharType="end"/>
        </w:r>
      </w:hyperlink>
    </w:p>
    <w:p w14:paraId="13F81705"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B10845">
          <w:rPr>
            <w:webHidden/>
          </w:rPr>
          <w:t>59</w:t>
        </w:r>
        <w:r w:rsidR="00B10845">
          <w:rPr>
            <w:webHidden/>
          </w:rPr>
          <w:fldChar w:fldCharType="end"/>
        </w:r>
      </w:hyperlink>
    </w:p>
    <w:p w14:paraId="2F97C441"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B10845">
          <w:rPr>
            <w:webHidden/>
          </w:rPr>
          <w:t>60</w:t>
        </w:r>
        <w:r w:rsidR="00B10845">
          <w:rPr>
            <w:webHidden/>
          </w:rPr>
          <w:fldChar w:fldCharType="end"/>
        </w:r>
      </w:hyperlink>
    </w:p>
    <w:p w14:paraId="6C50B63F"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B10845">
          <w:rPr>
            <w:webHidden/>
          </w:rPr>
          <w:t>60</w:t>
        </w:r>
        <w:r w:rsidR="00B10845">
          <w:rPr>
            <w:webHidden/>
          </w:rPr>
          <w:fldChar w:fldCharType="end"/>
        </w:r>
      </w:hyperlink>
    </w:p>
    <w:p w14:paraId="6F6C7769"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B10845">
          <w:rPr>
            <w:webHidden/>
          </w:rPr>
          <w:t>62</w:t>
        </w:r>
        <w:r w:rsidR="00B10845">
          <w:rPr>
            <w:webHidden/>
          </w:rPr>
          <w:fldChar w:fldCharType="end"/>
        </w:r>
      </w:hyperlink>
    </w:p>
    <w:p w14:paraId="2F2DDFF8"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B10845">
          <w:rPr>
            <w:webHidden/>
          </w:rPr>
          <w:t>62</w:t>
        </w:r>
        <w:r w:rsidR="00B10845">
          <w:rPr>
            <w:webHidden/>
          </w:rPr>
          <w:fldChar w:fldCharType="end"/>
        </w:r>
      </w:hyperlink>
    </w:p>
    <w:p w14:paraId="0DF60B6F" w14:textId="77777777" w:rsidR="00B10845" w:rsidRDefault="00276887">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B10845">
          <w:rPr>
            <w:webHidden/>
          </w:rPr>
          <w:t>62</w:t>
        </w:r>
        <w:r w:rsidR="00B10845">
          <w:rPr>
            <w:webHidden/>
          </w:rPr>
          <w:fldChar w:fldCharType="end"/>
        </w:r>
      </w:hyperlink>
    </w:p>
    <w:p w14:paraId="332148BD" w14:textId="77777777" w:rsidR="00B10845" w:rsidRDefault="00276887">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B10845">
          <w:rPr>
            <w:webHidden/>
          </w:rPr>
          <w:t>63</w:t>
        </w:r>
        <w:r w:rsidR="00B10845">
          <w:rPr>
            <w:webHidden/>
          </w:rPr>
          <w:fldChar w:fldCharType="end"/>
        </w:r>
      </w:hyperlink>
    </w:p>
    <w:p w14:paraId="1EF042F8"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B10845">
          <w:rPr>
            <w:webHidden/>
          </w:rPr>
          <w:t>64</w:t>
        </w:r>
        <w:r w:rsidR="00B10845">
          <w:rPr>
            <w:webHidden/>
          </w:rPr>
          <w:fldChar w:fldCharType="end"/>
        </w:r>
      </w:hyperlink>
    </w:p>
    <w:p w14:paraId="0245E270" w14:textId="77777777" w:rsidR="00B10845" w:rsidRDefault="00276887">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B10845">
          <w:rPr>
            <w:webHidden/>
          </w:rPr>
          <w:t>64</w:t>
        </w:r>
        <w:r w:rsidR="00B10845">
          <w:rPr>
            <w:webHidden/>
          </w:rPr>
          <w:fldChar w:fldCharType="end"/>
        </w:r>
      </w:hyperlink>
    </w:p>
    <w:p w14:paraId="4E0C9AF5" w14:textId="77777777" w:rsidR="00B10845" w:rsidRDefault="00276887">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B10845">
          <w:rPr>
            <w:webHidden/>
          </w:rPr>
          <w:t>68</w:t>
        </w:r>
        <w:r w:rsidR="00B10845">
          <w:rPr>
            <w:webHidden/>
          </w:rPr>
          <w:fldChar w:fldCharType="end"/>
        </w:r>
      </w:hyperlink>
    </w:p>
    <w:p w14:paraId="54A192A7"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B10845">
          <w:rPr>
            <w:webHidden/>
          </w:rPr>
          <w:t>69</w:t>
        </w:r>
        <w:r w:rsidR="00B10845">
          <w:rPr>
            <w:webHidden/>
          </w:rPr>
          <w:fldChar w:fldCharType="end"/>
        </w:r>
      </w:hyperlink>
    </w:p>
    <w:p w14:paraId="558405DB" w14:textId="77777777" w:rsidR="00B10845" w:rsidRDefault="00276887">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B10845">
          <w:rPr>
            <w:webHidden/>
          </w:rPr>
          <w:t>69</w:t>
        </w:r>
        <w:r w:rsidR="00B10845">
          <w:rPr>
            <w:webHidden/>
          </w:rPr>
          <w:fldChar w:fldCharType="end"/>
        </w:r>
      </w:hyperlink>
    </w:p>
    <w:p w14:paraId="44E17FB2" w14:textId="77777777" w:rsidR="00B10845" w:rsidRDefault="00276887">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B10845">
          <w:rPr>
            <w:webHidden/>
          </w:rPr>
          <w:t>71</w:t>
        </w:r>
        <w:r w:rsidR="00B10845">
          <w:rPr>
            <w:webHidden/>
          </w:rPr>
          <w:fldChar w:fldCharType="end"/>
        </w:r>
      </w:hyperlink>
    </w:p>
    <w:p w14:paraId="19ECA10A"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B10845">
          <w:rPr>
            <w:webHidden/>
          </w:rPr>
          <w:t>72</w:t>
        </w:r>
        <w:r w:rsidR="00B10845">
          <w:rPr>
            <w:webHidden/>
          </w:rPr>
          <w:fldChar w:fldCharType="end"/>
        </w:r>
      </w:hyperlink>
    </w:p>
    <w:p w14:paraId="25EABA27" w14:textId="77777777" w:rsidR="00B10845" w:rsidRDefault="00276887">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B10845">
          <w:rPr>
            <w:webHidden/>
          </w:rPr>
          <w:t>72</w:t>
        </w:r>
        <w:r w:rsidR="00B10845">
          <w:rPr>
            <w:webHidden/>
          </w:rPr>
          <w:fldChar w:fldCharType="end"/>
        </w:r>
      </w:hyperlink>
    </w:p>
    <w:p w14:paraId="38F42284" w14:textId="77777777" w:rsidR="00B10845" w:rsidRDefault="00276887">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B10845">
          <w:rPr>
            <w:webHidden/>
          </w:rPr>
          <w:t>74</w:t>
        </w:r>
        <w:r w:rsidR="00B10845">
          <w:rPr>
            <w:webHidden/>
          </w:rPr>
          <w:fldChar w:fldCharType="end"/>
        </w:r>
      </w:hyperlink>
    </w:p>
    <w:p w14:paraId="08DCEC36"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B10845">
          <w:rPr>
            <w:webHidden/>
          </w:rPr>
          <w:t>75</w:t>
        </w:r>
        <w:r w:rsidR="00B10845">
          <w:rPr>
            <w:webHidden/>
          </w:rPr>
          <w:fldChar w:fldCharType="end"/>
        </w:r>
      </w:hyperlink>
    </w:p>
    <w:p w14:paraId="1E5E8752" w14:textId="77777777" w:rsidR="00B10845" w:rsidRDefault="00276887">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B10845">
          <w:rPr>
            <w:webHidden/>
          </w:rPr>
          <w:t>75</w:t>
        </w:r>
        <w:r w:rsidR="00B10845">
          <w:rPr>
            <w:webHidden/>
          </w:rPr>
          <w:fldChar w:fldCharType="end"/>
        </w:r>
      </w:hyperlink>
    </w:p>
    <w:p w14:paraId="2B7A1501" w14:textId="77777777" w:rsidR="00B10845" w:rsidRDefault="00276887">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B10845">
          <w:rPr>
            <w:webHidden/>
          </w:rPr>
          <w:t>76</w:t>
        </w:r>
        <w:r w:rsidR="00B10845">
          <w:rPr>
            <w:webHidden/>
          </w:rPr>
          <w:fldChar w:fldCharType="end"/>
        </w:r>
      </w:hyperlink>
    </w:p>
    <w:p w14:paraId="05849465"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B10845">
          <w:rPr>
            <w:webHidden/>
          </w:rPr>
          <w:t>77</w:t>
        </w:r>
        <w:r w:rsidR="00B10845">
          <w:rPr>
            <w:webHidden/>
          </w:rPr>
          <w:fldChar w:fldCharType="end"/>
        </w:r>
      </w:hyperlink>
    </w:p>
    <w:p w14:paraId="4A3D8FAD" w14:textId="77777777" w:rsidR="00B10845" w:rsidRDefault="00276887">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B10845">
          <w:rPr>
            <w:webHidden/>
          </w:rPr>
          <w:t>77</w:t>
        </w:r>
        <w:r w:rsidR="00B10845">
          <w:rPr>
            <w:webHidden/>
          </w:rPr>
          <w:fldChar w:fldCharType="end"/>
        </w:r>
      </w:hyperlink>
    </w:p>
    <w:p w14:paraId="36BDC766" w14:textId="77777777" w:rsidR="00B10845" w:rsidRDefault="00276887">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B10845">
          <w:rPr>
            <w:webHidden/>
          </w:rPr>
          <w:t>78</w:t>
        </w:r>
        <w:r w:rsidR="00B10845">
          <w:rPr>
            <w:webHidden/>
          </w:rPr>
          <w:fldChar w:fldCharType="end"/>
        </w:r>
      </w:hyperlink>
    </w:p>
    <w:p w14:paraId="29976EF2"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B10845">
          <w:rPr>
            <w:webHidden/>
          </w:rPr>
          <w:t>79</w:t>
        </w:r>
        <w:r w:rsidR="00B10845">
          <w:rPr>
            <w:webHidden/>
          </w:rPr>
          <w:fldChar w:fldCharType="end"/>
        </w:r>
      </w:hyperlink>
    </w:p>
    <w:p w14:paraId="3187FA0E" w14:textId="77777777" w:rsidR="00B10845" w:rsidRDefault="00276887">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B10845">
          <w:rPr>
            <w:webHidden/>
          </w:rPr>
          <w:t>79</w:t>
        </w:r>
        <w:r w:rsidR="00B10845">
          <w:rPr>
            <w:webHidden/>
          </w:rPr>
          <w:fldChar w:fldCharType="end"/>
        </w:r>
      </w:hyperlink>
    </w:p>
    <w:p w14:paraId="4890B125" w14:textId="77777777" w:rsidR="00B10845" w:rsidRDefault="00276887">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B10845">
          <w:rPr>
            <w:webHidden/>
          </w:rPr>
          <w:t>81</w:t>
        </w:r>
        <w:r w:rsidR="00B10845">
          <w:rPr>
            <w:webHidden/>
          </w:rPr>
          <w:fldChar w:fldCharType="end"/>
        </w:r>
      </w:hyperlink>
    </w:p>
    <w:p w14:paraId="71E8ABE9"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B10845">
          <w:rPr>
            <w:webHidden/>
          </w:rPr>
          <w:t>82</w:t>
        </w:r>
        <w:r w:rsidR="00B10845">
          <w:rPr>
            <w:webHidden/>
          </w:rPr>
          <w:fldChar w:fldCharType="end"/>
        </w:r>
      </w:hyperlink>
    </w:p>
    <w:p w14:paraId="0617F0D3" w14:textId="77777777" w:rsidR="00B10845" w:rsidRDefault="00276887">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B10845">
          <w:rPr>
            <w:webHidden/>
          </w:rPr>
          <w:t>82</w:t>
        </w:r>
        <w:r w:rsidR="00B10845">
          <w:rPr>
            <w:webHidden/>
          </w:rPr>
          <w:fldChar w:fldCharType="end"/>
        </w:r>
      </w:hyperlink>
    </w:p>
    <w:p w14:paraId="5F7E86C6" w14:textId="77777777" w:rsidR="00B10845" w:rsidRDefault="00276887">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B10845">
          <w:rPr>
            <w:webHidden/>
          </w:rPr>
          <w:t>85</w:t>
        </w:r>
        <w:r w:rsidR="00B10845">
          <w:rPr>
            <w:webHidden/>
          </w:rPr>
          <w:fldChar w:fldCharType="end"/>
        </w:r>
      </w:hyperlink>
    </w:p>
    <w:p w14:paraId="140535A5"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B10845">
          <w:rPr>
            <w:webHidden/>
          </w:rPr>
          <w:t>86</w:t>
        </w:r>
        <w:r w:rsidR="00B10845">
          <w:rPr>
            <w:webHidden/>
          </w:rPr>
          <w:fldChar w:fldCharType="end"/>
        </w:r>
      </w:hyperlink>
    </w:p>
    <w:p w14:paraId="26E7BB02" w14:textId="77777777" w:rsidR="00B10845" w:rsidRDefault="00276887">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B10845">
          <w:rPr>
            <w:webHidden/>
          </w:rPr>
          <w:t>86</w:t>
        </w:r>
        <w:r w:rsidR="00B10845">
          <w:rPr>
            <w:webHidden/>
          </w:rPr>
          <w:fldChar w:fldCharType="end"/>
        </w:r>
      </w:hyperlink>
    </w:p>
    <w:p w14:paraId="22FDFAD1" w14:textId="77777777" w:rsidR="00B10845" w:rsidRDefault="00276887">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B10845">
          <w:rPr>
            <w:webHidden/>
          </w:rPr>
          <w:t>89</w:t>
        </w:r>
        <w:r w:rsidR="00B10845">
          <w:rPr>
            <w:webHidden/>
          </w:rPr>
          <w:fldChar w:fldCharType="end"/>
        </w:r>
      </w:hyperlink>
    </w:p>
    <w:p w14:paraId="048BFB85"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B10845">
          <w:rPr>
            <w:webHidden/>
          </w:rPr>
          <w:t>90</w:t>
        </w:r>
        <w:r w:rsidR="00B10845">
          <w:rPr>
            <w:webHidden/>
          </w:rPr>
          <w:fldChar w:fldCharType="end"/>
        </w:r>
      </w:hyperlink>
    </w:p>
    <w:p w14:paraId="093CDDC2" w14:textId="77777777" w:rsidR="00B10845" w:rsidRDefault="00276887">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B10845">
          <w:rPr>
            <w:webHidden/>
          </w:rPr>
          <w:t>90</w:t>
        </w:r>
        <w:r w:rsidR="00B10845">
          <w:rPr>
            <w:webHidden/>
          </w:rPr>
          <w:fldChar w:fldCharType="end"/>
        </w:r>
      </w:hyperlink>
    </w:p>
    <w:p w14:paraId="7F14170B" w14:textId="77777777" w:rsidR="00B10845" w:rsidRDefault="00276887">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B10845">
          <w:rPr>
            <w:webHidden/>
          </w:rPr>
          <w:t>91</w:t>
        </w:r>
        <w:r w:rsidR="00B10845">
          <w:rPr>
            <w:webHidden/>
          </w:rPr>
          <w:fldChar w:fldCharType="end"/>
        </w:r>
      </w:hyperlink>
    </w:p>
    <w:p w14:paraId="40C4EA58"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B10845">
          <w:rPr>
            <w:webHidden/>
          </w:rPr>
          <w:t>92</w:t>
        </w:r>
        <w:r w:rsidR="00B10845">
          <w:rPr>
            <w:webHidden/>
          </w:rPr>
          <w:fldChar w:fldCharType="end"/>
        </w:r>
      </w:hyperlink>
    </w:p>
    <w:p w14:paraId="5D5F1AA4" w14:textId="77777777" w:rsidR="00B10845" w:rsidRDefault="00276887">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B10845">
          <w:rPr>
            <w:webHidden/>
          </w:rPr>
          <w:t>92</w:t>
        </w:r>
        <w:r w:rsidR="00B10845">
          <w:rPr>
            <w:webHidden/>
          </w:rPr>
          <w:fldChar w:fldCharType="end"/>
        </w:r>
      </w:hyperlink>
    </w:p>
    <w:p w14:paraId="248DFC44" w14:textId="77777777" w:rsidR="00B10845" w:rsidRDefault="00276887">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B10845">
          <w:rPr>
            <w:webHidden/>
          </w:rPr>
          <w:t>94</w:t>
        </w:r>
        <w:r w:rsidR="00B10845">
          <w:rPr>
            <w:webHidden/>
          </w:rPr>
          <w:fldChar w:fldCharType="end"/>
        </w:r>
      </w:hyperlink>
    </w:p>
    <w:p w14:paraId="76138BC0"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B10845">
          <w:rPr>
            <w:webHidden/>
          </w:rPr>
          <w:t>95</w:t>
        </w:r>
        <w:r w:rsidR="00B10845">
          <w:rPr>
            <w:webHidden/>
          </w:rPr>
          <w:fldChar w:fldCharType="end"/>
        </w:r>
      </w:hyperlink>
    </w:p>
    <w:p w14:paraId="66E536CA" w14:textId="77777777" w:rsidR="00B10845" w:rsidRDefault="00276887">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B10845">
          <w:rPr>
            <w:webHidden/>
          </w:rPr>
          <w:t>95</w:t>
        </w:r>
        <w:r w:rsidR="00B10845">
          <w:rPr>
            <w:webHidden/>
          </w:rPr>
          <w:fldChar w:fldCharType="end"/>
        </w:r>
      </w:hyperlink>
    </w:p>
    <w:p w14:paraId="0273CEC2" w14:textId="77777777" w:rsidR="00B10845" w:rsidRDefault="00276887">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B10845">
          <w:rPr>
            <w:webHidden/>
          </w:rPr>
          <w:t>96</w:t>
        </w:r>
        <w:r w:rsidR="00B10845">
          <w:rPr>
            <w:webHidden/>
          </w:rPr>
          <w:fldChar w:fldCharType="end"/>
        </w:r>
      </w:hyperlink>
    </w:p>
    <w:p w14:paraId="2FCFA71E"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B10845">
          <w:rPr>
            <w:webHidden/>
          </w:rPr>
          <w:t>97</w:t>
        </w:r>
        <w:r w:rsidR="00B10845">
          <w:rPr>
            <w:webHidden/>
          </w:rPr>
          <w:fldChar w:fldCharType="end"/>
        </w:r>
      </w:hyperlink>
    </w:p>
    <w:p w14:paraId="4C4AFE0B" w14:textId="77777777" w:rsidR="00B10845" w:rsidRDefault="00276887">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B10845">
          <w:rPr>
            <w:webHidden/>
          </w:rPr>
          <w:t>97</w:t>
        </w:r>
        <w:r w:rsidR="00B10845">
          <w:rPr>
            <w:webHidden/>
          </w:rPr>
          <w:fldChar w:fldCharType="end"/>
        </w:r>
      </w:hyperlink>
    </w:p>
    <w:p w14:paraId="7400DC29" w14:textId="77777777" w:rsidR="00B10845" w:rsidRDefault="00276887">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B10845">
          <w:rPr>
            <w:webHidden/>
          </w:rPr>
          <w:t>98</w:t>
        </w:r>
        <w:r w:rsidR="00B10845">
          <w:rPr>
            <w:webHidden/>
          </w:rPr>
          <w:fldChar w:fldCharType="end"/>
        </w:r>
      </w:hyperlink>
    </w:p>
    <w:p w14:paraId="600B0DE0"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B10845">
          <w:rPr>
            <w:webHidden/>
          </w:rPr>
          <w:t>99</w:t>
        </w:r>
        <w:r w:rsidR="00B10845">
          <w:rPr>
            <w:webHidden/>
          </w:rPr>
          <w:fldChar w:fldCharType="end"/>
        </w:r>
      </w:hyperlink>
    </w:p>
    <w:p w14:paraId="23202351" w14:textId="77777777" w:rsidR="00B10845" w:rsidRDefault="00276887">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B10845">
          <w:rPr>
            <w:webHidden/>
          </w:rPr>
          <w:t>99</w:t>
        </w:r>
        <w:r w:rsidR="00B10845">
          <w:rPr>
            <w:webHidden/>
          </w:rPr>
          <w:fldChar w:fldCharType="end"/>
        </w:r>
      </w:hyperlink>
    </w:p>
    <w:p w14:paraId="22F7A535"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B10845">
          <w:rPr>
            <w:webHidden/>
          </w:rPr>
          <w:t>107</w:t>
        </w:r>
        <w:r w:rsidR="00B10845">
          <w:rPr>
            <w:webHidden/>
          </w:rPr>
          <w:fldChar w:fldCharType="end"/>
        </w:r>
      </w:hyperlink>
    </w:p>
    <w:p w14:paraId="1189A05F" w14:textId="77777777" w:rsidR="00B10845" w:rsidRDefault="00276887">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B10845">
          <w:rPr>
            <w:webHidden/>
          </w:rPr>
          <w:t>107</w:t>
        </w:r>
        <w:r w:rsidR="00B10845">
          <w:rPr>
            <w:webHidden/>
          </w:rPr>
          <w:fldChar w:fldCharType="end"/>
        </w:r>
      </w:hyperlink>
    </w:p>
    <w:p w14:paraId="67DA263D" w14:textId="77777777" w:rsidR="00B10845" w:rsidRDefault="00276887">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B10845">
          <w:rPr>
            <w:webHidden/>
          </w:rPr>
          <w:t>111</w:t>
        </w:r>
        <w:r w:rsidR="00B10845">
          <w:rPr>
            <w:webHidden/>
          </w:rPr>
          <w:fldChar w:fldCharType="end"/>
        </w:r>
      </w:hyperlink>
    </w:p>
    <w:p w14:paraId="36F9E82C"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B10845">
          <w:rPr>
            <w:webHidden/>
          </w:rPr>
          <w:t>112</w:t>
        </w:r>
        <w:r w:rsidR="00B10845">
          <w:rPr>
            <w:webHidden/>
          </w:rPr>
          <w:fldChar w:fldCharType="end"/>
        </w:r>
      </w:hyperlink>
    </w:p>
    <w:p w14:paraId="2C4CBD0C"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B10845">
          <w:rPr>
            <w:webHidden/>
          </w:rPr>
          <w:t>112</w:t>
        </w:r>
        <w:r w:rsidR="00B10845">
          <w:rPr>
            <w:webHidden/>
          </w:rPr>
          <w:fldChar w:fldCharType="end"/>
        </w:r>
      </w:hyperlink>
    </w:p>
    <w:p w14:paraId="16FD3FC4"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B10845">
          <w:rPr>
            <w:webHidden/>
          </w:rPr>
          <w:t>113</w:t>
        </w:r>
        <w:r w:rsidR="00B10845">
          <w:rPr>
            <w:webHidden/>
          </w:rPr>
          <w:fldChar w:fldCharType="end"/>
        </w:r>
      </w:hyperlink>
    </w:p>
    <w:p w14:paraId="0C8403D8"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B10845">
          <w:rPr>
            <w:webHidden/>
          </w:rPr>
          <w:t>113</w:t>
        </w:r>
        <w:r w:rsidR="00B10845">
          <w:rPr>
            <w:webHidden/>
          </w:rPr>
          <w:fldChar w:fldCharType="end"/>
        </w:r>
      </w:hyperlink>
    </w:p>
    <w:p w14:paraId="3F942D71" w14:textId="77777777" w:rsidR="00B10845" w:rsidRDefault="00276887">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B10845">
          <w:rPr>
            <w:webHidden/>
          </w:rPr>
          <w:t>114</w:t>
        </w:r>
        <w:r w:rsidR="00B10845">
          <w:rPr>
            <w:webHidden/>
          </w:rPr>
          <w:fldChar w:fldCharType="end"/>
        </w:r>
      </w:hyperlink>
    </w:p>
    <w:p w14:paraId="32A015D4"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B10845">
          <w:rPr>
            <w:webHidden/>
          </w:rPr>
          <w:t>119</w:t>
        </w:r>
        <w:r w:rsidR="00B10845">
          <w:rPr>
            <w:webHidden/>
          </w:rPr>
          <w:fldChar w:fldCharType="end"/>
        </w:r>
      </w:hyperlink>
    </w:p>
    <w:p w14:paraId="42722E52"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B10845">
          <w:rPr>
            <w:webHidden/>
          </w:rPr>
          <w:t>119</w:t>
        </w:r>
        <w:r w:rsidR="00B10845">
          <w:rPr>
            <w:webHidden/>
          </w:rPr>
          <w:fldChar w:fldCharType="end"/>
        </w:r>
      </w:hyperlink>
    </w:p>
    <w:p w14:paraId="3167E47E"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B10845">
          <w:rPr>
            <w:webHidden/>
          </w:rPr>
          <w:t>126</w:t>
        </w:r>
        <w:r w:rsidR="00B10845">
          <w:rPr>
            <w:webHidden/>
          </w:rPr>
          <w:fldChar w:fldCharType="end"/>
        </w:r>
      </w:hyperlink>
    </w:p>
    <w:p w14:paraId="79B59468"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B10845">
          <w:rPr>
            <w:webHidden/>
          </w:rPr>
          <w:t>127</w:t>
        </w:r>
        <w:r w:rsidR="00B10845">
          <w:rPr>
            <w:webHidden/>
          </w:rPr>
          <w:fldChar w:fldCharType="end"/>
        </w:r>
      </w:hyperlink>
    </w:p>
    <w:p w14:paraId="460B436E"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B10845">
          <w:rPr>
            <w:webHidden/>
          </w:rPr>
          <w:t>128</w:t>
        </w:r>
        <w:r w:rsidR="00B10845">
          <w:rPr>
            <w:webHidden/>
          </w:rPr>
          <w:fldChar w:fldCharType="end"/>
        </w:r>
      </w:hyperlink>
    </w:p>
    <w:p w14:paraId="3926B126"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B10845">
          <w:rPr>
            <w:webHidden/>
          </w:rPr>
          <w:t>128</w:t>
        </w:r>
        <w:r w:rsidR="00B10845">
          <w:rPr>
            <w:webHidden/>
          </w:rPr>
          <w:fldChar w:fldCharType="end"/>
        </w:r>
      </w:hyperlink>
    </w:p>
    <w:p w14:paraId="1C66BEA5"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B10845">
          <w:rPr>
            <w:webHidden/>
          </w:rPr>
          <w:t>130</w:t>
        </w:r>
        <w:r w:rsidR="00B10845">
          <w:rPr>
            <w:webHidden/>
          </w:rPr>
          <w:fldChar w:fldCharType="end"/>
        </w:r>
      </w:hyperlink>
    </w:p>
    <w:p w14:paraId="2CAC907E"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B10845">
          <w:rPr>
            <w:webHidden/>
          </w:rPr>
          <w:t>131</w:t>
        </w:r>
        <w:r w:rsidR="00B10845">
          <w:rPr>
            <w:webHidden/>
          </w:rPr>
          <w:fldChar w:fldCharType="end"/>
        </w:r>
      </w:hyperlink>
    </w:p>
    <w:p w14:paraId="732FEF5D"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B10845">
          <w:rPr>
            <w:webHidden/>
          </w:rPr>
          <w:t>133</w:t>
        </w:r>
        <w:r w:rsidR="00B10845">
          <w:rPr>
            <w:webHidden/>
          </w:rPr>
          <w:fldChar w:fldCharType="end"/>
        </w:r>
      </w:hyperlink>
    </w:p>
    <w:p w14:paraId="10FEA877"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B10845">
          <w:rPr>
            <w:webHidden/>
          </w:rPr>
          <w:t>137</w:t>
        </w:r>
        <w:r w:rsidR="00B10845">
          <w:rPr>
            <w:webHidden/>
          </w:rPr>
          <w:fldChar w:fldCharType="end"/>
        </w:r>
      </w:hyperlink>
    </w:p>
    <w:p w14:paraId="1491A371"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B10845">
          <w:rPr>
            <w:webHidden/>
          </w:rPr>
          <w:t>141</w:t>
        </w:r>
        <w:r w:rsidR="00B10845">
          <w:rPr>
            <w:webHidden/>
          </w:rPr>
          <w:fldChar w:fldCharType="end"/>
        </w:r>
      </w:hyperlink>
    </w:p>
    <w:p w14:paraId="3237E118"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B10845">
          <w:rPr>
            <w:webHidden/>
          </w:rPr>
          <w:t>141</w:t>
        </w:r>
        <w:r w:rsidR="00B10845">
          <w:rPr>
            <w:webHidden/>
          </w:rPr>
          <w:fldChar w:fldCharType="end"/>
        </w:r>
      </w:hyperlink>
    </w:p>
    <w:p w14:paraId="24C334A8" w14:textId="77777777" w:rsidR="00B10845" w:rsidRDefault="00276887">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B10845">
          <w:rPr>
            <w:webHidden/>
          </w:rPr>
          <w:t>142</w:t>
        </w:r>
        <w:r w:rsidR="00B10845">
          <w:rPr>
            <w:webHidden/>
          </w:rPr>
          <w:fldChar w:fldCharType="end"/>
        </w:r>
      </w:hyperlink>
    </w:p>
    <w:p w14:paraId="6FC7C9D3" w14:textId="77777777" w:rsidR="00B10845" w:rsidRDefault="00276887">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B10845">
          <w:rPr>
            <w:webHidden/>
          </w:rPr>
          <w:t>142</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60113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601139"/>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60114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601141"/>
      <w:r w:rsidRPr="00BA04C6">
        <w:rPr>
          <w:sz w:val="28"/>
        </w:rPr>
        <w:t>Статус настоящего раздела</w:t>
      </w:r>
      <w:bookmarkEnd w:id="36"/>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8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8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60114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DEA68E" w:rsidR="004010E6" w:rsidRPr="00737319" w:rsidRDefault="004010E6" w:rsidP="00737319">
            <w:pPr>
              <w:pStyle w:val="Tableheader"/>
              <w:jc w:val="left"/>
              <w:rPr>
                <w:rStyle w:val="af8"/>
                <w:b/>
                <w:sz w:val="26"/>
                <w:szCs w:val="26"/>
              </w:rPr>
            </w:pPr>
            <w:r w:rsidRPr="00737319">
              <w:rPr>
                <w:b w:val="0"/>
                <w:snapToGrid w:val="0"/>
                <w:sz w:val="26"/>
                <w:szCs w:val="26"/>
              </w:rPr>
              <w:t xml:space="preserve">Лот № </w:t>
            </w:r>
            <w:r w:rsidR="00737319" w:rsidRPr="00737319">
              <w:rPr>
                <w:b w:val="0"/>
                <w:bCs/>
                <w:sz w:val="26"/>
                <w:szCs w:val="26"/>
              </w:rPr>
              <w:t>26601-ТПИР-ТПИР ОТМ-2020-ДРСК</w:t>
            </w:r>
            <w:r w:rsidR="00737319" w:rsidRPr="00737319">
              <w:rPr>
                <w:bCs/>
                <w:sz w:val="26"/>
                <w:szCs w:val="26"/>
              </w:rPr>
              <w:t xml:space="preserve"> </w:t>
            </w:r>
            <w:r w:rsidR="00597DC1" w:rsidRPr="00737319">
              <w:rPr>
                <w:i/>
                <w:snapToGrid w:val="0"/>
                <w:sz w:val="26"/>
                <w:szCs w:val="26"/>
              </w:rPr>
              <w:t>«</w:t>
            </w:r>
            <w:r w:rsidR="00737319" w:rsidRPr="00737319">
              <w:rPr>
                <w:i/>
                <w:sz w:val="26"/>
                <w:szCs w:val="26"/>
              </w:rPr>
              <w:t>Аккумуляторная система</w:t>
            </w:r>
            <w:r w:rsidR="00597DC1" w:rsidRPr="00737319">
              <w:rPr>
                <w:i/>
                <w:snapToGrid w:val="0"/>
                <w:sz w:val="26"/>
                <w:szCs w:val="26"/>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276887" w:rsidP="00466264">
            <w:pPr>
              <w:pStyle w:val="affb"/>
              <w:numPr>
                <w:ilvl w:val="0"/>
                <w:numId w:val="40"/>
              </w:numPr>
              <w:tabs>
                <w:tab w:val="left" w:pos="426"/>
              </w:tabs>
              <w:ind w:left="384"/>
              <w:contextualSpacing w:val="0"/>
              <w:jc w:val="both"/>
              <w:rPr>
                <w:i/>
                <w:shd w:val="clear" w:color="auto" w:fill="FFFF99"/>
              </w:rPr>
            </w:pPr>
            <w:hyperlink r:id="rId18"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26BFCF01"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E1A02D"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91E931" w14:textId="77777777" w:rsidR="00CB24A2" w:rsidRPr="00BA7DFB" w:rsidRDefault="00CB24A2" w:rsidP="00CB24A2">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5EABBB97" w14:textId="77777777" w:rsidR="00CB24A2" w:rsidRPr="00BA7DFB" w:rsidRDefault="00CB24A2" w:rsidP="00CB24A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7D4871EF" w:rsidR="00466264" w:rsidRPr="009023D4" w:rsidRDefault="00CB24A2" w:rsidP="00CB24A2">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66632F" w:rsidR="00D11474" w:rsidRPr="00BA04C6" w:rsidRDefault="00CB24A2" w:rsidP="00041462">
            <w:pPr>
              <w:rPr>
                <w:rStyle w:val="af8"/>
                <w:b w:val="0"/>
                <w:snapToGrid/>
              </w:rPr>
            </w:pPr>
            <w:r>
              <w:t>01.11</w:t>
            </w:r>
            <w:r w:rsidR="00133900" w:rsidRPr="00B655ED">
              <w:t>.</w:t>
            </w:r>
            <w:r w:rsidR="00B655ED" w:rsidRPr="00B655ED">
              <w:t>20</w:t>
            </w:r>
            <w:r w:rsidR="00041462">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3AD4440" w:rsidR="008B0993" w:rsidRPr="008B0993" w:rsidRDefault="008B0993" w:rsidP="00597DC1">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B24A2">
              <w:rPr>
                <w:rFonts w:ascii="Times New Roman" w:eastAsia="Times New Roman" w:hAnsi="Times New Roman"/>
                <w:noProof w:val="0"/>
                <w:snapToGrid w:val="0"/>
                <w:sz w:val="26"/>
                <w:lang w:eastAsia="ru-RU"/>
              </w:rPr>
              <w:t>8 482 187,43</w:t>
            </w:r>
            <w:r w:rsidR="00597DC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8"/>
                <w:b w:val="0"/>
                <w:snapToGrid/>
              </w:rPr>
            </w:pP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68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68E5" w:rsidRPr="006B68E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E405FC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4D865B4B" w:rsidR="007E14F8" w:rsidRPr="00BA04C6" w:rsidRDefault="00B823AD" w:rsidP="00597DC1">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w:t>
            </w:r>
            <w:r w:rsidR="003916A7" w:rsidRPr="003916A7">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370AD03" w:rsidR="00B823AD" w:rsidRPr="00195974" w:rsidRDefault="00B823AD" w:rsidP="00DC3D66">
            <w:pPr>
              <w:keepNext/>
              <w:tabs>
                <w:tab w:val="left" w:pos="9781"/>
              </w:tabs>
              <w:suppressAutoHyphens/>
              <w:spacing w:after="120"/>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4C69141" w:rsidR="004B5506" w:rsidRPr="00597DC1" w:rsidRDefault="004B5506" w:rsidP="00597DC1">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6B68E5">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9AC0B8B" w14:textId="4BAD6EFB" w:rsidR="00597DC1" w:rsidRPr="00BA04C6" w:rsidRDefault="00C6570B" w:rsidP="00597DC1">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6BBF6E6D" w:rsidR="003822D6" w:rsidRPr="00BA04C6" w:rsidRDefault="003822D6" w:rsidP="00597DC1">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BC711A0" w:rsidR="00D11474" w:rsidRDefault="00D11474" w:rsidP="003A4D98">
            <w:pPr>
              <w:pStyle w:val="Tabletext"/>
              <w:spacing w:after="120"/>
              <w:rPr>
                <w:i/>
                <w:snapToGrid w:val="0"/>
                <w:sz w:val="26"/>
                <w:szCs w:val="26"/>
                <w:shd w:val="clear" w:color="auto" w:fill="FFFF99"/>
              </w:rPr>
            </w:pPr>
            <w:r w:rsidRPr="00503AA4">
              <w:rPr>
                <w:sz w:val="26"/>
                <w:szCs w:val="26"/>
              </w:rPr>
              <w:t>«</w:t>
            </w:r>
            <w:r w:rsidR="00CB24A2">
              <w:rPr>
                <w:sz w:val="26"/>
                <w:szCs w:val="26"/>
              </w:rPr>
              <w:t>14</w:t>
            </w:r>
            <w:r w:rsidRPr="00503AA4">
              <w:rPr>
                <w:sz w:val="26"/>
                <w:szCs w:val="26"/>
              </w:rPr>
              <w:t xml:space="preserve">» </w:t>
            </w:r>
            <w:r w:rsidR="00041462">
              <w:rPr>
                <w:sz w:val="26"/>
                <w:szCs w:val="26"/>
              </w:rPr>
              <w:t xml:space="preserve">ноября </w:t>
            </w:r>
            <w:r w:rsidR="00597DC1">
              <w:rPr>
                <w:sz w:val="26"/>
                <w:szCs w:val="26"/>
              </w:rPr>
              <w:t>2019</w:t>
            </w:r>
            <w:r w:rsidRPr="00503AA4">
              <w:rPr>
                <w:sz w:val="26"/>
                <w:szCs w:val="26"/>
              </w:rPr>
              <w:t xml:space="preserve"> г.</w:t>
            </w:r>
            <w:r w:rsidR="00F40A9A" w:rsidRPr="00503AA4">
              <w:rPr>
                <w:sz w:val="26"/>
                <w:szCs w:val="26"/>
              </w:rPr>
              <w:t xml:space="preserve"> в</w:t>
            </w:r>
            <w:r w:rsidR="00041462">
              <w:rPr>
                <w:sz w:val="26"/>
                <w:szCs w:val="26"/>
              </w:rPr>
              <w:t xml:space="preserve"> 1</w:t>
            </w:r>
            <w:r w:rsidR="00CB24A2">
              <w:rPr>
                <w:sz w:val="26"/>
                <w:szCs w:val="26"/>
              </w:rPr>
              <w:t>5</w:t>
            </w:r>
            <w:r w:rsidR="00F40A9A" w:rsidRPr="00503AA4">
              <w:rPr>
                <w:snapToGrid w:val="0"/>
                <w:sz w:val="26"/>
                <w:szCs w:val="26"/>
              </w:rPr>
              <w:t xml:space="preserve"> ч. </w:t>
            </w:r>
            <w:r w:rsidR="00041462">
              <w:rPr>
                <w:snapToGrid w:val="0"/>
                <w:sz w:val="26"/>
                <w:szCs w:val="26"/>
              </w:rPr>
              <w:t>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B68E5">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6EA79B8" w:rsidR="006058D6" w:rsidRPr="0075631E" w:rsidRDefault="006058D6" w:rsidP="006058D6">
            <w:pPr>
              <w:spacing w:after="120"/>
              <w:rPr>
                <w:b/>
                <w:i/>
              </w:rPr>
            </w:pPr>
            <w:r w:rsidRPr="0075631E">
              <w:rPr>
                <w:b/>
                <w:i/>
              </w:rPr>
              <w:t>«</w:t>
            </w:r>
            <w:r w:rsidR="00CB24A2" w:rsidRPr="0075631E">
              <w:rPr>
                <w:b/>
                <w:i/>
              </w:rPr>
              <w:t>01</w:t>
            </w:r>
            <w:r w:rsidRPr="0075631E">
              <w:rPr>
                <w:b/>
                <w:i/>
              </w:rPr>
              <w:t xml:space="preserve">» </w:t>
            </w:r>
            <w:r w:rsidR="00CB24A2" w:rsidRPr="0075631E">
              <w:rPr>
                <w:b/>
                <w:i/>
              </w:rPr>
              <w:t>ноября</w:t>
            </w:r>
            <w:r w:rsidR="00597DC1" w:rsidRPr="0075631E">
              <w:rPr>
                <w:b/>
                <w:i/>
              </w:rPr>
              <w:t xml:space="preserve"> 2019 </w:t>
            </w:r>
            <w:r w:rsidRPr="0075631E">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0B04C13B" w:rsidR="00466264" w:rsidRPr="0075631E" w:rsidRDefault="00597DC1" w:rsidP="00891F81">
            <w:pPr>
              <w:pStyle w:val="Tabletext"/>
              <w:spacing w:after="120"/>
              <w:rPr>
                <w:b/>
                <w:i/>
                <w:snapToGrid w:val="0"/>
                <w:sz w:val="26"/>
                <w:szCs w:val="26"/>
              </w:rPr>
            </w:pPr>
            <w:r w:rsidRPr="0075631E">
              <w:rPr>
                <w:b/>
                <w:i/>
                <w:sz w:val="26"/>
                <w:szCs w:val="26"/>
              </w:rPr>
              <w:t>«1</w:t>
            </w:r>
            <w:r w:rsidR="00CB24A2" w:rsidRPr="0075631E">
              <w:rPr>
                <w:b/>
                <w:i/>
                <w:sz w:val="26"/>
                <w:szCs w:val="26"/>
              </w:rPr>
              <w:t>4</w:t>
            </w:r>
            <w:r w:rsidR="006058D6" w:rsidRPr="0075631E">
              <w:rPr>
                <w:b/>
                <w:i/>
                <w:sz w:val="26"/>
                <w:szCs w:val="26"/>
              </w:rPr>
              <w:t xml:space="preserve">» </w:t>
            </w:r>
            <w:r w:rsidRPr="0075631E">
              <w:rPr>
                <w:b/>
                <w:i/>
                <w:sz w:val="26"/>
                <w:szCs w:val="26"/>
              </w:rPr>
              <w:t>ноября 2019</w:t>
            </w:r>
            <w:r w:rsidR="006058D6" w:rsidRPr="0075631E">
              <w:rPr>
                <w:b/>
                <w:i/>
                <w:sz w:val="26"/>
                <w:szCs w:val="26"/>
              </w:rPr>
              <w:t xml:space="preserve"> г.</w:t>
            </w:r>
            <w:r w:rsidR="00D059F0" w:rsidRPr="0075631E">
              <w:rPr>
                <w:b/>
                <w:i/>
                <w:sz w:val="26"/>
                <w:szCs w:val="26"/>
              </w:rPr>
              <w:t xml:space="preserve"> в </w:t>
            </w:r>
            <w:r w:rsidRPr="0075631E">
              <w:rPr>
                <w:b/>
                <w:i/>
                <w:snapToGrid w:val="0"/>
                <w:sz w:val="26"/>
                <w:szCs w:val="26"/>
              </w:rPr>
              <w:t>1</w:t>
            </w:r>
            <w:r w:rsidR="00CB24A2" w:rsidRPr="0075631E">
              <w:rPr>
                <w:b/>
                <w:i/>
                <w:snapToGrid w:val="0"/>
                <w:sz w:val="26"/>
                <w:szCs w:val="26"/>
              </w:rPr>
              <w:t>5</w:t>
            </w:r>
            <w:r w:rsidR="00D059F0" w:rsidRPr="0075631E">
              <w:rPr>
                <w:b/>
                <w:i/>
                <w:snapToGrid w:val="0"/>
                <w:sz w:val="26"/>
                <w:szCs w:val="26"/>
              </w:rPr>
              <w:t xml:space="preserve"> ч. </w:t>
            </w:r>
            <w:r w:rsidRPr="0075631E">
              <w:rPr>
                <w:b/>
                <w:i/>
                <w:snapToGrid w:val="0"/>
                <w:sz w:val="26"/>
                <w:szCs w:val="26"/>
              </w:rPr>
              <w:t xml:space="preserve">00 </w:t>
            </w:r>
            <w:r w:rsidR="00D059F0" w:rsidRPr="0075631E">
              <w:rPr>
                <w:b/>
                <w:i/>
                <w:snapToGrid w:val="0"/>
                <w:sz w:val="26"/>
                <w:szCs w:val="26"/>
              </w:rPr>
              <w:t>мин.</w:t>
            </w:r>
            <w:r w:rsidR="006058D6" w:rsidRPr="0075631E">
              <w:rPr>
                <w:b/>
                <w:i/>
                <w:sz w:val="26"/>
                <w:szCs w:val="26"/>
              </w:rPr>
              <w:t> </w:t>
            </w:r>
            <w:r w:rsidR="00D059F0" w:rsidRPr="0075631E">
              <w:rPr>
                <w:b/>
                <w:i/>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E7B91E1" w:rsidR="00D11474" w:rsidRPr="0075631E" w:rsidRDefault="00CB24A2" w:rsidP="00BE40BD">
            <w:pPr>
              <w:pStyle w:val="Tabletext"/>
              <w:spacing w:after="120"/>
              <w:rPr>
                <w:b/>
                <w:i/>
                <w:sz w:val="26"/>
                <w:szCs w:val="26"/>
              </w:rPr>
            </w:pPr>
            <w:r w:rsidRPr="0075631E">
              <w:rPr>
                <w:b/>
                <w:i/>
                <w:snapToGrid w:val="0"/>
                <w:sz w:val="26"/>
                <w:szCs w:val="26"/>
              </w:rPr>
              <w:t>«</w:t>
            </w:r>
            <w:r w:rsidR="00BE40BD" w:rsidRPr="0075631E">
              <w:rPr>
                <w:b/>
                <w:i/>
                <w:snapToGrid w:val="0"/>
                <w:sz w:val="26"/>
                <w:szCs w:val="26"/>
              </w:rPr>
              <w:t>23</w:t>
            </w:r>
            <w:r w:rsidR="00AD5255" w:rsidRPr="0075631E">
              <w:rPr>
                <w:b/>
                <w:i/>
                <w:snapToGrid w:val="0"/>
                <w:sz w:val="26"/>
                <w:szCs w:val="26"/>
              </w:rPr>
              <w:t>»</w:t>
            </w:r>
            <w:r w:rsidR="00F40A9A" w:rsidRPr="0075631E">
              <w:rPr>
                <w:b/>
                <w:i/>
                <w:snapToGrid w:val="0"/>
                <w:sz w:val="26"/>
                <w:szCs w:val="26"/>
              </w:rPr>
              <w:t> </w:t>
            </w:r>
            <w:r w:rsidR="00041462" w:rsidRPr="0075631E">
              <w:rPr>
                <w:b/>
                <w:i/>
                <w:snapToGrid w:val="0"/>
                <w:sz w:val="26"/>
                <w:szCs w:val="26"/>
              </w:rPr>
              <w:t>декабря</w:t>
            </w:r>
            <w:r w:rsidR="00AD5255" w:rsidRPr="0075631E">
              <w:rPr>
                <w:b/>
                <w:i/>
                <w:snapToGrid w:val="0"/>
                <w:sz w:val="26"/>
                <w:szCs w:val="26"/>
              </w:rPr>
              <w:t xml:space="preserve"> 20</w:t>
            </w:r>
            <w:r w:rsidR="00466264" w:rsidRPr="0075631E">
              <w:rPr>
                <w:b/>
                <w:i/>
                <w:sz w:val="26"/>
                <w:szCs w:val="26"/>
              </w:rPr>
              <w:t>19</w:t>
            </w:r>
            <w:r w:rsidR="00AD5255" w:rsidRPr="0075631E">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D967032" w:rsidR="00D11474" w:rsidRPr="0075631E" w:rsidRDefault="00785813" w:rsidP="00D81466">
            <w:pPr>
              <w:pStyle w:val="Tabletext"/>
              <w:spacing w:after="120"/>
              <w:rPr>
                <w:b/>
                <w:i/>
                <w:snapToGrid w:val="0"/>
                <w:sz w:val="26"/>
                <w:szCs w:val="26"/>
                <w:shd w:val="clear" w:color="auto" w:fill="FFFF99"/>
              </w:rPr>
            </w:pPr>
            <w:r w:rsidRPr="0075631E">
              <w:rPr>
                <w:b/>
                <w:i/>
                <w:snapToGrid w:val="0"/>
                <w:sz w:val="26"/>
                <w:szCs w:val="26"/>
              </w:rPr>
              <w:t>«</w:t>
            </w:r>
            <w:r w:rsidR="00041462" w:rsidRPr="0075631E">
              <w:rPr>
                <w:b/>
                <w:i/>
                <w:snapToGrid w:val="0"/>
                <w:sz w:val="26"/>
                <w:szCs w:val="26"/>
              </w:rPr>
              <w:t>1</w:t>
            </w:r>
            <w:r w:rsidR="00D81466" w:rsidRPr="0075631E">
              <w:rPr>
                <w:b/>
                <w:i/>
                <w:snapToGrid w:val="0"/>
                <w:sz w:val="26"/>
                <w:szCs w:val="26"/>
              </w:rPr>
              <w:t>0</w:t>
            </w:r>
            <w:r w:rsidRPr="0075631E">
              <w:rPr>
                <w:b/>
                <w:i/>
                <w:snapToGrid w:val="0"/>
                <w:sz w:val="26"/>
                <w:szCs w:val="26"/>
              </w:rPr>
              <w:t>» </w:t>
            </w:r>
            <w:r w:rsidR="00D81466" w:rsidRPr="0075631E">
              <w:rPr>
                <w:b/>
                <w:i/>
                <w:snapToGrid w:val="0"/>
                <w:sz w:val="26"/>
                <w:szCs w:val="26"/>
              </w:rPr>
              <w:t>января</w:t>
            </w:r>
            <w:r w:rsidRPr="0075631E">
              <w:rPr>
                <w:b/>
                <w:i/>
                <w:snapToGrid w:val="0"/>
                <w:sz w:val="26"/>
                <w:szCs w:val="26"/>
              </w:rPr>
              <w:t xml:space="preserve"> 20</w:t>
            </w:r>
            <w:r w:rsidR="00D81466" w:rsidRPr="0075631E">
              <w:rPr>
                <w:b/>
                <w:i/>
                <w:snapToGrid w:val="0"/>
                <w:sz w:val="26"/>
                <w:szCs w:val="26"/>
              </w:rPr>
              <w:t>20</w:t>
            </w:r>
            <w:r w:rsidRPr="0075631E">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D82DC79" w14:textId="77777777" w:rsidR="00597DC1" w:rsidRDefault="00F51BA9" w:rsidP="00F51BA9">
            <w:pPr>
              <w:rPr>
                <w:bCs/>
                <w:spacing w:val="-6"/>
              </w:rPr>
            </w:pPr>
            <w:r w:rsidRPr="00F51BA9">
              <w:rPr>
                <w:bCs/>
                <w:spacing w:val="-6"/>
              </w:rPr>
              <w:t xml:space="preserve">Один победитель </w:t>
            </w:r>
          </w:p>
          <w:p w14:paraId="0ADC8779" w14:textId="02E839FF"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160409F"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4E662F">
              <w:rPr>
                <w:b w:val="0"/>
                <w:snapToGrid w:val="0"/>
                <w:sz w:val="26"/>
                <w:szCs w:val="26"/>
              </w:rPr>
              <w:t>32</w:t>
            </w:r>
          </w:p>
          <w:p w14:paraId="4CFF8F1D" w14:textId="7A7B9E11" w:rsidR="004B5506" w:rsidRPr="00111A7E" w:rsidRDefault="00466264" w:rsidP="004E662F">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w:t>
            </w:r>
            <w:r w:rsidR="004E662F">
              <w:rPr>
                <w:b w:val="0"/>
                <w:snapToGrid w:val="0"/>
                <w:sz w:val="26"/>
                <w:szCs w:val="26"/>
              </w:rPr>
              <w:t>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260114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2601144"/>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23474C03"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68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68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68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68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68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68E5">
        <w:t>1.2.2</w:t>
      </w:r>
      <w:r w:rsidR="00341DCA" w:rsidRPr="00C639FE">
        <w:fldChar w:fldCharType="end"/>
      </w:r>
      <w:r w:rsidR="00F76427" w:rsidRPr="00BA04C6">
        <w:t>.</w:t>
      </w:r>
    </w:p>
    <w:p w14:paraId="224A4987" w14:textId="0524EA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68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68E5">
        <w:t>4</w:t>
      </w:r>
      <w:r>
        <w:fldChar w:fldCharType="end"/>
      </w:r>
      <w:r>
        <w:t xml:space="preserve"> – </w:t>
      </w:r>
      <w:r>
        <w:fldChar w:fldCharType="begin"/>
      </w:r>
      <w:r>
        <w:instrText xml:space="preserve"> REF _Ref418863007 \r \h </w:instrText>
      </w:r>
      <w:r>
        <w:fldChar w:fldCharType="separate"/>
      </w:r>
      <w:r w:rsidR="006B68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68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68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68E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6B68E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601145"/>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601146"/>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6B68E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68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2601147"/>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B68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68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2601148"/>
      <w:r w:rsidRPr="00BA04C6">
        <w:rPr>
          <w:sz w:val="28"/>
        </w:rPr>
        <w:t>Особые положения при проведении закрытых закупок</w:t>
      </w:r>
      <w:bookmarkEnd w:id="108"/>
    </w:p>
    <w:p w14:paraId="59E4B324" w14:textId="1B233A0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B68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B68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B68E5">
        <w:t>1.2.1</w:t>
      </w:r>
      <w:r>
        <w:fldChar w:fldCharType="end"/>
      </w:r>
      <w:r>
        <w:t xml:space="preserve"> и </w:t>
      </w:r>
      <w:r>
        <w:fldChar w:fldCharType="begin"/>
      </w:r>
      <w:r>
        <w:instrText xml:space="preserve"> REF _Ref514509589 \r \h </w:instrText>
      </w:r>
      <w:r>
        <w:fldChar w:fldCharType="separate"/>
      </w:r>
      <w:r w:rsidR="006B68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B68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2601149"/>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2601150"/>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2601151"/>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4E49EBCE"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68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68E5">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68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68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68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2601152"/>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3D0CBDD2"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68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68E5">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B68E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68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68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68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68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68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68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68E5">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68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68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68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68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68E5">
        <w:t>3.3.7</w:t>
      </w:r>
      <w:r w:rsidR="000121DD">
        <w:fldChar w:fldCharType="end"/>
      </w:r>
      <w:r w:rsidRPr="006A292F">
        <w:t>.</w:t>
      </w:r>
    </w:p>
    <w:p w14:paraId="2386DA10" w14:textId="393B4723"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68E5">
        <w:t>10.5</w:t>
      </w:r>
      <w:r w:rsidR="00515B40">
        <w:fldChar w:fldCharType="end"/>
      </w:r>
      <w:r w:rsidRPr="00337484">
        <w:t>.</w:t>
      </w:r>
    </w:p>
    <w:p w14:paraId="584935F3" w14:textId="60C821FA"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68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68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68E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68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68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730787B5" w:rsidR="00C152C6" w:rsidRDefault="00211379" w:rsidP="00A901B7">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68E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68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68E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68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68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B68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68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2601154"/>
      <w:r>
        <w:rPr>
          <w:sz w:val="28"/>
        </w:rPr>
        <w:t>Привлечение субподрядчиков (соисполнителей) из числа субъектов МСП</w:t>
      </w:r>
      <w:bookmarkEnd w:id="144"/>
    </w:p>
    <w:p w14:paraId="0C01089F" w14:textId="28BEEAA7"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6B68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B68E5">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B68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bookmarkEnd w:id="149"/>
      <w:r w:rsidR="00B627B1">
        <w:t>.</w:t>
      </w:r>
    </w:p>
    <w:p w14:paraId="441C0003" w14:textId="02C63553"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B68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B68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B68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2601155"/>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2601156"/>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68E5">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68E5">
        <w:t>4.3</w:t>
      </w:r>
      <w:r w:rsidR="00A573C1" w:rsidRPr="00FC0CA5">
        <w:fldChar w:fldCharType="end"/>
      </w:r>
      <w:r>
        <w:t xml:space="preserve"> – </w:t>
      </w:r>
      <w:r>
        <w:fldChar w:fldCharType="begin"/>
      </w:r>
      <w:r>
        <w:instrText xml:space="preserve"> REF _Ref514601359 \r \h </w:instrText>
      </w:r>
      <w:r>
        <w:fldChar w:fldCharType="separate"/>
      </w:r>
      <w:r w:rsidR="006B68E5">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68E5">
        <w:t>4.5</w:t>
      </w:r>
      <w:r>
        <w:fldChar w:fldCharType="end"/>
      </w:r>
      <w:r>
        <w:t xml:space="preserve"> – </w:t>
      </w:r>
      <w:r>
        <w:fldChar w:fldCharType="begin"/>
      </w:r>
      <w:r>
        <w:instrText xml:space="preserve"> REF _Ref56251474 \r \h </w:instrText>
      </w:r>
      <w:r>
        <w:fldChar w:fldCharType="separate"/>
      </w:r>
      <w:r w:rsidR="006B68E5">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B68E5">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B68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B68E5">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B68E5">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B68E5">
        <w:t>4.12</w:t>
      </w:r>
      <w:r>
        <w:fldChar w:fldCharType="end"/>
      </w:r>
      <w:r>
        <w:t xml:space="preserve"> – </w:t>
      </w:r>
      <w:r>
        <w:fldChar w:fldCharType="begin"/>
      </w:r>
      <w:r>
        <w:instrText xml:space="preserve"> REF _Ref500427197 \r \h </w:instrText>
      </w:r>
      <w:r>
        <w:fldChar w:fldCharType="separate"/>
      </w:r>
      <w:r w:rsidR="006B68E5">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68E5">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68E5">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68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2601157"/>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68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969590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B68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2601158"/>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B68E5">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68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2601159"/>
      <w:r w:rsidRPr="00BA04C6">
        <w:rPr>
          <w:sz w:val="28"/>
        </w:rPr>
        <w:t>Изменения Документации о закупке</w:t>
      </w:r>
      <w:bookmarkEnd w:id="183"/>
      <w:bookmarkEnd w:id="184"/>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68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B68E5">
        <w:t>1.2.22</w:t>
      </w:r>
      <w:r>
        <w:fldChar w:fldCharType="end"/>
      </w:r>
      <w:r>
        <w:t xml:space="preserve"> и </w:t>
      </w:r>
      <w:r>
        <w:fldChar w:fldCharType="begin"/>
      </w:r>
      <w:r>
        <w:instrText xml:space="preserve"> REF _Ref384116523 \r \h </w:instrText>
      </w:r>
      <w:r>
        <w:fldChar w:fldCharType="separate"/>
      </w:r>
      <w:r w:rsidR="006B68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68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B68E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2601160"/>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2601161"/>
      <w:r w:rsidRPr="00FC0CA5">
        <w:t>Общие требования к заявке</w:t>
      </w:r>
      <w:bookmarkEnd w:id="190"/>
      <w:bookmarkEnd w:id="191"/>
      <w:bookmarkEnd w:id="192"/>
    </w:p>
    <w:p w14:paraId="6BFE1C41" w14:textId="620B460B"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B68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B68E5" w:rsidRPr="006B68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68E5">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B68E5">
        <w:t>6.3</w:t>
      </w:r>
      <w:r>
        <w:fldChar w:fldCharType="end"/>
      </w:r>
      <w:r>
        <w:t>.</w:t>
      </w:r>
    </w:p>
    <w:p w14:paraId="00223959" w14:textId="5FA66F9C" w:rsidR="001E6EEE" w:rsidRDefault="001E6EEE" w:rsidP="00D744D5">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B68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B68E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B68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B68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2601162"/>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67ACA0E5"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68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B68E5">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B68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2601163"/>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2601164"/>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2601165"/>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68E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68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68E5" w:rsidRPr="006B68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68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2601166"/>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32522CC3"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B68E5">
        <w:t>1.2.12</w:t>
      </w:r>
      <w:r w:rsidR="00CB5CE4" w:rsidRPr="006A292F">
        <w:fldChar w:fldCharType="end"/>
      </w:r>
      <w:r w:rsidR="00EC5F37" w:rsidRPr="006A292F">
        <w:t>.</w:t>
      </w:r>
      <w:bookmarkEnd w:id="243"/>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68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68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68E5">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2601167"/>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3993C27D"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B68E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68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68E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B68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B68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68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2601168"/>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2601169"/>
      <w:r w:rsidRPr="007E54FD">
        <w:t xml:space="preserve">Общие </w:t>
      </w:r>
      <w:r w:rsidR="00982C79">
        <w:t>требования</w:t>
      </w:r>
      <w:bookmarkEnd w:id="261"/>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68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B68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2601170"/>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B68E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B68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B68E5">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B68E5">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B68E5">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B68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B68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B68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B68E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2601172"/>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B68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B68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2601173"/>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2601174"/>
      <w:r>
        <w:t>О</w:t>
      </w:r>
      <w:r w:rsidRPr="00BA04C6">
        <w:t>ткрытие доступа к заявкам при проведении закупки с использованием ЭТП</w:t>
      </w:r>
      <w:bookmarkEnd w:id="290"/>
    </w:p>
    <w:p w14:paraId="36E54672" w14:textId="600707DA"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B68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3"/>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4" w:name="_Toc2601175"/>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B68E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B68E5">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0"/>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B68E5">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2601176"/>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29EF11AD" w:rsidR="00DE103B" w:rsidRDefault="00177FA6" w:rsidP="00236884">
      <w:pPr>
        <w:pStyle w:val="a"/>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B68E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B68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B68E5" w:rsidRPr="006B68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0"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B68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B68E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B68E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B68E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B68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1" w:name="_Ref514705876"/>
      <w:bookmarkStart w:id="312" w:name="_Toc2601177"/>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0"/>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B68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B68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B68E5">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B68E5">
        <w:t>4.9.6</w:t>
      </w:r>
      <w:r w:rsidRPr="008C0DD3">
        <w:fldChar w:fldCharType="end"/>
      </w:r>
      <w:r w:rsidRPr="008C0DD3">
        <w:t>.</w:t>
      </w:r>
    </w:p>
    <w:p w14:paraId="6ED29AD3" w14:textId="77777777" w:rsidR="0025413C" w:rsidRPr="00601505" w:rsidRDefault="0025413C" w:rsidP="0025413C">
      <w:pPr>
        <w:pStyle w:val="2"/>
        <w:ind w:left="1134"/>
        <w:rPr>
          <w:sz w:val="28"/>
        </w:rPr>
      </w:pPr>
      <w:bookmarkStart w:id="318" w:name="_Ref68456163"/>
      <w:bookmarkStart w:id="319" w:name="_Toc68539707"/>
      <w:bookmarkStart w:id="320" w:name="_Toc86129091"/>
      <w:bookmarkStart w:id="321" w:name="_Toc90385091"/>
      <w:bookmarkStart w:id="322" w:name="_Toc96861511"/>
      <w:bookmarkStart w:id="323" w:name="_Toc2601178"/>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2"/>
      </w:pPr>
      <w:bookmarkStart w:id="325" w:name="_Toc2601179"/>
      <w:r w:rsidRPr="00982C79">
        <w:t>Общие условия проведения переторжки</w:t>
      </w:r>
      <w:bookmarkEnd w:id="325"/>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B68E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7" w:name="_Toc2601180"/>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8" w:name="_Toc2601181"/>
      <w:r w:rsidRPr="008C0DD3">
        <w:t>Особенности переторжки при проведении закупки в бумажной форме</w:t>
      </w:r>
      <w:bookmarkEnd w:id="328"/>
    </w:p>
    <w:p w14:paraId="185442F7" w14:textId="78B5E433" w:rsidR="00514320" w:rsidRDefault="00514320" w:rsidP="0025413C">
      <w:pPr>
        <w:pStyle w:val="a0"/>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B68E5">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B68E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0"/>
        <w:rPr>
          <w:snapToGrid/>
        </w:rPr>
      </w:pPr>
      <w:bookmarkStart w:id="333"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4" w:name="_Ref514601970"/>
      <w:bookmarkStart w:id="335"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013973A6" w:rsidR="008345D0" w:rsidRDefault="008345D0" w:rsidP="00D9052F">
      <w:pPr>
        <w:pStyle w:val="a"/>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B68E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B68E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B68E5" w:rsidRPr="006B68E5">
        <w:t>ПРИЛОЖЕНИЕ № 6 - ПОРЯДОК И КРИТЕРИИ ОЦЕНКИ И</w:t>
      </w:r>
      <w:r w:rsidR="006B68E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B68E5">
        <w:t>4.13</w:t>
      </w:r>
      <w:r w:rsidR="004D1DAE" w:rsidRPr="008C0DD3">
        <w:fldChar w:fldCharType="end"/>
      </w:r>
      <w:bookmarkEnd w:id="337"/>
      <w:r w:rsidR="005E371C" w:rsidRPr="008C0DD3">
        <w:t>.</w:t>
      </w:r>
    </w:p>
    <w:p w14:paraId="3E255AE2" w14:textId="30468CCA" w:rsidR="00D643EB" w:rsidRPr="00601505" w:rsidRDefault="00D643EB" w:rsidP="005D23BD">
      <w:pPr>
        <w:pStyle w:val="2"/>
        <w:ind w:left="1134"/>
        <w:rPr>
          <w:sz w:val="28"/>
        </w:rPr>
      </w:pPr>
      <w:bookmarkStart w:id="338" w:name="_Ref468097559"/>
      <w:bookmarkStart w:id="339" w:name="_Ref500427197"/>
      <w:bookmarkStart w:id="340" w:name="_Toc2601183"/>
      <w:r w:rsidRPr="00601505">
        <w:rPr>
          <w:sz w:val="28"/>
        </w:rPr>
        <w:t>Порядок применения приоритета</w:t>
      </w:r>
      <w:bookmarkEnd w:id="338"/>
      <w:r w:rsidR="008025E3" w:rsidRPr="00601505">
        <w:rPr>
          <w:sz w:val="28"/>
        </w:rPr>
        <w:t xml:space="preserve"> </w:t>
      </w:r>
      <w:r w:rsidR="00126A94" w:rsidRPr="00601505">
        <w:rPr>
          <w:sz w:val="28"/>
        </w:rPr>
        <w:t>в соответствии с ПП 925</w:t>
      </w:r>
      <w:bookmarkEnd w:id="339"/>
      <w:bookmarkEnd w:id="340"/>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68E5">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B68E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1"/>
      <w:r w:rsidRPr="00BA04C6">
        <w:t xml:space="preserve"> </w:t>
      </w:r>
      <w:bookmarkStart w:id="342" w:name="_Ref468094366"/>
    </w:p>
    <w:p w14:paraId="395EFF71" w14:textId="7F7EC1E4" w:rsidR="00095FF8" w:rsidRPr="00BA04C6" w:rsidRDefault="00345817" w:rsidP="008C0DD3">
      <w:pPr>
        <w:pStyle w:val="a"/>
      </w:pPr>
      <w:bookmarkStart w:id="343" w:name="_Ref515647805"/>
      <w:bookmarkEnd w:id="3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4" w:name="_Ref500348754"/>
      <w:r w:rsidRPr="00BA04C6">
        <w:t>Приоритет не предоставляется в случаях, если:</w:t>
      </w:r>
      <w:bookmarkEnd w:id="34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68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68E5" w:rsidRPr="006B68E5">
        <w:t xml:space="preserve">ПРИЛОЖЕНИЕ № 8 – СТРУКТУРА НМЦ (в формате </w:t>
      </w:r>
      <w:r w:rsidR="006B68E5" w:rsidRPr="006B68E5">
        <w:rPr>
          <w:lang w:val="en-US"/>
        </w:rPr>
        <w:t>Excel</w:t>
      </w:r>
      <w:r w:rsidR="006B68E5" w:rsidRPr="006B68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68E5">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68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5"/>
      <w:r w:rsidRPr="008C0DD3">
        <w:t>.</w:t>
      </w:r>
    </w:p>
    <w:p w14:paraId="7686C111" w14:textId="3729F08D" w:rsidR="00EC5F37" w:rsidRPr="00601505" w:rsidRDefault="00EC5F37" w:rsidP="002D18E5">
      <w:pPr>
        <w:pStyle w:val="2"/>
        <w:ind w:left="1134"/>
        <w:rPr>
          <w:sz w:val="28"/>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2601184"/>
      <w:bookmarkEnd w:id="309"/>
      <w:bookmarkEnd w:id="336"/>
      <w:bookmarkEnd w:id="346"/>
      <w:bookmarkEnd w:id="347"/>
      <w:bookmarkEnd w:id="348"/>
      <w:bookmarkEnd w:id="349"/>
      <w:bookmarkEnd w:id="350"/>
      <w:bookmarkEnd w:id="351"/>
      <w:bookmarkEnd w:id="352"/>
      <w:bookmarkEnd w:id="353"/>
      <w:r w:rsidRPr="00601505">
        <w:rPr>
          <w:sz w:val="28"/>
        </w:rPr>
        <w:t xml:space="preserve">Определение Победителя </w:t>
      </w:r>
      <w:bookmarkEnd w:id="354"/>
      <w:bookmarkEnd w:id="355"/>
      <w:r w:rsidR="00531151">
        <w:rPr>
          <w:sz w:val="28"/>
        </w:rPr>
        <w:t>(подведение итогов закупки)</w:t>
      </w:r>
      <w:bookmarkEnd w:id="356"/>
    </w:p>
    <w:p w14:paraId="3E95ECBE" w14:textId="23620F1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B68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B68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68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68E5">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5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0" w:name="_Toc197149942"/>
      <w:bookmarkStart w:id="361" w:name="_Toc197150411"/>
      <w:bookmarkStart w:id="362" w:name="_Ref514600896"/>
      <w:bookmarkStart w:id="363" w:name="_Toc2601185"/>
      <w:bookmarkStart w:id="364" w:name="_Ref55280474"/>
      <w:bookmarkStart w:id="365" w:name="_Toc55285356"/>
      <w:bookmarkStart w:id="366" w:name="_Toc55305388"/>
      <w:bookmarkStart w:id="367" w:name="_Toc57314659"/>
      <w:bookmarkStart w:id="368" w:name="_Toc69728973"/>
      <w:bookmarkEnd w:id="359"/>
      <w:bookmarkEnd w:id="360"/>
      <w:bookmarkEnd w:id="361"/>
      <w:r w:rsidRPr="00BA04C6">
        <w:rPr>
          <w:sz w:val="28"/>
        </w:rPr>
        <w:t>Признание закупки несостоявшейся</w:t>
      </w:r>
      <w:bookmarkEnd w:id="362"/>
      <w:bookmarkEnd w:id="36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6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68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9"/>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B68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68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1" w:name="_Toc2601186"/>
      <w:r w:rsidRPr="00B53309">
        <w:rPr>
          <w:sz w:val="28"/>
          <w:szCs w:val="28"/>
        </w:rPr>
        <w:lastRenderedPageBreak/>
        <w:t>Отказ от проведения (отмена) закупки</w:t>
      </w:r>
      <w:bookmarkEnd w:id="371"/>
    </w:p>
    <w:p w14:paraId="2CE18B79" w14:textId="15D0F472" w:rsidR="003F083C" w:rsidRDefault="003F083C" w:rsidP="003F083C">
      <w:pPr>
        <w:pStyle w:val="a"/>
      </w:pPr>
      <w:bookmarkStart w:id="37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68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68E5">
        <w:t>4.15</w:t>
      </w:r>
      <w:r w:rsidR="0058240E">
        <w:fldChar w:fldCharType="end"/>
      </w:r>
      <w:r w:rsidRPr="00BA04C6">
        <w:t>.</w:t>
      </w:r>
    </w:p>
    <w:p w14:paraId="6658A843" w14:textId="3BB50A71" w:rsidR="00EC5F37" w:rsidRDefault="00376A79" w:rsidP="00BA04C6">
      <w:pPr>
        <w:pStyle w:val="1"/>
        <w:jc w:val="center"/>
        <w:rPr>
          <w:sz w:val="28"/>
          <w:szCs w:val="28"/>
        </w:rPr>
      </w:pPr>
      <w:bookmarkStart w:id="373" w:name="_Ref418863007"/>
      <w:bookmarkStart w:id="374" w:name="_Toc2601187"/>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BA04C6" w:rsidRDefault="00745560" w:rsidP="004A5648">
      <w:pPr>
        <w:pStyle w:val="2"/>
        <w:ind w:left="1134"/>
        <w:rPr>
          <w:sz w:val="28"/>
        </w:rPr>
      </w:pPr>
      <w:bookmarkStart w:id="375" w:name="_Toc2601188"/>
      <w:r w:rsidRPr="00BA04C6">
        <w:rPr>
          <w:sz w:val="28"/>
        </w:rPr>
        <w:t>Заключе</w:t>
      </w:r>
      <w:r>
        <w:rPr>
          <w:sz w:val="28"/>
        </w:rPr>
        <w:t>ние Договора</w:t>
      </w:r>
      <w:bookmarkEnd w:id="375"/>
    </w:p>
    <w:p w14:paraId="723BFCA9" w14:textId="1FAA4619" w:rsidR="00EC5F37" w:rsidRDefault="0023320D" w:rsidP="008C0DD3">
      <w:pPr>
        <w:pStyle w:val="a"/>
      </w:pPr>
      <w:bookmarkStart w:id="376" w:name="_Ref56222958"/>
      <w:bookmarkStart w:id="377" w:name="_Ref500429479"/>
      <w:r w:rsidRPr="008C0DD3">
        <w:t>Договор между Заказчиком и Победителем</w:t>
      </w:r>
      <w:r w:rsidR="00403874">
        <w:t xml:space="preserve"> </w:t>
      </w:r>
      <w:r w:rsidR="00A339F2" w:rsidRPr="008C0DD3">
        <w:t xml:space="preserve">заключается </w:t>
      </w:r>
      <w:bookmarkEnd w:id="37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7"/>
    </w:p>
    <w:p w14:paraId="78A6734D" w14:textId="3E3611F8" w:rsidR="00E011FB" w:rsidRDefault="007934BA" w:rsidP="008C0DD3">
      <w:pPr>
        <w:pStyle w:val="a"/>
      </w:pPr>
      <w:bookmarkStart w:id="37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B68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8"/>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0258D5EF" w14:textId="269286D3" w:rsidR="00D14350" w:rsidRPr="008C0DD3" w:rsidRDefault="00EA78B1" w:rsidP="008C0DD3">
      <w:pPr>
        <w:pStyle w:val="a"/>
      </w:pPr>
      <w:bookmarkStart w:id="379" w:name="_Ref458186854"/>
      <w:bookmarkStart w:id="38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B68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B68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B68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B68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0"/>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6B68E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6B68E5">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r w:rsidR="00025426">
        <w:t xml:space="preserve"> </w:t>
      </w:r>
      <w:bookmarkStart w:id="38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B68E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B68E5">
        <w:t>7.2</w:t>
      </w:r>
      <w:r w:rsidR="004A3A2B">
        <w:fldChar w:fldCharType="end"/>
      </w:r>
      <w:r w:rsidR="004A3A2B">
        <w:t xml:space="preserve">) </w:t>
      </w:r>
      <w:r w:rsidR="00025426" w:rsidRPr="00025426">
        <w:t>адрес электронной почты</w:t>
      </w:r>
      <w:r w:rsidR="00025426">
        <w:t>.</w:t>
      </w:r>
      <w:bookmarkEnd w:id="381"/>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2" w:name="_Toc2601189"/>
      <w:r w:rsidRPr="00BA04C6">
        <w:rPr>
          <w:sz w:val="28"/>
        </w:rPr>
        <w:t>Преддоговорные переговоры</w:t>
      </w:r>
      <w:bookmarkEnd w:id="38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B68E5">
        <w:t>2.2.3</w:t>
      </w:r>
      <w:r w:rsidR="00606693">
        <w:fldChar w:fldCharType="end"/>
      </w:r>
      <w:r w:rsidRPr="008716E0">
        <w:t>.</w:t>
      </w:r>
    </w:p>
    <w:p w14:paraId="09B82D83" w14:textId="0E61A5D5" w:rsidR="004A5648" w:rsidRDefault="004A5648" w:rsidP="00BA04C6">
      <w:pPr>
        <w:pStyle w:val="2"/>
        <w:ind w:left="1134"/>
      </w:pPr>
      <w:bookmarkStart w:id="383"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68E5">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68E5">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B68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2601191"/>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D25F7D" w:rsidRDefault="00EC5F37" w:rsidP="000B75D3">
      <w:pPr>
        <w:pStyle w:val="2"/>
        <w:ind w:left="1134"/>
        <w:rPr>
          <w:sz w:val="28"/>
        </w:rPr>
      </w:pPr>
      <w:bookmarkStart w:id="391" w:name="_Toc57314662"/>
      <w:bookmarkStart w:id="392" w:name="_Toc69728976"/>
      <w:bookmarkStart w:id="393" w:name="_Toc2601192"/>
      <w:bookmarkEnd w:id="390"/>
      <w:r w:rsidRPr="00D25F7D">
        <w:rPr>
          <w:sz w:val="28"/>
        </w:rPr>
        <w:t>Статус настоящего раздела</w:t>
      </w:r>
      <w:bookmarkEnd w:id="391"/>
      <w:bookmarkEnd w:id="392"/>
      <w:bookmarkEnd w:id="393"/>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68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68E5">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68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68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4" w:name="_Toc2601193"/>
      <w:bookmarkStart w:id="395" w:name="_Ref56251910"/>
      <w:bookmarkStart w:id="396" w:name="_Toc57314670"/>
      <w:bookmarkStart w:id="397" w:name="_Toc69728984"/>
      <w:r>
        <w:rPr>
          <w:sz w:val="28"/>
        </w:rPr>
        <w:t>Многолотовая закупка</w:t>
      </w:r>
      <w:bookmarkEnd w:id="394"/>
    </w:p>
    <w:p w14:paraId="6567462D" w14:textId="3525BFD2" w:rsidR="00B24716" w:rsidRDefault="00D306ED" w:rsidP="008C0DD3">
      <w:pPr>
        <w:pStyle w:val="a"/>
        <w:numPr>
          <w:ilvl w:val="2"/>
          <w:numId w:val="4"/>
        </w:numPr>
      </w:pPr>
      <w:bookmarkStart w:id="39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68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8"/>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68E5">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B68E5" w:rsidRPr="006B68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B68E5" w:rsidRPr="006B68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68E5" w:rsidRPr="006B68E5">
        <w:t xml:space="preserve">Техническое предложение (форма </w:t>
      </w:r>
      <w:r w:rsidR="006B68E5">
        <w:rPr>
          <w:noProof/>
          <w:sz w:val="28"/>
        </w:rPr>
        <w:t>4</w:t>
      </w:r>
      <w:r w:rsidR="006B68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68E5" w:rsidRPr="006B68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68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3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0" w:name="_Ref514637033"/>
      <w:bookmarkStart w:id="401" w:name="_Toc2601194"/>
      <w:bookmarkEnd w:id="399"/>
      <w:r w:rsidRPr="00D25F7D">
        <w:rPr>
          <w:sz w:val="28"/>
        </w:rPr>
        <w:t>Альтернативные предложения</w:t>
      </w:r>
      <w:bookmarkEnd w:id="395"/>
      <w:bookmarkEnd w:id="396"/>
      <w:bookmarkEnd w:id="397"/>
      <w:bookmarkEnd w:id="400"/>
      <w:bookmarkEnd w:id="401"/>
    </w:p>
    <w:p w14:paraId="607EF30B" w14:textId="74714060" w:rsidR="00EC5F37" w:rsidRPr="008C0DD3" w:rsidRDefault="0023320D" w:rsidP="008C0DD3">
      <w:pPr>
        <w:pStyle w:val="a"/>
      </w:pPr>
      <w:bookmarkStart w:id="402"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00EC5F37" w:rsidRPr="008C0DD3">
        <w:t>.</w:t>
      </w:r>
      <w:bookmarkEnd w:id="402"/>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B68E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B68E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B68E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B68E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B68E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4" w:name="_Ref514716426"/>
      <w:bookmarkStart w:id="405" w:name="_Toc2601195"/>
      <w:r w:rsidRPr="00BA04C6">
        <w:rPr>
          <w:sz w:val="28"/>
        </w:rPr>
        <w:t>Особенности проведения закупки с выбором нескольких победителей</w:t>
      </w:r>
      <w:bookmarkEnd w:id="404"/>
      <w:bookmarkEnd w:id="405"/>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68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6"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6"/>
    </w:p>
    <w:p w14:paraId="61032E88" w14:textId="608D1B64" w:rsidR="00757125" w:rsidRPr="00BA04C6" w:rsidRDefault="00757125" w:rsidP="00E61BEE">
      <w:pPr>
        <w:pStyle w:val="a1"/>
        <w:tabs>
          <w:tab w:val="clear" w:pos="5104"/>
          <w:tab w:val="num" w:pos="1844"/>
        </w:tabs>
        <w:ind w:left="1844"/>
      </w:pPr>
      <w:bookmarkStart w:id="40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7"/>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68E5">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68E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68E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68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68E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2601196"/>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
        <w:ind w:left="1134"/>
        <w:rPr>
          <w:sz w:val="28"/>
        </w:rPr>
      </w:pPr>
      <w:bookmarkStart w:id="416" w:name="_Ref417482063"/>
      <w:bookmarkStart w:id="417" w:name="_Toc418077920"/>
      <w:bookmarkStart w:id="418"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68E5">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2"/>
        <w:numPr>
          <w:ilvl w:val="2"/>
          <w:numId w:val="4"/>
        </w:numPr>
      </w:pPr>
      <w:bookmarkStart w:id="419" w:name="_Toc418077921"/>
      <w:bookmarkStart w:id="420" w:name="_Toc2601198"/>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1" w:name="_Toc418077922"/>
      <w:bookmarkStart w:id="422" w:name="_Toc2601199"/>
      <w:r w:rsidRPr="00BA04C6">
        <w:lastRenderedPageBreak/>
        <w:t>Инструкции по заполнению</w:t>
      </w:r>
      <w:bookmarkEnd w:id="421"/>
      <w:bookmarkEnd w:id="422"/>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3" w:name="_Ref55336310"/>
      <w:bookmarkStart w:id="424" w:name="_Toc57314672"/>
      <w:bookmarkStart w:id="425" w:name="_Toc69728986"/>
      <w:bookmarkStart w:id="426" w:name="_Toc2601200"/>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2"/>
      </w:pPr>
      <w:bookmarkStart w:id="428" w:name="_Toc2601201"/>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9" w:name="_Hlt440565644"/>
      <w:bookmarkEnd w:id="429"/>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0" w:name="_Hlk516789405"/>
      <w:r w:rsidRPr="00BA04C6">
        <w:rPr>
          <w:snapToGrid w:val="0"/>
          <w:sz w:val="26"/>
          <w:szCs w:val="26"/>
        </w:rPr>
        <w:t xml:space="preserve">_________________________ </w:t>
      </w:r>
      <w:bookmarkEnd w:id="43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lastRenderedPageBreak/>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2" w:name="_Toc2601202"/>
      <w:r w:rsidRPr="00BA04C6">
        <w:lastRenderedPageBreak/>
        <w:t>Инструкции по заполнению</w:t>
      </w:r>
      <w:bookmarkEnd w:id="43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68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8E5">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3" w:name="_Ref55335818"/>
      <w:bookmarkStart w:id="434" w:name="_Ref55336334"/>
      <w:bookmarkStart w:id="435" w:name="_Toc57314673"/>
      <w:bookmarkStart w:id="436" w:name="_Toc69728987"/>
      <w:bookmarkStart w:id="437" w:name="_Toc2601203"/>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68E5">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D72DFE">
      <w:pPr>
        <w:pStyle w:val="22"/>
      </w:pPr>
      <w:bookmarkStart w:id="444" w:name="_Ref511135236"/>
      <w:bookmarkStart w:id="445" w:name="_Toc2601204"/>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8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68E5" w:rsidRPr="006B68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6" w:name="_Toc2601205"/>
      <w:r w:rsidRPr="00BA04C6">
        <w:lastRenderedPageBreak/>
        <w:t>Инструкции по заполнению</w:t>
      </w:r>
      <w:bookmarkEnd w:id="446"/>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68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
        <w:keepNext w:val="0"/>
        <w:pageBreakBefore/>
        <w:widowControl w:val="0"/>
        <w:ind w:left="1134"/>
        <w:rPr>
          <w:sz w:val="28"/>
        </w:rPr>
      </w:pPr>
      <w:bookmarkStart w:id="448" w:name="_Ref514556477"/>
      <w:bookmarkStart w:id="449" w:name="_Toc2601206"/>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2"/>
      </w:pPr>
      <w:bookmarkStart w:id="450" w:name="_Toc2601207"/>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CF9C7BC" w14:textId="77777777" w:rsidR="0075631E" w:rsidRPr="005E61C8" w:rsidRDefault="0075631E" w:rsidP="0075631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75631E" w:rsidRPr="00184744" w14:paraId="0758A78C" w14:textId="77777777" w:rsidTr="00CD1B32">
        <w:tc>
          <w:tcPr>
            <w:tcW w:w="648" w:type="dxa"/>
            <w:tcBorders>
              <w:top w:val="single" w:sz="4" w:space="0" w:color="auto"/>
              <w:left w:val="single" w:sz="4" w:space="0" w:color="auto"/>
              <w:bottom w:val="single" w:sz="4" w:space="0" w:color="auto"/>
              <w:right w:val="single" w:sz="4" w:space="0" w:color="auto"/>
            </w:tcBorders>
          </w:tcPr>
          <w:p w14:paraId="357030FE" w14:textId="77777777" w:rsidR="0075631E" w:rsidRPr="00DB1600" w:rsidRDefault="0075631E" w:rsidP="00CD1B32">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C1454DE" w14:textId="77777777" w:rsidR="0075631E" w:rsidRPr="00DB1600" w:rsidRDefault="0075631E" w:rsidP="00CD1B32">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308A543" w14:textId="77777777" w:rsidR="0075631E" w:rsidRPr="00DB1600" w:rsidRDefault="0075631E" w:rsidP="00CD1B32">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B8C24D" w14:textId="77777777" w:rsidR="0075631E" w:rsidRPr="00DB1600" w:rsidRDefault="0075631E" w:rsidP="00CD1B32">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02B7F9" w14:textId="77777777" w:rsidR="0075631E" w:rsidRPr="00DB1600" w:rsidRDefault="0075631E" w:rsidP="00CD1B32">
            <w:pPr>
              <w:pStyle w:val="ad"/>
              <w:jc w:val="center"/>
              <w:rPr>
                <w:sz w:val="20"/>
                <w:szCs w:val="20"/>
              </w:rPr>
            </w:pPr>
            <w:r w:rsidRPr="00DB1600">
              <w:rPr>
                <w:sz w:val="20"/>
                <w:szCs w:val="20"/>
              </w:rPr>
              <w:t>Примечания, обоснование</w:t>
            </w:r>
          </w:p>
        </w:tc>
      </w:tr>
      <w:tr w:rsidR="0075631E" w:rsidRPr="00184744" w14:paraId="4A05813F" w14:textId="77777777" w:rsidTr="00CD1B32">
        <w:tc>
          <w:tcPr>
            <w:tcW w:w="648" w:type="dxa"/>
            <w:tcBorders>
              <w:top w:val="single" w:sz="4" w:space="0" w:color="auto"/>
              <w:left w:val="single" w:sz="4" w:space="0" w:color="auto"/>
              <w:bottom w:val="single" w:sz="4" w:space="0" w:color="auto"/>
              <w:right w:val="single" w:sz="4" w:space="0" w:color="auto"/>
            </w:tcBorders>
          </w:tcPr>
          <w:p w14:paraId="6F206266" w14:textId="77777777" w:rsidR="0075631E" w:rsidRPr="005E61C8" w:rsidRDefault="0075631E" w:rsidP="0075631E">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86BDA44" w14:textId="77777777" w:rsidR="0075631E" w:rsidRPr="00C55B01" w:rsidRDefault="0075631E" w:rsidP="00CD1B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CA13C3D" w14:textId="77777777" w:rsidR="0075631E" w:rsidRPr="00C55B01" w:rsidRDefault="0075631E" w:rsidP="00CD1B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090F2B0" w14:textId="77777777" w:rsidR="0075631E" w:rsidRPr="00C55B01" w:rsidRDefault="0075631E" w:rsidP="00CD1B3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3BB0D99" w14:textId="77777777" w:rsidR="0075631E" w:rsidRPr="00C55B01" w:rsidRDefault="0075631E" w:rsidP="00CD1B32">
            <w:pPr>
              <w:pStyle w:val="af0"/>
              <w:rPr>
                <w:szCs w:val="24"/>
              </w:rPr>
            </w:pPr>
          </w:p>
        </w:tc>
      </w:tr>
      <w:tr w:rsidR="0075631E" w:rsidRPr="00184744" w14:paraId="35D2912E" w14:textId="77777777" w:rsidTr="00CD1B32">
        <w:tc>
          <w:tcPr>
            <w:tcW w:w="648" w:type="dxa"/>
            <w:tcBorders>
              <w:top w:val="single" w:sz="4" w:space="0" w:color="auto"/>
              <w:left w:val="single" w:sz="4" w:space="0" w:color="auto"/>
              <w:bottom w:val="single" w:sz="4" w:space="0" w:color="auto"/>
              <w:right w:val="single" w:sz="4" w:space="0" w:color="auto"/>
            </w:tcBorders>
          </w:tcPr>
          <w:p w14:paraId="503C2AF2" w14:textId="77777777" w:rsidR="0075631E" w:rsidRPr="00B26836" w:rsidRDefault="0075631E" w:rsidP="00CD1B32">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F4876AF" w14:textId="77777777" w:rsidR="0075631E" w:rsidRPr="00C55B01" w:rsidRDefault="0075631E" w:rsidP="00CD1B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D937" w14:textId="77777777" w:rsidR="0075631E" w:rsidRPr="00C55B01" w:rsidRDefault="0075631E" w:rsidP="00CD1B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A82CAF3" w14:textId="77777777" w:rsidR="0075631E" w:rsidRPr="00C55B01" w:rsidRDefault="0075631E" w:rsidP="00CD1B3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6B0C06B" w14:textId="77777777" w:rsidR="0075631E" w:rsidRPr="00C55B01" w:rsidRDefault="0075631E" w:rsidP="00CD1B32">
            <w:pPr>
              <w:pStyle w:val="af0"/>
              <w:rPr>
                <w:szCs w:val="24"/>
              </w:rPr>
            </w:pPr>
          </w:p>
        </w:tc>
      </w:tr>
    </w:tbl>
    <w:p w14:paraId="6A18500D" w14:textId="77777777" w:rsidR="0075631E" w:rsidRPr="00860A59" w:rsidRDefault="0075631E" w:rsidP="0075631E">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E6633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3941BB97" w14:textId="77777777" w:rsidR="004763E6" w:rsidRDefault="004763E6" w:rsidP="004763E6">
      <w:pPr>
        <w:rPr>
          <w:rStyle w:val="af8"/>
          <w:b w:val="0"/>
          <w:highlight w:val="lightGray"/>
          <w:shd w:val="clear" w:color="auto" w:fill="BFBFBF" w:themeFill="background1" w:themeFillShade="BF"/>
        </w:rPr>
      </w:pPr>
    </w:p>
    <w:p w14:paraId="3F2B2EC2" w14:textId="1C8B491B" w:rsidR="00EC5F37" w:rsidRPr="00BA04C6" w:rsidRDefault="00041462">
      <w:pPr>
        <w:ind w:right="3684"/>
        <w:jc w:val="center"/>
        <w:rPr>
          <w:vertAlign w:val="superscript"/>
        </w:rPr>
      </w:pPr>
      <w:r>
        <w:rPr>
          <w:vertAlign w:val="superscript"/>
        </w:rPr>
        <w:t>_____________________________________________________________________</w:t>
      </w:r>
      <w:r w:rsidRPr="00BA04C6">
        <w:rPr>
          <w:vertAlign w:val="superscript"/>
        </w:rPr>
        <w:t xml:space="preserve"> </w:t>
      </w:r>
      <w:r w:rsidR="00EC5F37"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1" w:name="_Toc2601208"/>
      <w:r w:rsidRPr="00BA04C6">
        <w:lastRenderedPageBreak/>
        <w:t>Инструкции по заполнению</w:t>
      </w:r>
      <w:bookmarkEnd w:id="451"/>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8E5">
        <w:t>1.2.15</w:t>
      </w:r>
      <w:r w:rsidRPr="00243DB0">
        <w:fldChar w:fldCharType="end"/>
      </w:r>
      <w:r w:rsidRPr="00BA04C6">
        <w:t>.</w:t>
      </w:r>
    </w:p>
    <w:p w14:paraId="0B8AE49D" w14:textId="77777777" w:rsidR="00EC5F37" w:rsidRPr="00B26836" w:rsidRDefault="00EC5F37">
      <w:pPr>
        <w:rPr>
          <w:snapToGrid/>
        </w:rPr>
      </w:pPr>
      <w:bookmarkStart w:id="452" w:name="_GoBack"/>
      <w:bookmarkEnd w:id="452"/>
    </w:p>
    <w:p w14:paraId="6A710837" w14:textId="363E80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0121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01211"/>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01212"/>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0121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01214"/>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8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01215"/>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0121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01217"/>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0121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01220"/>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01223"/>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0122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01226"/>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0122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01229"/>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0123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0123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8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01232"/>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0123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01234"/>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01235"/>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01236"/>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0123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01238"/>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0123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01240"/>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0124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0124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8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0124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0124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68E5">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68E5" w:rsidRPr="006B68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68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0124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0124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0125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68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68E5" w:rsidRPr="006B68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68E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68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68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B68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B68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01252"/>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0125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68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B68E5" w:rsidRPr="006B68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68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B68E5" w:rsidRPr="006B68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68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B68E5" w:rsidRPr="006B68E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68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68E5" w:rsidRPr="006B68E5">
              <w:t xml:space="preserve">Техническое предложение (форма </w:t>
            </w:r>
            <w:r w:rsidR="006B68E5" w:rsidRPr="006B68E5">
              <w:rPr>
                <w:noProof/>
              </w:rPr>
              <w:t>4</w:t>
            </w:r>
            <w:r w:rsidR="006B68E5" w:rsidRPr="006B68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68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68E5" w:rsidRPr="006B68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68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68E5" w:rsidRPr="006B68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68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B68E5" w:rsidRPr="006B68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68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68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68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68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68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68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68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68E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68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68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68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68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68E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68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68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3FB1054" w:rsidR="007164A6" w:rsidRDefault="007A7A29" w:rsidP="000E6B0D">
            <w:pPr>
              <w:jc w:val="center"/>
              <w:rPr>
                <w:b/>
                <w:bCs/>
                <w:sz w:val="24"/>
                <w:szCs w:val="24"/>
              </w:rPr>
            </w:pPr>
            <w:r>
              <w:rPr>
                <w:b/>
                <w:bCs/>
                <w:sz w:val="24"/>
                <w:szCs w:val="24"/>
              </w:rPr>
              <w:t>Орг</w:t>
            </w:r>
            <w:r w:rsidR="005E0406" w:rsidRPr="005E040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8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DA54FBF" w:rsidR="00352268" w:rsidRDefault="005A06BA"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8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8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68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8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8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68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68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68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5FE18DB"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68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4009B37A" w:rsidR="00352268" w:rsidRDefault="00B95211" w:rsidP="00352268">
            <w:pPr>
              <w:jc w:val="center"/>
              <w:rPr>
                <w:b/>
                <w:bCs/>
                <w:sz w:val="24"/>
                <w:szCs w:val="24"/>
              </w:rPr>
            </w:pPr>
            <w:r>
              <w:rPr>
                <w:b/>
                <w:bCs/>
                <w:sz w:val="24"/>
                <w:szCs w:val="24"/>
              </w:rPr>
              <w:t>Орг</w:t>
            </w:r>
            <w:r w:rsidR="007A7A29">
              <w:rPr>
                <w:b/>
                <w:bCs/>
                <w:sz w:val="24"/>
                <w:szCs w:val="24"/>
              </w:rPr>
              <w:t>.</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68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68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8E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8E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0125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B68E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75631E"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276887"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B68E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0125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8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8E5" w:rsidRPr="006B68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0AE56" w14:textId="77777777" w:rsidR="00276887" w:rsidRDefault="00276887">
      <w:r>
        <w:separator/>
      </w:r>
    </w:p>
  </w:endnote>
  <w:endnote w:type="continuationSeparator" w:id="0">
    <w:p w14:paraId="2CB431D5" w14:textId="77777777" w:rsidR="00276887" w:rsidRDefault="0027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990CED2" w:rsidR="00305FE4" w:rsidRDefault="00305F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631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631E">
      <w:rPr>
        <w:i/>
        <w:noProof/>
        <w:sz w:val="24"/>
        <w:szCs w:val="24"/>
      </w:rPr>
      <w:t>138</w:t>
    </w:r>
    <w:r w:rsidRPr="00B54ABF">
      <w:rPr>
        <w:i/>
        <w:sz w:val="24"/>
        <w:szCs w:val="24"/>
      </w:rPr>
      <w:fldChar w:fldCharType="end"/>
    </w:r>
  </w:p>
  <w:p w14:paraId="7D435DF6" w14:textId="77777777" w:rsidR="00305FE4" w:rsidRDefault="00305FE4">
    <w:pPr>
      <w:pStyle w:val="a7"/>
    </w:pPr>
  </w:p>
  <w:p w14:paraId="1C78909E" w14:textId="77777777" w:rsidR="00305FE4" w:rsidRDefault="00305F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05FE4" w:rsidRPr="00B54ABF" w:rsidRDefault="00305FE4" w:rsidP="00B54ABF">
    <w:pPr>
      <w:tabs>
        <w:tab w:val="right" w:pos="10260"/>
      </w:tabs>
      <w:rPr>
        <w:i/>
        <w:sz w:val="24"/>
        <w:szCs w:val="24"/>
      </w:rPr>
    </w:pPr>
    <w:r>
      <w:rPr>
        <w:sz w:val="20"/>
      </w:rPr>
      <w:tab/>
    </w:r>
  </w:p>
  <w:p w14:paraId="5F3594D2" w14:textId="77777777" w:rsidR="00305FE4" w:rsidRPr="00B54ABF" w:rsidRDefault="00305FE4" w:rsidP="00B54ABF">
    <w:pPr>
      <w:tabs>
        <w:tab w:val="right" w:pos="10260"/>
      </w:tabs>
      <w:rPr>
        <w:i/>
        <w:sz w:val="24"/>
        <w:szCs w:val="24"/>
      </w:rPr>
    </w:pPr>
  </w:p>
  <w:p w14:paraId="259B2B2F" w14:textId="1ED55A35" w:rsidR="00305FE4" w:rsidRDefault="00305F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63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631E">
      <w:rPr>
        <w:i/>
        <w:noProof/>
        <w:sz w:val="24"/>
        <w:szCs w:val="24"/>
      </w:rPr>
      <w:t>138</w:t>
    </w:r>
    <w:r w:rsidRPr="00B54ABF">
      <w:rPr>
        <w:i/>
        <w:sz w:val="24"/>
        <w:szCs w:val="24"/>
      </w:rPr>
      <w:fldChar w:fldCharType="end"/>
    </w:r>
  </w:p>
  <w:p w14:paraId="4CD47D52" w14:textId="77777777" w:rsidR="00305FE4" w:rsidRDefault="00305F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385BD5F" w:rsidR="00305FE4" w:rsidRDefault="00305F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631E">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631E">
      <w:rPr>
        <w:i/>
        <w:noProof/>
        <w:sz w:val="24"/>
        <w:szCs w:val="24"/>
      </w:rPr>
      <w:t>138</w:t>
    </w:r>
    <w:r w:rsidRPr="00B54ABF">
      <w:rPr>
        <w:i/>
        <w:sz w:val="24"/>
        <w:szCs w:val="24"/>
      </w:rPr>
      <w:fldChar w:fldCharType="end"/>
    </w:r>
  </w:p>
  <w:p w14:paraId="178A4A24" w14:textId="77777777" w:rsidR="00305FE4" w:rsidRDefault="00305FE4">
    <w:pPr>
      <w:pStyle w:val="a7"/>
    </w:pPr>
  </w:p>
  <w:p w14:paraId="2F4B0C50" w14:textId="77777777" w:rsidR="00305FE4" w:rsidRDefault="00305FE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05FE4" w:rsidRPr="00B54ABF" w:rsidRDefault="00305FE4" w:rsidP="00B54ABF">
    <w:pPr>
      <w:tabs>
        <w:tab w:val="right" w:pos="10260"/>
      </w:tabs>
      <w:rPr>
        <w:i/>
        <w:sz w:val="24"/>
        <w:szCs w:val="24"/>
      </w:rPr>
    </w:pPr>
    <w:r>
      <w:rPr>
        <w:sz w:val="20"/>
      </w:rPr>
      <w:tab/>
    </w:r>
  </w:p>
  <w:p w14:paraId="0F135095" w14:textId="77777777" w:rsidR="00305FE4" w:rsidRPr="00B54ABF" w:rsidRDefault="00305FE4" w:rsidP="00B54ABF">
    <w:pPr>
      <w:tabs>
        <w:tab w:val="right" w:pos="10260"/>
      </w:tabs>
      <w:rPr>
        <w:i/>
        <w:sz w:val="24"/>
        <w:szCs w:val="24"/>
      </w:rPr>
    </w:pPr>
  </w:p>
  <w:p w14:paraId="5F278EC7" w14:textId="5C9FCE7D" w:rsidR="00305FE4" w:rsidRDefault="00305F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631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631E">
      <w:rPr>
        <w:i/>
        <w:noProof/>
        <w:sz w:val="24"/>
        <w:szCs w:val="24"/>
      </w:rPr>
      <w:t>138</w:t>
    </w:r>
    <w:r w:rsidRPr="00B54ABF">
      <w:rPr>
        <w:i/>
        <w:sz w:val="24"/>
        <w:szCs w:val="24"/>
      </w:rPr>
      <w:fldChar w:fldCharType="end"/>
    </w:r>
  </w:p>
  <w:p w14:paraId="730720D1" w14:textId="77777777" w:rsidR="00305FE4" w:rsidRDefault="00305F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B1997" w14:textId="77777777" w:rsidR="00276887" w:rsidRDefault="00276887">
      <w:r>
        <w:separator/>
      </w:r>
    </w:p>
  </w:footnote>
  <w:footnote w:type="continuationSeparator" w:id="0">
    <w:p w14:paraId="422ECE9F" w14:textId="77777777" w:rsidR="00276887" w:rsidRDefault="00276887">
      <w:r>
        <w:continuationSeparator/>
      </w:r>
    </w:p>
  </w:footnote>
  <w:footnote w:id="1">
    <w:p w14:paraId="2F6DBBCC" w14:textId="77777777" w:rsidR="00305FE4" w:rsidRDefault="00305FE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05FE4" w:rsidRDefault="00305FE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305FE4" w:rsidRDefault="00305FE4"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305FE4" w:rsidRDefault="00305FE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05FE4" w:rsidRDefault="00305FE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05FE4" w:rsidRDefault="00305FE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05FE4" w:rsidRDefault="00305FE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05FE4" w:rsidRDefault="00305FE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05FE4" w:rsidRDefault="00305FE4"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05FE4" w:rsidRDefault="00305FE4"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05FE4" w:rsidRDefault="00305FE4"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305FE4" w:rsidRDefault="00305FE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305FE4" w:rsidRPr="005A06BA" w:rsidRDefault="00305FE4">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305FE4" w:rsidRPr="005A06BA" w:rsidRDefault="00305FE4">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305FE4" w:rsidRDefault="00305FE4"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305FE4" w:rsidRDefault="00305FE4"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05FE4" w:rsidRDefault="00305FE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05FE4" w:rsidRDefault="00305FE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05FE4" w:rsidRDefault="00305FE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05FE4" w:rsidRDefault="00305F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05FE4" w:rsidRDefault="00305FE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05FE4" w:rsidRDefault="00305FE4">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05FE4" w:rsidRDefault="00305FE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05FE4" w:rsidRDefault="00305FE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05FE4" w:rsidRDefault="00305F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05FE4" w:rsidRDefault="00305FE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05FE4" w:rsidRDefault="00305FE4">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305FE4" w:rsidRDefault="00305FE4"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305FE4" w:rsidRDefault="00305FE4"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05FE4" w:rsidRDefault="00305FE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05FE4" w:rsidRDefault="00305FE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05FE4" w:rsidRDefault="00305FE4">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305FE4" w:rsidRDefault="00305FE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305FE4" w:rsidRDefault="00305FE4"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05FE4" w:rsidRDefault="00305FE4"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305FE4" w:rsidRDefault="00305FE4">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305FE4" w:rsidRDefault="00305FE4"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05FE4" w:rsidRDefault="00305FE4"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05FE4" w:rsidRDefault="00305FE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05FE4" w:rsidRPr="00033B77" w:rsidRDefault="00305FE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305FE4" w:rsidRDefault="00305FE4">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274"/>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462"/>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19B"/>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887"/>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A03"/>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5FE4"/>
    <w:rsid w:val="00306201"/>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09AD"/>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28E"/>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2F"/>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DC1"/>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37319"/>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31E"/>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082"/>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5A71"/>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A29"/>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64F"/>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5DB0"/>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004"/>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0BD"/>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4A2"/>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1AD"/>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75F"/>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466"/>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4CC"/>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3D6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77FA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7D72939-EE61-4A0B-8E16-FD5B31D5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1FFB-87F7-4FC8-B128-AB6392A8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138</Pages>
  <Words>36317</Words>
  <Characters>207010</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353</cp:revision>
  <cp:lastPrinted>2018-05-25T11:25:00Z</cp:lastPrinted>
  <dcterms:created xsi:type="dcterms:W3CDTF">2018-06-01T22:59:00Z</dcterms:created>
  <dcterms:modified xsi:type="dcterms:W3CDTF">2019-11-01T04:18:00Z</dcterms:modified>
</cp:coreProperties>
</file>