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90" w:rsidRDefault="00E84890" w:rsidP="00E84890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8D41E7">
        <w:rPr>
          <w:sz w:val="26"/>
          <w:szCs w:val="26"/>
        </w:rPr>
        <w:t>4</w:t>
      </w:r>
      <w:bookmarkStart w:id="0" w:name="_GoBack"/>
      <w:bookmarkEnd w:id="0"/>
    </w:p>
    <w:p w:rsidR="00E84890" w:rsidRDefault="00E84890" w:rsidP="00E84890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E84890" w:rsidRDefault="00E84890" w:rsidP="00E84890">
      <w:pPr>
        <w:rPr>
          <w:b/>
          <w:i/>
          <w:sz w:val="32"/>
          <w:szCs w:val="26"/>
        </w:rPr>
      </w:pPr>
    </w:p>
    <w:p w:rsidR="00E84890" w:rsidRDefault="00E84890" w:rsidP="00E848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по координированию опор ВЛ и ТП</w:t>
      </w:r>
    </w:p>
    <w:p w:rsidR="00E84890" w:rsidRDefault="00E84890" w:rsidP="00E848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системе координат </w:t>
      </w:r>
      <w:r>
        <w:rPr>
          <w:b/>
          <w:sz w:val="26"/>
          <w:szCs w:val="26"/>
          <w:lang w:val="en-US"/>
        </w:rPr>
        <w:t>WGS</w:t>
      </w:r>
      <w:r>
        <w:rPr>
          <w:b/>
          <w:sz w:val="26"/>
          <w:szCs w:val="26"/>
        </w:rPr>
        <w:t>-84</w:t>
      </w:r>
    </w:p>
    <w:p w:rsidR="00E84890" w:rsidRDefault="00E84890" w:rsidP="00E84890">
      <w:pPr>
        <w:rPr>
          <w:sz w:val="26"/>
          <w:szCs w:val="26"/>
        </w:rPr>
      </w:pPr>
    </w:p>
    <w:p w:rsidR="00E84890" w:rsidRDefault="00E84890" w:rsidP="00E84890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Понятия и определения.</w:t>
      </w:r>
    </w:p>
    <w:p w:rsidR="00E84890" w:rsidRDefault="00E84890" w:rsidP="00E84890">
      <w:pPr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GPS</w:t>
      </w:r>
      <w:r>
        <w:rPr>
          <w:sz w:val="26"/>
          <w:szCs w:val="26"/>
        </w:rPr>
        <w:t xml:space="preserve"> (</w:t>
      </w:r>
      <w:hyperlink r:id="rId5" w:tooltip="Английский язык" w:history="1">
        <w:r>
          <w:rPr>
            <w:rStyle w:val="a3"/>
            <w:color w:val="auto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Global</w:t>
      </w:r>
      <w:r w:rsidRPr="00E84890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Positioning</w:t>
      </w:r>
      <w:r w:rsidRPr="00E84890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System</w:t>
      </w:r>
      <w:r>
        <w:rPr>
          <w:sz w:val="26"/>
          <w:szCs w:val="26"/>
        </w:rPr>
        <w:t xml:space="preserve">) – </w:t>
      </w:r>
      <w:hyperlink r:id="rId6" w:tooltip="Спутниковая система навигации" w:history="1">
        <w:r>
          <w:rPr>
            <w:rStyle w:val="a3"/>
            <w:color w:val="auto"/>
            <w:sz w:val="26"/>
            <w:szCs w:val="26"/>
          </w:rPr>
          <w:t>спутниковая система навигации</w:t>
        </w:r>
      </w:hyperlink>
      <w:r>
        <w:rPr>
          <w:sz w:val="26"/>
          <w:szCs w:val="26"/>
        </w:rPr>
        <w:t xml:space="preserve">, обеспечивающая измерение расстояния, времени и определяющая местоположение во всемирной системе координат </w:t>
      </w:r>
      <w:hyperlink r:id="rId7" w:tooltip="WGS 84" w:history="1">
        <w:r>
          <w:rPr>
            <w:rStyle w:val="a3"/>
            <w:b/>
            <w:color w:val="auto"/>
            <w:sz w:val="26"/>
            <w:szCs w:val="26"/>
          </w:rPr>
          <w:t>WGS-84</w:t>
        </w:r>
      </w:hyperlink>
      <w:r>
        <w:rPr>
          <w:sz w:val="26"/>
          <w:szCs w:val="26"/>
        </w:rPr>
        <w:t xml:space="preserve"> (</w:t>
      </w:r>
      <w:hyperlink r:id="rId8" w:tooltip="Английский язык" w:history="1">
        <w:r>
          <w:rPr>
            <w:rStyle w:val="a3"/>
            <w:color w:val="auto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World Geodetic System 1984</w:t>
      </w:r>
      <w:r>
        <w:rPr>
          <w:sz w:val="26"/>
          <w:szCs w:val="26"/>
        </w:rPr>
        <w:t>).</w:t>
      </w:r>
    </w:p>
    <w:p w:rsidR="00E84890" w:rsidRDefault="00E84890" w:rsidP="00E84890">
      <w:pPr>
        <w:ind w:firstLine="540"/>
        <w:jc w:val="both"/>
        <w:rPr>
          <w:sz w:val="26"/>
          <w:szCs w:val="26"/>
        </w:rPr>
      </w:pPr>
    </w:p>
    <w:p w:rsidR="00E84890" w:rsidRDefault="00E84890" w:rsidP="00E8489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проведения работ:</w:t>
      </w:r>
    </w:p>
    <w:p w:rsidR="00E84890" w:rsidRDefault="00E84890" w:rsidP="00E84890">
      <w:pPr>
        <w:numPr>
          <w:ilvl w:val="1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Выезд на место.</w:t>
      </w:r>
    </w:p>
    <w:p w:rsidR="00E84890" w:rsidRDefault="00E84890" w:rsidP="00E84890">
      <w:pPr>
        <w:numPr>
          <w:ilvl w:val="1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Получение координат под объектами: ВЛ-6/10, ВЛ-0,4 </w:t>
      </w:r>
      <w:proofErr w:type="spellStart"/>
      <w:r>
        <w:rPr>
          <w:bCs/>
          <w:sz w:val="26"/>
          <w:szCs w:val="26"/>
        </w:rPr>
        <w:t>кВ</w:t>
      </w:r>
      <w:proofErr w:type="spellEnd"/>
      <w:r>
        <w:rPr>
          <w:bCs/>
          <w:sz w:val="26"/>
          <w:szCs w:val="26"/>
        </w:rPr>
        <w:t xml:space="preserve"> и ТП.</w:t>
      </w:r>
    </w:p>
    <w:p w:rsidR="00E84890" w:rsidRDefault="00E84890" w:rsidP="00E84890">
      <w:pPr>
        <w:numPr>
          <w:ilvl w:val="1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Внесение полученных данных в таблицу в формате </w:t>
      </w:r>
      <w:proofErr w:type="spellStart"/>
      <w:r>
        <w:rPr>
          <w:bCs/>
          <w:sz w:val="26"/>
          <w:szCs w:val="26"/>
          <w:lang w:val="en-US"/>
        </w:rPr>
        <w:t>xls</w:t>
      </w:r>
      <w:proofErr w:type="spellEnd"/>
      <w:r w:rsidRPr="00E848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электронном виде для работы в программе </w:t>
      </w:r>
      <w:r>
        <w:rPr>
          <w:bCs/>
          <w:sz w:val="26"/>
          <w:szCs w:val="26"/>
          <w:lang w:val="en-US"/>
        </w:rPr>
        <w:t>Microsoft</w:t>
      </w:r>
      <w:r w:rsidRPr="00E848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Excel</w:t>
      </w:r>
      <w:r>
        <w:rPr>
          <w:bCs/>
          <w:sz w:val="26"/>
          <w:szCs w:val="26"/>
        </w:rPr>
        <w:t>.</w:t>
      </w:r>
    </w:p>
    <w:p w:rsidR="00E84890" w:rsidRDefault="00E84890" w:rsidP="00E84890">
      <w:pPr>
        <w:numPr>
          <w:ilvl w:val="1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Формат таблицы для заполнения сведений (к таблице прилагать файл формата </w:t>
      </w:r>
      <w:proofErr w:type="spellStart"/>
      <w:r>
        <w:rPr>
          <w:bCs/>
          <w:sz w:val="26"/>
          <w:szCs w:val="26"/>
          <w:lang w:val="en-US"/>
        </w:rPr>
        <w:t>gpx</w:t>
      </w:r>
      <w:proofErr w:type="spellEnd"/>
      <w:r>
        <w:rPr>
          <w:bCs/>
          <w:sz w:val="26"/>
          <w:szCs w:val="26"/>
        </w:rPr>
        <w:t xml:space="preserve"> с указанием наименования заявителей):</w:t>
      </w:r>
    </w:p>
    <w:p w:rsidR="00E84890" w:rsidRDefault="00E84890" w:rsidP="00E84890">
      <w:pPr>
        <w:ind w:left="540"/>
        <w:jc w:val="both"/>
        <w:rPr>
          <w:bCs/>
          <w:sz w:val="26"/>
          <w:szCs w:val="26"/>
        </w:rPr>
      </w:pPr>
    </w:p>
    <w:p w:rsidR="00E84890" w:rsidRDefault="00E84890" w:rsidP="00E84890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Дата и номер договора на технологическое присоединение</w:t>
      </w:r>
    </w:p>
    <w:p w:rsidR="00E84890" w:rsidRDefault="00E84890" w:rsidP="00E84890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(если это доп. соглашение, то указывать № доп. соглашения)</w:t>
      </w:r>
    </w:p>
    <w:p w:rsidR="00E84890" w:rsidRDefault="00E84890" w:rsidP="00E84890">
      <w:pPr>
        <w:ind w:left="540"/>
        <w:jc w:val="center"/>
        <w:rPr>
          <w:bCs/>
          <w:sz w:val="26"/>
          <w:szCs w:val="26"/>
        </w:rPr>
      </w:pPr>
    </w:p>
    <w:p w:rsidR="00E84890" w:rsidRDefault="00E84890" w:rsidP="00E84890">
      <w:pPr>
        <w:ind w:left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Наименование населённого пункта, района Приморского края</w:t>
      </w:r>
    </w:p>
    <w:p w:rsidR="00E84890" w:rsidRDefault="00E84890" w:rsidP="00E84890">
      <w:pPr>
        <w:ind w:left="540"/>
        <w:jc w:val="both"/>
        <w:rPr>
          <w:bCs/>
          <w:sz w:val="26"/>
          <w:szCs w:val="2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E84890" w:rsidTr="00E84890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Наименование, ФИО заявителя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Улица,</w:t>
            </w:r>
          </w:p>
          <w:p w:rsidR="00E84890" w:rsidRDefault="00E848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Номера опор (если это не опора, указать и расшифровать что это; если опора состоит из нескольких стоек, то указывать стойку опоры и стойки подкосов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Координаты в формате </w:t>
            </w:r>
            <w:proofErr w:type="spellStart"/>
            <w:proofErr w:type="gramStart"/>
            <w:r>
              <w:rPr>
                <w:b/>
                <w:bCs/>
                <w:sz w:val="26"/>
                <w:szCs w:val="26"/>
                <w:u w:val="single"/>
              </w:rPr>
              <w:t>широта,долгота</w:t>
            </w:r>
            <w:proofErr w:type="spellEnd"/>
            <w:proofErr w:type="gramEnd"/>
            <w:r>
              <w:rPr>
                <w:b/>
                <w:bCs/>
                <w:sz w:val="26"/>
                <w:szCs w:val="26"/>
              </w:rPr>
              <w:t xml:space="preserve">. </w:t>
            </w:r>
          </w:p>
          <w:p w:rsidR="00E84890" w:rsidRDefault="00E8489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Пример:</w:t>
            </w:r>
          </w:p>
          <w:p w:rsidR="00E84890" w:rsidRDefault="00E8489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43.123456,135.123456 (цифры примерные, точки и запятые именно в таком виде, пробелов между широтой и долготой нет)</w:t>
            </w:r>
          </w:p>
        </w:tc>
      </w:tr>
      <w:tr w:rsidR="00E84890" w:rsidTr="00E84890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E84890" w:rsidTr="00E84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43.123678,135.123678</w:t>
            </w:r>
          </w:p>
        </w:tc>
      </w:tr>
      <w:tr w:rsidR="00E84890" w:rsidTr="00E84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43.123789,135.123789</w:t>
            </w:r>
          </w:p>
        </w:tc>
      </w:tr>
      <w:tr w:rsidR="00E84890" w:rsidTr="00E84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E84890" w:rsidTr="00E84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E84890" w:rsidTr="00E84890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ООО, ОАО, ИП и </w:t>
            </w:r>
            <w:proofErr w:type="spellStart"/>
            <w:r>
              <w:rPr>
                <w:bCs/>
                <w:sz w:val="26"/>
                <w:szCs w:val="26"/>
              </w:rPr>
              <w:t>др.юр.лица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</w:tbl>
    <w:p w:rsidR="00E84890" w:rsidRDefault="00E84890" w:rsidP="00E84890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ФИО и тел. специалиста, который снимал координаты</w:t>
      </w:r>
    </w:p>
    <w:p w:rsidR="00E84890" w:rsidRDefault="00E84890" w:rsidP="00E84890">
      <w:pPr>
        <w:ind w:firstLine="1260"/>
        <w:jc w:val="both"/>
        <w:rPr>
          <w:bCs/>
          <w:sz w:val="26"/>
          <w:szCs w:val="26"/>
        </w:rPr>
      </w:pPr>
    </w:p>
    <w:p w:rsidR="00E84890" w:rsidRDefault="00E84890" w:rsidP="00E8489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Прочее:</w:t>
      </w:r>
    </w:p>
    <w:p w:rsidR="00E84890" w:rsidRDefault="00E84890" w:rsidP="00E8489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Объекты координируются только вновь построенные.</w:t>
      </w:r>
    </w:p>
    <w:p w:rsidR="00E84890" w:rsidRDefault="00E84890" w:rsidP="00E8489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Класс напряжения объектов: 6-10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0,4 </w:t>
      </w:r>
      <w:proofErr w:type="spellStart"/>
      <w:r>
        <w:rPr>
          <w:sz w:val="26"/>
          <w:szCs w:val="26"/>
        </w:rPr>
        <w:t>кВ.</w:t>
      </w:r>
      <w:proofErr w:type="spellEnd"/>
    </w:p>
    <w:p w:rsidR="00E84890" w:rsidRDefault="00E84890" w:rsidP="00E8489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Стойку опоры, стойки подкосов, ТП координировать одной точкой.</w:t>
      </w:r>
    </w:p>
    <w:p w:rsidR="00E84890" w:rsidRDefault="00E84890" w:rsidP="00E84890">
      <w:pPr>
        <w:suppressAutoHyphens/>
        <w:ind w:firstLine="134"/>
        <w:rPr>
          <w:sz w:val="26"/>
          <w:szCs w:val="26"/>
        </w:rPr>
      </w:pPr>
    </w:p>
    <w:p w:rsidR="00E84890" w:rsidRDefault="00E84890" w:rsidP="00E84890">
      <w:pPr>
        <w:suppressAutoHyphens/>
        <w:ind w:right="-365"/>
        <w:jc w:val="center"/>
      </w:pPr>
    </w:p>
    <w:p w:rsidR="00E84890" w:rsidRDefault="00E84890" w:rsidP="00E84890">
      <w:pPr>
        <w:tabs>
          <w:tab w:val="left" w:pos="540"/>
        </w:tabs>
        <w:ind w:firstLine="709"/>
        <w:jc w:val="both"/>
      </w:pPr>
    </w:p>
    <w:sectPr w:rsidR="00E84890" w:rsidSect="00E8489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890"/>
    <w:rsid w:val="00311A8B"/>
    <w:rsid w:val="008D41E7"/>
    <w:rsid w:val="00E8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1379"/>
  <w15:docId w15:val="{FD77BA52-17E8-48F8-97B9-6F065A65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84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3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D%D0%B3%D0%BB%D0%B8%D0%B9%D1%81%D0%BA%D0%B8%D0%B9_%D1%8F%D0%B7%D1%8B%D0%B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WGS_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Relationship Id="rId5" Type="http://schemas.openxmlformats.org/officeDocument/2006/relationships/hyperlink" Target="http://ru.wikipedia.org/wiki/%D0%90%D0%BD%D0%B3%D0%BB%D0%B8%D0%B9%D1%81%D0%BA%D0%B8%D0%B9_%D1%8F%D0%B7%D1%8B%D0%B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Application>Microsoft Office Word</Application>
  <DocSecurity>0</DocSecurity>
  <Lines>16</Lines>
  <Paragraphs>4</Paragraphs>
  <ScaleCrop>false</ScaleCrop>
  <Company>JSC DRSK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Дрёмина Яна Сергеевна</cp:lastModifiedBy>
  <cp:revision>2</cp:revision>
  <dcterms:created xsi:type="dcterms:W3CDTF">2018-11-06T00:57:00Z</dcterms:created>
  <dcterms:modified xsi:type="dcterms:W3CDTF">2019-10-02T04:47:00Z</dcterms:modified>
</cp:coreProperties>
</file>