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635A6B" w:rsidTr="00635A6B">
        <w:trPr>
          <w:trHeight w:val="884"/>
          <w:jc w:val="center"/>
        </w:trPr>
        <w:tc>
          <w:tcPr>
            <w:tcW w:w="10314" w:type="dxa"/>
            <w:hideMark/>
          </w:tcPr>
          <w:p w:rsidR="00635A6B" w:rsidRDefault="00635A6B">
            <w:pPr>
              <w:keepNext/>
              <w:keepLines/>
              <w:rPr>
                <w:sz w:val="28"/>
                <w:szCs w:val="20"/>
                <w:lang w:eastAsia="en-US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35A6B" w:rsidTr="00635A6B">
        <w:trPr>
          <w:jc w:val="center"/>
        </w:trPr>
        <w:tc>
          <w:tcPr>
            <w:tcW w:w="10314" w:type="dxa"/>
            <w:vAlign w:val="center"/>
          </w:tcPr>
          <w:p w:rsidR="00635A6B" w:rsidRDefault="00635A6B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635A6B" w:rsidRDefault="00635A6B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635A6B" w:rsidRDefault="00635A6B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</w:tc>
      </w:tr>
    </w:tbl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635A6B" w:rsidRDefault="00635A6B" w:rsidP="00465E44">
      <w:pPr>
        <w:ind w:left="5245" w:hanging="11"/>
        <w:rPr>
          <w:sz w:val="26"/>
          <w:szCs w:val="26"/>
        </w:rPr>
      </w:pPr>
    </w:p>
    <w:p w:rsidR="00FA07E5" w:rsidRPr="0042381B" w:rsidRDefault="00FA07E5" w:rsidP="00FA07E5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FA07E5" w:rsidRDefault="00FA07E5" w:rsidP="00FA07E5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FA07E5" w:rsidRPr="0042381B" w:rsidRDefault="00FA07E5" w:rsidP="00FA07E5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FA07E5" w:rsidRPr="0042381B" w:rsidRDefault="00FA07E5" w:rsidP="00FA07E5">
      <w:pPr>
        <w:ind w:left="5245" w:hanging="11"/>
        <w:jc w:val="center"/>
        <w:rPr>
          <w:sz w:val="26"/>
          <w:szCs w:val="26"/>
        </w:rPr>
      </w:pPr>
    </w:p>
    <w:p w:rsidR="00FA07E5" w:rsidRPr="0042381B" w:rsidRDefault="00FA07E5" w:rsidP="00FA07E5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FA07E5" w:rsidRPr="0042381B" w:rsidRDefault="00FA07E5" w:rsidP="00FA07E5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10.12.2019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A42F26" w:rsidRDefault="00982AC2" w:rsidP="00982A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A42F26">
        <w:rPr>
          <w:b/>
          <w:szCs w:val="28"/>
        </w:rPr>
        <w:t xml:space="preserve">Уведомление о внесении изменений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01435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382A4C">
        <w:rPr>
          <w:b/>
          <w:sz w:val="26"/>
          <w:szCs w:val="26"/>
        </w:rPr>
        <w:t xml:space="preserve"> </w:t>
      </w:r>
      <w:r w:rsidR="00382A4C" w:rsidRPr="00382A4C">
        <w:rPr>
          <w:b/>
          <w:i/>
          <w:sz w:val="26"/>
          <w:szCs w:val="26"/>
        </w:rPr>
        <w:t>Лот №12701-ТПИР-ТПИР ОБСЛ-2020-ДРСК «Оснащение автотранспорта тахографами»</w:t>
      </w:r>
    </w:p>
    <w:p w:rsidR="00731F24" w:rsidRPr="0042381B" w:rsidRDefault="00731F24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382A4C" w:rsidRDefault="00731F24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382A4C">
        <w:rPr>
          <w:b/>
          <w:sz w:val="26"/>
          <w:szCs w:val="26"/>
        </w:rPr>
        <w:t xml:space="preserve">№ </w:t>
      </w:r>
      <w:r w:rsidR="00FA07E5">
        <w:rPr>
          <w:b/>
          <w:sz w:val="26"/>
          <w:szCs w:val="26"/>
        </w:rPr>
        <w:t>2</w:t>
      </w:r>
      <w:r w:rsidR="00982AC2" w:rsidRPr="00382A4C">
        <w:rPr>
          <w:b/>
          <w:i/>
          <w:sz w:val="26"/>
          <w:szCs w:val="26"/>
        </w:rPr>
        <w:tab/>
      </w:r>
      <w:bookmarkStart w:id="0" w:name="_GoBack"/>
      <w:bookmarkEnd w:id="0"/>
      <w:r w:rsidR="003C4889" w:rsidRPr="00382A4C">
        <w:rPr>
          <w:b/>
          <w:sz w:val="26"/>
          <w:szCs w:val="26"/>
        </w:rPr>
        <w:t xml:space="preserve">от </w:t>
      </w:r>
      <w:r w:rsidR="00FA07E5">
        <w:rPr>
          <w:b/>
          <w:sz w:val="26"/>
          <w:szCs w:val="26"/>
        </w:rPr>
        <w:t>10.12</w:t>
      </w:r>
      <w:r w:rsidR="00382A4C" w:rsidRPr="00382A4C">
        <w:rPr>
          <w:b/>
          <w:sz w:val="26"/>
          <w:szCs w:val="26"/>
        </w:rPr>
        <w:t>.</w:t>
      </w:r>
      <w:r w:rsidR="003C4889" w:rsidRPr="00382A4C">
        <w:rPr>
          <w:b/>
          <w:sz w:val="26"/>
          <w:szCs w:val="26"/>
        </w:rPr>
        <w:t xml:space="preserve">2019 </w:t>
      </w:r>
      <w:r w:rsidR="00982AC2" w:rsidRPr="00382A4C">
        <w:rPr>
          <w:b/>
          <w:sz w:val="26"/>
          <w:szCs w:val="26"/>
        </w:rPr>
        <w:t>г.</w:t>
      </w:r>
    </w:p>
    <w:p w:rsidR="0073763E" w:rsidRPr="00382A4C" w:rsidRDefault="0073763E" w:rsidP="0073763E">
      <w:pPr>
        <w:jc w:val="both"/>
        <w:rPr>
          <w:color w:val="FF0000"/>
          <w:sz w:val="26"/>
          <w:szCs w:val="26"/>
        </w:rPr>
      </w:pP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  <w:t xml:space="preserve">                        </w:t>
      </w:r>
    </w:p>
    <w:p w:rsidR="00D539E2" w:rsidRPr="00382A4C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382A4C">
        <w:rPr>
          <w:snapToGrid w:val="0"/>
          <w:sz w:val="26"/>
          <w:szCs w:val="26"/>
        </w:rPr>
        <w:t xml:space="preserve">Организатор (Заказчик) </w:t>
      </w:r>
      <w:r w:rsidR="00585E2B" w:rsidRPr="00382A4C">
        <w:rPr>
          <w:snapToGrid w:val="0"/>
          <w:sz w:val="26"/>
          <w:szCs w:val="26"/>
        </w:rPr>
        <w:t xml:space="preserve">закупочной процедуры </w:t>
      </w:r>
      <w:r w:rsidRPr="00382A4C">
        <w:rPr>
          <w:snapToGrid w:val="0"/>
          <w:sz w:val="26"/>
          <w:szCs w:val="26"/>
        </w:rPr>
        <w:t>– АО «Дальневосточная распределитель</w:t>
      </w:r>
      <w:r w:rsidR="003E295A" w:rsidRPr="00382A4C">
        <w:rPr>
          <w:snapToGrid w:val="0"/>
          <w:sz w:val="26"/>
          <w:szCs w:val="26"/>
        </w:rPr>
        <w:t xml:space="preserve">ная сетевая компания» (далее – </w:t>
      </w:r>
      <w:r w:rsidRPr="00382A4C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382A4C">
        <w:rPr>
          <w:snapToGrid w:val="0"/>
          <w:sz w:val="26"/>
          <w:szCs w:val="26"/>
        </w:rPr>
        <w:t>ченко, 28, тел. 8 (4162) 397-</w:t>
      </w:r>
      <w:r w:rsidR="00901435" w:rsidRPr="00382A4C">
        <w:rPr>
          <w:snapToGrid w:val="0"/>
          <w:sz w:val="26"/>
          <w:szCs w:val="26"/>
        </w:rPr>
        <w:t>307</w:t>
      </w:r>
      <w:r w:rsidRPr="00382A4C">
        <w:rPr>
          <w:snapToGrid w:val="0"/>
          <w:sz w:val="26"/>
          <w:szCs w:val="26"/>
        </w:rPr>
        <w:t>)</w:t>
      </w:r>
    </w:p>
    <w:p w:rsidR="00A42F26" w:rsidRDefault="00A42F26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napToGrid w:val="0"/>
          <w:sz w:val="26"/>
          <w:szCs w:val="26"/>
        </w:rPr>
      </w:pPr>
    </w:p>
    <w:p w:rsidR="00901435" w:rsidRPr="00382A4C" w:rsidRDefault="00D539E2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82A4C">
        <w:rPr>
          <w:snapToGrid w:val="0"/>
          <w:sz w:val="26"/>
          <w:szCs w:val="26"/>
        </w:rPr>
        <w:t xml:space="preserve">Способ и предмет закупки: </w:t>
      </w:r>
      <w:r w:rsidR="00901435" w:rsidRPr="00382A4C">
        <w:rPr>
          <w:snapToGrid w:val="0"/>
          <w:sz w:val="26"/>
          <w:szCs w:val="26"/>
        </w:rPr>
        <w:t>аукцион</w:t>
      </w:r>
      <w:r w:rsidR="003C4889" w:rsidRPr="00382A4C">
        <w:rPr>
          <w:sz w:val="26"/>
          <w:szCs w:val="26"/>
        </w:rPr>
        <w:t xml:space="preserve"> в электронной форме</w:t>
      </w:r>
      <w:r w:rsidR="00382A4C" w:rsidRPr="00382A4C">
        <w:rPr>
          <w:i/>
          <w:snapToGrid w:val="0"/>
          <w:sz w:val="26"/>
          <w:szCs w:val="26"/>
        </w:rPr>
        <w:t xml:space="preserve"> </w:t>
      </w:r>
      <w:r w:rsidR="00382A4C" w:rsidRPr="00382A4C">
        <w:rPr>
          <w:i/>
          <w:sz w:val="26"/>
          <w:szCs w:val="26"/>
        </w:rPr>
        <w:t>Лот №12701-ТПИР-ТПИР ОБСЛ-2020-ДРСК «Оснащение автотранспорта тахографами»</w:t>
      </w:r>
    </w:p>
    <w:p w:rsidR="00A42F26" w:rsidRDefault="00A42F26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</w:p>
    <w:p w:rsidR="00BE4268" w:rsidRPr="00382A4C" w:rsidRDefault="00901435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82A4C">
        <w:rPr>
          <w:sz w:val="26"/>
          <w:szCs w:val="26"/>
        </w:rPr>
        <w:t xml:space="preserve"> </w:t>
      </w:r>
      <w:r w:rsidR="00D539E2" w:rsidRPr="00382A4C">
        <w:rPr>
          <w:snapToGrid w:val="0"/>
          <w:sz w:val="26"/>
          <w:szCs w:val="26"/>
        </w:rPr>
        <w:t>Извещение опубликованн</w:t>
      </w:r>
      <w:r w:rsidR="00F93857" w:rsidRPr="00382A4C">
        <w:rPr>
          <w:snapToGrid w:val="0"/>
          <w:sz w:val="26"/>
          <w:szCs w:val="26"/>
        </w:rPr>
        <w:t>о</w:t>
      </w:r>
      <w:r w:rsidR="00D539E2" w:rsidRPr="00382A4C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="00D539E2" w:rsidRPr="00382A4C">
        <w:rPr>
          <w:sz w:val="26"/>
          <w:szCs w:val="26"/>
        </w:rPr>
        <w:t xml:space="preserve">» </w:t>
      </w:r>
      <w:hyperlink r:id="rId8" w:history="1">
        <w:r w:rsidR="00D539E2" w:rsidRPr="00382A4C">
          <w:rPr>
            <w:rStyle w:val="a7"/>
            <w:sz w:val="26"/>
            <w:szCs w:val="26"/>
          </w:rPr>
          <w:t>www.zakupki.gov.ru</w:t>
        </w:r>
      </w:hyperlink>
      <w:r w:rsidR="00D539E2" w:rsidRPr="00382A4C">
        <w:rPr>
          <w:sz w:val="26"/>
          <w:szCs w:val="26"/>
        </w:rPr>
        <w:t xml:space="preserve"> (</w:t>
      </w:r>
      <w:r w:rsidR="000D431E" w:rsidRPr="00382A4C">
        <w:rPr>
          <w:sz w:val="26"/>
          <w:szCs w:val="26"/>
        </w:rPr>
        <w:t>далее — «</w:t>
      </w:r>
      <w:r w:rsidR="00982AC2" w:rsidRPr="00382A4C">
        <w:rPr>
          <w:sz w:val="26"/>
          <w:szCs w:val="26"/>
        </w:rPr>
        <w:t>ЕИС</w:t>
      </w:r>
      <w:r w:rsidR="000D431E" w:rsidRPr="00382A4C">
        <w:rPr>
          <w:sz w:val="26"/>
          <w:szCs w:val="26"/>
        </w:rPr>
        <w:t xml:space="preserve">») от </w:t>
      </w:r>
      <w:r w:rsidR="00382A4C" w:rsidRPr="00382A4C">
        <w:rPr>
          <w:sz w:val="26"/>
          <w:szCs w:val="26"/>
        </w:rPr>
        <w:t xml:space="preserve">30.10.2019 </w:t>
      </w:r>
      <w:r w:rsidR="000D431E" w:rsidRPr="00382A4C">
        <w:rPr>
          <w:sz w:val="26"/>
          <w:szCs w:val="26"/>
        </w:rPr>
        <w:t>№</w:t>
      </w:r>
      <w:r w:rsidR="00731F24" w:rsidRPr="00382A4C">
        <w:rPr>
          <w:sz w:val="26"/>
          <w:szCs w:val="26"/>
        </w:rPr>
        <w:t xml:space="preserve"> </w:t>
      </w:r>
      <w:r w:rsidR="00382A4C" w:rsidRPr="00382A4C">
        <w:rPr>
          <w:sz w:val="26"/>
          <w:szCs w:val="26"/>
        </w:rPr>
        <w:t>31908459523</w:t>
      </w:r>
      <w:r w:rsidR="00731F24" w:rsidRPr="00382A4C">
        <w:rPr>
          <w:sz w:val="26"/>
          <w:szCs w:val="26"/>
        </w:rPr>
        <w:t>.</w:t>
      </w:r>
    </w:p>
    <w:p w:rsidR="00A42F26" w:rsidRDefault="00A42F26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382A4C">
        <w:rPr>
          <w:b/>
          <w:sz w:val="26"/>
          <w:szCs w:val="26"/>
        </w:rPr>
        <w:t xml:space="preserve">Внесены следующие </w:t>
      </w:r>
      <w:r w:rsidR="003C0846" w:rsidRPr="00382A4C">
        <w:rPr>
          <w:b/>
          <w:sz w:val="26"/>
          <w:szCs w:val="26"/>
        </w:rPr>
        <w:t xml:space="preserve">изменения </w:t>
      </w:r>
      <w:r w:rsidR="00A42F26" w:rsidRPr="00382A4C">
        <w:rPr>
          <w:b/>
          <w:sz w:val="26"/>
          <w:szCs w:val="26"/>
        </w:rPr>
        <w:t>в Извещение</w:t>
      </w:r>
      <w:r w:rsidR="00C930A2" w:rsidRPr="00382A4C">
        <w:rPr>
          <w:b/>
          <w:sz w:val="26"/>
          <w:szCs w:val="26"/>
        </w:rPr>
        <w:t xml:space="preserve"> и </w:t>
      </w:r>
      <w:r w:rsidRPr="00382A4C">
        <w:rPr>
          <w:b/>
          <w:sz w:val="26"/>
          <w:szCs w:val="26"/>
        </w:rPr>
        <w:t>Документацию о закупке</w:t>
      </w:r>
      <w:r w:rsidR="00D539E2" w:rsidRPr="00382A4C">
        <w:rPr>
          <w:b/>
          <w:sz w:val="26"/>
          <w:szCs w:val="26"/>
        </w:rPr>
        <w:t>:</w:t>
      </w:r>
    </w:p>
    <w:p w:rsidR="00A42F26" w:rsidRPr="00382A4C" w:rsidRDefault="00A42F26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382A4C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382A4C">
        <w:rPr>
          <w:b/>
          <w:i/>
          <w:sz w:val="26"/>
          <w:szCs w:val="26"/>
        </w:rPr>
        <w:t>Пункты</w:t>
      </w:r>
      <w:r w:rsidR="0073763E" w:rsidRPr="00382A4C">
        <w:rPr>
          <w:b/>
          <w:i/>
          <w:sz w:val="26"/>
          <w:szCs w:val="26"/>
        </w:rPr>
        <w:t xml:space="preserve"> Извещения </w:t>
      </w:r>
      <w:r w:rsidR="0073763E" w:rsidRPr="00382A4C">
        <w:rPr>
          <w:sz w:val="26"/>
          <w:szCs w:val="26"/>
        </w:rPr>
        <w:t xml:space="preserve">читать в следующей редакции: 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550"/>
        <w:gridCol w:w="6309"/>
      </w:tblGrid>
      <w:tr w:rsidR="00731F24" w:rsidRPr="00731F24" w:rsidTr="00731F24">
        <w:trPr>
          <w:trHeight w:val="18"/>
        </w:trPr>
        <w:tc>
          <w:tcPr>
            <w:tcW w:w="805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№</w:t>
            </w:r>
            <w:r w:rsidRPr="00731F24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550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09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82A4C" w:rsidRPr="00382A4C" w:rsidTr="00731F24">
        <w:trPr>
          <w:trHeight w:val="18"/>
        </w:trPr>
        <w:tc>
          <w:tcPr>
            <w:tcW w:w="805" w:type="dxa"/>
          </w:tcPr>
          <w:p w:rsidR="00382A4C" w:rsidRPr="00382A4C" w:rsidRDefault="00382A4C" w:rsidP="00382A4C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382A4C">
              <w:rPr>
                <w:rFonts w:eastAsia="Geneva"/>
                <w:noProof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0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09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аукциона:</w:t>
            </w:r>
          </w:p>
          <w:p w:rsidR="00382A4C" w:rsidRPr="00382A4C" w:rsidRDefault="00A42F26" w:rsidP="00382A4C">
            <w:pPr>
              <w:widowControl w:val="0"/>
              <w:tabs>
                <w:tab w:val="left" w:pos="426"/>
              </w:tabs>
              <w:spacing w:after="120"/>
              <w:rPr>
                <w:rStyle w:val="aa"/>
                <w:b w:val="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382A4C" w:rsidRPr="00382A4C">
              <w:rPr>
                <w:b/>
                <w:sz w:val="26"/>
                <w:szCs w:val="26"/>
              </w:rPr>
              <w:t>.12.2019 в 15 ч. 00 мин.</w:t>
            </w:r>
            <w:r w:rsidR="00382A4C" w:rsidRPr="00382A4C">
              <w:rPr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  <w:bookmarkStart w:id="1" w:name="_Ref446062609"/>
      <w:bookmarkEnd w:id="1"/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6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397"/>
        <w:gridCol w:w="6319"/>
      </w:tblGrid>
      <w:tr w:rsidR="00731F24" w:rsidRPr="00731F24" w:rsidTr="00D96A0C">
        <w:trPr>
          <w:trHeight w:val="8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382A4C" w:rsidRPr="00382A4C" w:rsidTr="00D96A0C">
        <w:trPr>
          <w:trHeight w:val="96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2" w:name="_Ref515369504"/>
            <w:r w:rsidRPr="00382A4C">
              <w:rPr>
                <w:snapToGrid w:val="0"/>
                <w:sz w:val="26"/>
                <w:szCs w:val="26"/>
              </w:rPr>
              <w:t>1.2.21</w:t>
            </w:r>
          </w:p>
        </w:tc>
        <w:bookmarkEnd w:id="2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окончания рассмотрения заявок:</w:t>
            </w:r>
          </w:p>
          <w:p w:rsidR="00382A4C" w:rsidRPr="00382A4C" w:rsidRDefault="00A42F26" w:rsidP="00382A4C">
            <w:pPr>
              <w:pStyle w:val="Tabletext"/>
              <w:spacing w:after="120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</w:t>
            </w:r>
            <w:r w:rsidR="00382A4C" w:rsidRPr="00382A4C">
              <w:rPr>
                <w:snapToGrid w:val="0"/>
                <w:sz w:val="26"/>
                <w:szCs w:val="26"/>
              </w:rPr>
              <w:t>.12.2019</w:t>
            </w:r>
          </w:p>
        </w:tc>
      </w:tr>
      <w:tr w:rsidR="00382A4C" w:rsidRPr="00382A4C" w:rsidTr="00D96A0C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3" w:name="_Ref515369621"/>
            <w:r w:rsidRPr="00382A4C">
              <w:rPr>
                <w:snapToGrid w:val="0"/>
                <w:sz w:val="26"/>
                <w:szCs w:val="26"/>
              </w:rPr>
              <w:t>1.2.22</w:t>
            </w:r>
          </w:p>
        </w:tc>
        <w:bookmarkEnd w:id="3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аукциона:</w:t>
            </w:r>
          </w:p>
          <w:p w:rsidR="00382A4C" w:rsidRPr="00382A4C" w:rsidRDefault="00A42F26" w:rsidP="00A42F26">
            <w:pPr>
              <w:spacing w:after="12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382A4C" w:rsidRPr="00382A4C">
              <w:rPr>
                <w:b/>
                <w:sz w:val="26"/>
                <w:szCs w:val="26"/>
              </w:rPr>
              <w:t>.12.2019 в 15 ч. 00 мин.</w:t>
            </w:r>
            <w:r w:rsidR="00382A4C" w:rsidRPr="00382A4C">
              <w:rPr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  <w:tr w:rsidR="00382A4C" w:rsidRPr="00382A4C" w:rsidTr="00D96A0C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382A4C">
              <w:rPr>
                <w:snapToGrid w:val="0"/>
                <w:sz w:val="26"/>
                <w:szCs w:val="26"/>
              </w:rPr>
              <w:lastRenderedPageBreak/>
              <w:t>1.2.23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подведения итогов закупки:</w:t>
            </w:r>
          </w:p>
          <w:p w:rsidR="00382A4C" w:rsidRPr="00382A4C" w:rsidRDefault="00A42F26" w:rsidP="00382A4C">
            <w:pPr>
              <w:pStyle w:val="Tabletext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30</w:t>
            </w:r>
            <w:r w:rsidR="00382A4C" w:rsidRPr="00382A4C">
              <w:rPr>
                <w:snapToGrid w:val="0"/>
                <w:sz w:val="26"/>
                <w:szCs w:val="26"/>
              </w:rPr>
              <w:t>.12.2019</w:t>
            </w:r>
          </w:p>
        </w:tc>
      </w:tr>
    </w:tbl>
    <w:p w:rsidR="00382A4C" w:rsidRDefault="00382A4C" w:rsidP="00C71E3C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82A4C" w:rsidRPr="00737206" w:rsidRDefault="00382A4C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C71E3C" w:rsidRDefault="00C71E3C" w:rsidP="00C71E3C">
      <w:pPr>
        <w:pStyle w:val="ab"/>
        <w:rPr>
          <w:sz w:val="16"/>
          <w:szCs w:val="16"/>
        </w:rPr>
      </w:pPr>
      <w:r>
        <w:rPr>
          <w:sz w:val="16"/>
          <w:szCs w:val="16"/>
        </w:rPr>
        <w:t>Исп.</w:t>
      </w:r>
    </w:p>
    <w:p w:rsidR="00C71E3C" w:rsidRDefault="00C71E3C" w:rsidP="00C71E3C">
      <w:pPr>
        <w:pStyle w:val="ab"/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C71E3C" w:rsidRPr="00253036" w:rsidRDefault="00C71E3C" w:rsidP="00C71E3C">
      <w:pPr>
        <w:pStyle w:val="ab"/>
        <w:rPr>
          <w:sz w:val="20"/>
        </w:rPr>
      </w:pPr>
      <w:r>
        <w:rPr>
          <w:sz w:val="16"/>
          <w:szCs w:val="16"/>
        </w:rPr>
        <w:t>(416-2) 397-307</w:t>
      </w:r>
    </w:p>
    <w:p w:rsidR="00C71E3C" w:rsidRPr="00253036" w:rsidRDefault="00C71E3C" w:rsidP="00C71E3C">
      <w:pPr>
        <w:pStyle w:val="ab"/>
        <w:rPr>
          <w:sz w:val="20"/>
        </w:rPr>
      </w:pPr>
    </w:p>
    <w:p w:rsidR="003C0846" w:rsidRDefault="003C0846" w:rsidP="00C71E3C"/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69" w:rsidRDefault="003A0369" w:rsidP="00967AC6">
      <w:r>
        <w:separator/>
      </w:r>
    </w:p>
  </w:endnote>
  <w:endnote w:type="continuationSeparator" w:id="0">
    <w:p w:rsidR="003A0369" w:rsidRDefault="003A036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69" w:rsidRDefault="003A0369" w:rsidP="00967AC6">
      <w:r>
        <w:separator/>
      </w:r>
    </w:p>
  </w:footnote>
  <w:footnote w:type="continuationSeparator" w:id="0">
    <w:p w:rsidR="003A0369" w:rsidRDefault="003A036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303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0"/>
  </w:num>
  <w:num w:numId="19">
    <w:abstractNumId w:val="2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9000E"/>
    <w:rsid w:val="000A55A8"/>
    <w:rsid w:val="000C775B"/>
    <w:rsid w:val="000D31EC"/>
    <w:rsid w:val="000D431E"/>
    <w:rsid w:val="00100C11"/>
    <w:rsid w:val="00101831"/>
    <w:rsid w:val="00110B4D"/>
    <w:rsid w:val="00115AB2"/>
    <w:rsid w:val="00141AD4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66FF7"/>
    <w:rsid w:val="002A2E0D"/>
    <w:rsid w:val="002A36F5"/>
    <w:rsid w:val="002A39D5"/>
    <w:rsid w:val="002B31EB"/>
    <w:rsid w:val="002D497B"/>
    <w:rsid w:val="002E6DAE"/>
    <w:rsid w:val="002F46DA"/>
    <w:rsid w:val="002F5058"/>
    <w:rsid w:val="003035B8"/>
    <w:rsid w:val="00306370"/>
    <w:rsid w:val="00360DBD"/>
    <w:rsid w:val="00362F14"/>
    <w:rsid w:val="00362F80"/>
    <w:rsid w:val="00364169"/>
    <w:rsid w:val="00364850"/>
    <w:rsid w:val="00382A4C"/>
    <w:rsid w:val="003914DD"/>
    <w:rsid w:val="003A0369"/>
    <w:rsid w:val="003A20F4"/>
    <w:rsid w:val="003C0846"/>
    <w:rsid w:val="003C4889"/>
    <w:rsid w:val="003D3E89"/>
    <w:rsid w:val="003E295A"/>
    <w:rsid w:val="003E3627"/>
    <w:rsid w:val="003E4575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5A6B"/>
    <w:rsid w:val="006361C7"/>
    <w:rsid w:val="006377EC"/>
    <w:rsid w:val="006430A4"/>
    <w:rsid w:val="00652FBB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1F24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4838"/>
    <w:rsid w:val="008600A4"/>
    <w:rsid w:val="00864818"/>
    <w:rsid w:val="008A4A81"/>
    <w:rsid w:val="008C366C"/>
    <w:rsid w:val="008C7D8A"/>
    <w:rsid w:val="008E27F6"/>
    <w:rsid w:val="00901435"/>
    <w:rsid w:val="00907CDB"/>
    <w:rsid w:val="00916523"/>
    <w:rsid w:val="009266D2"/>
    <w:rsid w:val="00933355"/>
    <w:rsid w:val="00936653"/>
    <w:rsid w:val="00940EAA"/>
    <w:rsid w:val="00941273"/>
    <w:rsid w:val="009473F8"/>
    <w:rsid w:val="00960E64"/>
    <w:rsid w:val="00967AC6"/>
    <w:rsid w:val="00982AC2"/>
    <w:rsid w:val="00987B39"/>
    <w:rsid w:val="009A592F"/>
    <w:rsid w:val="009B306B"/>
    <w:rsid w:val="009B6FF8"/>
    <w:rsid w:val="009D0D57"/>
    <w:rsid w:val="009D60F8"/>
    <w:rsid w:val="009F4F9F"/>
    <w:rsid w:val="00A149B0"/>
    <w:rsid w:val="00A32138"/>
    <w:rsid w:val="00A35064"/>
    <w:rsid w:val="00A3573E"/>
    <w:rsid w:val="00A42F26"/>
    <w:rsid w:val="00A50B53"/>
    <w:rsid w:val="00A5472C"/>
    <w:rsid w:val="00A57EB4"/>
    <w:rsid w:val="00A74651"/>
    <w:rsid w:val="00A87A04"/>
    <w:rsid w:val="00AA0500"/>
    <w:rsid w:val="00AA3E45"/>
    <w:rsid w:val="00AB3996"/>
    <w:rsid w:val="00AB7799"/>
    <w:rsid w:val="00AD125B"/>
    <w:rsid w:val="00AF6393"/>
    <w:rsid w:val="00B00796"/>
    <w:rsid w:val="00B025B0"/>
    <w:rsid w:val="00B23976"/>
    <w:rsid w:val="00B278C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1E3C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96A0C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85329"/>
    <w:rsid w:val="00E95AAD"/>
    <w:rsid w:val="00E97B73"/>
    <w:rsid w:val="00EA78D5"/>
    <w:rsid w:val="00EB67DB"/>
    <w:rsid w:val="00ED52D6"/>
    <w:rsid w:val="00ED62E4"/>
    <w:rsid w:val="00EF3EAD"/>
    <w:rsid w:val="00EF507F"/>
    <w:rsid w:val="00F22AB3"/>
    <w:rsid w:val="00F37E5E"/>
    <w:rsid w:val="00F430B4"/>
    <w:rsid w:val="00F4633A"/>
    <w:rsid w:val="00F60214"/>
    <w:rsid w:val="00F65800"/>
    <w:rsid w:val="00F70384"/>
    <w:rsid w:val="00F73754"/>
    <w:rsid w:val="00F74327"/>
    <w:rsid w:val="00F93857"/>
    <w:rsid w:val="00FA07E5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CC51"/>
  <w15:docId w15:val="{24DA9FBF-C81E-46AB-9E5D-62C98E02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941273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5</cp:revision>
  <cp:lastPrinted>2019-12-16T12:21:00Z</cp:lastPrinted>
  <dcterms:created xsi:type="dcterms:W3CDTF">2019-12-16T09:36:00Z</dcterms:created>
  <dcterms:modified xsi:type="dcterms:W3CDTF">2019-12-16T12:22:00Z</dcterms:modified>
</cp:coreProperties>
</file>