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95" w:rsidRPr="00251095" w:rsidRDefault="00251095" w:rsidP="00251095">
      <w:pPr>
        <w:jc w:val="center"/>
        <w:outlineLvl w:val="0"/>
        <w:rPr>
          <w:b/>
          <w:sz w:val="20"/>
          <w:szCs w:val="20"/>
        </w:rPr>
      </w:pPr>
      <w:r w:rsidRPr="00251095">
        <w:rPr>
          <w:b/>
          <w:sz w:val="20"/>
          <w:szCs w:val="20"/>
        </w:rPr>
        <w:t xml:space="preserve">ИЗВЕЩЕНИЕ </w:t>
      </w:r>
    </w:p>
    <w:p w:rsidR="00251095" w:rsidRPr="00251095" w:rsidRDefault="00251095" w:rsidP="00251095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251095">
        <w:rPr>
          <w:b/>
          <w:sz w:val="20"/>
          <w:szCs w:val="20"/>
        </w:rPr>
        <w:t xml:space="preserve">о проведении процедуры аукциона на повышение (повторного аукциона) </w:t>
      </w:r>
    </w:p>
    <w:p w:rsidR="00251095" w:rsidRPr="00251095" w:rsidRDefault="00251095" w:rsidP="00251095">
      <w:pPr>
        <w:spacing w:line="276" w:lineRule="auto"/>
        <w:jc w:val="center"/>
        <w:outlineLvl w:val="0"/>
        <w:rPr>
          <w:b/>
          <w:sz w:val="20"/>
          <w:szCs w:val="20"/>
        </w:rPr>
      </w:pPr>
      <w:r w:rsidRPr="00251095">
        <w:rPr>
          <w:b/>
          <w:sz w:val="20"/>
          <w:szCs w:val="20"/>
        </w:rPr>
        <w:t>о продаже недвижимого имущества АО «ДРСК»:</w:t>
      </w:r>
    </w:p>
    <w:p w:rsidR="00251095" w:rsidRPr="00251095" w:rsidRDefault="00251095" w:rsidP="00251095">
      <w:pPr>
        <w:ind w:firstLine="567"/>
        <w:jc w:val="center"/>
        <w:rPr>
          <w:b/>
          <w:sz w:val="20"/>
          <w:szCs w:val="20"/>
        </w:rPr>
      </w:pPr>
      <w:r w:rsidRPr="00251095">
        <w:rPr>
          <w:b/>
          <w:sz w:val="20"/>
          <w:szCs w:val="20"/>
        </w:rPr>
        <w:t xml:space="preserve">Лот 1 - монтерский пункт, назначение: нежилое, 1- этажный, общая площадь      </w:t>
      </w:r>
    </w:p>
    <w:p w:rsidR="00251095" w:rsidRPr="00251095" w:rsidRDefault="00251095" w:rsidP="00251095">
      <w:pPr>
        <w:ind w:firstLine="567"/>
        <w:jc w:val="center"/>
        <w:rPr>
          <w:rFonts w:eastAsia="Calibri"/>
          <w:b/>
          <w:color w:val="FF0000"/>
          <w:sz w:val="20"/>
          <w:szCs w:val="20"/>
          <w:lang w:eastAsia="en-US"/>
        </w:rPr>
      </w:pPr>
      <w:r w:rsidRPr="00251095">
        <w:rPr>
          <w:b/>
          <w:sz w:val="20"/>
          <w:szCs w:val="20"/>
        </w:rPr>
        <w:t xml:space="preserve">78,2 кв.м., кадастровый номер </w:t>
      </w:r>
      <w:r w:rsidRPr="00251095">
        <w:rPr>
          <w:rFonts w:eastAsia="Arial Unicode MS"/>
          <w:b/>
          <w:bCs/>
          <w:sz w:val="20"/>
          <w:szCs w:val="20"/>
        </w:rPr>
        <w:t>27:07:0010101:2210,</w:t>
      </w:r>
      <w:r w:rsidRPr="00251095">
        <w:rPr>
          <w:rFonts w:eastAsia="Arial Unicode MS"/>
          <w:bCs/>
          <w:sz w:val="20"/>
          <w:szCs w:val="20"/>
        </w:rPr>
        <w:t xml:space="preserve"> </w:t>
      </w:r>
      <w:r w:rsidRPr="00251095">
        <w:rPr>
          <w:b/>
          <w:sz w:val="20"/>
          <w:szCs w:val="20"/>
        </w:rPr>
        <w:t xml:space="preserve">адрес объекта: Хабаровский край, Комсомольский район, с. Хурба, </w:t>
      </w:r>
      <w:bookmarkStart w:id="0" w:name="_GoBack"/>
      <w:bookmarkEnd w:id="0"/>
      <w:r w:rsidRPr="00251095">
        <w:rPr>
          <w:b/>
          <w:sz w:val="20"/>
          <w:szCs w:val="20"/>
        </w:rPr>
        <w:t>ул. Дачная, 41.</w:t>
      </w:r>
    </w:p>
    <w:p w:rsidR="00251095" w:rsidRPr="00251095" w:rsidRDefault="00251095" w:rsidP="00251095">
      <w:pPr>
        <w:ind w:firstLine="567"/>
        <w:jc w:val="both"/>
        <w:outlineLvl w:val="1"/>
        <w:rPr>
          <w:sz w:val="20"/>
          <w:szCs w:val="20"/>
        </w:rPr>
      </w:pPr>
    </w:p>
    <w:p w:rsidR="00251095" w:rsidRPr="00251095" w:rsidRDefault="00251095" w:rsidP="00251095">
      <w:pPr>
        <w:tabs>
          <w:tab w:val="left" w:pos="709"/>
        </w:tabs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 xml:space="preserve">Организатор продажи (продавец) — АО «ДРСК», извещает о продаже недвижимого имущества: Лот 1 - монтерский пункт, назначение: нежилое, 1- этажный, общая площадь 78,2 кв.м., кадастровый номер </w:t>
      </w:r>
      <w:r w:rsidRPr="00251095">
        <w:rPr>
          <w:rFonts w:eastAsia="Arial Unicode MS"/>
          <w:bCs/>
          <w:sz w:val="20"/>
          <w:szCs w:val="20"/>
        </w:rPr>
        <w:t xml:space="preserve">27:07:0010101:2210, </w:t>
      </w:r>
      <w:r w:rsidRPr="00251095">
        <w:rPr>
          <w:sz w:val="20"/>
          <w:szCs w:val="20"/>
        </w:rPr>
        <w:t xml:space="preserve">адрес объекта: Хабаровский край, Комсомольский район, с. Хурба, ул. </w:t>
      </w:r>
      <w:proofErr w:type="gramStart"/>
      <w:r w:rsidRPr="00251095">
        <w:rPr>
          <w:sz w:val="20"/>
          <w:szCs w:val="20"/>
        </w:rPr>
        <w:t>Дачная</w:t>
      </w:r>
      <w:proofErr w:type="gramEnd"/>
      <w:r w:rsidRPr="00251095">
        <w:rPr>
          <w:sz w:val="20"/>
          <w:szCs w:val="20"/>
        </w:rPr>
        <w:t>, 41. (далее – Имущество).</w:t>
      </w:r>
    </w:p>
    <w:p w:rsidR="00251095" w:rsidRPr="00251095" w:rsidRDefault="00251095" w:rsidP="00251095">
      <w:pPr>
        <w:tabs>
          <w:tab w:val="left" w:pos="709"/>
        </w:tabs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>Имущество принадлежит Продавцу на праве собственности, обременения отсутствуют.</w:t>
      </w:r>
    </w:p>
    <w:p w:rsidR="00251095" w:rsidRPr="00251095" w:rsidRDefault="00251095" w:rsidP="00251095">
      <w:pPr>
        <w:ind w:firstLine="567"/>
        <w:jc w:val="both"/>
        <w:outlineLvl w:val="0"/>
        <w:rPr>
          <w:color w:val="FF0000"/>
          <w:sz w:val="20"/>
          <w:szCs w:val="20"/>
        </w:rPr>
      </w:pPr>
      <w:r w:rsidRPr="00251095">
        <w:rPr>
          <w:sz w:val="20"/>
          <w:szCs w:val="20"/>
        </w:rPr>
        <w:t>Контактное лицо: Начальник отдела управления собственность</w:t>
      </w:r>
      <w:r>
        <w:rPr>
          <w:sz w:val="20"/>
          <w:szCs w:val="20"/>
        </w:rPr>
        <w:t xml:space="preserve">ю филиала  </w:t>
      </w:r>
      <w:r w:rsidRPr="00251095">
        <w:rPr>
          <w:sz w:val="20"/>
          <w:szCs w:val="20"/>
        </w:rPr>
        <w:t xml:space="preserve">АО «ДРСК» «Хабаровские ЭС» Куцевол Ирина Анатольевна, 8 (4212) 59-91-24, e-mail: </w:t>
      </w:r>
      <w:hyperlink r:id="rId8" w:history="1">
        <w:r w:rsidRPr="00251095">
          <w:rPr>
            <w:rStyle w:val="a7"/>
            <w:sz w:val="20"/>
            <w:szCs w:val="20"/>
          </w:rPr>
          <w:t>Kutsevol_IA@khab.drsk.ru</w:t>
        </w:r>
      </w:hyperlink>
      <w:r w:rsidRPr="00251095">
        <w:rPr>
          <w:color w:val="FF0000"/>
          <w:sz w:val="20"/>
          <w:szCs w:val="20"/>
        </w:rPr>
        <w:t xml:space="preserve">. </w:t>
      </w:r>
    </w:p>
    <w:p w:rsidR="00251095" w:rsidRPr="00251095" w:rsidRDefault="00251095" w:rsidP="00251095">
      <w:pPr>
        <w:ind w:firstLine="567"/>
        <w:jc w:val="both"/>
        <w:outlineLvl w:val="0"/>
        <w:rPr>
          <w:sz w:val="20"/>
          <w:szCs w:val="20"/>
        </w:rPr>
      </w:pPr>
      <w:r w:rsidRPr="00251095">
        <w:rPr>
          <w:sz w:val="20"/>
          <w:szCs w:val="20"/>
        </w:rPr>
        <w:t>Документ, определяющий условия продажи Имущества – документация о продаже имущества (далее – Документация). Полные условия продажи Имущества, не указанные в настоящем извещении, указаны в Документации.</w:t>
      </w:r>
    </w:p>
    <w:p w:rsidR="00251095" w:rsidRPr="00251095" w:rsidRDefault="00251095" w:rsidP="00251095">
      <w:pPr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>Процедура продажи проводится в форме аукциона на повышение (повторного аукциона), открытого по составу участников, подача предложений о цене осуществляется в закрытой форме.</w:t>
      </w:r>
    </w:p>
    <w:p w:rsidR="00251095" w:rsidRPr="0052532B" w:rsidRDefault="00251095" w:rsidP="00251095">
      <w:pPr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 xml:space="preserve">Начальная цена Имущества: </w:t>
      </w:r>
      <w:r w:rsidRPr="0052532B">
        <w:rPr>
          <w:sz w:val="20"/>
          <w:szCs w:val="20"/>
        </w:rPr>
        <w:t>47 593,44 (Сорок семь тысяч пятьсот девяносто три) рубля 44 копейки, в том числе НДС (20%) 7 932,24 (Семь тысяч девятьсот тридцать два) рубля 24 копейки.</w:t>
      </w:r>
    </w:p>
    <w:p w:rsidR="00251095" w:rsidRPr="00251095" w:rsidRDefault="00251095" w:rsidP="00251095">
      <w:pPr>
        <w:ind w:firstLine="567"/>
        <w:jc w:val="both"/>
        <w:rPr>
          <w:sz w:val="20"/>
          <w:szCs w:val="20"/>
        </w:rPr>
      </w:pPr>
      <w:r w:rsidRPr="00251095">
        <w:rPr>
          <w:sz w:val="20"/>
          <w:szCs w:val="20"/>
        </w:rPr>
        <w:t xml:space="preserve">Прием заявок, ознакомление с Документацией, подведение итогов процедуры продажи проходит по адресу:  680009, Хабаровский край, г. Хабаровск, ул. </w:t>
      </w:r>
      <w:proofErr w:type="gramStart"/>
      <w:r w:rsidRPr="00251095">
        <w:rPr>
          <w:sz w:val="20"/>
          <w:szCs w:val="20"/>
        </w:rPr>
        <w:t>Промышленная</w:t>
      </w:r>
      <w:proofErr w:type="gramEnd"/>
      <w:r w:rsidRPr="00251095">
        <w:rPr>
          <w:sz w:val="20"/>
          <w:szCs w:val="20"/>
        </w:rPr>
        <w:t xml:space="preserve">, 13, Отдел управления собственностью, (каб. 208). Заявки принимаются в рабочие дни с 08.00 до 17.00, начиная со дня публикации настоящего Извещения. </w:t>
      </w:r>
    </w:p>
    <w:p w:rsidR="00251095" w:rsidRPr="00251095" w:rsidRDefault="00251095" w:rsidP="00251095">
      <w:pPr>
        <w:ind w:firstLine="567"/>
        <w:jc w:val="both"/>
        <w:rPr>
          <w:sz w:val="20"/>
          <w:szCs w:val="20"/>
        </w:rPr>
      </w:pPr>
      <w:r w:rsidRPr="00251095">
        <w:rPr>
          <w:sz w:val="20"/>
          <w:szCs w:val="20"/>
        </w:rPr>
        <w:t>Дата и время окончания приема заявок:</w:t>
      </w:r>
      <w:r w:rsidRPr="00251095">
        <w:rPr>
          <w:b/>
          <w:sz w:val="20"/>
          <w:szCs w:val="20"/>
        </w:rPr>
        <w:t xml:space="preserve"> </w:t>
      </w:r>
      <w:r w:rsidR="00FF6D1B">
        <w:rPr>
          <w:b/>
          <w:sz w:val="20"/>
          <w:szCs w:val="20"/>
        </w:rPr>
        <w:t>20</w:t>
      </w:r>
      <w:r w:rsidRPr="00251095">
        <w:rPr>
          <w:b/>
          <w:sz w:val="20"/>
          <w:szCs w:val="20"/>
        </w:rPr>
        <w:t>.11.2019</w:t>
      </w:r>
      <w:r w:rsidRPr="00251095">
        <w:rPr>
          <w:sz w:val="20"/>
          <w:szCs w:val="20"/>
        </w:rPr>
        <w:t xml:space="preserve"> в </w:t>
      </w:r>
      <w:r w:rsidRPr="00251095">
        <w:rPr>
          <w:b/>
          <w:sz w:val="20"/>
          <w:szCs w:val="20"/>
        </w:rPr>
        <w:t>10.00</w:t>
      </w:r>
      <w:r w:rsidRPr="00251095">
        <w:rPr>
          <w:sz w:val="20"/>
          <w:szCs w:val="20"/>
        </w:rPr>
        <w:t xml:space="preserve"> (время местное). </w:t>
      </w:r>
    </w:p>
    <w:p w:rsidR="00251095" w:rsidRPr="00251095" w:rsidRDefault="00251095" w:rsidP="00251095">
      <w:pPr>
        <w:ind w:firstLine="567"/>
        <w:jc w:val="both"/>
        <w:rPr>
          <w:b/>
          <w:sz w:val="20"/>
          <w:szCs w:val="20"/>
        </w:rPr>
      </w:pPr>
      <w:r w:rsidRPr="00251095">
        <w:rPr>
          <w:sz w:val="20"/>
          <w:szCs w:val="20"/>
        </w:rPr>
        <w:t xml:space="preserve">Дата признания заинтересованных лиц участниками процедуры продажи: </w:t>
      </w:r>
      <w:r w:rsidR="00FF6D1B" w:rsidRPr="00FF6D1B">
        <w:rPr>
          <w:b/>
          <w:sz w:val="20"/>
          <w:szCs w:val="20"/>
        </w:rPr>
        <w:t>20</w:t>
      </w:r>
      <w:r w:rsidRPr="00FF6D1B">
        <w:rPr>
          <w:b/>
          <w:sz w:val="20"/>
          <w:szCs w:val="20"/>
        </w:rPr>
        <w:t>.</w:t>
      </w:r>
      <w:r w:rsidRPr="00251095">
        <w:rPr>
          <w:b/>
          <w:sz w:val="20"/>
          <w:szCs w:val="20"/>
        </w:rPr>
        <w:t>11.2019</w:t>
      </w:r>
      <w:r w:rsidRPr="00251095">
        <w:rPr>
          <w:sz w:val="20"/>
          <w:szCs w:val="20"/>
        </w:rPr>
        <w:t>.</w:t>
      </w:r>
    </w:p>
    <w:p w:rsidR="00251095" w:rsidRPr="00251095" w:rsidRDefault="00251095" w:rsidP="00251095">
      <w:pPr>
        <w:ind w:firstLine="567"/>
        <w:jc w:val="both"/>
        <w:rPr>
          <w:sz w:val="20"/>
          <w:szCs w:val="20"/>
        </w:rPr>
      </w:pPr>
      <w:r w:rsidRPr="00251095">
        <w:rPr>
          <w:sz w:val="20"/>
          <w:szCs w:val="20"/>
        </w:rPr>
        <w:t xml:space="preserve">Дата и время проведения процедуры продажи: </w:t>
      </w:r>
      <w:r w:rsidR="00FF6D1B" w:rsidRPr="00FF6D1B">
        <w:rPr>
          <w:b/>
          <w:sz w:val="20"/>
          <w:szCs w:val="20"/>
        </w:rPr>
        <w:t>21</w:t>
      </w:r>
      <w:r w:rsidRPr="00251095">
        <w:rPr>
          <w:b/>
          <w:sz w:val="20"/>
          <w:szCs w:val="20"/>
        </w:rPr>
        <w:t>.11.2019</w:t>
      </w:r>
      <w:r w:rsidRPr="00251095">
        <w:rPr>
          <w:sz w:val="20"/>
          <w:szCs w:val="20"/>
        </w:rPr>
        <w:t xml:space="preserve"> в </w:t>
      </w:r>
      <w:r w:rsidRPr="00251095">
        <w:rPr>
          <w:b/>
          <w:sz w:val="20"/>
          <w:szCs w:val="20"/>
        </w:rPr>
        <w:t>10.00</w:t>
      </w:r>
      <w:r w:rsidRPr="00251095">
        <w:rPr>
          <w:sz w:val="20"/>
          <w:szCs w:val="20"/>
        </w:rPr>
        <w:t xml:space="preserve"> (время местное).</w:t>
      </w:r>
    </w:p>
    <w:p w:rsidR="00251095" w:rsidRPr="00251095" w:rsidRDefault="00251095" w:rsidP="00251095">
      <w:pPr>
        <w:ind w:firstLine="567"/>
        <w:jc w:val="both"/>
        <w:rPr>
          <w:sz w:val="20"/>
          <w:szCs w:val="20"/>
        </w:rPr>
      </w:pPr>
      <w:r w:rsidRPr="00251095">
        <w:rPr>
          <w:sz w:val="20"/>
          <w:szCs w:val="20"/>
        </w:rPr>
        <w:t xml:space="preserve">Дата подведения итогов процедуры продажи: </w:t>
      </w:r>
      <w:r w:rsidR="00FF6D1B" w:rsidRPr="00FF6D1B">
        <w:rPr>
          <w:b/>
          <w:sz w:val="20"/>
          <w:szCs w:val="20"/>
        </w:rPr>
        <w:t>21</w:t>
      </w:r>
      <w:r w:rsidRPr="00FF6D1B">
        <w:rPr>
          <w:b/>
          <w:sz w:val="20"/>
          <w:szCs w:val="20"/>
        </w:rPr>
        <w:t>.</w:t>
      </w:r>
      <w:r w:rsidRPr="00251095">
        <w:rPr>
          <w:b/>
          <w:sz w:val="20"/>
          <w:szCs w:val="20"/>
        </w:rPr>
        <w:t>11.2019</w:t>
      </w:r>
      <w:r w:rsidRPr="00251095">
        <w:rPr>
          <w:sz w:val="20"/>
          <w:szCs w:val="20"/>
        </w:rPr>
        <w:t>.</w:t>
      </w:r>
    </w:p>
    <w:p w:rsidR="00251095" w:rsidRPr="00251095" w:rsidRDefault="00251095" w:rsidP="00251095">
      <w:pPr>
        <w:tabs>
          <w:tab w:val="left" w:pos="993"/>
        </w:tabs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 xml:space="preserve">Получить разъяснения о порядке проведения процедуры продажи, ознакомиться с Документацией, необходимой для участия в процедуре продажи и получить ее копию, можно с 08.00 до 17.00 в рабочие дни (время местное), направив письменный запрос по адресу контактного лица Продавца. </w:t>
      </w:r>
    </w:p>
    <w:p w:rsidR="00251095" w:rsidRPr="00251095" w:rsidRDefault="00251095" w:rsidP="00251095">
      <w:pPr>
        <w:tabs>
          <w:tab w:val="left" w:pos="993"/>
        </w:tabs>
        <w:ind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>Возможность осмотра Имущества (ознакомления с Имуществом) предоставляется Продавцом лицам, заинтересованным в приобретении Имущества, по адресу места нахождения Имущества, по предварительной договоренности путем направления такими лицами не менее чем за 1 (один) рабочий день до планируемой даты осмотра (ознакомления) письменного запроса контактному лицу Продавца в произвольной форме. Продавец через контактное лицо в письменной форме информирует заинтересованных лиц о согласованной дате и времени осмотра Имущества.</w:t>
      </w:r>
    </w:p>
    <w:p w:rsidR="00251095" w:rsidRPr="00251095" w:rsidRDefault="00251095" w:rsidP="00251095">
      <w:pPr>
        <w:tabs>
          <w:tab w:val="left" w:pos="567"/>
        </w:tabs>
        <w:ind w:firstLine="567"/>
        <w:jc w:val="both"/>
        <w:outlineLvl w:val="1"/>
        <w:rPr>
          <w:sz w:val="20"/>
          <w:szCs w:val="20"/>
        </w:rPr>
      </w:pPr>
      <w:proofErr w:type="gramStart"/>
      <w:r w:rsidRPr="00251095">
        <w:rPr>
          <w:sz w:val="20"/>
          <w:szCs w:val="20"/>
        </w:rPr>
        <w:t>В запросе необходимо указать: для юридических лиц - наименование организации, ОГРН, ИНН, КПП, место нахождения, ФИО и должность представителя, контактный телефон, адрес электронной почты; для физических лиц - ФИО, паспортные данные, контактный телефон, адрес электронной почты.</w:t>
      </w:r>
      <w:proofErr w:type="gramEnd"/>
    </w:p>
    <w:p w:rsidR="00251095" w:rsidRPr="00251095" w:rsidRDefault="00251095" w:rsidP="00251095">
      <w:pPr>
        <w:ind w:firstLine="567"/>
        <w:jc w:val="both"/>
        <w:rPr>
          <w:sz w:val="20"/>
          <w:szCs w:val="20"/>
        </w:rPr>
      </w:pPr>
      <w:r w:rsidRPr="00251095">
        <w:rPr>
          <w:sz w:val="20"/>
          <w:szCs w:val="20"/>
        </w:rPr>
        <w:t xml:space="preserve">Перечень документов, представляемых заинтересованным лицом для участия в процедуре продажи: </w:t>
      </w:r>
    </w:p>
    <w:p w:rsidR="00251095" w:rsidRPr="00251095" w:rsidRDefault="00251095" w:rsidP="0025109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0"/>
          <w:szCs w:val="20"/>
        </w:rPr>
      </w:pPr>
      <w:r w:rsidRPr="00251095">
        <w:rPr>
          <w:sz w:val="20"/>
          <w:szCs w:val="20"/>
        </w:rPr>
        <w:t xml:space="preserve">Заявка установленной формы в 2-х </w:t>
      </w:r>
      <w:proofErr w:type="gramStart"/>
      <w:r w:rsidRPr="00251095">
        <w:rPr>
          <w:sz w:val="20"/>
          <w:szCs w:val="20"/>
        </w:rPr>
        <w:t>подлинных</w:t>
      </w:r>
      <w:proofErr w:type="gramEnd"/>
      <w:r w:rsidRPr="00251095">
        <w:rPr>
          <w:sz w:val="20"/>
          <w:szCs w:val="20"/>
        </w:rPr>
        <w:t xml:space="preserve"> экз.;</w:t>
      </w:r>
    </w:p>
    <w:p w:rsidR="00251095" w:rsidRPr="00251095" w:rsidRDefault="00251095" w:rsidP="0025109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0"/>
          <w:szCs w:val="20"/>
        </w:rPr>
      </w:pPr>
      <w:r w:rsidRPr="00251095">
        <w:rPr>
          <w:sz w:val="20"/>
          <w:szCs w:val="20"/>
        </w:rPr>
        <w:t>Предложение о цене Имущества в подлиннике в отдельном запечатанном конверте;</w:t>
      </w:r>
    </w:p>
    <w:p w:rsidR="00251095" w:rsidRPr="00251095" w:rsidRDefault="00251095" w:rsidP="00251095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0"/>
          <w:szCs w:val="20"/>
        </w:rPr>
      </w:pPr>
      <w:r w:rsidRPr="00251095">
        <w:rPr>
          <w:sz w:val="20"/>
          <w:szCs w:val="20"/>
        </w:rPr>
        <w:t>Документы установленной формы в соответствии с Документацией.</w:t>
      </w:r>
    </w:p>
    <w:p w:rsidR="00251095" w:rsidRDefault="00251095" w:rsidP="00251095">
      <w:pPr>
        <w:rPr>
          <w:rFonts w:eastAsiaTheme="minorEastAsia"/>
          <w:color w:val="000000" w:themeColor="text1"/>
          <w:sz w:val="20"/>
          <w:szCs w:val="20"/>
        </w:rPr>
      </w:pPr>
      <w:r w:rsidRPr="00251095">
        <w:rPr>
          <w:sz w:val="20"/>
          <w:szCs w:val="20"/>
        </w:rPr>
        <w:t xml:space="preserve">Организатор процедуры продажи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Документацию и извещение, </w:t>
      </w:r>
      <w:proofErr w:type="gramStart"/>
      <w:r w:rsidRPr="00251095">
        <w:rPr>
          <w:sz w:val="20"/>
          <w:szCs w:val="20"/>
        </w:rPr>
        <w:t>разместив</w:t>
      </w:r>
      <w:proofErr w:type="gramEnd"/>
      <w:r w:rsidRPr="00251095">
        <w:rPr>
          <w:sz w:val="20"/>
          <w:szCs w:val="20"/>
        </w:rPr>
        <w:t xml:space="preserve"> соответствующее уведомление на своем официальном сайте: </w:t>
      </w:r>
      <w:hyperlink r:id="rId9" w:history="1">
        <w:r w:rsidRPr="00251095">
          <w:rPr>
            <w:rStyle w:val="a7"/>
            <w:sz w:val="20"/>
            <w:szCs w:val="20"/>
          </w:rPr>
          <w:t>www.</w:t>
        </w:r>
        <w:r w:rsidRPr="00251095">
          <w:rPr>
            <w:rStyle w:val="a7"/>
            <w:sz w:val="20"/>
            <w:szCs w:val="20"/>
            <w:lang w:val="en-US"/>
          </w:rPr>
          <w:t>drsk</w:t>
        </w:r>
        <w:r w:rsidRPr="00251095">
          <w:rPr>
            <w:rStyle w:val="a7"/>
            <w:sz w:val="20"/>
            <w:szCs w:val="20"/>
          </w:rPr>
          <w:t>.ru</w:t>
        </w:r>
      </w:hyperlink>
      <w:r w:rsidRPr="00251095">
        <w:rPr>
          <w:sz w:val="20"/>
          <w:szCs w:val="20"/>
        </w:rPr>
        <w:t>.</w:t>
      </w:r>
      <w:r w:rsidRPr="00251095">
        <w:rPr>
          <w:rFonts w:eastAsiaTheme="minorEastAsia"/>
          <w:color w:val="000000" w:themeColor="text1"/>
          <w:sz w:val="20"/>
          <w:szCs w:val="20"/>
        </w:rPr>
        <w:t xml:space="preserve"> </w:t>
      </w: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Default="00FF6D1B" w:rsidP="00251095">
      <w:pPr>
        <w:rPr>
          <w:rFonts w:eastAsiaTheme="minorEastAsia"/>
          <w:color w:val="000000" w:themeColor="text1"/>
          <w:sz w:val="20"/>
          <w:szCs w:val="20"/>
        </w:rPr>
      </w:pPr>
    </w:p>
    <w:p w:rsidR="00FF6D1B" w:rsidRPr="00251095" w:rsidRDefault="00FF6D1B" w:rsidP="00251095">
      <w:pPr>
        <w:rPr>
          <w:rFonts w:eastAsiaTheme="minorHAnsi"/>
          <w:sz w:val="20"/>
          <w:szCs w:val="20"/>
        </w:rPr>
      </w:pPr>
    </w:p>
    <w:sectPr w:rsidR="00FF6D1B" w:rsidRPr="00251095" w:rsidSect="0025109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788" w:rsidRDefault="004E4788" w:rsidP="00251095">
      <w:r>
        <w:separator/>
      </w:r>
    </w:p>
  </w:endnote>
  <w:endnote w:type="continuationSeparator" w:id="0">
    <w:p w:rsidR="004E4788" w:rsidRDefault="004E4788" w:rsidP="0025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788" w:rsidRDefault="004E4788" w:rsidP="00251095">
      <w:r>
        <w:separator/>
      </w:r>
    </w:p>
  </w:footnote>
  <w:footnote w:type="continuationSeparator" w:id="0">
    <w:p w:rsidR="004E4788" w:rsidRDefault="004E4788" w:rsidP="0025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95"/>
    <w:rsid w:val="00251095"/>
    <w:rsid w:val="004E4788"/>
    <w:rsid w:val="0052532B"/>
    <w:rsid w:val="00571309"/>
    <w:rsid w:val="0075487E"/>
    <w:rsid w:val="00771DED"/>
    <w:rsid w:val="008A13EB"/>
    <w:rsid w:val="00FA4487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E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109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1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109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51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DE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5109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510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51095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251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tsevol_IA@khab.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Куцевол Ирина Анатольевна</dc:creator>
  <cp:lastModifiedBy>Куцевол Ирина Анатольевна</cp:lastModifiedBy>
  <cp:revision>5</cp:revision>
  <dcterms:created xsi:type="dcterms:W3CDTF">2019-09-30T06:28:00Z</dcterms:created>
  <dcterms:modified xsi:type="dcterms:W3CDTF">2019-10-07T04:48:00Z</dcterms:modified>
</cp:coreProperties>
</file>