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CE" w:rsidRPr="005736CE" w:rsidRDefault="005736CE" w:rsidP="005736CE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</w:rPr>
        <w:t xml:space="preserve"> </w:t>
      </w:r>
      <w:r w:rsidRPr="005736CE">
        <w:rPr>
          <w:rFonts w:ascii="Times New Roman" w:hAnsi="Times New Roman" w:cs="Times New Roman"/>
          <w:b/>
          <w:i/>
        </w:rPr>
        <w:t>Приложение  2</w:t>
      </w:r>
    </w:p>
    <w:p w:rsidR="005736CE" w:rsidRPr="005736CE" w:rsidRDefault="005736CE" w:rsidP="005736CE">
      <w:pPr>
        <w:spacing w:after="0" w:line="240" w:lineRule="auto"/>
        <w:ind w:left="4821" w:firstLine="708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Pr="005736CE">
        <w:rPr>
          <w:rFonts w:ascii="Times New Roman" w:hAnsi="Times New Roman" w:cs="Times New Roman"/>
          <w:b/>
          <w:i/>
        </w:rPr>
        <w:t xml:space="preserve">к техническому заданию на </w:t>
      </w:r>
    </w:p>
    <w:p w:rsidR="005736CE" w:rsidRPr="005736CE" w:rsidRDefault="005736CE" w:rsidP="005736CE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  <w:r w:rsidRPr="005736CE">
        <w:rPr>
          <w:rFonts w:ascii="Times New Roman" w:hAnsi="Times New Roman" w:cs="Times New Roman"/>
          <w:b/>
          <w:i/>
        </w:rPr>
        <w:t>техническое обслуживание ИТСО на объектах филиала «АЭС»</w:t>
      </w:r>
    </w:p>
    <w:p w:rsidR="005736CE" w:rsidRPr="005736CE" w:rsidRDefault="005736CE" w:rsidP="005736CE">
      <w:pPr>
        <w:spacing w:after="0" w:line="240" w:lineRule="auto"/>
        <w:ind w:left="5529"/>
        <w:rPr>
          <w:rFonts w:ascii="Times New Roman" w:hAnsi="Times New Roman" w:cs="Times New Roman"/>
          <w:b/>
          <w:i/>
        </w:rPr>
      </w:pPr>
    </w:p>
    <w:p w:rsidR="005736CE" w:rsidRDefault="005736CE" w:rsidP="005736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Регламент работ по техническому обслуживанию ИТСО</w:t>
      </w:r>
    </w:p>
    <w:p w:rsidR="005736CE" w:rsidRDefault="005736CE" w:rsidP="005736CE">
      <w:pPr>
        <w:spacing w:after="0" w:line="240" w:lineRule="auto"/>
        <w:ind w:left="510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6103"/>
        <w:gridCol w:w="2653"/>
      </w:tblGrid>
      <w:tr w:rsidR="005736CE" w:rsidRPr="005736CE" w:rsidTr="003822A1">
        <w:tc>
          <w:tcPr>
            <w:tcW w:w="9606" w:type="dxa"/>
            <w:gridSpan w:val="3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Техническое обслуживание систем охранной сигнализации</w:t>
            </w:r>
          </w:p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Перечень работ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Периодичность обслуживания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Ежемесячно: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пультов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детекторов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Внешний осмотр распределительных коробок (модулей расширения)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Ежемесячно 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Ежеквартально: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Работы по п.1.1 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 срабатывания каждой зоны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пультов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Замер величины питающего напряжения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правильности установки, исправности монтажа и внешних проводок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3. Раз в полгода: 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Работы по п.п. 1.1.,1.2.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всех компонентов  сигнализации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Очистка, притирка, смазка, подпайка, замена или восстановление элементов, выработавших ресурс или пришедших в негодность (или по мере необходимости)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выходного сигнала, настройка параметров чувствительности элементов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Обезжиривание, очистка коммутационных соединений, мест спайки спиртом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 контактов  компонентов охранной сигнализации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программного обеспечения системы, корректировка, исправление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Продувка детекторов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Раз в полгода 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  <w:tr w:rsidR="005736CE" w:rsidRPr="005736CE" w:rsidTr="003822A1">
        <w:tc>
          <w:tcPr>
            <w:tcW w:w="9606" w:type="dxa"/>
            <w:gridSpan w:val="3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Ежемесячно: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Внешний осмотр коммутационных центров, видеорегистраторов, мониторов и источников питания, видеокамер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режимов работы мультиплексоров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Проверка правильности функционирования </w:t>
            </w: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видеорегистраторов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Чистка, протирка от пыли, грязи, коррозии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 Ежеквартально: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Работы по п. 2.1.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Замер величины питающего напряжения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правильности установки, исправности монтажа и внешних проводок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крепления, подтяжка разъемных механических и электрических соединений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Раз в полгода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Работы по п.п. 2.1., 2.2.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Обезжиривание, очистка оптической системы спиртом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работы устройства обогрева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выходного сигнала с помощью осциллографа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источников бесперебойного питания и параметров аккумуляторов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Смазка механических редукторов поворотных устройств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Чистка контактов системы видеонаблюдения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Раз в полгода 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Раз в год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Работы по п.п. 2.1., 2.2., 2.3.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Подготовка к использованию в осенне-зимних условиях: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-проверка герметичности и корректировка гермокожухов, блоков управления, поворотных устройств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-проверка работы и настройка системы обогрева гермокожухов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-смазка редукторов поворотных устройств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Проверка заземления </w:t>
            </w:r>
          </w:p>
          <w:p w:rsidR="005736CE" w:rsidRPr="005736CE" w:rsidRDefault="005736CE" w:rsidP="00573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Проверка целостности </w:t>
            </w: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TV</w:t>
            </w: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-кабелей методом прозвона</w:t>
            </w:r>
          </w:p>
          <w:p w:rsidR="005736CE" w:rsidRPr="005736CE" w:rsidRDefault="005736CE" w:rsidP="005736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Раз в год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  <w:tr w:rsidR="005736CE" w:rsidRPr="005736CE" w:rsidTr="003822A1">
        <w:tc>
          <w:tcPr>
            <w:tcW w:w="9606" w:type="dxa"/>
            <w:gridSpan w:val="3"/>
            <w:shd w:val="clear" w:color="auto" w:fill="auto"/>
          </w:tcPr>
          <w:p w:rsidR="005736CE" w:rsidRPr="005736CE" w:rsidRDefault="005736CE" w:rsidP="0057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Техническое обслуживание системы контроля управления доступом персонала</w:t>
            </w:r>
          </w:p>
          <w:p w:rsidR="005736CE" w:rsidRPr="005736CE" w:rsidRDefault="005736CE" w:rsidP="00573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6CE" w:rsidRPr="005736CE" w:rsidTr="003822A1">
        <w:tc>
          <w:tcPr>
            <w:tcW w:w="817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130" w:type="dxa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Очистка от пыли проверка работоспособности считывателей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Проверка, настройка замков и дверных доводчиков дверей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основных и резервных источников питания, осуществление контроля рабочих напряжений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Проверка работоспособности программного обеспечения</w:t>
            </w:r>
          </w:p>
          <w:p w:rsidR="005736CE" w:rsidRPr="005736CE" w:rsidRDefault="005736CE" w:rsidP="00573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случае выхода оборудования из строя оно заменяется аналогичным (по тех. характеристикам) на время ремонта.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</w:tr>
      <w:tr w:rsidR="005736CE" w:rsidRPr="005736CE" w:rsidTr="003822A1">
        <w:tc>
          <w:tcPr>
            <w:tcW w:w="6947" w:type="dxa"/>
            <w:gridSpan w:val="2"/>
            <w:shd w:val="clear" w:color="auto" w:fill="auto"/>
          </w:tcPr>
          <w:p w:rsidR="005736CE" w:rsidRPr="005736CE" w:rsidRDefault="005736CE" w:rsidP="005736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Устранение неисправностей</w:t>
            </w:r>
          </w:p>
        </w:tc>
        <w:tc>
          <w:tcPr>
            <w:tcW w:w="2659" w:type="dxa"/>
            <w:shd w:val="clear" w:color="auto" w:fill="auto"/>
          </w:tcPr>
          <w:p w:rsidR="005736CE" w:rsidRPr="005736CE" w:rsidRDefault="005736CE" w:rsidP="00573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736C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 необходимости, по вызову Заказчика</w:t>
            </w:r>
          </w:p>
        </w:tc>
      </w:tr>
    </w:tbl>
    <w:p w:rsidR="005736CE" w:rsidRDefault="005736CE" w:rsidP="005736CE">
      <w:pPr>
        <w:jc w:val="both"/>
      </w:pPr>
    </w:p>
    <w:sectPr w:rsidR="005736C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56E" w:rsidRDefault="00BF656E" w:rsidP="00972CFC">
      <w:pPr>
        <w:spacing w:after="0" w:line="240" w:lineRule="auto"/>
      </w:pPr>
      <w:r>
        <w:separator/>
      </w:r>
    </w:p>
  </w:endnote>
  <w:endnote w:type="continuationSeparator" w:id="0">
    <w:p w:rsidR="00BF656E" w:rsidRDefault="00BF656E" w:rsidP="0097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503910"/>
      <w:docPartObj>
        <w:docPartGallery w:val="Page Numbers (Bottom of Page)"/>
        <w:docPartUnique/>
      </w:docPartObj>
    </w:sdtPr>
    <w:sdtEndPr/>
    <w:sdtContent>
      <w:p w:rsidR="00972CFC" w:rsidRDefault="00972CF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939">
          <w:rPr>
            <w:noProof/>
          </w:rPr>
          <w:t>2</w:t>
        </w:r>
        <w:r>
          <w:fldChar w:fldCharType="end"/>
        </w:r>
      </w:p>
    </w:sdtContent>
  </w:sdt>
  <w:p w:rsidR="00972CFC" w:rsidRDefault="00972C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56E" w:rsidRDefault="00BF656E" w:rsidP="00972CFC">
      <w:pPr>
        <w:spacing w:after="0" w:line="240" w:lineRule="auto"/>
      </w:pPr>
      <w:r>
        <w:separator/>
      </w:r>
    </w:p>
  </w:footnote>
  <w:footnote w:type="continuationSeparator" w:id="0">
    <w:p w:rsidR="00BF656E" w:rsidRDefault="00BF656E" w:rsidP="00972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CE"/>
    <w:rsid w:val="000F2536"/>
    <w:rsid w:val="005736CE"/>
    <w:rsid w:val="00972CFC"/>
    <w:rsid w:val="00BF656E"/>
    <w:rsid w:val="00C97939"/>
    <w:rsid w:val="00FC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CFC"/>
  </w:style>
  <w:style w:type="paragraph" w:styleId="a5">
    <w:name w:val="footer"/>
    <w:basedOn w:val="a"/>
    <w:link w:val="a6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C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CFC"/>
  </w:style>
  <w:style w:type="paragraph" w:styleId="a5">
    <w:name w:val="footer"/>
    <w:basedOn w:val="a"/>
    <w:link w:val="a6"/>
    <w:uiPriority w:val="99"/>
    <w:unhideWhenUsed/>
    <w:rsid w:val="00972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Сокуренко Юрий Григорьевич</cp:lastModifiedBy>
  <cp:revision>2</cp:revision>
  <dcterms:created xsi:type="dcterms:W3CDTF">2018-09-04T00:21:00Z</dcterms:created>
  <dcterms:modified xsi:type="dcterms:W3CDTF">2018-09-04T00:21:00Z</dcterms:modified>
</cp:coreProperties>
</file>