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40" w:rsidRPr="007151EE" w:rsidRDefault="00C848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5120E8" w:rsidRDefault="00C84840" w:rsidP="00C84840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>Техническое задание</w:t>
      </w:r>
    </w:p>
    <w:p w:rsidR="00B3427E" w:rsidRPr="005120E8" w:rsidRDefault="00316219" w:rsidP="0010201C">
      <w:pPr>
        <w:jc w:val="center"/>
        <w:rPr>
          <w:rFonts w:eastAsia="Times New Roman"/>
          <w:b/>
        </w:rPr>
      </w:pPr>
      <w:r w:rsidRPr="00316219">
        <w:rPr>
          <w:rFonts w:eastAsia="Times New Roman"/>
          <w:b/>
        </w:rPr>
        <w:t>на</w:t>
      </w:r>
      <w:r w:rsidR="00417904">
        <w:rPr>
          <w:rFonts w:eastAsia="Times New Roman"/>
          <w:b/>
        </w:rPr>
        <w:t xml:space="preserve"> </w:t>
      </w:r>
      <w:r w:rsidR="0010201C">
        <w:rPr>
          <w:rFonts w:eastAsia="Times New Roman"/>
          <w:b/>
        </w:rPr>
        <w:t>техническое обслуживание ИТСО на объектах</w:t>
      </w:r>
    </w:p>
    <w:p w:rsidR="00523C8F" w:rsidRDefault="00BC2E9F" w:rsidP="00C84840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филиала АО «ДРСК»</w:t>
      </w:r>
      <w:r w:rsidR="00C84840" w:rsidRPr="005120E8">
        <w:rPr>
          <w:rFonts w:eastAsia="Times New Roman"/>
          <w:b/>
        </w:rPr>
        <w:t xml:space="preserve"> «Амурские электрические сети»</w:t>
      </w:r>
    </w:p>
    <w:p w:rsidR="00C84840" w:rsidRPr="005120E8" w:rsidRDefault="00BC2E9F" w:rsidP="00C84840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на 2020</w:t>
      </w:r>
      <w:r w:rsidR="0010201C">
        <w:rPr>
          <w:rFonts w:eastAsia="Times New Roman"/>
          <w:b/>
        </w:rPr>
        <w:t xml:space="preserve"> </w:t>
      </w:r>
      <w:r w:rsidR="00C84840" w:rsidRPr="005120E8">
        <w:rPr>
          <w:rFonts w:eastAsia="Times New Roman"/>
          <w:b/>
        </w:rPr>
        <w:t>г</w:t>
      </w:r>
      <w:r w:rsidR="0010201C">
        <w:rPr>
          <w:rFonts w:eastAsia="Times New Roman"/>
          <w:b/>
        </w:rPr>
        <w:t>од</w:t>
      </w:r>
      <w:r w:rsidR="00C84840" w:rsidRPr="005120E8">
        <w:rPr>
          <w:rFonts w:eastAsia="Times New Roman"/>
          <w:b/>
        </w:rPr>
        <w:t>.</w:t>
      </w:r>
    </w:p>
    <w:p w:rsidR="00C84840" w:rsidRPr="005120E8" w:rsidRDefault="00C84840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>г. Благовещенск</w:t>
      </w:r>
    </w:p>
    <w:p w:rsidR="00B3427E" w:rsidRDefault="00BC2E9F" w:rsidP="00C84840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2019</w:t>
      </w:r>
      <w:r w:rsidR="00B3427E" w:rsidRPr="005120E8">
        <w:rPr>
          <w:rFonts w:eastAsia="Times New Roman"/>
          <w:b/>
        </w:rPr>
        <w:t xml:space="preserve"> год.</w:t>
      </w:r>
    </w:p>
    <w:p w:rsidR="00025786" w:rsidRDefault="00025786" w:rsidP="00C84840">
      <w:pPr>
        <w:jc w:val="center"/>
        <w:rPr>
          <w:rFonts w:eastAsia="Times New Roman"/>
          <w:b/>
        </w:rPr>
      </w:pPr>
    </w:p>
    <w:p w:rsidR="006D4E60" w:rsidRPr="005120E8" w:rsidRDefault="009E07BF" w:rsidP="006D4E60">
      <w:pPr>
        <w:widowControl w:val="0"/>
        <w:tabs>
          <w:tab w:val="left" w:pos="720"/>
        </w:tabs>
        <w:ind w:left="720" w:hanging="720"/>
        <w:contextualSpacing/>
        <w:rPr>
          <w:rFonts w:eastAsia="Times New Roman"/>
          <w:b/>
          <w:sz w:val="25"/>
          <w:szCs w:val="25"/>
        </w:rPr>
      </w:pPr>
      <w:r w:rsidRPr="005120E8">
        <w:rPr>
          <w:rFonts w:eastAsia="Times New Roman"/>
          <w:b/>
          <w:sz w:val="25"/>
          <w:szCs w:val="25"/>
        </w:rPr>
        <w:tab/>
      </w:r>
      <w:r w:rsidR="006D4E60" w:rsidRPr="005120E8">
        <w:rPr>
          <w:rFonts w:eastAsia="Times New Roman"/>
          <w:b/>
          <w:sz w:val="25"/>
          <w:szCs w:val="25"/>
        </w:rPr>
        <w:t>1. Основание для проведения закупки:</w:t>
      </w:r>
    </w:p>
    <w:p w:rsidR="003B5985" w:rsidRPr="005120E8" w:rsidRDefault="00BC2E9F" w:rsidP="003B5985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>1.1. ГКПЗ АО «ДРСК» на 2020</w:t>
      </w:r>
      <w:r w:rsidR="006D4E60" w:rsidRPr="005120E8">
        <w:rPr>
          <w:rFonts w:eastAsia="Times New Roman"/>
          <w:sz w:val="25"/>
          <w:szCs w:val="25"/>
        </w:rPr>
        <w:t xml:space="preserve"> г.</w:t>
      </w:r>
      <w:r w:rsidR="003B5985" w:rsidRPr="005120E8">
        <w:rPr>
          <w:rFonts w:eastAsia="Times New Roman"/>
          <w:sz w:val="25"/>
          <w:szCs w:val="25"/>
        </w:rPr>
        <w:t xml:space="preserve"> </w:t>
      </w:r>
    </w:p>
    <w:p w:rsidR="003B5985" w:rsidRPr="005120E8" w:rsidRDefault="003B5985" w:rsidP="003B5985">
      <w:pPr>
        <w:widowControl w:val="0"/>
        <w:ind w:firstLine="720"/>
        <w:contextualSpacing/>
        <w:rPr>
          <w:rFonts w:eastAsia="Times New Roman"/>
          <w:b/>
          <w:bCs/>
          <w:sz w:val="25"/>
          <w:szCs w:val="25"/>
        </w:rPr>
      </w:pPr>
      <w:r w:rsidRPr="005120E8">
        <w:rPr>
          <w:rFonts w:eastAsia="Times New Roman"/>
          <w:b/>
          <w:bCs/>
          <w:sz w:val="25"/>
          <w:szCs w:val="25"/>
        </w:rPr>
        <w:t xml:space="preserve">Заказчик: </w:t>
      </w:r>
      <w:r w:rsidRPr="005120E8">
        <w:rPr>
          <w:rFonts w:eastAsia="Times New Roman"/>
          <w:bCs/>
          <w:sz w:val="25"/>
          <w:szCs w:val="25"/>
        </w:rPr>
        <w:t>АО «ДРСК»</w:t>
      </w:r>
      <w:r w:rsidRPr="005120E8">
        <w:rPr>
          <w:rFonts w:eastAsia="Times New Roman"/>
          <w:b/>
          <w:bCs/>
          <w:sz w:val="25"/>
          <w:szCs w:val="25"/>
        </w:rPr>
        <w:t xml:space="preserve"> </w:t>
      </w:r>
    </w:p>
    <w:p w:rsidR="00682176" w:rsidRPr="003A1C60" w:rsidRDefault="00682176" w:rsidP="0010201C">
      <w:pPr>
        <w:widowControl w:val="0"/>
        <w:ind w:firstLine="720"/>
        <w:contextualSpacing/>
        <w:rPr>
          <w:rFonts w:eastAsia="Times New Roman"/>
          <w:color w:val="000000" w:themeColor="text1"/>
          <w:sz w:val="25"/>
          <w:szCs w:val="25"/>
        </w:rPr>
      </w:pPr>
      <w:r>
        <w:rPr>
          <w:rFonts w:eastAsia="Times New Roman"/>
          <w:b/>
          <w:sz w:val="25"/>
          <w:szCs w:val="25"/>
        </w:rPr>
        <w:t>Начальная (максимальная)</w:t>
      </w:r>
      <w:r w:rsidRPr="002D07A8">
        <w:rPr>
          <w:rFonts w:eastAsia="Times New Roman"/>
          <w:b/>
          <w:sz w:val="25"/>
          <w:szCs w:val="25"/>
        </w:rPr>
        <w:t xml:space="preserve"> цена лота</w:t>
      </w:r>
      <w:r>
        <w:rPr>
          <w:rFonts w:eastAsia="Times New Roman"/>
          <w:sz w:val="25"/>
          <w:szCs w:val="25"/>
        </w:rPr>
        <w:t xml:space="preserve"> (без учета</w:t>
      </w:r>
      <w:r w:rsidR="0010201C">
        <w:rPr>
          <w:rFonts w:eastAsia="Times New Roman"/>
          <w:sz w:val="25"/>
          <w:szCs w:val="25"/>
        </w:rPr>
        <w:t xml:space="preserve"> НДС) составляет</w:t>
      </w:r>
      <w:r w:rsidR="00F4112D">
        <w:rPr>
          <w:rFonts w:eastAsia="Times New Roman"/>
          <w:sz w:val="25"/>
          <w:szCs w:val="25"/>
        </w:rPr>
        <w:t xml:space="preserve"> </w:t>
      </w:r>
      <w:r w:rsidR="00BC2E9F">
        <w:rPr>
          <w:color w:val="000000" w:themeColor="text1"/>
          <w:sz w:val="25"/>
          <w:szCs w:val="25"/>
        </w:rPr>
        <w:t>1 317 937,50</w:t>
      </w:r>
      <w:r w:rsidR="00F4112D" w:rsidRPr="003A1C60">
        <w:rPr>
          <w:color w:val="000000" w:themeColor="text1"/>
          <w:sz w:val="25"/>
          <w:szCs w:val="25"/>
        </w:rPr>
        <w:t xml:space="preserve"> </w:t>
      </w:r>
      <w:r w:rsidR="00F4112D" w:rsidRPr="003A1C60">
        <w:rPr>
          <w:rFonts w:eastAsia="Times New Roman"/>
          <w:color w:val="000000" w:themeColor="text1"/>
          <w:sz w:val="25"/>
          <w:szCs w:val="25"/>
        </w:rPr>
        <w:t xml:space="preserve"> </w:t>
      </w:r>
      <w:r w:rsidR="0010201C" w:rsidRPr="003A1C60">
        <w:rPr>
          <w:rFonts w:eastAsia="Times New Roman"/>
          <w:color w:val="000000" w:themeColor="text1"/>
          <w:sz w:val="25"/>
          <w:szCs w:val="25"/>
        </w:rPr>
        <w:t xml:space="preserve"> рублей</w:t>
      </w:r>
      <w:r w:rsidR="00804257" w:rsidRPr="003A1C60">
        <w:rPr>
          <w:rFonts w:eastAsia="Times New Roman"/>
          <w:color w:val="000000" w:themeColor="text1"/>
          <w:sz w:val="25"/>
          <w:szCs w:val="25"/>
        </w:rPr>
        <w:t>.</w:t>
      </w:r>
    </w:p>
    <w:p w:rsidR="00682176" w:rsidRDefault="00682176" w:rsidP="00682176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</w:p>
    <w:p w:rsidR="00682176" w:rsidRDefault="00682176" w:rsidP="00682176">
      <w:pPr>
        <w:widowControl w:val="0"/>
        <w:ind w:firstLine="720"/>
        <w:contextualSpacing/>
        <w:rPr>
          <w:rFonts w:eastAsia="Times New Roman"/>
          <w:b/>
          <w:sz w:val="25"/>
          <w:szCs w:val="25"/>
        </w:rPr>
      </w:pPr>
      <w:r w:rsidRPr="00295A07">
        <w:rPr>
          <w:rFonts w:eastAsia="Times New Roman"/>
          <w:b/>
          <w:sz w:val="25"/>
          <w:szCs w:val="25"/>
        </w:rPr>
        <w:t>2.</w:t>
      </w:r>
      <w:r>
        <w:rPr>
          <w:rFonts w:eastAsia="Times New Roman"/>
          <w:b/>
          <w:sz w:val="25"/>
          <w:szCs w:val="25"/>
        </w:rPr>
        <w:t xml:space="preserve"> Нормативно-правовые акты, ГОСТ, СНиП, технические регламенты, в соответствии с которыми осуществляется оказание услуг </w:t>
      </w:r>
      <w:r w:rsidR="008655C3">
        <w:rPr>
          <w:rFonts w:eastAsia="Times New Roman"/>
          <w:b/>
          <w:sz w:val="25"/>
          <w:szCs w:val="25"/>
        </w:rPr>
        <w:t>по техническому обслуживанию</w:t>
      </w:r>
      <w:r>
        <w:rPr>
          <w:rFonts w:eastAsia="Times New Roman"/>
          <w:b/>
          <w:sz w:val="25"/>
          <w:szCs w:val="25"/>
        </w:rPr>
        <w:t>.</w:t>
      </w:r>
    </w:p>
    <w:p w:rsidR="00EB74E2" w:rsidRPr="00EB74E2" w:rsidRDefault="00EB74E2" w:rsidP="00682176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EB74E2">
        <w:rPr>
          <w:rFonts w:eastAsia="Times New Roman"/>
          <w:sz w:val="25"/>
          <w:szCs w:val="25"/>
        </w:rPr>
        <w:t>2.1.</w:t>
      </w:r>
      <w:r>
        <w:rPr>
          <w:rFonts w:eastAsia="Times New Roman"/>
          <w:sz w:val="25"/>
          <w:szCs w:val="25"/>
        </w:rPr>
        <w:t xml:space="preserve"> Федеральный закон </w:t>
      </w:r>
      <w:r w:rsidR="00C97448">
        <w:rPr>
          <w:rFonts w:eastAsia="Times New Roman"/>
          <w:sz w:val="25"/>
          <w:szCs w:val="25"/>
        </w:rPr>
        <w:t>от 04.05.2011 №99-ФЗ «О лицензировании отдельных видов деятельности»</w:t>
      </w:r>
      <w:r w:rsidR="00804257">
        <w:rPr>
          <w:rFonts w:eastAsia="Times New Roman"/>
          <w:sz w:val="25"/>
          <w:szCs w:val="25"/>
        </w:rPr>
        <w:t>.</w:t>
      </w:r>
    </w:p>
    <w:p w:rsidR="005741AA" w:rsidRPr="005741AA" w:rsidRDefault="005741AA" w:rsidP="00682176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5741AA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2</w:t>
      </w:r>
      <w:r w:rsidRPr="005741AA">
        <w:rPr>
          <w:rFonts w:eastAsia="Times New Roman"/>
          <w:sz w:val="25"/>
          <w:szCs w:val="25"/>
        </w:rPr>
        <w:t>. ГОСТ Р 54101 – 2010 «Средства автоматизации и системы управления. Средства и системы обеспечения безопасности. Техническое обслуживание и ремонт». (Утвержден и введен в действие Приказом Федерального агентства по техническому регулированию и метрологии от 30.11.2010 г. №768-ст)</w:t>
      </w:r>
      <w:r>
        <w:rPr>
          <w:rFonts w:eastAsia="Times New Roman"/>
          <w:sz w:val="25"/>
          <w:szCs w:val="25"/>
        </w:rPr>
        <w:t>.</w:t>
      </w:r>
    </w:p>
    <w:p w:rsidR="00B33F79" w:rsidRPr="0046143C" w:rsidRDefault="00682176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</w:t>
      </w:r>
      <w:r w:rsidR="00B33F79" w:rsidRPr="0046143C">
        <w:rPr>
          <w:rFonts w:eastAsia="Times New Roman"/>
          <w:sz w:val="25"/>
          <w:szCs w:val="25"/>
        </w:rPr>
        <w:t>.</w:t>
      </w:r>
      <w:r w:rsidR="00EB74E2">
        <w:rPr>
          <w:rFonts w:eastAsia="Times New Roman"/>
          <w:sz w:val="25"/>
          <w:szCs w:val="25"/>
        </w:rPr>
        <w:t>3</w:t>
      </w:r>
      <w:r w:rsidR="00B33F79" w:rsidRPr="0046143C">
        <w:rPr>
          <w:rFonts w:eastAsia="Times New Roman"/>
          <w:sz w:val="25"/>
          <w:szCs w:val="25"/>
        </w:rPr>
        <w:t>. ГОСТ Р 50775-95. Системы тревожной сигнализации. Часть 1. Общие требования. Раздел 1. Общие положения.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4</w:t>
      </w:r>
      <w:r w:rsidRPr="0046143C">
        <w:rPr>
          <w:rFonts w:eastAsia="Times New Roman"/>
          <w:sz w:val="25"/>
          <w:szCs w:val="25"/>
        </w:rPr>
        <w:t>. ГОСТ Р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5</w:t>
      </w:r>
      <w:r w:rsidRPr="0046143C">
        <w:rPr>
          <w:rFonts w:eastAsia="Times New Roman"/>
          <w:sz w:val="25"/>
          <w:szCs w:val="25"/>
        </w:rPr>
        <w:t>. ГОСТ Р 51241-2008. Средства и системы контроля и управления доступом. Классификация. Общие технические требования. Методы испытаний.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6</w:t>
      </w:r>
      <w:r w:rsidRPr="0046143C">
        <w:rPr>
          <w:rFonts w:eastAsia="Times New Roman"/>
          <w:sz w:val="25"/>
          <w:szCs w:val="25"/>
        </w:rPr>
        <w:t>. Р 78.36.005-2011. Выбор и применение систем контроля и управления доступом. Рекомендации.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7</w:t>
      </w:r>
      <w:r w:rsidRPr="0046143C">
        <w:rPr>
          <w:rFonts w:eastAsia="Times New Roman"/>
          <w:sz w:val="25"/>
          <w:szCs w:val="25"/>
        </w:rPr>
        <w:t>. РД 78.36.002-2010. Технические средства систем безопасности объектов. Обозначения условные графические элементов технических средств охраны, систем контроля и управления доступом, систем охранного телевидения.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8</w:t>
      </w:r>
      <w:r w:rsidRPr="0046143C">
        <w:rPr>
          <w:rFonts w:eastAsia="Times New Roman"/>
          <w:sz w:val="25"/>
          <w:szCs w:val="25"/>
        </w:rPr>
        <w:t>. РД 78.145-93. Системы и комплексы охранной, пожарной и охранно-пожарной сигнализации. Правила производства и приемки работ. Руководящий документ.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9</w:t>
      </w:r>
      <w:r w:rsidRPr="0046143C">
        <w:rPr>
          <w:rFonts w:eastAsia="Times New Roman"/>
          <w:sz w:val="25"/>
          <w:szCs w:val="25"/>
        </w:rPr>
        <w:t>. ВСН 60-89. Устройства связи, сигнализации и диспетчеризации жилых и общественных зданий. Нормы проектирования.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10</w:t>
      </w:r>
      <w:r w:rsidRPr="0046143C">
        <w:rPr>
          <w:rFonts w:eastAsia="Times New Roman"/>
          <w:sz w:val="25"/>
          <w:szCs w:val="25"/>
        </w:rPr>
        <w:t>. ГОСТ 21.1101-2009. Основные требования к проектной и рабочей документации.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5741AA">
        <w:rPr>
          <w:rFonts w:eastAsia="Times New Roman"/>
          <w:sz w:val="25"/>
          <w:szCs w:val="25"/>
        </w:rPr>
        <w:t>1</w:t>
      </w:r>
      <w:r w:rsidR="00EB74E2">
        <w:rPr>
          <w:rFonts w:eastAsia="Times New Roman"/>
          <w:sz w:val="25"/>
          <w:szCs w:val="25"/>
        </w:rPr>
        <w:t>1</w:t>
      </w:r>
      <w:r w:rsidRPr="0046143C">
        <w:rPr>
          <w:rFonts w:eastAsia="Times New Roman"/>
          <w:sz w:val="25"/>
          <w:szCs w:val="25"/>
        </w:rPr>
        <w:t>. ГОСТ-21.110-95. Правила выполнения спецификации оборудования, изделий и материалов.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5741AA">
        <w:rPr>
          <w:rFonts w:eastAsia="Times New Roman"/>
          <w:sz w:val="25"/>
          <w:szCs w:val="25"/>
        </w:rPr>
        <w:t>1</w:t>
      </w:r>
      <w:r w:rsidR="00EB74E2">
        <w:rPr>
          <w:rFonts w:eastAsia="Times New Roman"/>
          <w:sz w:val="25"/>
          <w:szCs w:val="25"/>
        </w:rPr>
        <w:t>2</w:t>
      </w:r>
      <w:r w:rsidRPr="0046143C">
        <w:rPr>
          <w:rFonts w:eastAsia="Times New Roman"/>
          <w:sz w:val="25"/>
          <w:szCs w:val="25"/>
        </w:rPr>
        <w:t>. ГОСТ 21.501-93. Правила выполнения архитектурно-строительных рабочих чертежей.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3</w:t>
      </w:r>
      <w:r w:rsidRPr="0046143C">
        <w:rPr>
          <w:rFonts w:eastAsia="Times New Roman"/>
          <w:sz w:val="25"/>
          <w:szCs w:val="25"/>
        </w:rPr>
        <w:t>. Постановление правительства Российской Федерации №87 от 16 февраля 2008 года. Положение о составе разделов проектной документации и требования к их содержанию.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4</w:t>
      </w:r>
      <w:r w:rsidRPr="0046143C">
        <w:rPr>
          <w:rFonts w:eastAsia="Times New Roman"/>
          <w:sz w:val="25"/>
          <w:szCs w:val="25"/>
        </w:rPr>
        <w:t>. СНиП III-4-80. Техника безопасности в строительстве.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lastRenderedPageBreak/>
        <w:t>2.1</w:t>
      </w:r>
      <w:r w:rsidR="00EB74E2">
        <w:rPr>
          <w:rFonts w:eastAsia="Times New Roman"/>
          <w:sz w:val="25"/>
          <w:szCs w:val="25"/>
        </w:rPr>
        <w:t>5</w:t>
      </w:r>
      <w:r w:rsidRPr="0046143C">
        <w:rPr>
          <w:rFonts w:eastAsia="Times New Roman"/>
          <w:sz w:val="25"/>
          <w:szCs w:val="25"/>
        </w:rPr>
        <w:t>. ПУЭ. Правила устройства электроустановок.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5741AA">
        <w:rPr>
          <w:rFonts w:eastAsia="Times New Roman"/>
          <w:sz w:val="25"/>
          <w:szCs w:val="25"/>
        </w:rPr>
        <w:t>1</w:t>
      </w:r>
      <w:r w:rsidR="00EB74E2">
        <w:rPr>
          <w:rFonts w:eastAsia="Times New Roman"/>
          <w:sz w:val="25"/>
          <w:szCs w:val="25"/>
        </w:rPr>
        <w:t>6</w:t>
      </w:r>
      <w:r w:rsidRPr="0046143C">
        <w:rPr>
          <w:rFonts w:eastAsia="Times New Roman"/>
          <w:sz w:val="25"/>
          <w:szCs w:val="25"/>
        </w:rPr>
        <w:t>. ГОСТ 12.1019-79. Электробезопасность. Общие требования и номенклатура видов защиты.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7</w:t>
      </w:r>
      <w:r w:rsidRPr="0046143C">
        <w:rPr>
          <w:rFonts w:eastAsia="Times New Roman"/>
          <w:sz w:val="25"/>
          <w:szCs w:val="25"/>
        </w:rPr>
        <w:t>. СанПиН 2.2.2.5496. Санитарные правила и нормы.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8</w:t>
      </w:r>
      <w:r w:rsidRPr="0046143C">
        <w:rPr>
          <w:rFonts w:eastAsia="Times New Roman"/>
          <w:sz w:val="25"/>
          <w:szCs w:val="25"/>
        </w:rPr>
        <w:t>. ГОСТ Р 21.1703-2000. Правила выполнения рабочей документации проводных средств связи.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9</w:t>
      </w:r>
      <w:r w:rsidRPr="0046143C">
        <w:rPr>
          <w:rFonts w:eastAsia="Times New Roman"/>
          <w:sz w:val="25"/>
          <w:szCs w:val="25"/>
        </w:rPr>
        <w:t>. ГОСТ 31565-2012. Кабельные изделия. Требования пожарной безопасности.</w:t>
      </w:r>
    </w:p>
    <w:p w:rsidR="00B33F79" w:rsidRPr="00321F2F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20</w:t>
      </w:r>
      <w:r w:rsidRPr="0046143C">
        <w:rPr>
          <w:rFonts w:eastAsia="Times New Roman"/>
          <w:sz w:val="25"/>
          <w:szCs w:val="25"/>
        </w:rPr>
        <w:t xml:space="preserve">. ГОСТ Р 53316-2009. Кабельные линии. Сохранение работоспособности в </w:t>
      </w:r>
      <w:r w:rsidRPr="00321F2F">
        <w:rPr>
          <w:rFonts w:eastAsia="Times New Roman"/>
          <w:sz w:val="25"/>
          <w:szCs w:val="25"/>
        </w:rPr>
        <w:t>условиях пожара. Метод испытания</w:t>
      </w:r>
      <w:r w:rsidR="0046143C" w:rsidRPr="00321F2F">
        <w:rPr>
          <w:rFonts w:eastAsia="Times New Roman"/>
          <w:sz w:val="25"/>
          <w:szCs w:val="25"/>
        </w:rPr>
        <w:t>.</w:t>
      </w:r>
    </w:p>
    <w:p w:rsidR="00011BDC" w:rsidRPr="00321F2F" w:rsidRDefault="00011BDC" w:rsidP="00B33F79">
      <w:pPr>
        <w:widowControl w:val="0"/>
        <w:ind w:firstLine="720"/>
        <w:contextualSpacing/>
        <w:rPr>
          <w:rFonts w:eastAsia="Times New Roman"/>
          <w:bCs/>
          <w:snapToGrid w:val="0"/>
          <w:sz w:val="25"/>
          <w:szCs w:val="25"/>
        </w:rPr>
      </w:pPr>
    </w:p>
    <w:p w:rsidR="00011BDC" w:rsidRPr="00321F2F" w:rsidRDefault="00011BDC" w:rsidP="00011BDC">
      <w:pPr>
        <w:widowControl w:val="0"/>
        <w:ind w:firstLine="720"/>
        <w:contextualSpacing/>
        <w:rPr>
          <w:rFonts w:eastAsia="Times New Roman"/>
          <w:b/>
          <w:bCs/>
          <w:snapToGrid w:val="0"/>
          <w:sz w:val="25"/>
          <w:szCs w:val="25"/>
        </w:rPr>
      </w:pPr>
      <w:r w:rsidRPr="00321F2F">
        <w:rPr>
          <w:rFonts w:eastAsia="Times New Roman"/>
          <w:b/>
          <w:bCs/>
          <w:snapToGrid w:val="0"/>
          <w:sz w:val="25"/>
          <w:szCs w:val="25"/>
        </w:rPr>
        <w:t>3. Предмет закупки:</w:t>
      </w:r>
    </w:p>
    <w:p w:rsidR="00011BDC" w:rsidRPr="00321F2F" w:rsidRDefault="00011BDC" w:rsidP="00011BDC">
      <w:pPr>
        <w:widowControl w:val="0"/>
        <w:ind w:firstLine="720"/>
        <w:contextualSpacing/>
        <w:rPr>
          <w:rFonts w:eastAsia="Times New Roman"/>
          <w:bCs/>
          <w:snapToGrid w:val="0"/>
          <w:sz w:val="25"/>
          <w:szCs w:val="25"/>
        </w:rPr>
      </w:pPr>
      <w:r w:rsidRPr="00321F2F">
        <w:rPr>
          <w:rFonts w:eastAsia="Times New Roman"/>
          <w:bCs/>
          <w:snapToGrid w:val="0"/>
          <w:sz w:val="25"/>
          <w:szCs w:val="25"/>
        </w:rPr>
        <w:t xml:space="preserve">3.1. </w:t>
      </w:r>
      <w:r w:rsidR="00E84244" w:rsidRPr="00321F2F">
        <w:rPr>
          <w:rFonts w:eastAsia="Times New Roman"/>
          <w:bCs/>
          <w:snapToGrid w:val="0"/>
          <w:sz w:val="25"/>
          <w:szCs w:val="25"/>
        </w:rPr>
        <w:t xml:space="preserve">Оказание услуг по 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>техническо</w:t>
      </w:r>
      <w:r w:rsidR="00E84244" w:rsidRPr="00321F2F">
        <w:rPr>
          <w:rFonts w:eastAsia="Times New Roman"/>
          <w:bCs/>
          <w:snapToGrid w:val="0"/>
          <w:sz w:val="25"/>
          <w:szCs w:val="25"/>
        </w:rPr>
        <w:t>му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 xml:space="preserve">  обслуживани</w:t>
      </w:r>
      <w:r w:rsidR="00E84244" w:rsidRPr="00321F2F">
        <w:rPr>
          <w:rFonts w:eastAsia="Times New Roman"/>
          <w:bCs/>
          <w:snapToGrid w:val="0"/>
          <w:sz w:val="25"/>
          <w:szCs w:val="25"/>
        </w:rPr>
        <w:t>ю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 xml:space="preserve"> исправных и работоспособных установок систем охранного телевидения, системы контроля управления доступом, систем периметральной охранной сигнализации,  автоматических шлагбаумов на объектах СП: «Центральные электрические сети», «Западные электрические сети», «Восточные электрические сети», «Северные электрические сети», «УТП» Амурской области, для поддержания оборудования в исправном рабочем состоянии, восстановления работоспособности систем, технические рекомендации по улучшению </w:t>
      </w:r>
      <w:r w:rsidR="00804257" w:rsidRPr="00321F2F">
        <w:rPr>
          <w:rFonts w:eastAsia="Times New Roman"/>
          <w:bCs/>
          <w:snapToGrid w:val="0"/>
          <w:sz w:val="25"/>
          <w:szCs w:val="25"/>
        </w:rPr>
        <w:t xml:space="preserve">его 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>работы.</w:t>
      </w:r>
    </w:p>
    <w:p w:rsidR="00567949" w:rsidRPr="00321F2F" w:rsidRDefault="00567949" w:rsidP="00B3427E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</w:p>
    <w:p w:rsidR="00B3427E" w:rsidRPr="00321F2F" w:rsidRDefault="009E07BF" w:rsidP="00B3427E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011BDC" w:rsidRPr="00321F2F">
        <w:rPr>
          <w:rFonts w:eastAsia="Times New Roman"/>
          <w:b/>
          <w:sz w:val="25"/>
          <w:szCs w:val="25"/>
        </w:rPr>
        <w:t>4</w:t>
      </w:r>
      <w:r w:rsidR="00B3427E" w:rsidRPr="00321F2F">
        <w:rPr>
          <w:rFonts w:eastAsia="Times New Roman"/>
          <w:b/>
          <w:sz w:val="25"/>
          <w:szCs w:val="25"/>
        </w:rPr>
        <w:t>. Объем оказываемых услуг:</w:t>
      </w:r>
    </w:p>
    <w:p w:rsidR="00B3427E" w:rsidRPr="00321F2F" w:rsidRDefault="00F84D4E" w:rsidP="008C5D43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4</w:t>
      </w:r>
      <w:r w:rsidR="00B3427E" w:rsidRPr="00321F2F">
        <w:rPr>
          <w:rFonts w:eastAsia="Times New Roman"/>
          <w:sz w:val="25"/>
          <w:szCs w:val="25"/>
        </w:rPr>
        <w:t>.1.</w:t>
      </w:r>
      <w:r w:rsidR="00B3427E" w:rsidRPr="00321F2F">
        <w:rPr>
          <w:rFonts w:eastAsia="Times New Roman"/>
          <w:b/>
          <w:sz w:val="25"/>
          <w:szCs w:val="25"/>
        </w:rPr>
        <w:t xml:space="preserve"> </w:t>
      </w:r>
      <w:r w:rsidR="00E84244" w:rsidRPr="00321F2F">
        <w:rPr>
          <w:rFonts w:eastAsia="Times New Roman"/>
          <w:sz w:val="25"/>
          <w:szCs w:val="25"/>
        </w:rPr>
        <w:t>Оказание услуг по ТО</w:t>
      </w:r>
      <w:r w:rsidR="008C5D43" w:rsidRPr="00321F2F">
        <w:rPr>
          <w:rFonts w:eastAsia="Times New Roman"/>
          <w:sz w:val="25"/>
          <w:szCs w:val="25"/>
        </w:rPr>
        <w:t xml:space="preserve"> </w:t>
      </w:r>
      <w:r w:rsidR="004F6713" w:rsidRPr="00321F2F">
        <w:rPr>
          <w:rFonts w:eastAsia="Times New Roman"/>
          <w:sz w:val="25"/>
          <w:szCs w:val="25"/>
        </w:rPr>
        <w:t xml:space="preserve">ИТСО на </w:t>
      </w:r>
      <w:r w:rsidR="00E84244" w:rsidRPr="00321F2F">
        <w:rPr>
          <w:rFonts w:eastAsia="Times New Roman"/>
          <w:sz w:val="25"/>
          <w:szCs w:val="25"/>
        </w:rPr>
        <w:t>объектах</w:t>
      </w:r>
      <w:r w:rsidR="008C5D43" w:rsidRPr="00321F2F">
        <w:rPr>
          <w:rFonts w:eastAsia="Times New Roman"/>
          <w:sz w:val="25"/>
          <w:szCs w:val="25"/>
        </w:rPr>
        <w:t>, располо</w:t>
      </w:r>
      <w:r w:rsidR="00C765E7" w:rsidRPr="00321F2F">
        <w:rPr>
          <w:rFonts w:eastAsia="Times New Roman"/>
          <w:sz w:val="25"/>
          <w:szCs w:val="25"/>
        </w:rPr>
        <w:t xml:space="preserve">женных на территории Амурской области, </w:t>
      </w:r>
      <w:r w:rsidR="00ED7EA9" w:rsidRPr="00321F2F">
        <w:rPr>
          <w:rFonts w:eastAsia="Times New Roman"/>
          <w:sz w:val="25"/>
          <w:szCs w:val="25"/>
        </w:rPr>
        <w:t>отраж</w:t>
      </w:r>
      <w:r w:rsidR="00E00442" w:rsidRPr="00321F2F">
        <w:rPr>
          <w:rFonts w:eastAsia="Times New Roman"/>
          <w:sz w:val="25"/>
          <w:szCs w:val="25"/>
        </w:rPr>
        <w:t>ён</w:t>
      </w:r>
      <w:r w:rsidR="00ED7EA9" w:rsidRPr="00321F2F">
        <w:rPr>
          <w:rFonts w:eastAsia="Times New Roman"/>
          <w:sz w:val="25"/>
          <w:szCs w:val="25"/>
        </w:rPr>
        <w:t>ны</w:t>
      </w:r>
      <w:r w:rsidR="00986B91" w:rsidRPr="00321F2F">
        <w:rPr>
          <w:rFonts w:eastAsia="Times New Roman"/>
          <w:sz w:val="25"/>
          <w:szCs w:val="25"/>
        </w:rPr>
        <w:t>х</w:t>
      </w:r>
      <w:r w:rsidR="006A1F7E" w:rsidRPr="00321F2F">
        <w:rPr>
          <w:rFonts w:eastAsia="Times New Roman"/>
          <w:sz w:val="25"/>
          <w:szCs w:val="25"/>
        </w:rPr>
        <w:t xml:space="preserve"> в </w:t>
      </w:r>
      <w:r w:rsidR="006A1F7E" w:rsidRPr="00321F2F">
        <w:rPr>
          <w:rFonts w:eastAsia="Times New Roman"/>
          <w:b/>
          <w:sz w:val="25"/>
          <w:szCs w:val="25"/>
        </w:rPr>
        <w:t xml:space="preserve">Приложении 1 </w:t>
      </w:r>
      <w:r w:rsidR="006A1F7E" w:rsidRPr="00321F2F">
        <w:rPr>
          <w:rFonts w:eastAsia="Times New Roman"/>
          <w:sz w:val="25"/>
          <w:szCs w:val="25"/>
        </w:rPr>
        <w:t>Технического задания.</w:t>
      </w:r>
    </w:p>
    <w:p w:rsidR="00F168C1" w:rsidRDefault="00F168C1" w:rsidP="00F168C1">
      <w:pPr>
        <w:shd w:val="clear" w:color="auto" w:fill="FFFFFF"/>
        <w:tabs>
          <w:tab w:val="left" w:pos="709"/>
        </w:tabs>
        <w:spacing w:before="5"/>
        <w:rPr>
          <w:rFonts w:eastAsia="Times New Roman"/>
          <w:b/>
        </w:rPr>
      </w:pPr>
      <w:r>
        <w:rPr>
          <w:rFonts w:eastAsia="Times New Roman"/>
          <w:b/>
        </w:rPr>
        <w:tab/>
      </w:r>
    </w:p>
    <w:p w:rsidR="00F168C1" w:rsidRPr="00F168C1" w:rsidRDefault="00F168C1" w:rsidP="00F168C1">
      <w:pPr>
        <w:shd w:val="clear" w:color="auto" w:fill="FFFFFF"/>
        <w:tabs>
          <w:tab w:val="left" w:pos="709"/>
        </w:tabs>
        <w:spacing w:before="5"/>
        <w:rPr>
          <w:rFonts w:eastAsia="Times New Roman"/>
          <w:b/>
        </w:rPr>
      </w:pPr>
      <w:r>
        <w:rPr>
          <w:rFonts w:eastAsia="Times New Roman"/>
          <w:b/>
        </w:rPr>
        <w:tab/>
        <w:t>5</w:t>
      </w:r>
      <w:r w:rsidRPr="00F168C1">
        <w:rPr>
          <w:rFonts w:eastAsia="Times New Roman"/>
          <w:b/>
        </w:rPr>
        <w:t>. Расчет стоимости услуг:</w:t>
      </w:r>
    </w:p>
    <w:p w:rsidR="00F168C1" w:rsidRPr="007320F9" w:rsidRDefault="00F168C1" w:rsidP="00F168C1">
      <w:pPr>
        <w:shd w:val="clear" w:color="auto" w:fill="FFFFFF"/>
        <w:tabs>
          <w:tab w:val="left" w:pos="709"/>
        </w:tabs>
        <w:spacing w:before="5"/>
        <w:rPr>
          <w:rFonts w:eastAsia="Times New Roman"/>
          <w:color w:val="000000"/>
        </w:rPr>
      </w:pPr>
      <w:r>
        <w:rPr>
          <w:rFonts w:eastAsia="Times New Roman"/>
        </w:rPr>
        <w:t xml:space="preserve">            5</w:t>
      </w:r>
      <w:r w:rsidRPr="00F168C1">
        <w:rPr>
          <w:rFonts w:eastAsia="Times New Roman"/>
        </w:rPr>
        <w:t>.1.</w:t>
      </w:r>
      <w:r w:rsidRPr="00F168C1">
        <w:rPr>
          <w:rFonts w:eastAsia="Times New Roman"/>
          <w:b/>
        </w:rPr>
        <w:t xml:space="preserve"> </w:t>
      </w:r>
      <w:r w:rsidRPr="00F168C1">
        <w:rPr>
          <w:rFonts w:eastAsia="Times New Roman"/>
        </w:rPr>
        <w:t>Стоимость услуг</w:t>
      </w:r>
      <w:r w:rsidRPr="00F168C1">
        <w:rPr>
          <w:rFonts w:eastAsia="Times New Roman"/>
          <w:b/>
        </w:rPr>
        <w:t xml:space="preserve"> </w:t>
      </w:r>
      <w:r w:rsidRPr="00F168C1">
        <w:rPr>
          <w:rFonts w:eastAsia="Times New Roman"/>
        </w:rPr>
        <w:t xml:space="preserve">определяется </w:t>
      </w:r>
      <w:r w:rsidRPr="00234434">
        <w:rPr>
          <w:rFonts w:eastAsia="Times New Roman"/>
        </w:rPr>
        <w:t xml:space="preserve">в соответствии с </w:t>
      </w:r>
      <w:r w:rsidR="007320F9" w:rsidRPr="00234434">
        <w:rPr>
          <w:rFonts w:eastAsia="Times New Roman"/>
        </w:rPr>
        <w:t xml:space="preserve">перечнем </w:t>
      </w:r>
      <w:r w:rsidR="007320F9" w:rsidRPr="00234434">
        <w:rPr>
          <w:rFonts w:eastAsia="Times New Roman"/>
          <w:sz w:val="25"/>
          <w:szCs w:val="25"/>
        </w:rPr>
        <w:t>оборудования, передаваемого на техническое обслуживание</w:t>
      </w:r>
      <w:r w:rsidRPr="00234434">
        <w:rPr>
          <w:rFonts w:eastAsia="Times New Roman"/>
        </w:rPr>
        <w:t>.</w:t>
      </w:r>
      <w:r w:rsidRPr="007320F9">
        <w:rPr>
          <w:rFonts w:eastAsia="Times New Roman"/>
        </w:rPr>
        <w:t xml:space="preserve"> </w:t>
      </w:r>
      <w:r w:rsidRPr="007320F9">
        <w:rPr>
          <w:rFonts w:eastAsia="Times New Roman"/>
          <w:color w:val="000000"/>
        </w:rPr>
        <w:t xml:space="preserve">   </w:t>
      </w:r>
    </w:p>
    <w:p w:rsidR="00F168C1" w:rsidRPr="00234434" w:rsidRDefault="00234434" w:rsidP="00F168C1">
      <w:pPr>
        <w:shd w:val="clear" w:color="auto" w:fill="FFFFFF"/>
        <w:tabs>
          <w:tab w:val="left" w:pos="709"/>
        </w:tabs>
        <w:spacing w:before="5"/>
        <w:rPr>
          <w:rFonts w:eastAsia="Times New Roman"/>
        </w:rPr>
      </w:pPr>
      <w:r>
        <w:rPr>
          <w:rFonts w:eastAsia="Times New Roman"/>
          <w:color w:val="000000"/>
        </w:rPr>
        <w:t xml:space="preserve">            5.2 Затраты </w:t>
      </w:r>
      <w:r w:rsidR="00F168C1">
        <w:rPr>
          <w:rFonts w:eastAsia="Times New Roman"/>
          <w:color w:val="000000"/>
        </w:rPr>
        <w:t>на выезд</w:t>
      </w:r>
      <w:r w:rsidR="00F168C1" w:rsidRPr="00F168C1">
        <w:rPr>
          <w:rFonts w:eastAsia="Times New Roman"/>
          <w:color w:val="000000"/>
        </w:rPr>
        <w:t xml:space="preserve"> бригады, командировочные расходы и </w:t>
      </w:r>
      <w:r w:rsidR="00F168C1" w:rsidRPr="00F168C1">
        <w:rPr>
          <w:rFonts w:eastAsia="Times New Roman"/>
        </w:rPr>
        <w:t>расходные материалы, указанные п. 10.1</w:t>
      </w:r>
      <w:r w:rsidR="00F168C1" w:rsidRPr="00F168C1">
        <w:rPr>
          <w:rFonts w:eastAsia="Times New Roman"/>
          <w:color w:val="FF0000"/>
        </w:rPr>
        <w:t xml:space="preserve"> </w:t>
      </w:r>
      <w:r w:rsidR="00F168C1" w:rsidRPr="00F168C1">
        <w:rPr>
          <w:rFonts w:eastAsia="Times New Roman"/>
        </w:rPr>
        <w:t>технического задания</w:t>
      </w:r>
      <w:r w:rsidR="00F168C1" w:rsidRPr="00F168C1">
        <w:rPr>
          <w:rFonts w:eastAsia="Times New Roman"/>
          <w:color w:val="000000"/>
        </w:rPr>
        <w:t xml:space="preserve"> должны быть учтены </w:t>
      </w:r>
      <w:r w:rsidR="00F168C1" w:rsidRPr="00F168C1">
        <w:rPr>
          <w:rFonts w:eastAsia="Times New Roman"/>
        </w:rPr>
        <w:t>в стоимости ТО оборудования, указываемой в коммерческом предложении Исполнителя</w:t>
      </w:r>
      <w:r w:rsidR="00F168C1" w:rsidRPr="00F168C1">
        <w:rPr>
          <w:rFonts w:eastAsia="Times New Roman"/>
          <w:color w:val="000000"/>
        </w:rPr>
        <w:t>.</w:t>
      </w:r>
      <w:r>
        <w:rPr>
          <w:rFonts w:eastAsia="Times New Roman"/>
        </w:rPr>
        <w:t xml:space="preserve"> </w:t>
      </w:r>
      <w:r w:rsidR="00F168C1" w:rsidRPr="00F168C1">
        <w:rPr>
          <w:rFonts w:eastAsia="Times New Roman"/>
          <w:color w:val="000000"/>
        </w:rPr>
        <w:t xml:space="preserve">Затраты на устранение дефектов, выявленных </w:t>
      </w:r>
      <w:r w:rsidR="00F168C1">
        <w:rPr>
          <w:rFonts w:eastAsia="Times New Roman"/>
          <w:color w:val="000000"/>
        </w:rPr>
        <w:t>в процессе обслуживания оборудования и их</w:t>
      </w:r>
      <w:r w:rsidR="00F168C1" w:rsidRPr="00F168C1">
        <w:rPr>
          <w:rFonts w:eastAsia="Times New Roman"/>
          <w:color w:val="000000"/>
        </w:rPr>
        <w:t xml:space="preserve"> замен</w:t>
      </w:r>
      <w:r w:rsidR="00F168C1">
        <w:rPr>
          <w:rFonts w:eastAsia="Times New Roman"/>
          <w:color w:val="000000"/>
        </w:rPr>
        <w:t>а</w:t>
      </w:r>
      <w:r w:rsidR="00F168C1" w:rsidRPr="00F168C1">
        <w:rPr>
          <w:rFonts w:eastAsia="Times New Roman"/>
          <w:color w:val="000000"/>
        </w:rPr>
        <w:t xml:space="preserve">, учитываются как 20% общей стоимости ТО всего объёма оборудования, </w:t>
      </w:r>
      <w:r w:rsidR="00F168C1" w:rsidRPr="00F168C1">
        <w:rPr>
          <w:rFonts w:eastAsia="Times New Roman"/>
        </w:rPr>
        <w:t>указанного в приложении № 1 к техническому заданию.</w:t>
      </w:r>
    </w:p>
    <w:p w:rsidR="009E07BF" w:rsidRPr="00321F2F" w:rsidRDefault="009E07BF" w:rsidP="009C0781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301084" w:rsidRPr="00321F2F" w:rsidRDefault="009E07BF" w:rsidP="00301084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="00F168C1">
        <w:rPr>
          <w:rFonts w:eastAsia="Times New Roman"/>
          <w:b/>
          <w:sz w:val="25"/>
          <w:szCs w:val="25"/>
        </w:rPr>
        <w:t>6</w:t>
      </w:r>
      <w:r w:rsidR="00301084" w:rsidRPr="00321F2F">
        <w:rPr>
          <w:rFonts w:eastAsia="Times New Roman"/>
          <w:b/>
          <w:sz w:val="25"/>
          <w:szCs w:val="25"/>
        </w:rPr>
        <w:t xml:space="preserve">. </w:t>
      </w:r>
      <w:r w:rsidR="00D61854" w:rsidRPr="00321F2F">
        <w:rPr>
          <w:rFonts w:eastAsia="Times New Roman"/>
          <w:b/>
          <w:sz w:val="25"/>
          <w:szCs w:val="25"/>
        </w:rPr>
        <w:t>Требования к участник</w:t>
      </w:r>
      <w:r w:rsidR="009750D7" w:rsidRPr="00321F2F">
        <w:rPr>
          <w:rFonts w:eastAsia="Times New Roman"/>
          <w:b/>
          <w:sz w:val="25"/>
          <w:szCs w:val="25"/>
        </w:rPr>
        <w:t>у</w:t>
      </w:r>
      <w:r w:rsidR="00D61854" w:rsidRPr="00321F2F">
        <w:rPr>
          <w:rFonts w:eastAsia="Times New Roman"/>
          <w:b/>
          <w:sz w:val="25"/>
          <w:szCs w:val="25"/>
        </w:rPr>
        <w:t xml:space="preserve"> закупки</w:t>
      </w:r>
      <w:r w:rsidR="00301084" w:rsidRPr="00321F2F">
        <w:rPr>
          <w:rFonts w:eastAsia="Times New Roman"/>
          <w:b/>
          <w:sz w:val="25"/>
          <w:szCs w:val="25"/>
        </w:rPr>
        <w:t>:</w:t>
      </w:r>
    </w:p>
    <w:p w:rsidR="00F11526" w:rsidRPr="00321F2F" w:rsidRDefault="00F7040A" w:rsidP="00996318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="00F168C1">
        <w:rPr>
          <w:rFonts w:eastAsia="Times New Roman"/>
          <w:sz w:val="25"/>
          <w:szCs w:val="25"/>
        </w:rPr>
        <w:t>6</w:t>
      </w:r>
      <w:r w:rsidR="00301084" w:rsidRPr="00321F2F">
        <w:rPr>
          <w:rFonts w:eastAsia="Times New Roman"/>
          <w:sz w:val="25"/>
          <w:szCs w:val="25"/>
        </w:rPr>
        <w:t xml:space="preserve">.1. Участник </w:t>
      </w:r>
      <w:r w:rsidR="00B02D03" w:rsidRPr="00321F2F">
        <w:rPr>
          <w:rFonts w:eastAsia="Times New Roman"/>
          <w:sz w:val="25"/>
          <w:szCs w:val="25"/>
        </w:rPr>
        <w:t>закупки</w:t>
      </w:r>
      <w:r w:rsidR="00301084" w:rsidRPr="00321F2F">
        <w:rPr>
          <w:rFonts w:eastAsia="Times New Roman"/>
          <w:sz w:val="25"/>
          <w:szCs w:val="25"/>
        </w:rPr>
        <w:t xml:space="preserve">, для выполнения заявленных услуг, должен </w:t>
      </w:r>
      <w:r w:rsidR="00982E00">
        <w:rPr>
          <w:rFonts w:eastAsia="Times New Roman"/>
          <w:sz w:val="25"/>
          <w:szCs w:val="25"/>
        </w:rPr>
        <w:t>производить</w:t>
      </w:r>
      <w:r w:rsidR="00996318" w:rsidRPr="00321F2F">
        <w:rPr>
          <w:rFonts w:eastAsia="Times New Roman"/>
          <w:sz w:val="25"/>
          <w:szCs w:val="25"/>
        </w:rPr>
        <w:t xml:space="preserve"> техническое обслуживание и текущий ремонт, связанный с переносом установленного оборудования, демонтажем, монтажом нового</w:t>
      </w:r>
      <w:r w:rsidR="002B7B76">
        <w:rPr>
          <w:rFonts w:eastAsia="Times New Roman"/>
          <w:sz w:val="25"/>
          <w:szCs w:val="25"/>
        </w:rPr>
        <w:t xml:space="preserve"> в пределах стоимости договора</w:t>
      </w:r>
      <w:r w:rsidR="00F11526" w:rsidRPr="00321F2F">
        <w:rPr>
          <w:rFonts w:eastAsia="Times New Roman"/>
          <w:sz w:val="25"/>
          <w:szCs w:val="25"/>
        </w:rPr>
        <w:t>.</w:t>
      </w:r>
    </w:p>
    <w:p w:rsidR="00F11526" w:rsidRPr="00321F2F" w:rsidRDefault="00F168C1" w:rsidP="00F11526">
      <w:pPr>
        <w:shd w:val="clear" w:color="auto" w:fill="FFFFFF"/>
        <w:ind w:firstLine="720"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>6</w:t>
      </w:r>
      <w:r w:rsidR="00F11526" w:rsidRPr="00321F2F">
        <w:rPr>
          <w:rFonts w:eastAsia="Times New Roman"/>
          <w:sz w:val="25"/>
          <w:szCs w:val="25"/>
        </w:rPr>
        <w:t xml:space="preserve">.2. </w:t>
      </w:r>
      <w:r w:rsidR="002B7B76">
        <w:rPr>
          <w:bCs/>
          <w:snapToGrid w:val="0"/>
          <w:sz w:val="25"/>
          <w:szCs w:val="25"/>
        </w:rPr>
        <w:t>Д</w:t>
      </w:r>
      <w:r w:rsidR="002B7B76" w:rsidRPr="00AA0AB1">
        <w:rPr>
          <w:bCs/>
          <w:snapToGrid w:val="0"/>
          <w:sz w:val="25"/>
          <w:szCs w:val="25"/>
        </w:rPr>
        <w:t>ля выполнения работ</w:t>
      </w:r>
      <w:r w:rsidR="002B7B76" w:rsidRPr="002B7B76">
        <w:rPr>
          <w:bCs/>
          <w:snapToGrid w:val="0"/>
          <w:sz w:val="25"/>
          <w:szCs w:val="25"/>
        </w:rPr>
        <w:t xml:space="preserve"> </w:t>
      </w:r>
      <w:r w:rsidR="002B7B76" w:rsidRPr="00AA0AB1">
        <w:rPr>
          <w:bCs/>
          <w:snapToGrid w:val="0"/>
          <w:sz w:val="25"/>
          <w:szCs w:val="25"/>
        </w:rPr>
        <w:t>Участник должен иметь минимально необходимое</w:t>
      </w:r>
      <w:r w:rsidR="002B7B76" w:rsidRPr="002B7B76">
        <w:rPr>
          <w:bCs/>
          <w:snapToGrid w:val="0"/>
          <w:sz w:val="25"/>
          <w:szCs w:val="25"/>
        </w:rPr>
        <w:t xml:space="preserve"> </w:t>
      </w:r>
      <w:r w:rsidR="002B7B76" w:rsidRPr="00AA0AB1">
        <w:rPr>
          <w:bCs/>
          <w:snapToGrid w:val="0"/>
          <w:sz w:val="25"/>
          <w:szCs w:val="25"/>
        </w:rPr>
        <w:t>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</w:t>
      </w:r>
      <w:r w:rsidR="002B7B76">
        <w:rPr>
          <w:bCs/>
          <w:snapToGrid w:val="0"/>
          <w:sz w:val="25"/>
          <w:szCs w:val="25"/>
        </w:rPr>
        <w:t>говорам), указанного в Таблице 1</w:t>
      </w:r>
      <w:r w:rsidR="007320F9" w:rsidRPr="00AA0AB1">
        <w:rPr>
          <w:bCs/>
          <w:snapToGrid w:val="0"/>
          <w:sz w:val="25"/>
          <w:szCs w:val="25"/>
        </w:rPr>
        <w:t>*</w:t>
      </w:r>
      <w:r w:rsidR="002B7B76">
        <w:rPr>
          <w:bCs/>
          <w:snapToGrid w:val="0"/>
          <w:sz w:val="25"/>
          <w:szCs w:val="25"/>
        </w:rPr>
        <w:t>.</w:t>
      </w:r>
      <w:r w:rsidR="002B7B76" w:rsidRPr="000219FF">
        <w:rPr>
          <w:bCs/>
          <w:snapToGrid w:val="0"/>
          <w:sz w:val="25"/>
          <w:szCs w:val="25"/>
        </w:rPr>
        <w:t xml:space="preserve"> </w:t>
      </w:r>
      <w:r w:rsidR="002B7B76" w:rsidRPr="00AA0AB1">
        <w:rPr>
          <w:bCs/>
          <w:snapToGrid w:val="0"/>
          <w:sz w:val="25"/>
          <w:szCs w:val="25"/>
        </w:rPr>
        <w:t xml:space="preserve"> </w:t>
      </w:r>
      <w:r w:rsidR="00F11526" w:rsidRPr="00321F2F">
        <w:rPr>
          <w:rFonts w:eastAsia="Times New Roman"/>
          <w:sz w:val="25"/>
          <w:szCs w:val="25"/>
        </w:rPr>
        <w:t xml:space="preserve">Персонал должен быть обучен, иметь квалификацию по электробезопасности не ниже </w:t>
      </w:r>
      <w:r w:rsidR="00F11526" w:rsidRPr="00321F2F">
        <w:rPr>
          <w:rFonts w:eastAsia="Times New Roman"/>
          <w:sz w:val="25"/>
          <w:szCs w:val="25"/>
          <w:lang w:val="en-US"/>
        </w:rPr>
        <w:t>III</w:t>
      </w:r>
      <w:r w:rsidR="00F11526" w:rsidRPr="00321F2F">
        <w:rPr>
          <w:rFonts w:eastAsia="Times New Roman"/>
          <w:sz w:val="25"/>
          <w:szCs w:val="25"/>
        </w:rPr>
        <w:t xml:space="preserve"> группы, согласно  «Правил по охране труда при эксплуатации электроустановок», утвержденной приказом Министерства труда и социальной защиты РФ от 24.07.2013 г. №328н с предоставлением копий документов (квалификационного удостоверения о проверке знаний правил работы в электроустановках); </w:t>
      </w:r>
    </w:p>
    <w:p w:rsidR="00F11526" w:rsidRDefault="00F11526" w:rsidP="00F11526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</w:p>
    <w:p w:rsidR="002B7B76" w:rsidRPr="002B7B76" w:rsidRDefault="002B7B76" w:rsidP="002B7B76">
      <w:pPr>
        <w:widowControl w:val="0"/>
        <w:tabs>
          <w:tab w:val="left" w:pos="0"/>
        </w:tabs>
        <w:ind w:firstLine="709"/>
        <w:contextualSpacing/>
        <w:jc w:val="center"/>
        <w:rPr>
          <w:rFonts w:eastAsia="Times New Roman"/>
          <w:bCs/>
          <w:snapToGrid w:val="0"/>
          <w:sz w:val="20"/>
          <w:szCs w:val="20"/>
        </w:rPr>
      </w:pPr>
      <w:r>
        <w:rPr>
          <w:rFonts w:eastAsia="Times New Roman"/>
          <w:bCs/>
          <w:snapToGrid w:val="0"/>
          <w:sz w:val="20"/>
          <w:szCs w:val="20"/>
        </w:rPr>
        <w:t xml:space="preserve">                                               Таблица №1</w:t>
      </w:r>
      <w:r w:rsidRPr="002B7B76">
        <w:rPr>
          <w:rFonts w:eastAsia="Times New Roman"/>
          <w:bCs/>
          <w:snapToGrid w:val="0"/>
          <w:sz w:val="20"/>
          <w:szCs w:val="20"/>
        </w:rPr>
        <w:t xml:space="preserve">. Минимальная численность, квалификация кадровых ресурсов   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60"/>
        <w:gridCol w:w="2928"/>
      </w:tblGrid>
      <w:tr w:rsidR="003D1AA3" w:rsidRPr="005120E8" w:rsidTr="001218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A3" w:rsidRPr="005120E8" w:rsidRDefault="003D1AA3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 xml:space="preserve">№ </w:t>
            </w: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lastRenderedPageBreak/>
              <w:t>п/п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A3" w:rsidRPr="005120E8" w:rsidRDefault="003D1AA3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lastRenderedPageBreak/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A3" w:rsidRPr="005120E8" w:rsidRDefault="002D7F86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>
              <w:rPr>
                <w:rFonts w:eastAsia="Times New Roman"/>
                <w:bCs/>
                <w:i/>
                <w:sz w:val="25"/>
                <w:szCs w:val="25"/>
              </w:rPr>
              <w:t xml:space="preserve">Минимальное </w:t>
            </w:r>
            <w:r>
              <w:rPr>
                <w:rFonts w:eastAsia="Times New Roman"/>
                <w:bCs/>
                <w:i/>
                <w:sz w:val="25"/>
                <w:szCs w:val="25"/>
              </w:rPr>
              <w:lastRenderedPageBreak/>
              <w:t>к</w:t>
            </w:r>
            <w:r w:rsidR="00A7345A">
              <w:rPr>
                <w:rFonts w:eastAsia="Times New Roman"/>
                <w:bCs/>
                <w:i/>
                <w:sz w:val="25"/>
                <w:szCs w:val="25"/>
              </w:rPr>
              <w:t>оличест</w:t>
            </w:r>
            <w:r w:rsidR="003D1AA3" w:rsidRPr="005120E8">
              <w:rPr>
                <w:rFonts w:eastAsia="Times New Roman"/>
                <w:bCs/>
                <w:i/>
                <w:sz w:val="25"/>
                <w:szCs w:val="25"/>
              </w:rPr>
              <w:t>во, чел</w:t>
            </w:r>
          </w:p>
        </w:tc>
      </w:tr>
      <w:tr w:rsidR="00EB7B4C" w:rsidRPr="005120E8" w:rsidTr="001218A5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04D85" w:rsidRDefault="00EB7B4C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sz w:val="25"/>
                <w:szCs w:val="25"/>
              </w:rPr>
              <w:lastRenderedPageBreak/>
              <w:t>1</w:t>
            </w:r>
            <w:r>
              <w:rPr>
                <w:rFonts w:eastAsia="Times New Roman"/>
                <w:bCs/>
                <w:sz w:val="25"/>
                <w:szCs w:val="25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F11526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Электромонтер ОПС 3 или 4 разряда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EB7B4C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EB7B4C" w:rsidRPr="005120E8" w:rsidTr="001218A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04D85" w:rsidRDefault="00EB7B4C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sz w:val="25"/>
                <w:szCs w:val="25"/>
              </w:rPr>
              <w:t>2</w:t>
            </w:r>
            <w:r>
              <w:rPr>
                <w:rFonts w:eastAsia="Times New Roman"/>
                <w:bCs/>
                <w:sz w:val="25"/>
                <w:szCs w:val="25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3822A1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Инженер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EB7B4C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1AA3" w:rsidRPr="005120E8" w:rsidTr="001218A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A3" w:rsidRPr="005120E8" w:rsidRDefault="003D1AA3" w:rsidP="003D1AA3">
            <w:pPr>
              <w:widowControl w:val="0"/>
              <w:adjustRightInd w:val="0"/>
              <w:spacing w:before="60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A3" w:rsidRPr="00304D85" w:rsidRDefault="003D1AA3" w:rsidP="003D1AA3">
            <w:pPr>
              <w:widowControl w:val="0"/>
              <w:adjustRightInd w:val="0"/>
              <w:spacing w:before="60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>Всего</w:t>
            </w:r>
            <w:r w:rsidR="00304D85">
              <w:rPr>
                <w:rFonts w:eastAsia="Times New Roman"/>
                <w:bCs/>
                <w:i/>
                <w:sz w:val="25"/>
                <w:szCs w:val="25"/>
              </w:rPr>
              <w:t>: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A3" w:rsidRPr="00D002B5" w:rsidRDefault="00EB7B4C" w:rsidP="00EB7B4C">
            <w:pPr>
              <w:widowControl w:val="0"/>
              <w:adjustRightInd w:val="0"/>
              <w:spacing w:before="60"/>
              <w:jc w:val="center"/>
              <w:rPr>
                <w:rFonts w:eastAsia="Times New Roman"/>
                <w:bCs/>
                <w:snapToGrid w:val="0"/>
                <w:sz w:val="25"/>
                <w:szCs w:val="25"/>
                <w:highlight w:val="yellow"/>
              </w:rPr>
            </w:pPr>
            <w:r>
              <w:rPr>
                <w:rFonts w:eastAsia="Times New Roman"/>
                <w:bCs/>
                <w:snapToGrid w:val="0"/>
                <w:sz w:val="25"/>
                <w:szCs w:val="25"/>
              </w:rPr>
              <w:t>5</w:t>
            </w:r>
          </w:p>
        </w:tc>
      </w:tr>
    </w:tbl>
    <w:p w:rsidR="007320F9" w:rsidRPr="007320F9" w:rsidRDefault="007320F9" w:rsidP="007320F9">
      <w:pPr>
        <w:tabs>
          <w:tab w:val="left" w:pos="1134"/>
        </w:tabs>
        <w:spacing w:before="60"/>
        <w:contextualSpacing/>
        <w:rPr>
          <w:rFonts w:eastAsia="Times New Roman"/>
          <w:i/>
          <w:spacing w:val="-1"/>
          <w:sz w:val="25"/>
          <w:szCs w:val="25"/>
        </w:rPr>
      </w:pPr>
      <w:r w:rsidRPr="00234434">
        <w:rPr>
          <w:rFonts w:eastAsia="Times New Roman"/>
          <w:i/>
          <w:spacing w:val="-1"/>
          <w:sz w:val="25"/>
          <w:szCs w:val="25"/>
        </w:rPr>
        <w:t>*- определено</w:t>
      </w:r>
      <w:r w:rsidRPr="00234434">
        <w:rPr>
          <w:i/>
          <w:iCs/>
          <w:snapToGrid w:val="0"/>
          <w:sz w:val="25"/>
          <w:szCs w:val="25"/>
        </w:rPr>
        <w:t xml:space="preserve"> в соответствии с требованиями РТМ 25.488-82 Руководящий технический материал установки пожаротушения автоматические и установки пожарной, охранно – пожарной сигнализации, нормативы численности персонала, занимающегося техническим обслуживанием и текущим ремонтом. Утвержден и введен в действие директивным указанием Министерства приборостроения, средств автоматизации и систем управления от 30 сентября 1982 г. N 24-6/6-4134</w:t>
      </w:r>
      <w:r w:rsidRPr="00234434">
        <w:rPr>
          <w:rFonts w:eastAsia="Times New Roman"/>
          <w:i/>
          <w:spacing w:val="-1"/>
          <w:sz w:val="25"/>
          <w:szCs w:val="25"/>
        </w:rPr>
        <w:t>.</w:t>
      </w:r>
    </w:p>
    <w:p w:rsidR="007320F9" w:rsidRDefault="007320F9" w:rsidP="002B7B76">
      <w:pPr>
        <w:widowControl w:val="0"/>
        <w:tabs>
          <w:tab w:val="left" w:pos="993"/>
          <w:tab w:val="left" w:pos="1260"/>
          <w:tab w:val="num" w:pos="2160"/>
        </w:tabs>
        <w:ind w:firstLine="720"/>
        <w:rPr>
          <w:rFonts w:eastAsia="Times New Roman"/>
          <w:sz w:val="25"/>
          <w:szCs w:val="25"/>
        </w:rPr>
      </w:pPr>
    </w:p>
    <w:p w:rsidR="002B7B76" w:rsidRPr="002B7B76" w:rsidRDefault="00F168C1" w:rsidP="002B7B76">
      <w:pPr>
        <w:widowControl w:val="0"/>
        <w:tabs>
          <w:tab w:val="left" w:pos="993"/>
          <w:tab w:val="left" w:pos="1260"/>
          <w:tab w:val="num" w:pos="2160"/>
        </w:tabs>
        <w:ind w:firstLine="720"/>
        <w:rPr>
          <w:rFonts w:eastAsia="Times New Roman"/>
          <w:sz w:val="25"/>
          <w:szCs w:val="25"/>
        </w:rPr>
      </w:pPr>
      <w:r>
        <w:rPr>
          <w:rFonts w:eastAsia="Times New Roman"/>
          <w:bCs/>
          <w:snapToGrid w:val="0"/>
          <w:sz w:val="25"/>
          <w:szCs w:val="25"/>
        </w:rPr>
        <w:t>6</w:t>
      </w:r>
      <w:r w:rsidR="002B7B76" w:rsidRPr="00321F2F">
        <w:rPr>
          <w:rFonts w:eastAsia="Times New Roman"/>
          <w:bCs/>
          <w:snapToGrid w:val="0"/>
          <w:sz w:val="25"/>
          <w:szCs w:val="25"/>
        </w:rPr>
        <w:t>.</w:t>
      </w:r>
      <w:r w:rsidR="002B7B76">
        <w:rPr>
          <w:rFonts w:eastAsia="Times New Roman"/>
          <w:bCs/>
          <w:snapToGrid w:val="0"/>
          <w:sz w:val="25"/>
          <w:szCs w:val="25"/>
        </w:rPr>
        <w:t>3.</w:t>
      </w:r>
      <w:r w:rsidR="002B7B76" w:rsidRPr="002B7B76">
        <w:rPr>
          <w:rFonts w:eastAsia="Times New Roman"/>
          <w:sz w:val="25"/>
          <w:szCs w:val="25"/>
        </w:rPr>
        <w:t xml:space="preserve"> Соответствие требованию, установленному в п. 5.2,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квалификацию персонала:</w:t>
      </w:r>
    </w:p>
    <w:p w:rsidR="002B7B76" w:rsidRDefault="002B7B76" w:rsidP="002B7B76">
      <w:pPr>
        <w:widowControl w:val="0"/>
        <w:tabs>
          <w:tab w:val="left" w:pos="993"/>
          <w:tab w:val="left" w:pos="1260"/>
          <w:tab w:val="num" w:pos="2160"/>
        </w:tabs>
        <w:ind w:firstLine="720"/>
        <w:rPr>
          <w:rFonts w:eastAsia="Times New Roman"/>
          <w:sz w:val="25"/>
          <w:szCs w:val="25"/>
        </w:rPr>
      </w:pPr>
      <w:r w:rsidRPr="002B7B76">
        <w:rPr>
          <w:rFonts w:eastAsia="Times New Roman"/>
          <w:sz w:val="25"/>
          <w:szCs w:val="25"/>
        </w:rPr>
        <w:t>а)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</w:t>
      </w:r>
      <w:r>
        <w:rPr>
          <w:rFonts w:eastAsia="Times New Roman"/>
          <w:sz w:val="25"/>
          <w:szCs w:val="25"/>
        </w:rPr>
        <w:t>нал, перечисленный в таблице № 1</w:t>
      </w:r>
      <w:r w:rsidRPr="002B7B76">
        <w:rPr>
          <w:rFonts w:eastAsia="Times New Roman"/>
          <w:sz w:val="25"/>
          <w:szCs w:val="25"/>
        </w:rPr>
        <w:t xml:space="preserve">.  </w:t>
      </w:r>
    </w:p>
    <w:p w:rsidR="001D34E1" w:rsidRPr="001D34E1" w:rsidRDefault="002B7B76" w:rsidP="001D34E1">
      <w:pPr>
        <w:widowControl w:val="0"/>
        <w:tabs>
          <w:tab w:val="left" w:pos="0"/>
        </w:tabs>
        <w:contextualSpacing/>
        <w:rPr>
          <w:rFonts w:eastAsia="Times New Roman"/>
          <w:b/>
          <w:i/>
          <w:sz w:val="25"/>
          <w:szCs w:val="25"/>
        </w:rPr>
      </w:pPr>
      <w:r>
        <w:rPr>
          <w:rFonts w:eastAsia="Times New Roman"/>
          <w:sz w:val="25"/>
          <w:szCs w:val="25"/>
        </w:rPr>
        <w:tab/>
      </w:r>
      <w:r w:rsidR="00F168C1">
        <w:rPr>
          <w:rFonts w:eastAsia="Times New Roman"/>
          <w:sz w:val="25"/>
          <w:szCs w:val="25"/>
        </w:rPr>
        <w:t>6</w:t>
      </w:r>
      <w:r w:rsidR="001D34E1">
        <w:rPr>
          <w:rFonts w:eastAsia="Times New Roman"/>
          <w:sz w:val="25"/>
          <w:szCs w:val="25"/>
        </w:rPr>
        <w:t>.</w:t>
      </w:r>
      <w:r>
        <w:rPr>
          <w:rFonts w:eastAsia="Times New Roman"/>
          <w:sz w:val="25"/>
          <w:szCs w:val="25"/>
        </w:rPr>
        <w:t>4</w:t>
      </w:r>
      <w:r w:rsidR="001D34E1">
        <w:rPr>
          <w:rFonts w:eastAsia="Times New Roman"/>
          <w:sz w:val="25"/>
          <w:szCs w:val="25"/>
        </w:rPr>
        <w:t xml:space="preserve">. </w:t>
      </w:r>
      <w:r w:rsidR="001D34E1" w:rsidRPr="001D34E1">
        <w:rPr>
          <w:rFonts w:eastAsia="Times New Roman"/>
          <w:sz w:val="25"/>
          <w:szCs w:val="25"/>
        </w:rPr>
        <w:t xml:space="preserve">Оказывать услуги по </w:t>
      </w:r>
      <w:r w:rsidR="001A3DBD">
        <w:rPr>
          <w:rFonts w:eastAsia="Times New Roman"/>
          <w:sz w:val="25"/>
          <w:szCs w:val="25"/>
        </w:rPr>
        <w:t>техническому обслуживанию ИТСО</w:t>
      </w:r>
      <w:r w:rsidR="001D34E1" w:rsidRPr="001D34E1">
        <w:rPr>
          <w:rFonts w:eastAsia="Times New Roman"/>
          <w:sz w:val="25"/>
          <w:szCs w:val="25"/>
        </w:rPr>
        <w:t xml:space="preserve"> Заказчика только </w:t>
      </w:r>
      <w:r w:rsidR="003A1C60">
        <w:rPr>
          <w:rFonts w:eastAsia="Times New Roman"/>
          <w:sz w:val="25"/>
          <w:szCs w:val="25"/>
        </w:rPr>
        <w:t>силами своей организации.</w:t>
      </w:r>
    </w:p>
    <w:p w:rsidR="001D34E1" w:rsidRPr="001D34E1" w:rsidRDefault="001D34E1" w:rsidP="001D34E1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1D34E1">
        <w:rPr>
          <w:rFonts w:eastAsia="Times New Roman"/>
          <w:sz w:val="25"/>
          <w:szCs w:val="25"/>
        </w:rPr>
        <w:tab/>
      </w:r>
    </w:p>
    <w:p w:rsidR="00ED1121" w:rsidRDefault="001C0C95" w:rsidP="009C0781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5120E8">
        <w:rPr>
          <w:rFonts w:eastAsia="Times New Roman"/>
          <w:b/>
          <w:sz w:val="25"/>
          <w:szCs w:val="25"/>
        </w:rPr>
        <w:tab/>
      </w:r>
      <w:r w:rsidR="00F168C1">
        <w:rPr>
          <w:rFonts w:eastAsia="Times New Roman"/>
          <w:b/>
          <w:sz w:val="25"/>
          <w:szCs w:val="25"/>
        </w:rPr>
        <w:t>7</w:t>
      </w:r>
      <w:r w:rsidR="00F7040A">
        <w:rPr>
          <w:rFonts w:eastAsia="Times New Roman"/>
          <w:b/>
          <w:sz w:val="25"/>
          <w:szCs w:val="25"/>
        </w:rPr>
        <w:t xml:space="preserve">. </w:t>
      </w:r>
      <w:r w:rsidR="00ED1121" w:rsidRPr="005120E8">
        <w:rPr>
          <w:rFonts w:eastAsia="Times New Roman"/>
          <w:b/>
          <w:sz w:val="25"/>
          <w:szCs w:val="25"/>
        </w:rPr>
        <w:t>Основные т</w:t>
      </w:r>
      <w:r w:rsidR="00413EF1">
        <w:rPr>
          <w:rFonts w:eastAsia="Times New Roman"/>
          <w:b/>
          <w:sz w:val="25"/>
          <w:szCs w:val="25"/>
        </w:rPr>
        <w:t xml:space="preserve">ребования к оказываемым </w:t>
      </w:r>
      <w:r w:rsidR="00413EF1" w:rsidRPr="00612CF1">
        <w:rPr>
          <w:rFonts w:eastAsia="Times New Roman"/>
          <w:b/>
          <w:sz w:val="25"/>
          <w:szCs w:val="25"/>
        </w:rPr>
        <w:t>услугам:</w:t>
      </w:r>
    </w:p>
    <w:p w:rsidR="00986B91" w:rsidRPr="00321F2F" w:rsidRDefault="00F168C1" w:rsidP="00986B91">
      <w:pPr>
        <w:ind w:firstLine="709"/>
        <w:rPr>
          <w:rFonts w:eastAsia="Times New Roman"/>
          <w:color w:val="000000"/>
          <w:sz w:val="25"/>
          <w:szCs w:val="25"/>
        </w:rPr>
      </w:pPr>
      <w:r>
        <w:rPr>
          <w:rFonts w:eastAsia="Times New Roman"/>
          <w:sz w:val="25"/>
          <w:szCs w:val="25"/>
        </w:rPr>
        <w:t>7</w:t>
      </w:r>
      <w:r w:rsidR="00986B91" w:rsidRPr="00321F2F">
        <w:rPr>
          <w:rFonts w:eastAsia="Times New Roman"/>
          <w:sz w:val="25"/>
          <w:szCs w:val="25"/>
        </w:rPr>
        <w:t xml:space="preserve">.1. </w:t>
      </w:r>
      <w:r w:rsidR="00986B91" w:rsidRPr="00321F2F">
        <w:rPr>
          <w:rFonts w:eastAsia="Times New Roman"/>
          <w:color w:val="000000"/>
          <w:sz w:val="25"/>
          <w:szCs w:val="25"/>
        </w:rPr>
        <w:t xml:space="preserve">Участник производит регламентные работы, </w:t>
      </w:r>
      <w:r w:rsidR="008B6AC1" w:rsidRPr="00321F2F">
        <w:rPr>
          <w:rFonts w:eastAsia="Times New Roman"/>
          <w:color w:val="000000"/>
          <w:sz w:val="25"/>
          <w:szCs w:val="25"/>
        </w:rPr>
        <w:t>отражённые</w:t>
      </w:r>
      <w:r w:rsidR="00E00442" w:rsidRPr="00321F2F">
        <w:rPr>
          <w:rFonts w:eastAsia="Times New Roman"/>
          <w:color w:val="000000"/>
          <w:sz w:val="25"/>
          <w:szCs w:val="25"/>
        </w:rPr>
        <w:t xml:space="preserve"> в </w:t>
      </w:r>
      <w:r w:rsidR="00E00442" w:rsidRPr="00321F2F">
        <w:rPr>
          <w:rFonts w:eastAsia="Times New Roman"/>
          <w:b/>
          <w:color w:val="000000"/>
          <w:sz w:val="25"/>
          <w:szCs w:val="25"/>
        </w:rPr>
        <w:t xml:space="preserve">Приложении 2 </w:t>
      </w:r>
      <w:r w:rsidR="00E00442" w:rsidRPr="00321F2F">
        <w:rPr>
          <w:rFonts w:eastAsia="Times New Roman"/>
          <w:color w:val="000000"/>
          <w:sz w:val="25"/>
          <w:szCs w:val="25"/>
        </w:rPr>
        <w:t>Технического задания</w:t>
      </w:r>
      <w:r w:rsidR="003A4688">
        <w:rPr>
          <w:rFonts w:eastAsia="Times New Roman"/>
          <w:color w:val="000000"/>
          <w:sz w:val="25"/>
          <w:szCs w:val="25"/>
        </w:rPr>
        <w:t>.</w:t>
      </w:r>
    </w:p>
    <w:p w:rsidR="00CE41D8" w:rsidRPr="00321F2F" w:rsidRDefault="00CE41D8" w:rsidP="002908BE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426EA9" w:rsidRPr="00321F2F" w:rsidRDefault="00EC573C" w:rsidP="00426EA9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="00F168C1">
        <w:rPr>
          <w:rFonts w:eastAsia="Times New Roman"/>
          <w:b/>
          <w:sz w:val="25"/>
          <w:szCs w:val="25"/>
        </w:rPr>
        <w:t>8</w:t>
      </w:r>
      <w:r w:rsidR="00426EA9" w:rsidRPr="00321F2F">
        <w:rPr>
          <w:rFonts w:eastAsia="Times New Roman"/>
          <w:b/>
          <w:sz w:val="25"/>
          <w:szCs w:val="25"/>
        </w:rPr>
        <w:t xml:space="preserve">. Требования к безопасности оказания </w:t>
      </w:r>
      <w:r w:rsidR="00426EA9" w:rsidRPr="00612CF1">
        <w:rPr>
          <w:rFonts w:eastAsia="Times New Roman"/>
          <w:b/>
          <w:sz w:val="25"/>
          <w:szCs w:val="25"/>
        </w:rPr>
        <w:t>услуг</w:t>
      </w:r>
      <w:r w:rsidR="00413EF1" w:rsidRPr="00612CF1">
        <w:rPr>
          <w:rFonts w:eastAsia="Times New Roman"/>
          <w:b/>
          <w:sz w:val="25"/>
          <w:szCs w:val="25"/>
        </w:rPr>
        <w:t>:</w:t>
      </w:r>
    </w:p>
    <w:p w:rsidR="002D66D2" w:rsidRPr="00321F2F" w:rsidRDefault="009E7190" w:rsidP="009E7190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F168C1">
        <w:rPr>
          <w:rFonts w:eastAsia="Times New Roman"/>
          <w:sz w:val="25"/>
          <w:szCs w:val="25"/>
        </w:rPr>
        <w:t>8</w:t>
      </w:r>
      <w:r w:rsidR="00986B91" w:rsidRPr="00321F2F">
        <w:rPr>
          <w:rFonts w:eastAsia="Times New Roman"/>
          <w:sz w:val="25"/>
          <w:szCs w:val="25"/>
        </w:rPr>
        <w:t>.1.</w:t>
      </w:r>
      <w:r w:rsidR="00986B91" w:rsidRPr="00321F2F">
        <w:rPr>
          <w:rFonts w:eastAsia="Times New Roman"/>
          <w:b/>
          <w:sz w:val="25"/>
          <w:szCs w:val="25"/>
        </w:rPr>
        <w:t xml:space="preserve"> </w:t>
      </w:r>
      <w:r w:rsidR="00986B91" w:rsidRPr="00321F2F">
        <w:rPr>
          <w:rFonts w:eastAsia="Times New Roman"/>
          <w:sz w:val="25"/>
          <w:szCs w:val="25"/>
        </w:rPr>
        <w:t>Оказание услуг производятся в действующих электроустановках, вследствие чего Исполнителю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№328н, Главы 46-47.</w:t>
      </w:r>
      <w:r w:rsidR="00426EA9" w:rsidRPr="00321F2F">
        <w:rPr>
          <w:rFonts w:eastAsia="Times New Roman"/>
          <w:b/>
          <w:sz w:val="25"/>
          <w:szCs w:val="25"/>
        </w:rPr>
        <w:tab/>
      </w:r>
    </w:p>
    <w:p w:rsidR="002D66D2" w:rsidRPr="00321F2F" w:rsidRDefault="002D66D2" w:rsidP="002D66D2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2D66D2" w:rsidRPr="00612CF1" w:rsidRDefault="002D66D2" w:rsidP="00F168C1">
      <w:pPr>
        <w:pStyle w:val="ac"/>
        <w:widowControl w:val="0"/>
        <w:numPr>
          <w:ilvl w:val="0"/>
          <w:numId w:val="13"/>
        </w:numPr>
        <w:tabs>
          <w:tab w:val="left" w:pos="0"/>
        </w:tabs>
        <w:rPr>
          <w:rFonts w:eastAsia="Times New Roman"/>
          <w:b/>
          <w:sz w:val="25"/>
          <w:szCs w:val="25"/>
        </w:rPr>
      </w:pPr>
      <w:r w:rsidRPr="00F168C1">
        <w:rPr>
          <w:rFonts w:eastAsia="Times New Roman"/>
          <w:b/>
          <w:sz w:val="25"/>
          <w:szCs w:val="25"/>
        </w:rPr>
        <w:t xml:space="preserve">Приемка и оплата </w:t>
      </w:r>
      <w:r w:rsidRPr="00612CF1">
        <w:rPr>
          <w:rFonts w:eastAsia="Times New Roman"/>
          <w:b/>
          <w:sz w:val="25"/>
          <w:szCs w:val="25"/>
        </w:rPr>
        <w:t>услуг</w:t>
      </w:r>
      <w:r w:rsidR="00413EF1" w:rsidRPr="00612CF1">
        <w:rPr>
          <w:rFonts w:eastAsia="Times New Roman"/>
          <w:b/>
          <w:sz w:val="25"/>
          <w:szCs w:val="25"/>
        </w:rPr>
        <w:t>:</w:t>
      </w:r>
    </w:p>
    <w:p w:rsidR="009E7190" w:rsidRPr="00321F2F" w:rsidRDefault="00F168C1" w:rsidP="009E7190">
      <w:pPr>
        <w:widowControl w:val="0"/>
        <w:tabs>
          <w:tab w:val="left" w:pos="0"/>
        </w:tabs>
        <w:ind w:firstLine="567"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 xml:space="preserve">  9</w:t>
      </w:r>
      <w:r w:rsidR="009E7190" w:rsidRPr="00321F2F">
        <w:rPr>
          <w:rFonts w:eastAsia="Times New Roman"/>
          <w:sz w:val="25"/>
          <w:szCs w:val="25"/>
        </w:rPr>
        <w:t>.1.</w:t>
      </w:r>
      <w:r w:rsidR="009E7190" w:rsidRPr="00321F2F">
        <w:rPr>
          <w:rFonts w:eastAsia="Times New Roman"/>
          <w:b/>
          <w:sz w:val="25"/>
          <w:szCs w:val="25"/>
        </w:rPr>
        <w:t xml:space="preserve"> </w:t>
      </w:r>
      <w:r w:rsidR="009E7190" w:rsidRPr="00321F2F">
        <w:rPr>
          <w:rFonts w:eastAsia="Times New Roman"/>
          <w:sz w:val="25"/>
          <w:szCs w:val="25"/>
        </w:rPr>
        <w:t>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Постановления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стоимость».</w:t>
      </w:r>
    </w:p>
    <w:p w:rsidR="009E7190" w:rsidRPr="00321F2F" w:rsidRDefault="00F168C1" w:rsidP="009E7190">
      <w:pPr>
        <w:widowControl w:val="0"/>
        <w:tabs>
          <w:tab w:val="left" w:pos="0"/>
        </w:tabs>
        <w:ind w:firstLine="567"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>9</w:t>
      </w:r>
      <w:r w:rsidR="009E7190" w:rsidRPr="00321F2F">
        <w:rPr>
          <w:rFonts w:eastAsia="Times New Roman"/>
          <w:sz w:val="25"/>
          <w:szCs w:val="25"/>
        </w:rPr>
        <w:t xml:space="preserve">.2. Ответственные лица от «Исполнителя», участвующие в техническом </w:t>
      </w:r>
      <w:r w:rsidR="007B6F35" w:rsidRPr="00321F2F">
        <w:rPr>
          <w:rFonts w:eastAsia="Times New Roman"/>
          <w:sz w:val="25"/>
          <w:szCs w:val="25"/>
        </w:rPr>
        <w:t>обслуживании, ведут</w:t>
      </w:r>
      <w:r w:rsidR="009E7190" w:rsidRPr="00321F2F">
        <w:rPr>
          <w:rFonts w:eastAsia="Times New Roman"/>
          <w:sz w:val="25"/>
          <w:szCs w:val="25"/>
        </w:rPr>
        <w:t xml:space="preserve"> журнал производства работ по техническому обслуживанию на каждом объекте, представляют ответственному </w:t>
      </w:r>
      <w:r w:rsidR="007B6F35">
        <w:rPr>
          <w:rFonts w:eastAsia="Times New Roman"/>
          <w:sz w:val="25"/>
          <w:szCs w:val="25"/>
        </w:rPr>
        <w:t xml:space="preserve">лицу </w:t>
      </w:r>
      <w:r w:rsidR="009E7190" w:rsidRPr="00321F2F">
        <w:rPr>
          <w:rFonts w:eastAsia="Times New Roman"/>
          <w:sz w:val="25"/>
          <w:szCs w:val="25"/>
        </w:rPr>
        <w:t>за системы ИТСО информацию о выполнении работ по техническому обслуживанию.</w:t>
      </w:r>
    </w:p>
    <w:p w:rsidR="00D70F33" w:rsidRPr="00321F2F" w:rsidRDefault="00F168C1" w:rsidP="00413EF1">
      <w:pPr>
        <w:widowControl w:val="0"/>
        <w:tabs>
          <w:tab w:val="left" w:pos="0"/>
        </w:tabs>
        <w:ind w:firstLine="567"/>
        <w:rPr>
          <w:rFonts w:eastAsia="Times New Roman"/>
          <w:vanish/>
          <w:sz w:val="25"/>
          <w:szCs w:val="25"/>
        </w:rPr>
      </w:pPr>
      <w:r>
        <w:rPr>
          <w:rFonts w:eastAsia="Times New Roman"/>
          <w:sz w:val="25"/>
          <w:szCs w:val="25"/>
        </w:rPr>
        <w:t>9</w:t>
      </w:r>
      <w:r w:rsidR="00426EA9" w:rsidRPr="00321F2F">
        <w:rPr>
          <w:rFonts w:eastAsia="Times New Roman"/>
          <w:sz w:val="25"/>
          <w:szCs w:val="25"/>
        </w:rPr>
        <w:t>.</w:t>
      </w:r>
      <w:r w:rsidR="009E7190" w:rsidRPr="00321F2F">
        <w:rPr>
          <w:rFonts w:eastAsia="Times New Roman"/>
          <w:sz w:val="25"/>
          <w:szCs w:val="25"/>
        </w:rPr>
        <w:t>3</w:t>
      </w:r>
      <w:r w:rsidR="00426EA9" w:rsidRPr="00321F2F">
        <w:rPr>
          <w:rFonts w:eastAsia="Times New Roman"/>
          <w:sz w:val="25"/>
          <w:szCs w:val="25"/>
        </w:rPr>
        <w:t>.</w:t>
      </w:r>
      <w:r w:rsidR="00A032AA" w:rsidRPr="00321F2F">
        <w:rPr>
          <w:rFonts w:eastAsia="Times New Roman"/>
          <w:sz w:val="25"/>
          <w:szCs w:val="25"/>
        </w:rPr>
        <w:t xml:space="preserve"> </w:t>
      </w:r>
      <w:r w:rsidR="009E7190" w:rsidRPr="00321F2F">
        <w:rPr>
          <w:rFonts w:eastAsia="Times New Roman"/>
          <w:sz w:val="25"/>
          <w:szCs w:val="25"/>
        </w:rPr>
        <w:t>«</w:t>
      </w:r>
      <w:r w:rsidR="00A032AA" w:rsidRPr="00413EF1">
        <w:rPr>
          <w:rFonts w:eastAsia="Times New Roman"/>
          <w:sz w:val="25"/>
          <w:szCs w:val="25"/>
        </w:rPr>
        <w:t>Заказчик</w:t>
      </w:r>
      <w:r w:rsidR="009E7190" w:rsidRPr="00321F2F">
        <w:rPr>
          <w:sz w:val="25"/>
          <w:szCs w:val="25"/>
        </w:rPr>
        <w:t>»</w:t>
      </w:r>
      <w:r w:rsidR="00A032AA" w:rsidRPr="00321F2F">
        <w:rPr>
          <w:sz w:val="25"/>
          <w:szCs w:val="25"/>
        </w:rPr>
        <w:t xml:space="preserve"> производит оплату оказанных услуг ежеквартально равными долями в течение 30 календарных дней с даты подписания актов сдачи-приёмки оказанных услуг </w:t>
      </w:r>
      <w:r w:rsidR="00A032AA" w:rsidRPr="00321F2F">
        <w:rPr>
          <w:sz w:val="25"/>
          <w:szCs w:val="25"/>
        </w:rPr>
        <w:lastRenderedPageBreak/>
        <w:t xml:space="preserve">(работ) и </w:t>
      </w:r>
      <w:r w:rsidR="007B6F35" w:rsidRPr="00321F2F">
        <w:rPr>
          <w:sz w:val="25"/>
          <w:szCs w:val="25"/>
        </w:rPr>
        <w:t>предоставленных Участником счетов-фактур,</w:t>
      </w:r>
      <w:r w:rsidR="00A032AA" w:rsidRPr="00321F2F">
        <w:rPr>
          <w:sz w:val="25"/>
          <w:szCs w:val="25"/>
        </w:rPr>
        <w:t xml:space="preserve"> выставленных до 5 числа </w:t>
      </w:r>
      <w:r w:rsidR="007B6F35" w:rsidRPr="00321F2F">
        <w:rPr>
          <w:sz w:val="25"/>
          <w:szCs w:val="25"/>
        </w:rPr>
        <w:t>месяца,</w:t>
      </w:r>
      <w:r w:rsidR="00A032AA" w:rsidRPr="00321F2F">
        <w:rPr>
          <w:sz w:val="25"/>
          <w:szCs w:val="25"/>
        </w:rPr>
        <w:t xml:space="preserve"> следующего </w:t>
      </w:r>
      <w:r w:rsidR="007B6F35" w:rsidRPr="00321F2F">
        <w:rPr>
          <w:sz w:val="25"/>
          <w:szCs w:val="25"/>
        </w:rPr>
        <w:t>за кварталом,</w:t>
      </w:r>
      <w:r w:rsidR="00A032AA" w:rsidRPr="00321F2F">
        <w:rPr>
          <w:sz w:val="25"/>
          <w:szCs w:val="25"/>
        </w:rPr>
        <w:t xml:space="preserve"> в котором были оказаны услуги.</w:t>
      </w:r>
      <w:r w:rsidR="00426EA9" w:rsidRPr="00321F2F">
        <w:rPr>
          <w:rFonts w:eastAsia="Times New Roman"/>
          <w:sz w:val="25"/>
          <w:szCs w:val="25"/>
        </w:rPr>
        <w:tab/>
      </w:r>
    </w:p>
    <w:p w:rsidR="00D70F33" w:rsidRPr="00321F2F" w:rsidRDefault="00D70F33" w:rsidP="00D70F33">
      <w:pPr>
        <w:pStyle w:val="ac"/>
        <w:widowControl w:val="0"/>
        <w:numPr>
          <w:ilvl w:val="0"/>
          <w:numId w:val="2"/>
        </w:numPr>
        <w:tabs>
          <w:tab w:val="left" w:pos="0"/>
          <w:tab w:val="left" w:pos="851"/>
        </w:tabs>
        <w:rPr>
          <w:rFonts w:eastAsia="Times New Roman"/>
          <w:vanish/>
          <w:sz w:val="25"/>
          <w:szCs w:val="25"/>
        </w:rPr>
      </w:pPr>
    </w:p>
    <w:p w:rsidR="00D70F33" w:rsidRPr="00321F2F" w:rsidRDefault="00D70F33" w:rsidP="00D70F33">
      <w:pPr>
        <w:pStyle w:val="ac"/>
        <w:widowControl w:val="0"/>
        <w:numPr>
          <w:ilvl w:val="1"/>
          <w:numId w:val="2"/>
        </w:numPr>
        <w:tabs>
          <w:tab w:val="left" w:pos="0"/>
          <w:tab w:val="left" w:pos="851"/>
        </w:tabs>
        <w:rPr>
          <w:rFonts w:eastAsia="Times New Roman"/>
          <w:vanish/>
          <w:sz w:val="25"/>
          <w:szCs w:val="25"/>
        </w:rPr>
      </w:pPr>
    </w:p>
    <w:p w:rsidR="00426EA9" w:rsidRPr="00321F2F" w:rsidRDefault="00426EA9" w:rsidP="00F47E16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F168C1" w:rsidRDefault="002D66D2" w:rsidP="00F168C1">
      <w:pPr>
        <w:keepNext/>
        <w:rPr>
          <w:rFonts w:eastAsia="Times New Roman"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9327D0" w:rsidRPr="00321F2F">
        <w:rPr>
          <w:rFonts w:eastAsia="Times New Roman"/>
          <w:sz w:val="25"/>
          <w:szCs w:val="25"/>
        </w:rPr>
        <w:t xml:space="preserve"> </w:t>
      </w:r>
    </w:p>
    <w:p w:rsidR="00F168C1" w:rsidRPr="00F168C1" w:rsidRDefault="007B6F35" w:rsidP="00F168C1">
      <w:pPr>
        <w:keepNext/>
        <w:ind w:firstLine="708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="00F168C1">
        <w:rPr>
          <w:rFonts w:eastAsia="Times New Roman"/>
          <w:b/>
        </w:rPr>
        <w:t>10</w:t>
      </w:r>
      <w:r w:rsidR="00F168C1" w:rsidRPr="00F168C1">
        <w:rPr>
          <w:rFonts w:eastAsia="Times New Roman"/>
          <w:b/>
        </w:rPr>
        <w:t>. Материально-техническое и обеспечение:</w:t>
      </w:r>
    </w:p>
    <w:p w:rsidR="00F168C1" w:rsidRPr="00F168C1" w:rsidRDefault="00F168C1" w:rsidP="00F168C1">
      <w:pPr>
        <w:rPr>
          <w:rFonts w:eastAsia="Times New Roman"/>
          <w:sz w:val="24"/>
          <w:szCs w:val="24"/>
        </w:rPr>
      </w:pPr>
      <w:r w:rsidRPr="00F168C1">
        <w:rPr>
          <w:rFonts w:eastAsia="Times New Roman"/>
        </w:rPr>
        <w:t xml:space="preserve">            </w:t>
      </w:r>
      <w:r>
        <w:rPr>
          <w:rFonts w:eastAsia="Times New Roman"/>
        </w:rPr>
        <w:t>10.1. Комплектация оборудованием, материалами</w:t>
      </w:r>
      <w:r w:rsidRPr="00F168C1">
        <w:rPr>
          <w:rFonts w:eastAsia="Times New Roman"/>
        </w:rPr>
        <w:t>, инструментами, т</w:t>
      </w:r>
      <w:r>
        <w:rPr>
          <w:rFonts w:eastAsia="Times New Roman"/>
        </w:rPr>
        <w:t>ранспортными средствами</w:t>
      </w:r>
      <w:r w:rsidRPr="00F168C1">
        <w:rPr>
          <w:rFonts w:eastAsia="Times New Roman"/>
        </w:rPr>
        <w:t xml:space="preserve">, необходимыми для оказания услуг осуществляется Исполнителем самостоятельно. </w:t>
      </w:r>
    </w:p>
    <w:p w:rsidR="00F168C1" w:rsidRPr="00F168C1" w:rsidRDefault="00F168C1" w:rsidP="00F168C1">
      <w:pPr>
        <w:tabs>
          <w:tab w:val="left" w:pos="284"/>
          <w:tab w:val="left" w:pos="1134"/>
        </w:tabs>
        <w:spacing w:line="242" w:lineRule="auto"/>
        <w:ind w:right="-2"/>
        <w:contextualSpacing/>
        <w:rPr>
          <w:rFonts w:eastAsia="Times New Roman"/>
          <w:color w:val="000000"/>
          <w:lang w:eastAsia="en-US"/>
        </w:rPr>
      </w:pPr>
      <w:r w:rsidRPr="00F168C1">
        <w:rPr>
          <w:rFonts w:eastAsia="Times New Roman"/>
          <w:color w:val="000000"/>
          <w:lang w:eastAsia="en-US"/>
        </w:rPr>
        <w:t xml:space="preserve">          </w:t>
      </w:r>
      <w:r>
        <w:rPr>
          <w:rFonts w:eastAsia="Times New Roman"/>
          <w:color w:val="000000"/>
          <w:lang w:eastAsia="en-US"/>
        </w:rPr>
        <w:t>10</w:t>
      </w:r>
      <w:r w:rsidRPr="00F168C1">
        <w:rPr>
          <w:rFonts w:eastAsia="Times New Roman"/>
          <w:color w:val="000000"/>
          <w:lang w:eastAsia="en-US"/>
        </w:rPr>
        <w:t xml:space="preserve">.2.  </w:t>
      </w:r>
      <w:r w:rsidRPr="00F168C1">
        <w:rPr>
          <w:rFonts w:eastAsia="Times New Roman"/>
          <w:color w:val="000000"/>
        </w:rPr>
        <w:t>Исполнитель несет ответственность за надлежащее качество предоставленных им материалов и комплектующих.</w:t>
      </w:r>
      <w:r w:rsidRPr="00F168C1">
        <w:rPr>
          <w:rFonts w:eastAsia="Times New Roman"/>
          <w:color w:val="000000"/>
          <w:lang w:eastAsia="en-US"/>
        </w:rPr>
        <w:t xml:space="preserve"> Применяемые расходные материалы должны соответствовать техническим характеристикам обслуживаемого оборудования. В случае выхода из строя оборудования по причине несоответствия использованных материалов требованиям, предъявляемым производителем оборудования, ремонт с заменой комплектующих осуществляется силами и за счет Исполнителя.</w:t>
      </w:r>
    </w:p>
    <w:p w:rsidR="00F168C1" w:rsidRPr="00F168C1" w:rsidRDefault="00F168C1" w:rsidP="00F168C1">
      <w:pPr>
        <w:ind w:firstLine="708"/>
        <w:rPr>
          <w:rFonts w:eastAsia="Times New Roman"/>
        </w:rPr>
      </w:pPr>
      <w:r>
        <w:rPr>
          <w:rFonts w:eastAsia="Times New Roman"/>
        </w:rPr>
        <w:t>10.3</w:t>
      </w:r>
      <w:r w:rsidRPr="00F168C1">
        <w:rPr>
          <w:rFonts w:eastAsia="Times New Roman"/>
        </w:rPr>
        <w:t xml:space="preserve">. </w:t>
      </w:r>
      <w:r>
        <w:rPr>
          <w:rFonts w:eastAsia="Times New Roman"/>
        </w:rPr>
        <w:t>Оборудование, м</w:t>
      </w:r>
      <w:r w:rsidRPr="00F168C1">
        <w:rPr>
          <w:rFonts w:eastAsia="Times New Roman"/>
        </w:rPr>
        <w:t>атериалы, инструменты и комплектующие, применяемые при оказании услуг, доставляются к месту оказания услуг Исполнителем самостоятельно.</w:t>
      </w:r>
    </w:p>
    <w:p w:rsidR="009327D0" w:rsidRPr="00321F2F" w:rsidRDefault="009327D0" w:rsidP="00A032AA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9327D0" w:rsidRPr="00321F2F" w:rsidRDefault="009327D0" w:rsidP="009327D0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D72389" w:rsidRPr="00321F2F" w:rsidRDefault="009327D0" w:rsidP="00D72389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F168C1">
        <w:rPr>
          <w:rFonts w:eastAsia="Times New Roman"/>
          <w:b/>
          <w:sz w:val="25"/>
          <w:szCs w:val="25"/>
        </w:rPr>
        <w:t>11</w:t>
      </w:r>
      <w:r w:rsidR="00D72389" w:rsidRPr="00321F2F">
        <w:rPr>
          <w:rFonts w:eastAsia="Times New Roman"/>
          <w:b/>
          <w:sz w:val="25"/>
          <w:szCs w:val="25"/>
        </w:rPr>
        <w:t>. Сроки оказания услуг:</w:t>
      </w:r>
    </w:p>
    <w:p w:rsidR="00D72389" w:rsidRPr="00321F2F" w:rsidRDefault="00F168C1" w:rsidP="008A741B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>11</w:t>
      </w:r>
      <w:r w:rsidR="00D72389" w:rsidRPr="00321F2F">
        <w:rPr>
          <w:rFonts w:eastAsia="Times New Roman"/>
          <w:sz w:val="25"/>
          <w:szCs w:val="25"/>
        </w:rPr>
        <w:t>.1</w:t>
      </w:r>
      <w:r w:rsidR="00D72389" w:rsidRPr="009931FC">
        <w:rPr>
          <w:rFonts w:eastAsia="Times New Roman"/>
          <w:sz w:val="25"/>
          <w:szCs w:val="25"/>
        </w:rPr>
        <w:t>. Начало оказания ус</w:t>
      </w:r>
      <w:r w:rsidR="00C65722" w:rsidRPr="009931FC">
        <w:rPr>
          <w:rFonts w:eastAsia="Times New Roman"/>
          <w:sz w:val="25"/>
          <w:szCs w:val="25"/>
        </w:rPr>
        <w:t xml:space="preserve">луг – </w:t>
      </w:r>
      <w:r w:rsidR="00B43729" w:rsidRPr="009931FC">
        <w:rPr>
          <w:rFonts w:eastAsia="Times New Roman"/>
          <w:sz w:val="25"/>
          <w:szCs w:val="25"/>
        </w:rPr>
        <w:t>с момента заключения договора.</w:t>
      </w:r>
    </w:p>
    <w:p w:rsidR="00D72389" w:rsidRPr="00321F2F" w:rsidRDefault="00F168C1" w:rsidP="008A741B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>11</w:t>
      </w:r>
      <w:r w:rsidR="00D72389" w:rsidRPr="00321F2F">
        <w:rPr>
          <w:rFonts w:eastAsia="Times New Roman"/>
          <w:sz w:val="25"/>
          <w:szCs w:val="25"/>
        </w:rPr>
        <w:t>.2. Окончание срока оказани</w:t>
      </w:r>
      <w:r w:rsidR="00C65722">
        <w:rPr>
          <w:rFonts w:eastAsia="Times New Roman"/>
          <w:sz w:val="25"/>
          <w:szCs w:val="25"/>
        </w:rPr>
        <w:t>я</w:t>
      </w:r>
      <w:r w:rsidR="00BC2E9F">
        <w:rPr>
          <w:rFonts w:eastAsia="Times New Roman"/>
          <w:sz w:val="25"/>
          <w:szCs w:val="25"/>
        </w:rPr>
        <w:t xml:space="preserve"> услуг – 24:00 часов 31.12.2020</w:t>
      </w:r>
      <w:r w:rsidR="00D72389" w:rsidRPr="00321F2F">
        <w:rPr>
          <w:rFonts w:eastAsia="Times New Roman"/>
          <w:sz w:val="25"/>
          <w:szCs w:val="25"/>
        </w:rPr>
        <w:t xml:space="preserve"> года.</w:t>
      </w:r>
    </w:p>
    <w:p w:rsidR="00D72389" w:rsidRPr="00321F2F" w:rsidRDefault="00D72389" w:rsidP="00D72389">
      <w:pPr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Pr="00321F2F">
        <w:rPr>
          <w:rFonts w:eastAsia="Times New Roman"/>
          <w:sz w:val="25"/>
          <w:szCs w:val="25"/>
        </w:rPr>
        <w:tab/>
      </w:r>
    </w:p>
    <w:p w:rsidR="00D72389" w:rsidRPr="002442E1" w:rsidRDefault="00256DE6" w:rsidP="00185157">
      <w:pPr>
        <w:widowControl w:val="0"/>
        <w:ind w:left="1560" w:hanging="1560"/>
        <w:contextualSpacing/>
        <w:rPr>
          <w:rFonts w:eastAsia="Times New Roman"/>
          <w:i/>
          <w:sz w:val="25"/>
          <w:szCs w:val="25"/>
        </w:rPr>
      </w:pPr>
      <w:r w:rsidRPr="00321F2F">
        <w:rPr>
          <w:rFonts w:eastAsia="Times New Roman"/>
          <w:i/>
          <w:sz w:val="25"/>
          <w:szCs w:val="25"/>
        </w:rPr>
        <w:t xml:space="preserve">Приложение: </w:t>
      </w:r>
      <w:r w:rsidR="00185157" w:rsidRPr="00185157">
        <w:rPr>
          <w:rFonts w:eastAsia="Times New Roman"/>
          <w:i/>
          <w:sz w:val="25"/>
          <w:szCs w:val="25"/>
        </w:rPr>
        <w:t>1</w:t>
      </w:r>
      <w:r w:rsidR="00185157">
        <w:rPr>
          <w:rFonts w:eastAsia="Times New Roman"/>
          <w:i/>
          <w:sz w:val="25"/>
          <w:szCs w:val="25"/>
        </w:rPr>
        <w:t xml:space="preserve">. </w:t>
      </w:r>
      <w:r w:rsidR="00D72389" w:rsidRPr="002442E1">
        <w:rPr>
          <w:rFonts w:eastAsia="Times New Roman"/>
          <w:i/>
          <w:sz w:val="25"/>
          <w:szCs w:val="25"/>
        </w:rPr>
        <w:t xml:space="preserve">Перечень </w:t>
      </w:r>
      <w:r w:rsidR="00944304" w:rsidRPr="002442E1">
        <w:rPr>
          <w:rFonts w:eastAsia="Times New Roman"/>
          <w:i/>
          <w:sz w:val="25"/>
          <w:szCs w:val="25"/>
        </w:rPr>
        <w:t>оборудования, передаваемого на техническое обслуживание</w:t>
      </w:r>
      <w:r w:rsidR="00D72389" w:rsidRPr="002442E1">
        <w:rPr>
          <w:rFonts w:eastAsia="Times New Roman"/>
          <w:i/>
          <w:sz w:val="25"/>
          <w:szCs w:val="25"/>
        </w:rPr>
        <w:t xml:space="preserve"> – </w:t>
      </w:r>
      <w:r w:rsidR="00944304" w:rsidRPr="002442E1">
        <w:rPr>
          <w:rFonts w:eastAsia="Times New Roman"/>
          <w:i/>
          <w:sz w:val="25"/>
          <w:szCs w:val="25"/>
        </w:rPr>
        <w:t xml:space="preserve"> </w:t>
      </w:r>
      <w:r w:rsidR="00D72389" w:rsidRPr="002442E1">
        <w:rPr>
          <w:rFonts w:eastAsia="Times New Roman"/>
          <w:i/>
          <w:sz w:val="25"/>
          <w:szCs w:val="25"/>
        </w:rPr>
        <w:t xml:space="preserve">на </w:t>
      </w:r>
      <w:r w:rsidR="002442E1" w:rsidRPr="002442E1">
        <w:rPr>
          <w:rFonts w:eastAsia="Times New Roman"/>
          <w:i/>
          <w:sz w:val="25"/>
          <w:szCs w:val="25"/>
        </w:rPr>
        <w:t>40</w:t>
      </w:r>
      <w:r w:rsidR="00185157" w:rsidRPr="002442E1">
        <w:rPr>
          <w:rFonts w:eastAsia="Times New Roman"/>
          <w:i/>
          <w:sz w:val="25"/>
          <w:szCs w:val="25"/>
        </w:rPr>
        <w:t xml:space="preserve"> л.</w:t>
      </w:r>
    </w:p>
    <w:p w:rsidR="00185157" w:rsidRPr="002442E1" w:rsidRDefault="00185157" w:rsidP="00185157">
      <w:pPr>
        <w:widowControl w:val="0"/>
        <w:contextualSpacing/>
        <w:rPr>
          <w:rFonts w:eastAsia="Times New Roman"/>
          <w:i/>
          <w:sz w:val="25"/>
          <w:szCs w:val="25"/>
        </w:rPr>
      </w:pPr>
      <w:r>
        <w:rPr>
          <w:rFonts w:eastAsia="Times New Roman"/>
          <w:sz w:val="25"/>
          <w:szCs w:val="25"/>
        </w:rPr>
        <w:t xml:space="preserve">                        </w:t>
      </w:r>
      <w:r w:rsidRPr="002442E1">
        <w:rPr>
          <w:rFonts w:eastAsia="Times New Roman"/>
          <w:i/>
          <w:sz w:val="25"/>
          <w:szCs w:val="25"/>
        </w:rPr>
        <w:t xml:space="preserve">2. </w:t>
      </w:r>
      <w:r w:rsidRPr="002442E1">
        <w:rPr>
          <w:rFonts w:eastAsiaTheme="minorHAnsi"/>
          <w:i/>
          <w:sz w:val="25"/>
          <w:szCs w:val="25"/>
          <w:lang w:eastAsia="en-US"/>
        </w:rPr>
        <w:t>Регламент работ по техническому обслуживанию ИТСО</w:t>
      </w:r>
      <w:r w:rsidRPr="002442E1">
        <w:rPr>
          <w:rFonts w:eastAsia="Times New Roman"/>
          <w:i/>
          <w:sz w:val="25"/>
          <w:szCs w:val="25"/>
        </w:rPr>
        <w:t xml:space="preserve"> на 2 л.</w:t>
      </w:r>
    </w:p>
    <w:p w:rsidR="00185157" w:rsidRPr="00185157" w:rsidRDefault="00185157" w:rsidP="00185157">
      <w:pPr>
        <w:jc w:val="center"/>
        <w:rPr>
          <w:rFonts w:eastAsiaTheme="minorHAnsi"/>
          <w:sz w:val="25"/>
          <w:szCs w:val="25"/>
          <w:lang w:eastAsia="en-US"/>
        </w:rPr>
      </w:pPr>
    </w:p>
    <w:p w:rsidR="00185157" w:rsidRPr="00321F2F" w:rsidRDefault="00185157" w:rsidP="00185157">
      <w:pPr>
        <w:widowControl w:val="0"/>
        <w:ind w:left="2552" w:hanging="1843"/>
        <w:contextualSpacing/>
        <w:rPr>
          <w:rFonts w:eastAsia="Times New Roman"/>
          <w:i/>
          <w:sz w:val="25"/>
          <w:szCs w:val="25"/>
        </w:rPr>
      </w:pPr>
    </w:p>
    <w:p w:rsidR="00D72389" w:rsidRDefault="00A23EC9" w:rsidP="00D72389">
      <w:pPr>
        <w:widowControl w:val="0"/>
        <w:tabs>
          <w:tab w:val="left" w:pos="0"/>
        </w:tabs>
        <w:contextualSpacing/>
        <w:rPr>
          <w:rFonts w:eastAsia="Times New Roman"/>
          <w:i/>
          <w:sz w:val="25"/>
          <w:szCs w:val="25"/>
        </w:rPr>
      </w:pPr>
      <w:r>
        <w:rPr>
          <w:rFonts w:eastAsia="Times New Roman"/>
          <w:i/>
          <w:sz w:val="25"/>
          <w:szCs w:val="25"/>
        </w:rPr>
        <w:tab/>
      </w:r>
      <w:r w:rsidR="00D72389">
        <w:rPr>
          <w:rFonts w:eastAsia="Times New Roman"/>
          <w:i/>
          <w:sz w:val="25"/>
          <w:szCs w:val="25"/>
        </w:rPr>
        <w:t xml:space="preserve"> </w:t>
      </w:r>
      <w:bookmarkStart w:id="0" w:name="_GoBack"/>
      <w:bookmarkEnd w:id="0"/>
    </w:p>
    <w:sectPr w:rsidR="00D72389" w:rsidSect="007F0655">
      <w:footerReference w:type="default" r:id="rId8"/>
      <w:headerReference w:type="first" r:id="rId9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A71" w:rsidRDefault="00302A71" w:rsidP="006211C8">
      <w:r>
        <w:separator/>
      </w:r>
    </w:p>
  </w:endnote>
  <w:endnote w:type="continuationSeparator" w:id="0">
    <w:p w:rsidR="00302A71" w:rsidRDefault="00302A71" w:rsidP="0062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7385622"/>
      <w:docPartObj>
        <w:docPartGallery w:val="Page Numbers (Bottom of Page)"/>
        <w:docPartUnique/>
      </w:docPartObj>
    </w:sdtPr>
    <w:sdtEndPr/>
    <w:sdtContent>
      <w:p w:rsidR="00256DE6" w:rsidRDefault="00256DE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688">
          <w:rPr>
            <w:noProof/>
          </w:rPr>
          <w:t>4</w:t>
        </w:r>
        <w:r>
          <w:fldChar w:fldCharType="end"/>
        </w:r>
      </w:p>
    </w:sdtContent>
  </w:sdt>
  <w:p w:rsidR="00F65767" w:rsidRDefault="00F6576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A71" w:rsidRDefault="00302A71" w:rsidP="006211C8">
      <w:r>
        <w:separator/>
      </w:r>
    </w:p>
  </w:footnote>
  <w:footnote w:type="continuationSeparator" w:id="0">
    <w:p w:rsidR="00302A71" w:rsidRDefault="00302A71" w:rsidP="00621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67" w:rsidRPr="002D07A8" w:rsidRDefault="00F65767" w:rsidP="002D07A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C05A0"/>
    <w:multiLevelType w:val="multilevel"/>
    <w:tmpl w:val="DB447FA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E643FBC"/>
    <w:multiLevelType w:val="hybridMultilevel"/>
    <w:tmpl w:val="81B80F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214C24CA"/>
    <w:multiLevelType w:val="multilevel"/>
    <w:tmpl w:val="3044107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 w15:restartNumberingAfterBreak="0">
    <w:nsid w:val="22670FD2"/>
    <w:multiLevelType w:val="multilevel"/>
    <w:tmpl w:val="41F22DAA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237C05B3"/>
    <w:multiLevelType w:val="multilevel"/>
    <w:tmpl w:val="AED25CE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6" w15:restartNumberingAfterBreak="0">
    <w:nsid w:val="29000FE7"/>
    <w:multiLevelType w:val="multilevel"/>
    <w:tmpl w:val="B5CC01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6517963"/>
    <w:multiLevelType w:val="multilevel"/>
    <w:tmpl w:val="1944B7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D0B1B4D"/>
    <w:multiLevelType w:val="hybridMultilevel"/>
    <w:tmpl w:val="26B661A2"/>
    <w:lvl w:ilvl="0" w:tplc="FAB8F8C2">
      <w:start w:val="1"/>
      <w:numFmt w:val="decimal"/>
      <w:pStyle w:val="List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3F4B6CAA"/>
    <w:multiLevelType w:val="multilevel"/>
    <w:tmpl w:val="21CCEE7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539C43EB"/>
    <w:multiLevelType w:val="hybridMultilevel"/>
    <w:tmpl w:val="F1F4AF80"/>
    <w:lvl w:ilvl="0" w:tplc="1158D24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3"/>
  </w:num>
  <w:num w:numId="10">
    <w:abstractNumId w:val="10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40"/>
    <w:rsid w:val="00002BA4"/>
    <w:rsid w:val="00011BDC"/>
    <w:rsid w:val="00015D93"/>
    <w:rsid w:val="00020807"/>
    <w:rsid w:val="00025786"/>
    <w:rsid w:val="000303DF"/>
    <w:rsid w:val="00037972"/>
    <w:rsid w:val="000505CD"/>
    <w:rsid w:val="000552CF"/>
    <w:rsid w:val="0006298C"/>
    <w:rsid w:val="000A17CC"/>
    <w:rsid w:val="000A1EB1"/>
    <w:rsid w:val="000A4D98"/>
    <w:rsid w:val="000B54DD"/>
    <w:rsid w:val="000C32C0"/>
    <w:rsid w:val="000C78F3"/>
    <w:rsid w:val="000D03A2"/>
    <w:rsid w:val="000D1FC4"/>
    <w:rsid w:val="000E0468"/>
    <w:rsid w:val="000E05A8"/>
    <w:rsid w:val="00100F3A"/>
    <w:rsid w:val="00101EB0"/>
    <w:rsid w:val="0010201C"/>
    <w:rsid w:val="00106D3B"/>
    <w:rsid w:val="00110017"/>
    <w:rsid w:val="001218A5"/>
    <w:rsid w:val="00122E67"/>
    <w:rsid w:val="0012583A"/>
    <w:rsid w:val="0012708A"/>
    <w:rsid w:val="00136F50"/>
    <w:rsid w:val="001377AB"/>
    <w:rsid w:val="0014346E"/>
    <w:rsid w:val="00147B26"/>
    <w:rsid w:val="0015513E"/>
    <w:rsid w:val="001575B4"/>
    <w:rsid w:val="00161D4F"/>
    <w:rsid w:val="00167326"/>
    <w:rsid w:val="00174CA9"/>
    <w:rsid w:val="00185157"/>
    <w:rsid w:val="001A1A62"/>
    <w:rsid w:val="001A3DBD"/>
    <w:rsid w:val="001B73EE"/>
    <w:rsid w:val="001C0C95"/>
    <w:rsid w:val="001C381D"/>
    <w:rsid w:val="001D04C3"/>
    <w:rsid w:val="001D1D3F"/>
    <w:rsid w:val="001D34E1"/>
    <w:rsid w:val="001F460B"/>
    <w:rsid w:val="00203311"/>
    <w:rsid w:val="00204222"/>
    <w:rsid w:val="00206C66"/>
    <w:rsid w:val="00207F4C"/>
    <w:rsid w:val="00231E97"/>
    <w:rsid w:val="00234434"/>
    <w:rsid w:val="002442E1"/>
    <w:rsid w:val="00250657"/>
    <w:rsid w:val="00250B16"/>
    <w:rsid w:val="00256DE6"/>
    <w:rsid w:val="002574E9"/>
    <w:rsid w:val="00284762"/>
    <w:rsid w:val="002861A9"/>
    <w:rsid w:val="002908BE"/>
    <w:rsid w:val="00293125"/>
    <w:rsid w:val="00297C30"/>
    <w:rsid w:val="002A3C28"/>
    <w:rsid w:val="002A4EBE"/>
    <w:rsid w:val="002A77EB"/>
    <w:rsid w:val="002A7BB5"/>
    <w:rsid w:val="002A7E89"/>
    <w:rsid w:val="002B0564"/>
    <w:rsid w:val="002B457E"/>
    <w:rsid w:val="002B7B76"/>
    <w:rsid w:val="002C6309"/>
    <w:rsid w:val="002D07A8"/>
    <w:rsid w:val="002D3B9F"/>
    <w:rsid w:val="002D66D2"/>
    <w:rsid w:val="002D72FC"/>
    <w:rsid w:val="002D7F86"/>
    <w:rsid w:val="002E320D"/>
    <w:rsid w:val="002F0FEB"/>
    <w:rsid w:val="002F13CA"/>
    <w:rsid w:val="00301084"/>
    <w:rsid w:val="00302A71"/>
    <w:rsid w:val="00304D85"/>
    <w:rsid w:val="003077C3"/>
    <w:rsid w:val="003111AC"/>
    <w:rsid w:val="00316219"/>
    <w:rsid w:val="00321F2F"/>
    <w:rsid w:val="00327934"/>
    <w:rsid w:val="0033416A"/>
    <w:rsid w:val="0034450D"/>
    <w:rsid w:val="00346AB1"/>
    <w:rsid w:val="00347EE8"/>
    <w:rsid w:val="0035480B"/>
    <w:rsid w:val="003675D8"/>
    <w:rsid w:val="003725FC"/>
    <w:rsid w:val="003936F3"/>
    <w:rsid w:val="003A19BA"/>
    <w:rsid w:val="003A1C60"/>
    <w:rsid w:val="003A4688"/>
    <w:rsid w:val="003B5985"/>
    <w:rsid w:val="003C09BA"/>
    <w:rsid w:val="003C2F6A"/>
    <w:rsid w:val="003D1AA3"/>
    <w:rsid w:val="003D704A"/>
    <w:rsid w:val="003E744D"/>
    <w:rsid w:val="003F6F76"/>
    <w:rsid w:val="00405821"/>
    <w:rsid w:val="0041067A"/>
    <w:rsid w:val="00413EF1"/>
    <w:rsid w:val="00417904"/>
    <w:rsid w:val="00425038"/>
    <w:rsid w:val="00426EA9"/>
    <w:rsid w:val="00430CD5"/>
    <w:rsid w:val="00433114"/>
    <w:rsid w:val="0044153E"/>
    <w:rsid w:val="00441892"/>
    <w:rsid w:val="00441D67"/>
    <w:rsid w:val="00444B91"/>
    <w:rsid w:val="00454658"/>
    <w:rsid w:val="00460275"/>
    <w:rsid w:val="004611A1"/>
    <w:rsid w:val="0046143C"/>
    <w:rsid w:val="00464A7A"/>
    <w:rsid w:val="004739A0"/>
    <w:rsid w:val="00486E51"/>
    <w:rsid w:val="00487D9A"/>
    <w:rsid w:val="004926B7"/>
    <w:rsid w:val="00496EE0"/>
    <w:rsid w:val="004A28ED"/>
    <w:rsid w:val="004A3557"/>
    <w:rsid w:val="004A49D4"/>
    <w:rsid w:val="004A7D93"/>
    <w:rsid w:val="004B0CAA"/>
    <w:rsid w:val="004C2050"/>
    <w:rsid w:val="004D13C9"/>
    <w:rsid w:val="004D502D"/>
    <w:rsid w:val="004E4526"/>
    <w:rsid w:val="004F2D4B"/>
    <w:rsid w:val="004F6713"/>
    <w:rsid w:val="004F7E28"/>
    <w:rsid w:val="00501901"/>
    <w:rsid w:val="005120E8"/>
    <w:rsid w:val="00512B5A"/>
    <w:rsid w:val="00523C8F"/>
    <w:rsid w:val="005319D6"/>
    <w:rsid w:val="00535DE9"/>
    <w:rsid w:val="00537525"/>
    <w:rsid w:val="005423CB"/>
    <w:rsid w:val="005437EC"/>
    <w:rsid w:val="00544F78"/>
    <w:rsid w:val="005450F9"/>
    <w:rsid w:val="00546678"/>
    <w:rsid w:val="00546963"/>
    <w:rsid w:val="00556AB4"/>
    <w:rsid w:val="00565A40"/>
    <w:rsid w:val="00567949"/>
    <w:rsid w:val="00567AEC"/>
    <w:rsid w:val="005741AA"/>
    <w:rsid w:val="00587CF4"/>
    <w:rsid w:val="0059084C"/>
    <w:rsid w:val="005A502F"/>
    <w:rsid w:val="005C126C"/>
    <w:rsid w:val="005C5D16"/>
    <w:rsid w:val="005D0EF5"/>
    <w:rsid w:val="005D21BC"/>
    <w:rsid w:val="005D2BBD"/>
    <w:rsid w:val="005D747A"/>
    <w:rsid w:val="005D7594"/>
    <w:rsid w:val="005E0135"/>
    <w:rsid w:val="005E0EBB"/>
    <w:rsid w:val="005E5D0E"/>
    <w:rsid w:val="005F4DA4"/>
    <w:rsid w:val="005F57AC"/>
    <w:rsid w:val="005F7B3C"/>
    <w:rsid w:val="00601A85"/>
    <w:rsid w:val="0060391A"/>
    <w:rsid w:val="00612CF1"/>
    <w:rsid w:val="00620F98"/>
    <w:rsid w:val="006211C8"/>
    <w:rsid w:val="00621F2C"/>
    <w:rsid w:val="0063710A"/>
    <w:rsid w:val="0064533C"/>
    <w:rsid w:val="00651F83"/>
    <w:rsid w:val="00654071"/>
    <w:rsid w:val="00654F3D"/>
    <w:rsid w:val="00656FDD"/>
    <w:rsid w:val="006608D0"/>
    <w:rsid w:val="00682176"/>
    <w:rsid w:val="0069521E"/>
    <w:rsid w:val="006972C3"/>
    <w:rsid w:val="006A1F7E"/>
    <w:rsid w:val="006A221B"/>
    <w:rsid w:val="006A762A"/>
    <w:rsid w:val="006B2D6A"/>
    <w:rsid w:val="006D4C74"/>
    <w:rsid w:val="006D4E60"/>
    <w:rsid w:val="006E1BCC"/>
    <w:rsid w:val="006F052F"/>
    <w:rsid w:val="006F278B"/>
    <w:rsid w:val="00713A22"/>
    <w:rsid w:val="0071472D"/>
    <w:rsid w:val="007151EE"/>
    <w:rsid w:val="007225AB"/>
    <w:rsid w:val="00726520"/>
    <w:rsid w:val="00731F2E"/>
    <w:rsid w:val="007320F9"/>
    <w:rsid w:val="007361DA"/>
    <w:rsid w:val="00743430"/>
    <w:rsid w:val="00743E42"/>
    <w:rsid w:val="00764E6C"/>
    <w:rsid w:val="00773D73"/>
    <w:rsid w:val="00773FC8"/>
    <w:rsid w:val="007805A9"/>
    <w:rsid w:val="007852A6"/>
    <w:rsid w:val="00786F12"/>
    <w:rsid w:val="007912FD"/>
    <w:rsid w:val="00793AE6"/>
    <w:rsid w:val="007A2278"/>
    <w:rsid w:val="007A2AEB"/>
    <w:rsid w:val="007B4300"/>
    <w:rsid w:val="007B6C25"/>
    <w:rsid w:val="007B6F35"/>
    <w:rsid w:val="007C07C9"/>
    <w:rsid w:val="007C544B"/>
    <w:rsid w:val="007D6EDE"/>
    <w:rsid w:val="007F0655"/>
    <w:rsid w:val="00800D68"/>
    <w:rsid w:val="00804257"/>
    <w:rsid w:val="00807DFF"/>
    <w:rsid w:val="00810D82"/>
    <w:rsid w:val="008149BF"/>
    <w:rsid w:val="00821108"/>
    <w:rsid w:val="0082212A"/>
    <w:rsid w:val="00836067"/>
    <w:rsid w:val="00845211"/>
    <w:rsid w:val="0084731E"/>
    <w:rsid w:val="00850836"/>
    <w:rsid w:val="008655C3"/>
    <w:rsid w:val="00867C3A"/>
    <w:rsid w:val="00885C26"/>
    <w:rsid w:val="00886138"/>
    <w:rsid w:val="00886B51"/>
    <w:rsid w:val="008A11CC"/>
    <w:rsid w:val="008A741B"/>
    <w:rsid w:val="008B2DBB"/>
    <w:rsid w:val="008B3765"/>
    <w:rsid w:val="008B6AC1"/>
    <w:rsid w:val="008C0585"/>
    <w:rsid w:val="008C0B7D"/>
    <w:rsid w:val="008C5D43"/>
    <w:rsid w:val="008E3696"/>
    <w:rsid w:val="008F109F"/>
    <w:rsid w:val="008F2BC2"/>
    <w:rsid w:val="00902823"/>
    <w:rsid w:val="009137F4"/>
    <w:rsid w:val="00921A1C"/>
    <w:rsid w:val="009276F3"/>
    <w:rsid w:val="009301CA"/>
    <w:rsid w:val="009327D0"/>
    <w:rsid w:val="00933A7E"/>
    <w:rsid w:val="00935F92"/>
    <w:rsid w:val="00936B9D"/>
    <w:rsid w:val="00941269"/>
    <w:rsid w:val="00944304"/>
    <w:rsid w:val="00950328"/>
    <w:rsid w:val="0095255A"/>
    <w:rsid w:val="009603E4"/>
    <w:rsid w:val="00963434"/>
    <w:rsid w:val="0096671B"/>
    <w:rsid w:val="009750D7"/>
    <w:rsid w:val="00982810"/>
    <w:rsid w:val="00982E00"/>
    <w:rsid w:val="00986387"/>
    <w:rsid w:val="00986B91"/>
    <w:rsid w:val="009931FC"/>
    <w:rsid w:val="00996318"/>
    <w:rsid w:val="009B06C3"/>
    <w:rsid w:val="009C0781"/>
    <w:rsid w:val="009C168E"/>
    <w:rsid w:val="009D3EF0"/>
    <w:rsid w:val="009E07BF"/>
    <w:rsid w:val="009E7190"/>
    <w:rsid w:val="009F3A7D"/>
    <w:rsid w:val="00A012DE"/>
    <w:rsid w:val="00A032AA"/>
    <w:rsid w:val="00A15826"/>
    <w:rsid w:val="00A15C41"/>
    <w:rsid w:val="00A23EC9"/>
    <w:rsid w:val="00A3064E"/>
    <w:rsid w:val="00A425A7"/>
    <w:rsid w:val="00A51BBB"/>
    <w:rsid w:val="00A54577"/>
    <w:rsid w:val="00A60E3D"/>
    <w:rsid w:val="00A612C5"/>
    <w:rsid w:val="00A6684A"/>
    <w:rsid w:val="00A7345A"/>
    <w:rsid w:val="00A80BF7"/>
    <w:rsid w:val="00A81C05"/>
    <w:rsid w:val="00AA138E"/>
    <w:rsid w:val="00AB1417"/>
    <w:rsid w:val="00AD26F9"/>
    <w:rsid w:val="00AD3BEB"/>
    <w:rsid w:val="00AE2C37"/>
    <w:rsid w:val="00B02D03"/>
    <w:rsid w:val="00B04378"/>
    <w:rsid w:val="00B13A63"/>
    <w:rsid w:val="00B2570A"/>
    <w:rsid w:val="00B33F79"/>
    <w:rsid w:val="00B3427E"/>
    <w:rsid w:val="00B43729"/>
    <w:rsid w:val="00B440DB"/>
    <w:rsid w:val="00B52741"/>
    <w:rsid w:val="00B6700D"/>
    <w:rsid w:val="00B716EA"/>
    <w:rsid w:val="00B72E20"/>
    <w:rsid w:val="00B83083"/>
    <w:rsid w:val="00B91616"/>
    <w:rsid w:val="00B9214A"/>
    <w:rsid w:val="00B92892"/>
    <w:rsid w:val="00BA7326"/>
    <w:rsid w:val="00BC2E9F"/>
    <w:rsid w:val="00BD0938"/>
    <w:rsid w:val="00BD7992"/>
    <w:rsid w:val="00BE110E"/>
    <w:rsid w:val="00BE16B8"/>
    <w:rsid w:val="00BE26EB"/>
    <w:rsid w:val="00BE7AA9"/>
    <w:rsid w:val="00BF08B1"/>
    <w:rsid w:val="00BF23DC"/>
    <w:rsid w:val="00C06263"/>
    <w:rsid w:val="00C11D85"/>
    <w:rsid w:val="00C133B4"/>
    <w:rsid w:val="00C13C85"/>
    <w:rsid w:val="00C16839"/>
    <w:rsid w:val="00C17519"/>
    <w:rsid w:val="00C26F48"/>
    <w:rsid w:val="00C33614"/>
    <w:rsid w:val="00C37306"/>
    <w:rsid w:val="00C4640E"/>
    <w:rsid w:val="00C65722"/>
    <w:rsid w:val="00C7051A"/>
    <w:rsid w:val="00C765E7"/>
    <w:rsid w:val="00C77008"/>
    <w:rsid w:val="00C84840"/>
    <w:rsid w:val="00C95E95"/>
    <w:rsid w:val="00C97448"/>
    <w:rsid w:val="00CA01EA"/>
    <w:rsid w:val="00CA6951"/>
    <w:rsid w:val="00CC19F2"/>
    <w:rsid w:val="00CC3DBA"/>
    <w:rsid w:val="00CC5C9C"/>
    <w:rsid w:val="00CC6A0E"/>
    <w:rsid w:val="00CD1FE3"/>
    <w:rsid w:val="00CE41D8"/>
    <w:rsid w:val="00D002B5"/>
    <w:rsid w:val="00D0113D"/>
    <w:rsid w:val="00D013EB"/>
    <w:rsid w:val="00D04898"/>
    <w:rsid w:val="00D1225F"/>
    <w:rsid w:val="00D12527"/>
    <w:rsid w:val="00D12680"/>
    <w:rsid w:val="00D161F8"/>
    <w:rsid w:val="00D2758E"/>
    <w:rsid w:val="00D444BB"/>
    <w:rsid w:val="00D5433C"/>
    <w:rsid w:val="00D56B47"/>
    <w:rsid w:val="00D614B1"/>
    <w:rsid w:val="00D61854"/>
    <w:rsid w:val="00D62503"/>
    <w:rsid w:val="00D67083"/>
    <w:rsid w:val="00D70F33"/>
    <w:rsid w:val="00D72389"/>
    <w:rsid w:val="00D80ADC"/>
    <w:rsid w:val="00D86EEC"/>
    <w:rsid w:val="00DB2D68"/>
    <w:rsid w:val="00DC0344"/>
    <w:rsid w:val="00DC0C55"/>
    <w:rsid w:val="00DD4462"/>
    <w:rsid w:val="00DD5C09"/>
    <w:rsid w:val="00DD78DB"/>
    <w:rsid w:val="00DE3A90"/>
    <w:rsid w:val="00DE6B07"/>
    <w:rsid w:val="00DE760D"/>
    <w:rsid w:val="00DF327F"/>
    <w:rsid w:val="00DF41B4"/>
    <w:rsid w:val="00E00442"/>
    <w:rsid w:val="00E01528"/>
    <w:rsid w:val="00E03C16"/>
    <w:rsid w:val="00E06244"/>
    <w:rsid w:val="00E15511"/>
    <w:rsid w:val="00E20FD8"/>
    <w:rsid w:val="00E21FE8"/>
    <w:rsid w:val="00E35DDB"/>
    <w:rsid w:val="00E35F4C"/>
    <w:rsid w:val="00E40C5A"/>
    <w:rsid w:val="00E42354"/>
    <w:rsid w:val="00E45888"/>
    <w:rsid w:val="00E5414F"/>
    <w:rsid w:val="00E57FBF"/>
    <w:rsid w:val="00E636C5"/>
    <w:rsid w:val="00E64C28"/>
    <w:rsid w:val="00E64C6A"/>
    <w:rsid w:val="00E77D24"/>
    <w:rsid w:val="00E84244"/>
    <w:rsid w:val="00E90A0B"/>
    <w:rsid w:val="00E969F7"/>
    <w:rsid w:val="00EB5437"/>
    <w:rsid w:val="00EB66BB"/>
    <w:rsid w:val="00EB74E2"/>
    <w:rsid w:val="00EB7B4C"/>
    <w:rsid w:val="00EB7E7F"/>
    <w:rsid w:val="00EC3646"/>
    <w:rsid w:val="00EC5056"/>
    <w:rsid w:val="00EC573C"/>
    <w:rsid w:val="00ED1121"/>
    <w:rsid w:val="00ED7EA9"/>
    <w:rsid w:val="00EE2151"/>
    <w:rsid w:val="00EE2DBB"/>
    <w:rsid w:val="00EE3EF8"/>
    <w:rsid w:val="00EE5C84"/>
    <w:rsid w:val="00EE69A5"/>
    <w:rsid w:val="00EF47A4"/>
    <w:rsid w:val="00F02819"/>
    <w:rsid w:val="00F11526"/>
    <w:rsid w:val="00F168C1"/>
    <w:rsid w:val="00F173CF"/>
    <w:rsid w:val="00F17A60"/>
    <w:rsid w:val="00F22C42"/>
    <w:rsid w:val="00F32767"/>
    <w:rsid w:val="00F357A6"/>
    <w:rsid w:val="00F4112D"/>
    <w:rsid w:val="00F47E16"/>
    <w:rsid w:val="00F561A9"/>
    <w:rsid w:val="00F570B2"/>
    <w:rsid w:val="00F61115"/>
    <w:rsid w:val="00F648CA"/>
    <w:rsid w:val="00F65767"/>
    <w:rsid w:val="00F7040A"/>
    <w:rsid w:val="00F8237E"/>
    <w:rsid w:val="00F84D4E"/>
    <w:rsid w:val="00FA2ACB"/>
    <w:rsid w:val="00FA2B33"/>
    <w:rsid w:val="00FA4E9E"/>
    <w:rsid w:val="00FB136C"/>
    <w:rsid w:val="00FC57FA"/>
    <w:rsid w:val="00FD1A9D"/>
    <w:rsid w:val="00FD49EF"/>
    <w:rsid w:val="00FD6CC1"/>
    <w:rsid w:val="00FE1D1D"/>
    <w:rsid w:val="00FF5A01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5F03A"/>
  <w15:docId w15:val="{51AD2734-A618-481B-B20D-683B2264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7F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6F48"/>
    <w:rPr>
      <w:color w:val="0000FF" w:themeColor="hyperlink"/>
      <w:u w:val="single"/>
    </w:rPr>
  </w:style>
  <w:style w:type="paragraph" w:customStyle="1" w:styleId="ListNum">
    <w:name w:val="ListNum"/>
    <w:basedOn w:val="a"/>
    <w:rsid w:val="008B3765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7361D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361D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7361DA"/>
    <w:rPr>
      <w:vertAlign w:val="superscript"/>
    </w:rPr>
  </w:style>
  <w:style w:type="character" w:styleId="af1">
    <w:name w:val="Strong"/>
    <w:basedOn w:val="a0"/>
    <w:uiPriority w:val="22"/>
    <w:qFormat/>
    <w:rsid w:val="009327D0"/>
    <w:rPr>
      <w:b/>
      <w:bCs/>
    </w:rPr>
  </w:style>
  <w:style w:type="character" w:styleId="af2">
    <w:name w:val="annotation reference"/>
    <w:basedOn w:val="a0"/>
    <w:uiPriority w:val="99"/>
    <w:semiHidden/>
    <w:unhideWhenUsed/>
    <w:rsid w:val="00544F7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44F78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44F7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44F7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44F78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11">
    <w:name w:val="Знак Знак Знак Знак1 Знак Знак"/>
    <w:basedOn w:val="a"/>
    <w:rsid w:val="002B7B76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2">
    <w:name w:val="Знак Знак Знак Знак1 Знак Знак"/>
    <w:basedOn w:val="a"/>
    <w:rsid w:val="007320F9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7CFF0-4348-434D-8E28-BDEE75AA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Чуясова Елена Геннадьевна</cp:lastModifiedBy>
  <cp:revision>10</cp:revision>
  <cp:lastPrinted>2019-08-28T23:16:00Z</cp:lastPrinted>
  <dcterms:created xsi:type="dcterms:W3CDTF">2019-08-28T05:15:00Z</dcterms:created>
  <dcterms:modified xsi:type="dcterms:W3CDTF">2019-09-05T05:46:00Z</dcterms:modified>
</cp:coreProperties>
</file>