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87D17">
        <w:rPr>
          <w:b/>
          <w:bCs/>
          <w:iCs/>
          <w:snapToGrid/>
          <w:spacing w:val="40"/>
          <w:sz w:val="29"/>
          <w:szCs w:val="29"/>
        </w:rPr>
        <w:t>492</w:t>
      </w:r>
      <w:r w:rsidR="009B45E3">
        <w:rPr>
          <w:b/>
          <w:bCs/>
          <w:iCs/>
          <w:snapToGrid/>
          <w:spacing w:val="40"/>
          <w:sz w:val="29"/>
          <w:szCs w:val="29"/>
        </w:rPr>
        <w:t>/У</w:t>
      </w:r>
      <w:r w:rsidR="00987D17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987D17" w:rsidRPr="00987D17">
        <w:rPr>
          <w:b/>
          <w:bCs/>
          <w:szCs w:val="28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(заявители Ивашутин А.А.) к сетям 10-0,4 кВ» (лот 10930)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87D17" w:rsidRPr="00987D17" w:rsidTr="007F07AD">
        <w:tc>
          <w:tcPr>
            <w:tcW w:w="4935" w:type="dxa"/>
          </w:tcPr>
          <w:p w:rsidR="00987D17" w:rsidRPr="00987D17" w:rsidRDefault="00987D17" w:rsidP="00987D1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87D17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87D17" w:rsidRPr="00987D17" w:rsidRDefault="00987D17" w:rsidP="00987D1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87D1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«26»  </w:t>
            </w:r>
            <w:r w:rsidRPr="00987D17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07     </w:t>
            </w:r>
            <w:r w:rsidRPr="00987D17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87D1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87D17" w:rsidRPr="00987D17" w:rsidTr="007F07AD">
        <w:tc>
          <w:tcPr>
            <w:tcW w:w="4935" w:type="dxa"/>
          </w:tcPr>
          <w:p w:rsidR="00987D17" w:rsidRPr="00987D17" w:rsidRDefault="00987D17" w:rsidP="00987D17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987D17">
              <w:rPr>
                <w:b/>
                <w:snapToGrid/>
                <w:sz w:val="26"/>
                <w:szCs w:val="26"/>
                <w:lang w:eastAsia="en-US"/>
              </w:rPr>
              <w:t>31907961550</w:t>
            </w:r>
          </w:p>
        </w:tc>
        <w:tc>
          <w:tcPr>
            <w:tcW w:w="4918" w:type="dxa"/>
          </w:tcPr>
          <w:p w:rsidR="00987D17" w:rsidRPr="00987D17" w:rsidRDefault="00987D17" w:rsidP="00987D17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0626AC" w:rsidRPr="000626AC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(с. Чигири) (заявители Ивашутин А.А.</w:t>
      </w:r>
      <w:r w:rsidR="000626AC">
        <w:rPr>
          <w:b w:val="0"/>
          <w:sz w:val="24"/>
          <w:szCs w:val="24"/>
        </w:rPr>
        <w:t>) к сетям 10-0,4 кВ</w:t>
      </w:r>
      <w:r w:rsidR="001C59C2" w:rsidRPr="001C59C2">
        <w:rPr>
          <w:b w:val="0"/>
          <w:sz w:val="24"/>
          <w:szCs w:val="24"/>
        </w:rPr>
        <w:t xml:space="preserve">», закупка </w:t>
      </w:r>
      <w:r w:rsidR="000626AC">
        <w:rPr>
          <w:b w:val="0"/>
          <w:sz w:val="24"/>
          <w:szCs w:val="24"/>
        </w:rPr>
        <w:t>10930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987D17">
        <w:rPr>
          <w:sz w:val="24"/>
          <w:szCs w:val="24"/>
        </w:rPr>
        <w:t>7</w:t>
      </w:r>
      <w:r w:rsidR="003B5EFA" w:rsidRPr="003B5EFA">
        <w:rPr>
          <w:sz w:val="24"/>
          <w:szCs w:val="24"/>
        </w:rPr>
        <w:t xml:space="preserve"> (</w:t>
      </w:r>
      <w:r w:rsidR="00987D17">
        <w:rPr>
          <w:sz w:val="24"/>
          <w:szCs w:val="24"/>
        </w:rPr>
        <w:t>семь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987D17">
        <w:rPr>
          <w:i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2030"/>
        <w:gridCol w:w="4615"/>
        <w:gridCol w:w="2252"/>
      </w:tblGrid>
      <w:tr w:rsidR="00987D17" w:rsidRPr="00A04D04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A04D04" w:rsidRDefault="00987D17" w:rsidP="007F07A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987D17" w:rsidRPr="00A04D04" w:rsidRDefault="00987D17" w:rsidP="007F07A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A04D04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A04D04" w:rsidRDefault="00987D17" w:rsidP="007F07A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A04D04" w:rsidRDefault="00987D17" w:rsidP="007F07A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B41B08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08">
              <w:rPr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17.06.2019 03:23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1477F6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"ЭК "Светотехника"</w:t>
            </w:r>
            <w:r w:rsidRPr="0014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477F6">
              <w:rPr>
                <w:sz w:val="24"/>
                <w:szCs w:val="24"/>
              </w:rPr>
              <w:t>492/УКС-1)</w:t>
            </w:r>
          </w:p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959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268.31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B41B08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1B08">
              <w:rPr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18.06.2019 02:09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"ВостокЭнергоСоюз"</w:t>
            </w:r>
            <w:r w:rsidRPr="0014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477F6">
              <w:rPr>
                <w:sz w:val="24"/>
                <w:szCs w:val="24"/>
              </w:rPr>
              <w:t>492/УКС-2)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2801169250/280101001 </w:t>
            </w:r>
            <w:r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761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722.86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B41B08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02.07.2019 09:26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"ЭНЕРГОСТРОЙ" (</w:t>
            </w:r>
            <w:r w:rsidRPr="001477F6">
              <w:rPr>
                <w:sz w:val="24"/>
                <w:szCs w:val="24"/>
              </w:rPr>
              <w:t>492/УКС-3)</w:t>
            </w:r>
            <w:r>
              <w:rPr>
                <w:sz w:val="24"/>
                <w:szCs w:val="24"/>
              </w:rPr>
              <w:br/>
              <w:t xml:space="preserve">ИНН/КПП 2801163836/280101001 </w:t>
            </w:r>
            <w:r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988.00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02.07.2019 13:42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"ПОДРЯДЧИК ДВ" (</w:t>
            </w:r>
            <w:r w:rsidRPr="001477F6">
              <w:rPr>
                <w:sz w:val="24"/>
                <w:szCs w:val="24"/>
              </w:rPr>
              <w:t>492/УКС-4)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  <w:r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443074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959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268.31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03.07.2019 02:01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ОГРАНИЧЕНОЙ ОТВЕТСТВЕННОСТЬЮ "ЭНЕРГОСПЕЦСТРОЙ" (</w:t>
            </w:r>
            <w:r w:rsidRPr="001477F6">
              <w:rPr>
                <w:sz w:val="24"/>
                <w:szCs w:val="24"/>
              </w:rPr>
              <w:t>492/УКС</w:t>
            </w:r>
            <w:r>
              <w:rPr>
                <w:sz w:val="24"/>
                <w:szCs w:val="24"/>
              </w:rPr>
              <w:t>-5</w:t>
            </w:r>
            <w:r w:rsidRPr="001477F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  <w:r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443074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959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268.31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03.07.2019 05:51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"МонтажЭлектроСервис"</w:t>
            </w:r>
            <w:r w:rsidRPr="00147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477F6">
              <w:rPr>
                <w:sz w:val="24"/>
                <w:szCs w:val="24"/>
              </w:rPr>
              <w:t>492/УКС-6)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443074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959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268.31</w:t>
            </w:r>
          </w:p>
        </w:tc>
      </w:tr>
      <w:tr w:rsidR="00987D17" w:rsidRPr="00B41B08" w:rsidTr="007F07AD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03.07.2019 05:52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"СТЭК" (</w:t>
            </w:r>
            <w:r w:rsidRPr="001477F6">
              <w:rPr>
                <w:sz w:val="24"/>
                <w:szCs w:val="24"/>
              </w:rPr>
              <w:t>492/УКС-7)</w:t>
            </w:r>
            <w:r>
              <w:rPr>
                <w:sz w:val="24"/>
                <w:szCs w:val="24"/>
              </w:rPr>
              <w:br/>
              <w:t xml:space="preserve">ИНН/КПП 2722038800/272201001 </w:t>
            </w:r>
            <w:r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443074" w:rsidRDefault="00987D17" w:rsidP="007F07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C1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 </w:t>
            </w:r>
            <w:r w:rsidRPr="00902C1E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902C1E">
              <w:rPr>
                <w:sz w:val="24"/>
                <w:szCs w:val="24"/>
              </w:rPr>
              <w:t>471.96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</w:t>
      </w:r>
      <w:r w:rsidR="00987D17">
        <w:rPr>
          <w:b/>
          <w:sz w:val="24"/>
          <w:szCs w:val="24"/>
        </w:rPr>
        <w:t xml:space="preserve"> </w:t>
      </w:r>
      <w:r w:rsidR="00987D17" w:rsidRPr="00987D1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87D1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987D17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987D1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987D17">
        <w:rPr>
          <w:b/>
          <w:bCs/>
          <w:i/>
          <w:iCs/>
          <w:snapToGrid/>
          <w:sz w:val="24"/>
          <w:szCs w:val="24"/>
          <w:u w:val="single"/>
        </w:rPr>
        <w:t>1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01"/>
        <w:gridCol w:w="1770"/>
        <w:gridCol w:w="1542"/>
      </w:tblGrid>
      <w:tr w:rsidR="00987D17" w:rsidRPr="00987D17" w:rsidTr="007F07AD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23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01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987D17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987D17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87D17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987D17" w:rsidRPr="00987D17" w:rsidTr="007F07AD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22.07.2019 09:27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Общество с ограниченной ответственностью "ЭНЕРГОСТРОЙ" (492/УКС-3)</w:t>
            </w:r>
            <w:r w:rsidRPr="00987D17">
              <w:rPr>
                <w:snapToGrid/>
                <w:sz w:val="24"/>
                <w:szCs w:val="24"/>
              </w:rPr>
              <w:br/>
              <w:t xml:space="preserve">ИНН/КПП 2801163836/280101001 </w:t>
            </w:r>
            <w:r w:rsidRPr="00987D17">
              <w:rPr>
                <w:snapToGrid/>
                <w:sz w:val="24"/>
                <w:szCs w:val="24"/>
              </w:rPr>
              <w:br/>
              <w:t>ОГРН 1112801006196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29 953 988.00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26 850 203,00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987D17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987D17">
              <w:rPr>
                <w:sz w:val="22"/>
                <w:szCs w:val="22"/>
              </w:rPr>
              <w:t>«Нет»</w:t>
            </w:r>
          </w:p>
        </w:tc>
      </w:tr>
      <w:tr w:rsidR="00987D17" w:rsidRPr="00987D17" w:rsidTr="007F07AD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22.07.2019 09:26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 xml:space="preserve">Общество с ограниченной ответственностью "МонтажЭлектроСервис" (492/УКС-6) </w:t>
            </w:r>
            <w:r w:rsidRPr="00987D17">
              <w:rPr>
                <w:snapToGrid/>
                <w:sz w:val="24"/>
                <w:szCs w:val="24"/>
              </w:rPr>
              <w:br/>
              <w:t xml:space="preserve">ИНН/КПП 2465082377/246601001 </w:t>
            </w:r>
            <w:r w:rsidRPr="00987D17">
              <w:rPr>
                <w:snapToGrid/>
                <w:sz w:val="24"/>
                <w:szCs w:val="24"/>
              </w:rPr>
              <w:br/>
              <w:t>ОГРН 1042402645108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29 959 268.31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27 000 000,00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987D17">
              <w:rPr>
                <w:sz w:val="22"/>
                <w:szCs w:val="22"/>
              </w:rPr>
              <w:t>«Нет»</w:t>
            </w:r>
          </w:p>
        </w:tc>
      </w:tr>
      <w:tr w:rsidR="00987D17" w:rsidRPr="00987D17" w:rsidTr="007F07AD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22.07.2019 08:19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ОБЩЕСТВО С ОГРАНИЧЕННОЙ ОТВЕТСТВЕННОСТЬЮ "СТЭК" (492/УКС-7)</w:t>
            </w:r>
            <w:r w:rsidRPr="00987D17">
              <w:rPr>
                <w:snapToGrid/>
                <w:sz w:val="24"/>
                <w:szCs w:val="24"/>
              </w:rPr>
              <w:br/>
              <w:t xml:space="preserve">ИНН/КПП 2722038800/272201001 </w:t>
            </w:r>
            <w:r w:rsidRPr="00987D17">
              <w:rPr>
                <w:snapToGrid/>
                <w:sz w:val="24"/>
                <w:szCs w:val="24"/>
              </w:rPr>
              <w:br/>
              <w:t xml:space="preserve">ОГРН </w:t>
            </w:r>
            <w:r w:rsidRPr="00987D17">
              <w:rPr>
                <w:snapToGrid/>
                <w:sz w:val="24"/>
                <w:szCs w:val="24"/>
              </w:rPr>
              <w:lastRenderedPageBreak/>
              <w:t>1022701130540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lastRenderedPageBreak/>
              <w:t>29 809 471.96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29 162 536,66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987D17">
              <w:rPr>
                <w:sz w:val="22"/>
                <w:szCs w:val="22"/>
              </w:rPr>
              <w:t>«Нет»</w:t>
            </w:r>
          </w:p>
        </w:tc>
      </w:tr>
      <w:tr w:rsidR="00987D17" w:rsidRPr="00987D17" w:rsidTr="007F07AD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4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18.06.2019 02:09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 xml:space="preserve">Общество с ограниченной ответственностью "ВостокЭнергоСоюз" (492/УКС-2) </w:t>
            </w:r>
            <w:r w:rsidRPr="00987D17">
              <w:rPr>
                <w:snapToGrid/>
                <w:sz w:val="24"/>
                <w:szCs w:val="24"/>
              </w:rPr>
              <w:br/>
              <w:t xml:space="preserve">ИНН/КПП 2801169250/280101001 </w:t>
            </w:r>
            <w:r w:rsidRPr="00987D17">
              <w:rPr>
                <w:snapToGrid/>
                <w:sz w:val="24"/>
                <w:szCs w:val="24"/>
              </w:rPr>
              <w:br/>
              <w:t>ОГРН 1122801001300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29 761 722.86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29 761 722,86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987D17">
              <w:rPr>
                <w:sz w:val="22"/>
                <w:szCs w:val="22"/>
              </w:rPr>
              <w:t>«Нет»</w:t>
            </w:r>
          </w:p>
        </w:tc>
      </w:tr>
      <w:tr w:rsidR="00987D17" w:rsidRPr="00987D17" w:rsidTr="007F07AD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5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17.06.2019 03:23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(492/УКС-1)</w:t>
            </w:r>
          </w:p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 xml:space="preserve">ИНН/КПП 2801193968/280101001 </w:t>
            </w:r>
            <w:r w:rsidRPr="00987D17">
              <w:rPr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29 959 268.31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29 959 268,31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«Нет»</w:t>
            </w:r>
          </w:p>
        </w:tc>
      </w:tr>
      <w:tr w:rsidR="00987D17" w:rsidRPr="00987D17" w:rsidTr="007F07AD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6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02.07.2019 13:42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987D17">
              <w:rPr>
                <w:snapToGrid/>
                <w:sz w:val="24"/>
                <w:szCs w:val="24"/>
              </w:rPr>
              <w:t>Общество с ограниченной ответственностью "ПОДРЯДЧИК ДВ" (492/УКС-4)</w:t>
            </w:r>
            <w:r w:rsidRPr="00987D17">
              <w:rPr>
                <w:snapToGrid/>
                <w:sz w:val="24"/>
                <w:szCs w:val="24"/>
              </w:rPr>
              <w:br/>
              <w:t xml:space="preserve">ИНН/КПП 2801209946/280101001 </w:t>
            </w:r>
            <w:r w:rsidRPr="00987D17">
              <w:rPr>
                <w:snapToGrid/>
                <w:sz w:val="24"/>
                <w:szCs w:val="24"/>
              </w:rPr>
              <w:br/>
              <w:t>ОГРН 1152801006115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29 959 268.31</w:t>
            </w:r>
          </w:p>
        </w:tc>
        <w:tc>
          <w:tcPr>
            <w:tcW w:w="1770" w:type="dxa"/>
            <w:vAlign w:val="center"/>
          </w:tcPr>
          <w:p w:rsidR="00987D17" w:rsidRPr="00987D17" w:rsidRDefault="00987D17" w:rsidP="00987D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7D17">
              <w:rPr>
                <w:snapToGrid/>
                <w:sz w:val="24"/>
                <w:szCs w:val="24"/>
              </w:rPr>
              <w:t>29 959 268.31</w:t>
            </w:r>
          </w:p>
        </w:tc>
        <w:tc>
          <w:tcPr>
            <w:tcW w:w="1542" w:type="dxa"/>
            <w:vAlign w:val="center"/>
          </w:tcPr>
          <w:p w:rsidR="00987D17" w:rsidRPr="00987D17" w:rsidRDefault="00987D17" w:rsidP="00987D1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87D17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87D17" w:rsidRPr="00987D17" w:rsidRDefault="00987D17" w:rsidP="00987D17">
      <w:pPr>
        <w:tabs>
          <w:tab w:val="left" w:pos="-567"/>
          <w:tab w:val="left" w:pos="-284"/>
        </w:tabs>
        <w:spacing w:line="240" w:lineRule="auto"/>
        <w:ind w:firstLine="709"/>
        <w:contextualSpacing/>
        <w:rPr>
          <w:sz w:val="24"/>
          <w:szCs w:val="24"/>
        </w:rPr>
      </w:pPr>
      <w:r w:rsidRPr="00987D1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87D17">
        <w:rPr>
          <w:snapToGrid/>
          <w:sz w:val="24"/>
          <w:szCs w:val="24"/>
        </w:rPr>
        <w:t>Общество с ограниченной ответственностью "ЭНЕРГОСТРОЙ" (492/УКС-3) ИНН/КПП 2801163836/280101001 ОГРН 1112801006196</w:t>
      </w:r>
      <w:r w:rsidRPr="00987D17">
        <w:rPr>
          <w:b/>
          <w:i/>
          <w:snapToGrid/>
          <w:sz w:val="24"/>
          <w:szCs w:val="24"/>
        </w:rPr>
        <w:t xml:space="preserve"> </w:t>
      </w:r>
      <w:r w:rsidRPr="00987D17">
        <w:rPr>
          <w:sz w:val="24"/>
          <w:szCs w:val="24"/>
        </w:rPr>
        <w:t xml:space="preserve">с ценой заявки не более </w:t>
      </w:r>
      <w:r w:rsidRPr="00987D17">
        <w:rPr>
          <w:b/>
          <w:i/>
          <w:sz w:val="24"/>
          <w:szCs w:val="24"/>
        </w:rPr>
        <w:t>26 850 </w:t>
      </w:r>
      <w:r w:rsidR="003A5806">
        <w:rPr>
          <w:b/>
          <w:i/>
          <w:sz w:val="24"/>
          <w:szCs w:val="24"/>
        </w:rPr>
        <w:t>203</w:t>
      </w:r>
      <w:bookmarkStart w:id="2" w:name="_GoBack"/>
      <w:bookmarkEnd w:id="2"/>
      <w:r w:rsidRPr="00987D17">
        <w:rPr>
          <w:b/>
          <w:i/>
          <w:sz w:val="24"/>
          <w:szCs w:val="24"/>
        </w:rPr>
        <w:t>,00</w:t>
      </w:r>
      <w:r w:rsidRPr="00987D17">
        <w:rPr>
          <w:sz w:val="24"/>
          <w:szCs w:val="24"/>
        </w:rPr>
        <w:t xml:space="preserve"> руб. без учета НДС. </w:t>
      </w:r>
    </w:p>
    <w:p w:rsidR="00987D17" w:rsidRPr="00987D17" w:rsidRDefault="00987D17" w:rsidP="00987D17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987D17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987D17">
        <w:rPr>
          <w:bCs/>
          <w:snapToGrid/>
          <w:sz w:val="24"/>
          <w:szCs w:val="24"/>
          <w:lang w:eastAsia="en-US"/>
        </w:rPr>
        <w:t>: с момента заключения договора по 31.12.2019 г.</w:t>
      </w:r>
    </w:p>
    <w:p w:rsidR="00987D17" w:rsidRPr="00987D17" w:rsidRDefault="00987D17" w:rsidP="00987D17">
      <w:pPr>
        <w:widowControl w:val="0"/>
        <w:tabs>
          <w:tab w:val="left" w:pos="0"/>
          <w:tab w:val="left" w:pos="1276"/>
        </w:tabs>
        <w:spacing w:line="240" w:lineRule="auto"/>
        <w:ind w:firstLine="0"/>
        <w:rPr>
          <w:b/>
          <w:i/>
          <w:snapToGrid/>
          <w:color w:val="0000FF"/>
          <w:sz w:val="24"/>
          <w:szCs w:val="24"/>
        </w:rPr>
      </w:pPr>
      <w:r w:rsidRPr="00987D17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987D17">
        <w:rPr>
          <w:bCs/>
          <w:snapToGrid/>
          <w:sz w:val="24"/>
          <w:szCs w:val="24"/>
          <w:lang w:eastAsia="en-US"/>
        </w:rPr>
        <w:t xml:space="preserve">: </w:t>
      </w:r>
      <w:r w:rsidRPr="00987D17">
        <w:rPr>
          <w:snapToGrid/>
          <w:color w:val="000000"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  <w:r w:rsidRPr="00987D17">
        <w:rPr>
          <w:b/>
          <w:i/>
          <w:snapToGrid/>
          <w:color w:val="0000FF"/>
          <w:sz w:val="24"/>
          <w:szCs w:val="24"/>
        </w:rPr>
        <w:t xml:space="preserve"> </w:t>
      </w:r>
      <w:r w:rsidRPr="00987D17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987D17">
        <w:rPr>
          <w:snapToGrid/>
          <w:color w:val="000000"/>
          <w:sz w:val="24"/>
          <w:szCs w:val="24"/>
        </w:rPr>
        <w:t>.</w:t>
      </w:r>
    </w:p>
    <w:p w:rsidR="00987D17" w:rsidRPr="00987D17" w:rsidRDefault="00987D17" w:rsidP="00987D17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87D17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987D17">
        <w:rPr>
          <w:bCs/>
          <w:snapToGrid/>
          <w:sz w:val="24"/>
          <w:szCs w:val="24"/>
          <w:lang w:eastAsia="en-US"/>
        </w:rPr>
        <w:t xml:space="preserve">: </w:t>
      </w:r>
      <w:r w:rsidRPr="00987D17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987D17">
        <w:rPr>
          <w:b/>
          <w:bCs/>
          <w:i/>
          <w:iCs/>
          <w:snapToGrid/>
          <w:color w:val="2A21DD"/>
          <w:sz w:val="24"/>
          <w:szCs w:val="24"/>
        </w:rPr>
        <w:t xml:space="preserve"> </w:t>
      </w:r>
      <w:r w:rsidRPr="00987D17">
        <w:rPr>
          <w:b/>
          <w:bCs/>
          <w:i/>
          <w:iCs/>
          <w:snapToGrid/>
          <w:color w:val="000000"/>
          <w:sz w:val="24"/>
          <w:szCs w:val="24"/>
        </w:rPr>
        <w:t>60 (шестьдесят</w:t>
      </w:r>
      <w:r w:rsidRPr="00987D17">
        <w:rPr>
          <w:b/>
          <w:i/>
          <w:snapToGrid/>
          <w:color w:val="000000"/>
          <w:sz w:val="24"/>
          <w:szCs w:val="24"/>
        </w:rPr>
        <w:t>) месяцев</w:t>
      </w:r>
      <w:r w:rsidRPr="00987D17">
        <w:rPr>
          <w:bCs/>
          <w:iCs/>
          <w:snapToGrid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</w:t>
      </w:r>
      <w:r w:rsidRPr="00987D17">
        <w:rPr>
          <w:bCs/>
          <w:iCs/>
          <w:snapToGrid/>
          <w:sz w:val="24"/>
          <w:szCs w:val="24"/>
        </w:rPr>
        <w:lastRenderedPageBreak/>
        <w:t xml:space="preserve">материалы устанавливается с момента сдачи Объекта в эксплуатацию и составляет </w:t>
      </w:r>
      <w:r w:rsidRPr="00987D17">
        <w:rPr>
          <w:b/>
          <w:bCs/>
          <w:i/>
          <w:iCs/>
          <w:snapToGrid/>
          <w:sz w:val="24"/>
          <w:szCs w:val="24"/>
        </w:rPr>
        <w:t>не менее</w:t>
      </w:r>
      <w:r w:rsidRPr="00987D17">
        <w:rPr>
          <w:bCs/>
          <w:iCs/>
          <w:snapToGrid/>
          <w:sz w:val="24"/>
          <w:szCs w:val="24"/>
        </w:rPr>
        <w:t xml:space="preserve"> </w:t>
      </w:r>
      <w:r w:rsidRPr="00987D17">
        <w:rPr>
          <w:b/>
          <w:bCs/>
          <w:i/>
          <w:iCs/>
          <w:snapToGrid/>
          <w:color w:val="000000"/>
          <w:sz w:val="24"/>
          <w:szCs w:val="24"/>
        </w:rPr>
        <w:t>60 (шестидесяти</w:t>
      </w:r>
      <w:r w:rsidRPr="00987D17">
        <w:rPr>
          <w:b/>
          <w:bCs/>
          <w:iCs/>
          <w:snapToGrid/>
          <w:color w:val="000000"/>
          <w:sz w:val="24"/>
          <w:szCs w:val="24"/>
        </w:rPr>
        <w:t xml:space="preserve">) </w:t>
      </w:r>
      <w:r w:rsidRPr="00987D17">
        <w:rPr>
          <w:b/>
          <w:bCs/>
          <w:i/>
          <w:iCs/>
          <w:snapToGrid/>
          <w:color w:val="000000"/>
          <w:sz w:val="24"/>
          <w:szCs w:val="24"/>
        </w:rPr>
        <w:t>месяцев</w:t>
      </w:r>
      <w:r w:rsidRPr="00987D17">
        <w:rPr>
          <w:bCs/>
          <w:iCs/>
          <w:snapToGrid/>
          <w:sz w:val="24"/>
          <w:szCs w:val="24"/>
        </w:rPr>
        <w:t>,</w:t>
      </w:r>
      <w:r w:rsidRPr="00987D17">
        <w:rPr>
          <w:b/>
          <w:bCs/>
          <w:iCs/>
          <w:snapToGrid/>
          <w:color w:val="0000FF"/>
          <w:sz w:val="24"/>
          <w:szCs w:val="24"/>
        </w:rPr>
        <w:t xml:space="preserve"> </w:t>
      </w:r>
      <w:r w:rsidRPr="00987D17">
        <w:rPr>
          <w:bCs/>
          <w:iCs/>
          <w:snapToGrid/>
          <w:sz w:val="24"/>
          <w:szCs w:val="24"/>
        </w:rPr>
        <w:t>если иное не установлено заводом изготовителем.</w:t>
      </w:r>
    </w:p>
    <w:p w:rsidR="00987D17" w:rsidRPr="00987D17" w:rsidRDefault="00987D17" w:rsidP="00987D17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87D1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87D17" w:rsidRPr="00987D17" w:rsidRDefault="00987D17" w:rsidP="00987D17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87D1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87D17" w:rsidDel="004E6453">
        <w:rPr>
          <w:sz w:val="24"/>
          <w:szCs w:val="24"/>
        </w:rPr>
        <w:t xml:space="preserve"> </w:t>
      </w:r>
      <w:r w:rsidRPr="00987D1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23" w:rsidRDefault="00D21823" w:rsidP="00355095">
      <w:pPr>
        <w:spacing w:line="240" w:lineRule="auto"/>
      </w:pPr>
      <w:r>
        <w:separator/>
      </w:r>
    </w:p>
  </w:endnote>
  <w:endnote w:type="continuationSeparator" w:id="0">
    <w:p w:rsidR="00D21823" w:rsidRDefault="00D218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8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80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23" w:rsidRDefault="00D21823" w:rsidP="00355095">
      <w:pPr>
        <w:spacing w:line="240" w:lineRule="auto"/>
      </w:pPr>
      <w:r>
        <w:separator/>
      </w:r>
    </w:p>
  </w:footnote>
  <w:footnote w:type="continuationSeparator" w:id="0">
    <w:p w:rsidR="00D21823" w:rsidRDefault="00D218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987D17">
      <w:rPr>
        <w:i/>
        <w:sz w:val="20"/>
      </w:rPr>
      <w:t>10930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626AC"/>
    <w:rsid w:val="0008004B"/>
    <w:rsid w:val="000808E6"/>
    <w:rsid w:val="0008645D"/>
    <w:rsid w:val="000911D3"/>
    <w:rsid w:val="000944F5"/>
    <w:rsid w:val="00095A4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12834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5806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87D17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1823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80F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D74-BD3B-490D-AE5B-3196F217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2019-01-15T06:33:00Z</cp:lastPrinted>
  <dcterms:created xsi:type="dcterms:W3CDTF">2018-02-01T00:38:00Z</dcterms:created>
  <dcterms:modified xsi:type="dcterms:W3CDTF">2019-07-26T05:42:00Z</dcterms:modified>
</cp:coreProperties>
</file>