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B7F2D" w14:textId="77777777" w:rsidR="00D53DB4" w:rsidRDefault="00D53DB4" w:rsidP="00D53DB4">
      <w:pPr>
        <w:spacing w:line="240" w:lineRule="auto"/>
        <w:ind w:left="4678" w:hanging="11"/>
        <w:jc w:val="right"/>
      </w:pPr>
      <w:bookmarkStart w:id="0" w:name="_Toc517582288"/>
      <w:bookmarkStart w:id="1" w:name="_Toc517582612"/>
      <w:bookmarkStart w:id="2" w:name="_Toc25949441"/>
      <w:bookmarkStart w:id="3" w:name="_Toc26741836"/>
      <w:bookmarkStart w:id="4" w:name="_Toc508891720"/>
      <w:r>
        <w:t>«</w:t>
      </w:r>
      <w:r>
        <w:rPr>
          <w:b/>
        </w:rPr>
        <w:t>УТВЕРЖДАЮ</w:t>
      </w:r>
      <w:r>
        <w:t>»</w:t>
      </w:r>
    </w:p>
    <w:p w14:paraId="028A9C52" w14:textId="77777777" w:rsidR="00D53DB4" w:rsidRDefault="00D53DB4" w:rsidP="00D53DB4">
      <w:pPr>
        <w:spacing w:line="240" w:lineRule="auto"/>
        <w:ind w:left="4395" w:hanging="11"/>
        <w:jc w:val="right"/>
        <w:rPr>
          <w:b/>
        </w:rPr>
      </w:pPr>
      <w:r>
        <w:rPr>
          <w:b/>
        </w:rPr>
        <w:t>Председатель</w:t>
      </w:r>
      <w:r>
        <w:t xml:space="preserve"> </w:t>
      </w:r>
      <w:r>
        <w:rPr>
          <w:b/>
        </w:rPr>
        <w:t xml:space="preserve">закупочной комиссии </w:t>
      </w:r>
    </w:p>
    <w:p w14:paraId="1A9BA765" w14:textId="77777777" w:rsidR="00D53DB4" w:rsidRDefault="00D53DB4" w:rsidP="00D53DB4">
      <w:pPr>
        <w:spacing w:line="240" w:lineRule="auto"/>
        <w:ind w:left="4395" w:hanging="11"/>
        <w:jc w:val="right"/>
        <w:rPr>
          <w:b/>
        </w:rPr>
      </w:pPr>
      <w:r>
        <w:rPr>
          <w:b/>
        </w:rPr>
        <w:t>1 уровня АО «ДРСК»</w:t>
      </w:r>
    </w:p>
    <w:p w14:paraId="60718A9C" w14:textId="77777777" w:rsidR="00D53DB4" w:rsidRDefault="00D53DB4" w:rsidP="00D53DB4">
      <w:pPr>
        <w:spacing w:line="240" w:lineRule="auto"/>
        <w:ind w:left="4395" w:hanging="11"/>
        <w:jc w:val="right"/>
        <w:rPr>
          <w:b/>
        </w:rPr>
      </w:pPr>
    </w:p>
    <w:p w14:paraId="7EDF66FF" w14:textId="77777777" w:rsidR="00D53DB4" w:rsidRDefault="00D53DB4" w:rsidP="00D53DB4">
      <w:pPr>
        <w:spacing w:line="240" w:lineRule="auto"/>
        <w:ind w:left="4395" w:hanging="11"/>
        <w:jc w:val="right"/>
        <w:rPr>
          <w:b/>
        </w:rPr>
      </w:pPr>
      <w:r>
        <w:rPr>
          <w:b/>
        </w:rPr>
        <w:t>__________________ Юхимук В.А.</w:t>
      </w:r>
    </w:p>
    <w:p w14:paraId="5B7F4D28" w14:textId="2A0DA886" w:rsidR="00D53DB4" w:rsidRDefault="00D53DB4" w:rsidP="00D53DB4">
      <w:pPr>
        <w:spacing w:line="240" w:lineRule="auto"/>
        <w:jc w:val="right"/>
        <w:outlineLvl w:val="4"/>
        <w:rPr>
          <w:b/>
        </w:rPr>
      </w:pPr>
      <w:r>
        <w:rPr>
          <w:b/>
        </w:rPr>
        <w:t>«</w:t>
      </w:r>
      <w:r w:rsidR="00A63C53">
        <w:rPr>
          <w:b/>
        </w:rPr>
        <w:t>13</w:t>
      </w:r>
      <w:r>
        <w:rPr>
          <w:b/>
        </w:rPr>
        <w:t>»</w:t>
      </w:r>
      <w:r w:rsidR="00A63C53">
        <w:rPr>
          <w:b/>
        </w:rPr>
        <w:t xml:space="preserve"> июня</w:t>
      </w:r>
      <w:bookmarkStart w:id="5" w:name="_GoBack"/>
      <w:bookmarkEnd w:id="5"/>
      <w:r>
        <w:rPr>
          <w:b/>
        </w:rPr>
        <w:t xml:space="preserve"> 201</w:t>
      </w:r>
      <w:r w:rsidR="00147588">
        <w:rPr>
          <w:b/>
        </w:rPr>
        <w:t>9</w:t>
      </w:r>
      <w:r>
        <w:rPr>
          <w:b/>
        </w:rPr>
        <w:t xml:space="preserve"> год </w:t>
      </w:r>
    </w:p>
    <w:p w14:paraId="653085D7" w14:textId="5D0F5C6A" w:rsidR="00853ACE" w:rsidRDefault="00965AC9" w:rsidP="00D53DB4">
      <w:pPr>
        <w:spacing w:line="240" w:lineRule="auto"/>
        <w:jc w:val="left"/>
      </w:pPr>
      <w:r>
        <w:t xml:space="preserve">                                                          </w:t>
      </w:r>
    </w:p>
    <w:p w14:paraId="31592739" w14:textId="77777777" w:rsidR="009F52EF" w:rsidRDefault="009F52EF" w:rsidP="00D53DB4">
      <w:pPr>
        <w:spacing w:line="240" w:lineRule="auto"/>
        <w:jc w:val="left"/>
      </w:pPr>
    </w:p>
    <w:p w14:paraId="444291F2" w14:textId="77777777" w:rsidR="009F52EF" w:rsidRPr="00AC6BD2" w:rsidRDefault="009F52EF" w:rsidP="009F52EF">
      <w:pPr>
        <w:spacing w:line="240" w:lineRule="auto"/>
        <w:jc w:val="left"/>
      </w:pPr>
    </w:p>
    <w:p w14:paraId="646E0108" w14:textId="16A69D3D" w:rsidR="00883D19" w:rsidRDefault="00883D19" w:rsidP="00853ACE">
      <w:pPr>
        <w:spacing w:line="240" w:lineRule="auto"/>
        <w:jc w:val="left"/>
      </w:pPr>
    </w:p>
    <w:p w14:paraId="6B2A8E62" w14:textId="77777777" w:rsidR="00883D19" w:rsidRDefault="00883D19" w:rsidP="00D33563">
      <w:pPr>
        <w:pStyle w:val="aff4"/>
        <w:widowControl w:val="0"/>
        <w:suppressAutoHyphens/>
        <w:jc w:val="center"/>
      </w:pPr>
    </w:p>
    <w:p w14:paraId="5AA536D1" w14:textId="77777777" w:rsidR="00883D19" w:rsidRDefault="00883D19" w:rsidP="00D33563">
      <w:pPr>
        <w:pStyle w:val="aff4"/>
        <w:widowControl w:val="0"/>
        <w:suppressAutoHyphens/>
        <w:jc w:val="center"/>
      </w:pPr>
    </w:p>
    <w:p w14:paraId="0F34DB74" w14:textId="77777777" w:rsidR="00883D19" w:rsidRDefault="00883D19" w:rsidP="00D33563">
      <w:pPr>
        <w:pStyle w:val="aff4"/>
        <w:widowControl w:val="0"/>
        <w:suppressAutoHyphens/>
        <w:jc w:val="center"/>
      </w:pPr>
    </w:p>
    <w:p w14:paraId="79D3975A" w14:textId="77777777" w:rsidR="00883D19" w:rsidRDefault="00883D19" w:rsidP="00D33563">
      <w:pPr>
        <w:pStyle w:val="aff4"/>
        <w:widowControl w:val="0"/>
        <w:suppressAutoHyphens/>
        <w:jc w:val="center"/>
      </w:pPr>
    </w:p>
    <w:p w14:paraId="456249F6" w14:textId="77777777" w:rsidR="003A1226" w:rsidRDefault="003A1226" w:rsidP="00D33563">
      <w:pPr>
        <w:pStyle w:val="aff4"/>
        <w:widowControl w:val="0"/>
        <w:suppressAutoHyphens/>
        <w:jc w:val="center"/>
      </w:pPr>
    </w:p>
    <w:p w14:paraId="5CBFC10D" w14:textId="77777777" w:rsidR="00726AFE" w:rsidRDefault="00726AFE" w:rsidP="00D33563">
      <w:pPr>
        <w:pStyle w:val="aff4"/>
        <w:widowControl w:val="0"/>
        <w:suppressAutoHyphens/>
        <w:jc w:val="center"/>
      </w:pPr>
    </w:p>
    <w:p w14:paraId="435DFA7F" w14:textId="77777777" w:rsidR="00726AFE" w:rsidRPr="00D33563" w:rsidRDefault="00726AFE" w:rsidP="00D33563">
      <w:pPr>
        <w:pStyle w:val="aff4"/>
        <w:widowControl w:val="0"/>
        <w:suppressAutoHyphens/>
        <w:jc w:val="center"/>
      </w:pPr>
    </w:p>
    <w:p w14:paraId="66BC3C5B" w14:textId="77777777" w:rsidR="00AD732C" w:rsidRDefault="00AD732C" w:rsidP="00D33563">
      <w:pPr>
        <w:pStyle w:val="aff4"/>
        <w:widowControl w:val="0"/>
        <w:suppressAutoHyphens/>
        <w:jc w:val="center"/>
      </w:pPr>
    </w:p>
    <w:p w14:paraId="5E644EAA" w14:textId="77777777" w:rsidR="00AD732C" w:rsidRDefault="00AD732C" w:rsidP="00AD732C">
      <w:pPr>
        <w:pStyle w:val="aff4"/>
        <w:widowControl w:val="0"/>
        <w:suppressAutoHyphens/>
        <w:jc w:val="center"/>
      </w:pPr>
    </w:p>
    <w:p w14:paraId="492AC745" w14:textId="77777777" w:rsidR="00AD732C" w:rsidRDefault="00AD732C" w:rsidP="00AD732C">
      <w:pPr>
        <w:pStyle w:val="aff4"/>
        <w:widowControl w:val="0"/>
        <w:suppressAutoHyphens/>
        <w:jc w:val="center"/>
      </w:pPr>
    </w:p>
    <w:p w14:paraId="092B710B" w14:textId="77777777" w:rsidR="00AD732C" w:rsidRDefault="00AD732C" w:rsidP="00AD732C">
      <w:pPr>
        <w:pStyle w:val="afb"/>
        <w:tabs>
          <w:tab w:val="left" w:pos="708"/>
        </w:tabs>
        <w:ind w:left="0" w:firstLine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Руководство по экспертной оценке</w:t>
      </w:r>
    </w:p>
    <w:p w14:paraId="73C204B3" w14:textId="77777777" w:rsidR="00162FB4" w:rsidRDefault="00162FB4" w:rsidP="00162FB4">
      <w:pPr>
        <w:widowControl w:val="0"/>
        <w:snapToGrid w:val="0"/>
        <w:jc w:val="center"/>
      </w:pPr>
      <w:r>
        <w:t xml:space="preserve">АУКЦИОН </w:t>
      </w:r>
      <w:r w:rsidRPr="00245A20">
        <w:t xml:space="preserve">НА ПРАВО ЗАКЛЮЧЕНИЯ ДОГОВОРА НА </w:t>
      </w:r>
      <w:r w:rsidRPr="004918DF">
        <w:t xml:space="preserve">ВЫПОЛНЕНИЕ ПРОЕКТНО-ИЗЫСКАТЕЛЬСКИХ РАБОТ ПО ОБЪЕКТАМ "РЕКОНСТРУКЦИЯ ПС 110/35/6 КВ ЗАПАДНАЯ С УСТАНОВКОЙ СИЛОВОГО ТРАНСФОРМАТОРА МОЩНОСТЬЮ 63 МВА", "СТРОИТЕЛЬСТВО ОДНОЙ ОТВЕТВИТЕЛЬНОЙ ВЛ 220 КВ ОТ ВЛ 220 КВ ВЛАДИВОСТОК-ВОЛНА ДО ПС 220 КВ ЗАПАДНАЯ, ПРОТЯЖЕННОСТЬЮ 0,2 КМ" </w:t>
      </w:r>
    </w:p>
    <w:p w14:paraId="753B4953" w14:textId="77777777" w:rsidR="00162FB4" w:rsidRPr="00245A20" w:rsidRDefault="00162FB4" w:rsidP="00162FB4">
      <w:pPr>
        <w:widowControl w:val="0"/>
        <w:snapToGrid w:val="0"/>
        <w:jc w:val="center"/>
      </w:pPr>
      <w:r w:rsidRPr="00D9252A">
        <w:t>(</w:t>
      </w:r>
      <w:r w:rsidRPr="00245A20">
        <w:t xml:space="preserve">ЛОТ № </w:t>
      </w:r>
      <w:r>
        <w:t>1347.1</w:t>
      </w:r>
      <w:r w:rsidRPr="00245A20">
        <w:t>)</w:t>
      </w:r>
    </w:p>
    <w:p w14:paraId="6A8F11C9" w14:textId="70169A5A" w:rsidR="009457CA" w:rsidRDefault="00856C8C" w:rsidP="00147588">
      <w:pPr>
        <w:suppressAutoHyphens/>
        <w:jc w:val="center"/>
      </w:pPr>
      <w:r>
        <w:br/>
      </w:r>
    </w:p>
    <w:p w14:paraId="59949FEB" w14:textId="77777777" w:rsidR="005652A8" w:rsidRPr="006455B0" w:rsidRDefault="005652A8" w:rsidP="009457CA">
      <w:pPr>
        <w:suppressAutoHyphens/>
        <w:spacing w:line="240" w:lineRule="auto"/>
        <w:ind w:firstLine="0"/>
        <w:jc w:val="center"/>
      </w:pPr>
    </w:p>
    <w:p w14:paraId="08FDE0F1" w14:textId="0DAA4A21" w:rsidR="00B223ED" w:rsidRDefault="00B223ED" w:rsidP="00B62B75">
      <w:pPr>
        <w:suppressAutoHyphens/>
        <w:spacing w:line="240" w:lineRule="auto"/>
        <w:ind w:firstLine="0"/>
        <w:jc w:val="center"/>
      </w:pPr>
    </w:p>
    <w:p w14:paraId="58EA7C00" w14:textId="36A3E5B1" w:rsidR="009457CA" w:rsidRDefault="009457CA" w:rsidP="00B62B75">
      <w:pPr>
        <w:suppressAutoHyphens/>
        <w:spacing w:line="240" w:lineRule="auto"/>
        <w:ind w:firstLine="0"/>
        <w:jc w:val="center"/>
      </w:pPr>
    </w:p>
    <w:p w14:paraId="2E2C5127" w14:textId="77777777" w:rsidR="00147588" w:rsidRDefault="00147588" w:rsidP="00B62B75">
      <w:pPr>
        <w:suppressAutoHyphens/>
        <w:spacing w:line="240" w:lineRule="auto"/>
        <w:ind w:firstLine="0"/>
        <w:jc w:val="center"/>
      </w:pPr>
    </w:p>
    <w:p w14:paraId="753212B7" w14:textId="77777777" w:rsidR="00147588" w:rsidRDefault="00147588" w:rsidP="00B62B75">
      <w:pPr>
        <w:suppressAutoHyphens/>
        <w:spacing w:line="240" w:lineRule="auto"/>
        <w:ind w:firstLine="0"/>
        <w:jc w:val="center"/>
      </w:pPr>
    </w:p>
    <w:p w14:paraId="1D04F69C" w14:textId="77777777" w:rsidR="00147588" w:rsidRDefault="00147588" w:rsidP="00B62B75">
      <w:pPr>
        <w:suppressAutoHyphens/>
        <w:spacing w:line="240" w:lineRule="auto"/>
        <w:ind w:firstLine="0"/>
        <w:jc w:val="center"/>
      </w:pPr>
    </w:p>
    <w:p w14:paraId="62758986" w14:textId="77777777" w:rsidR="00147588" w:rsidRDefault="00147588" w:rsidP="00B62B75">
      <w:pPr>
        <w:suppressAutoHyphens/>
        <w:spacing w:line="240" w:lineRule="auto"/>
        <w:ind w:firstLine="0"/>
        <w:jc w:val="center"/>
      </w:pPr>
    </w:p>
    <w:p w14:paraId="5229C520" w14:textId="77777777" w:rsidR="00147588" w:rsidRDefault="00147588" w:rsidP="00B62B75">
      <w:pPr>
        <w:suppressAutoHyphens/>
        <w:spacing w:line="240" w:lineRule="auto"/>
        <w:ind w:firstLine="0"/>
        <w:jc w:val="center"/>
      </w:pPr>
    </w:p>
    <w:p w14:paraId="277C4899" w14:textId="77777777" w:rsidR="00147588" w:rsidRDefault="00147588" w:rsidP="00B62B75">
      <w:pPr>
        <w:suppressAutoHyphens/>
        <w:spacing w:line="240" w:lineRule="auto"/>
        <w:ind w:firstLine="0"/>
        <w:jc w:val="center"/>
      </w:pPr>
    </w:p>
    <w:p w14:paraId="65F9E59A" w14:textId="77777777" w:rsidR="00147588" w:rsidRDefault="00147588" w:rsidP="00B62B75">
      <w:pPr>
        <w:suppressAutoHyphens/>
        <w:spacing w:line="240" w:lineRule="auto"/>
        <w:ind w:firstLine="0"/>
        <w:jc w:val="center"/>
      </w:pPr>
    </w:p>
    <w:p w14:paraId="3EEA44D9" w14:textId="77777777" w:rsidR="00147588" w:rsidRDefault="00147588" w:rsidP="00B62B75">
      <w:pPr>
        <w:suppressAutoHyphens/>
        <w:spacing w:line="240" w:lineRule="auto"/>
        <w:ind w:firstLine="0"/>
        <w:jc w:val="center"/>
      </w:pPr>
    </w:p>
    <w:p w14:paraId="3C6014FF" w14:textId="77777777" w:rsidR="00147588" w:rsidRDefault="00147588" w:rsidP="00B62B75">
      <w:pPr>
        <w:suppressAutoHyphens/>
        <w:spacing w:line="240" w:lineRule="auto"/>
        <w:ind w:firstLine="0"/>
        <w:jc w:val="center"/>
      </w:pPr>
    </w:p>
    <w:p w14:paraId="561A3ED7" w14:textId="77777777" w:rsidR="00F44CDC" w:rsidRDefault="00F44CDC" w:rsidP="002F44D2">
      <w:pPr>
        <w:pStyle w:val="aff4"/>
        <w:widowControl w:val="0"/>
        <w:spacing w:line="360" w:lineRule="auto"/>
        <w:jc w:val="center"/>
        <w:rPr>
          <w:b/>
          <w:bCs/>
          <w:sz w:val="32"/>
          <w:szCs w:val="32"/>
          <w:lang w:val="ru-RU"/>
        </w:rPr>
      </w:pPr>
    </w:p>
    <w:p w14:paraId="3D69B30C" w14:textId="77777777" w:rsidR="00856C8C" w:rsidRPr="002F44D2" w:rsidRDefault="00856C8C" w:rsidP="002F44D2">
      <w:pPr>
        <w:pStyle w:val="aff4"/>
        <w:widowControl w:val="0"/>
        <w:spacing w:line="360" w:lineRule="auto"/>
        <w:jc w:val="center"/>
        <w:rPr>
          <w:b/>
          <w:bCs/>
          <w:sz w:val="32"/>
          <w:szCs w:val="32"/>
          <w:lang w:val="ru-RU"/>
        </w:rPr>
      </w:pPr>
    </w:p>
    <w:p w14:paraId="1101AF52" w14:textId="77777777" w:rsidR="00AD732C" w:rsidRPr="00D53DB4" w:rsidRDefault="00AD732C" w:rsidP="00D53DB4">
      <w:pPr>
        <w:pStyle w:val="aff1"/>
        <w:widowControl w:val="0"/>
        <w:numPr>
          <w:ilvl w:val="0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В своей деятельности эксперты должны руководствоваться:</w:t>
      </w:r>
    </w:p>
    <w:p w14:paraId="08AF95D0" w14:textId="77777777" w:rsidR="00AD732C" w:rsidRPr="00D53DB4" w:rsidRDefault="00AD732C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>Действующим законодательством</w:t>
      </w:r>
      <w:r w:rsidR="00CF0B24" w:rsidRPr="00D53DB4">
        <w:rPr>
          <w:sz w:val="24"/>
          <w:szCs w:val="24"/>
        </w:rPr>
        <w:t xml:space="preserve"> РФ</w:t>
      </w:r>
      <w:r w:rsidRPr="00D53DB4">
        <w:rPr>
          <w:sz w:val="24"/>
          <w:szCs w:val="24"/>
        </w:rPr>
        <w:t>;</w:t>
      </w:r>
    </w:p>
    <w:p w14:paraId="531308CE" w14:textId="77777777" w:rsidR="00AD732C" w:rsidRPr="00D53DB4" w:rsidRDefault="00AD732C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>Условиями закупки, изложенными в Извещении о закупк</w:t>
      </w:r>
      <w:r w:rsidR="00416AF8" w:rsidRPr="00D53DB4">
        <w:rPr>
          <w:sz w:val="24"/>
          <w:szCs w:val="24"/>
        </w:rPr>
        <w:t>е</w:t>
      </w:r>
      <w:r w:rsidRPr="00D53DB4">
        <w:rPr>
          <w:sz w:val="24"/>
          <w:szCs w:val="24"/>
        </w:rPr>
        <w:t xml:space="preserve">, в </w:t>
      </w:r>
      <w:r w:rsidR="0004362A" w:rsidRPr="00D53DB4">
        <w:rPr>
          <w:sz w:val="24"/>
          <w:szCs w:val="24"/>
        </w:rPr>
        <w:t>Д</w:t>
      </w:r>
      <w:r w:rsidR="001A35F2" w:rsidRPr="00D53DB4">
        <w:rPr>
          <w:sz w:val="24"/>
          <w:szCs w:val="24"/>
        </w:rPr>
        <w:t>окументации о закупке</w:t>
      </w:r>
      <w:r w:rsidRPr="00D53DB4">
        <w:rPr>
          <w:sz w:val="24"/>
          <w:szCs w:val="24"/>
        </w:rPr>
        <w:t xml:space="preserve"> (с изменениями и дополнениями), разъяснениями участников при ответе на запросы Организатора;</w:t>
      </w:r>
    </w:p>
    <w:p w14:paraId="1C45A22D" w14:textId="77777777" w:rsidR="00AD732C" w:rsidRPr="00D53DB4" w:rsidRDefault="00AD732C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 xml:space="preserve">Положением о закупке продукции для нужд </w:t>
      </w:r>
      <w:r w:rsidR="003A1226" w:rsidRPr="00D53DB4">
        <w:rPr>
          <w:sz w:val="24"/>
          <w:szCs w:val="24"/>
        </w:rPr>
        <w:t xml:space="preserve">Заказчика </w:t>
      </w:r>
      <w:r w:rsidR="003A1226" w:rsidRPr="00D53DB4">
        <w:rPr>
          <w:rFonts w:eastAsia="Calibri"/>
          <w:sz w:val="24"/>
          <w:szCs w:val="24"/>
          <w:lang w:eastAsia="en-US"/>
        </w:rPr>
        <w:t>в интересах которого осуществляется закупка (Далее – Общество)</w:t>
      </w:r>
      <w:r w:rsidRPr="00D53DB4">
        <w:rPr>
          <w:sz w:val="24"/>
          <w:szCs w:val="24"/>
        </w:rPr>
        <w:t>;</w:t>
      </w:r>
    </w:p>
    <w:p w14:paraId="366B5BEF" w14:textId="77777777" w:rsidR="00AD732C" w:rsidRPr="00D53DB4" w:rsidRDefault="00AD732C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 xml:space="preserve">Приказом «Об утверждении Положения о порядке назначения и работы экспертов </w:t>
      </w:r>
      <w:r w:rsidR="003A1226" w:rsidRPr="00D53DB4">
        <w:rPr>
          <w:sz w:val="24"/>
          <w:szCs w:val="24"/>
        </w:rPr>
        <w:t>Общества»</w:t>
      </w:r>
      <w:r w:rsidRPr="00D53DB4">
        <w:rPr>
          <w:sz w:val="24"/>
          <w:szCs w:val="24"/>
        </w:rPr>
        <w:t>;</w:t>
      </w:r>
    </w:p>
    <w:p w14:paraId="4FB2B385" w14:textId="77777777" w:rsidR="00AD732C" w:rsidRPr="00D53DB4" w:rsidRDefault="00D412C3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>Актуальным р</w:t>
      </w:r>
      <w:r w:rsidR="005D2755" w:rsidRPr="00D53DB4">
        <w:rPr>
          <w:sz w:val="24"/>
          <w:szCs w:val="24"/>
        </w:rPr>
        <w:t xml:space="preserve">еестром экспертов </w:t>
      </w:r>
      <w:r w:rsidR="003A1226" w:rsidRPr="00D53DB4">
        <w:rPr>
          <w:sz w:val="24"/>
          <w:szCs w:val="24"/>
        </w:rPr>
        <w:t>Общества</w:t>
      </w:r>
      <w:r w:rsidR="005D2755" w:rsidRPr="00D53DB4">
        <w:rPr>
          <w:sz w:val="24"/>
          <w:szCs w:val="24"/>
        </w:rPr>
        <w:t>»</w:t>
      </w:r>
      <w:r w:rsidR="00AD732C" w:rsidRPr="00D53DB4">
        <w:rPr>
          <w:sz w:val="24"/>
          <w:szCs w:val="24"/>
        </w:rPr>
        <w:t>;</w:t>
      </w:r>
    </w:p>
    <w:p w14:paraId="159DCB0A" w14:textId="6C9BA3FA" w:rsidR="00AD732C" w:rsidRPr="00D53DB4" w:rsidRDefault="00AD732C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 xml:space="preserve">Регламентом организации и проведения экспертной оценки предложений участников регламентированных закупок товаров, работ и услуг для нужд </w:t>
      </w:r>
      <w:r w:rsidR="003A1226" w:rsidRPr="00D53DB4">
        <w:rPr>
          <w:sz w:val="24"/>
          <w:szCs w:val="24"/>
        </w:rPr>
        <w:t>Общества</w:t>
      </w:r>
      <w:r w:rsidRPr="00D53DB4">
        <w:rPr>
          <w:sz w:val="24"/>
          <w:szCs w:val="24"/>
        </w:rPr>
        <w:t xml:space="preserve">», приложением к которому является настоящее </w:t>
      </w:r>
      <w:r w:rsidR="0083494B" w:rsidRPr="00D53DB4">
        <w:rPr>
          <w:sz w:val="24"/>
          <w:szCs w:val="24"/>
        </w:rPr>
        <w:t>Руководство, по экспертной оценке,</w:t>
      </w:r>
      <w:r w:rsidR="00BC76EC" w:rsidRPr="00D53DB4">
        <w:rPr>
          <w:sz w:val="24"/>
          <w:szCs w:val="24"/>
        </w:rPr>
        <w:t xml:space="preserve"> (</w:t>
      </w:r>
      <w:r w:rsidRPr="00D53DB4">
        <w:rPr>
          <w:sz w:val="24"/>
          <w:szCs w:val="24"/>
        </w:rPr>
        <w:t xml:space="preserve">далее – </w:t>
      </w:r>
      <w:r w:rsidR="00C321FE" w:rsidRPr="00D53DB4">
        <w:rPr>
          <w:sz w:val="24"/>
          <w:szCs w:val="24"/>
        </w:rPr>
        <w:t>Р</w:t>
      </w:r>
      <w:r w:rsidRPr="00D53DB4">
        <w:rPr>
          <w:sz w:val="24"/>
          <w:szCs w:val="24"/>
        </w:rPr>
        <w:t>егламент);</w:t>
      </w:r>
    </w:p>
    <w:p w14:paraId="6182EA50" w14:textId="77777777" w:rsidR="00AD732C" w:rsidRPr="00D53DB4" w:rsidRDefault="00AD732C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 xml:space="preserve">Приказом «Об утверждении Регламента ведения реестра субъектов малого и среднего предпринимательства – участников Программы партнерства между </w:t>
      </w:r>
      <w:r w:rsidR="003A1226" w:rsidRPr="00D53DB4">
        <w:rPr>
          <w:sz w:val="24"/>
          <w:szCs w:val="24"/>
        </w:rPr>
        <w:t>Общества</w:t>
      </w:r>
      <w:r w:rsidRPr="00D53DB4">
        <w:rPr>
          <w:sz w:val="24"/>
          <w:szCs w:val="24"/>
        </w:rPr>
        <w:t>» и субъектами - малого и среднего предпринимательства»</w:t>
      </w:r>
      <w:r w:rsidR="003A1226" w:rsidRPr="00D53DB4">
        <w:rPr>
          <w:sz w:val="24"/>
          <w:szCs w:val="24"/>
        </w:rPr>
        <w:t xml:space="preserve"> (при наличии)</w:t>
      </w:r>
      <w:r w:rsidRPr="00D53DB4">
        <w:rPr>
          <w:sz w:val="24"/>
          <w:szCs w:val="24"/>
        </w:rPr>
        <w:t>;</w:t>
      </w:r>
    </w:p>
    <w:p w14:paraId="7663FB4A" w14:textId="77777777" w:rsidR="00E93AC5" w:rsidRPr="00D53DB4" w:rsidRDefault="00E93AC5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>Методикой формирования критериев оценки, порядка оценки и сопоставления заявок;</w:t>
      </w:r>
    </w:p>
    <w:p w14:paraId="74AC4C3A" w14:textId="77777777" w:rsidR="00F653A2" w:rsidRPr="00D53DB4" w:rsidRDefault="00F653A2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>Методикой определения стоимости жизненного цикла продукции, являющейся предметом закупки (в случае проведения закупки с применением данной методики);</w:t>
      </w:r>
    </w:p>
    <w:p w14:paraId="10F54123" w14:textId="77777777" w:rsidR="00FA13C4" w:rsidRPr="00D53DB4" w:rsidRDefault="00FA13C4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 xml:space="preserve">Методикой </w:t>
      </w:r>
      <w:r w:rsidR="00804A06" w:rsidRPr="00D53DB4">
        <w:rPr>
          <w:sz w:val="24"/>
          <w:szCs w:val="24"/>
        </w:rPr>
        <w:t>проверки надежности (</w:t>
      </w:r>
      <w:r w:rsidRPr="00D53DB4">
        <w:rPr>
          <w:sz w:val="24"/>
          <w:szCs w:val="24"/>
        </w:rPr>
        <w:t>деловой репутаци</w:t>
      </w:r>
      <w:r w:rsidR="00804A06" w:rsidRPr="00D53DB4">
        <w:rPr>
          <w:sz w:val="24"/>
          <w:szCs w:val="24"/>
        </w:rPr>
        <w:t>и)</w:t>
      </w:r>
      <w:r w:rsidRPr="00D53DB4">
        <w:rPr>
          <w:sz w:val="24"/>
          <w:szCs w:val="24"/>
        </w:rPr>
        <w:t xml:space="preserve"> и финансового состояния </w:t>
      </w:r>
      <w:r w:rsidR="00804A06" w:rsidRPr="00D53DB4">
        <w:rPr>
          <w:sz w:val="24"/>
          <w:szCs w:val="24"/>
        </w:rPr>
        <w:t xml:space="preserve">(устойчивости) </w:t>
      </w:r>
      <w:r w:rsidRPr="00D53DB4">
        <w:rPr>
          <w:sz w:val="24"/>
          <w:szCs w:val="24"/>
        </w:rPr>
        <w:t xml:space="preserve">Участников закупочных процедур </w:t>
      </w:r>
      <w:r w:rsidR="003A1226" w:rsidRPr="00D53DB4">
        <w:rPr>
          <w:sz w:val="24"/>
          <w:szCs w:val="24"/>
        </w:rPr>
        <w:t>Общества</w:t>
      </w:r>
      <w:r w:rsidR="00343A7F" w:rsidRPr="00D53DB4">
        <w:rPr>
          <w:sz w:val="24"/>
          <w:szCs w:val="24"/>
        </w:rPr>
        <w:t xml:space="preserve"> (далее </w:t>
      </w:r>
      <w:r w:rsidR="002C2D02" w:rsidRPr="00D53DB4">
        <w:rPr>
          <w:sz w:val="24"/>
          <w:szCs w:val="24"/>
        </w:rPr>
        <w:t xml:space="preserve">- </w:t>
      </w:r>
      <w:r w:rsidR="00343A7F" w:rsidRPr="00D53DB4">
        <w:rPr>
          <w:sz w:val="24"/>
          <w:szCs w:val="24"/>
        </w:rPr>
        <w:t xml:space="preserve">Методикой </w:t>
      </w:r>
      <w:r w:rsidR="00694F3A" w:rsidRPr="00D53DB4">
        <w:rPr>
          <w:sz w:val="24"/>
          <w:szCs w:val="24"/>
        </w:rPr>
        <w:t xml:space="preserve">проверки </w:t>
      </w:r>
      <w:r w:rsidR="00804A06" w:rsidRPr="00D53DB4">
        <w:rPr>
          <w:sz w:val="24"/>
          <w:szCs w:val="24"/>
        </w:rPr>
        <w:t>ДРиФС</w:t>
      </w:r>
      <w:r w:rsidR="00343A7F" w:rsidRPr="00D53DB4">
        <w:rPr>
          <w:sz w:val="24"/>
          <w:szCs w:val="24"/>
        </w:rPr>
        <w:t>)</w:t>
      </w:r>
      <w:r w:rsidRPr="00D53DB4">
        <w:rPr>
          <w:sz w:val="24"/>
          <w:szCs w:val="24"/>
        </w:rPr>
        <w:t>;</w:t>
      </w:r>
    </w:p>
    <w:p w14:paraId="2BD09D21" w14:textId="7E4D744A" w:rsidR="00AD732C" w:rsidRPr="00D53DB4" w:rsidRDefault="00AD732C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 xml:space="preserve">Настоящим </w:t>
      </w:r>
      <w:r w:rsidR="0083494B" w:rsidRPr="00D53DB4">
        <w:rPr>
          <w:sz w:val="24"/>
          <w:szCs w:val="24"/>
        </w:rPr>
        <w:t>Руководством, по экспертной оценке,</w:t>
      </w:r>
      <w:r w:rsidRPr="00D53DB4">
        <w:rPr>
          <w:sz w:val="24"/>
          <w:szCs w:val="24"/>
        </w:rPr>
        <w:t xml:space="preserve"> (далее – РЭО);</w:t>
      </w:r>
    </w:p>
    <w:p w14:paraId="7D28C46A" w14:textId="77777777" w:rsidR="00AD732C" w:rsidRPr="00D53DB4" w:rsidRDefault="005D2755" w:rsidP="00D53DB4">
      <w:pPr>
        <w:pStyle w:val="a"/>
        <w:rPr>
          <w:sz w:val="24"/>
          <w:szCs w:val="24"/>
        </w:rPr>
      </w:pPr>
      <w:r w:rsidRPr="00D53DB4">
        <w:rPr>
          <w:sz w:val="24"/>
          <w:szCs w:val="24"/>
        </w:rPr>
        <w:t xml:space="preserve">Поручениями </w:t>
      </w:r>
      <w:r w:rsidR="00AD732C" w:rsidRPr="00D53DB4">
        <w:rPr>
          <w:sz w:val="24"/>
          <w:szCs w:val="24"/>
        </w:rPr>
        <w:t>куратора экспертной группы.</w:t>
      </w:r>
    </w:p>
    <w:p w14:paraId="20041703" w14:textId="77777777" w:rsidR="00AD732C" w:rsidRPr="00D53DB4" w:rsidRDefault="00AD732C" w:rsidP="00D53DB4">
      <w:pPr>
        <w:pStyle w:val="3a"/>
        <w:widowControl w:val="0"/>
        <w:numPr>
          <w:ilvl w:val="0"/>
          <w:numId w:val="4"/>
        </w:numPr>
        <w:tabs>
          <w:tab w:val="num" w:pos="567"/>
        </w:tabs>
        <w:snapToGrid w:val="0"/>
        <w:spacing w:line="240" w:lineRule="auto"/>
        <w:ind w:left="924" w:hanging="357"/>
        <w:rPr>
          <w:sz w:val="24"/>
          <w:szCs w:val="24"/>
        </w:rPr>
      </w:pPr>
      <w:r w:rsidRPr="00D53DB4">
        <w:rPr>
          <w:sz w:val="24"/>
          <w:szCs w:val="24"/>
        </w:rPr>
        <w:t>Сроки:</w:t>
      </w:r>
    </w:p>
    <w:p w14:paraId="57F39558" w14:textId="77777777" w:rsidR="00AD732C" w:rsidRPr="00D53DB4" w:rsidRDefault="00AD732C" w:rsidP="00D53DB4">
      <w:pPr>
        <w:pStyle w:val="3a"/>
        <w:widowControl w:val="0"/>
        <w:numPr>
          <w:ilvl w:val="1"/>
          <w:numId w:val="4"/>
        </w:numPr>
        <w:snapToGrid w:val="0"/>
        <w:spacing w:line="240" w:lineRule="auto"/>
        <w:ind w:left="2127" w:hanging="709"/>
        <w:rPr>
          <w:sz w:val="24"/>
          <w:szCs w:val="24"/>
        </w:rPr>
      </w:pPr>
      <w:r w:rsidRPr="00D53DB4">
        <w:rPr>
          <w:sz w:val="24"/>
          <w:szCs w:val="24"/>
        </w:rPr>
        <w:t xml:space="preserve">рассмотрение </w:t>
      </w:r>
      <w:r w:rsidR="005D480E" w:rsidRPr="00D53DB4">
        <w:rPr>
          <w:sz w:val="24"/>
          <w:szCs w:val="24"/>
        </w:rPr>
        <w:t xml:space="preserve">заявок </w:t>
      </w:r>
      <w:r w:rsidRPr="00D53DB4">
        <w:rPr>
          <w:sz w:val="24"/>
          <w:szCs w:val="24"/>
        </w:rPr>
        <w:t>участников закупок и подготовка индивидуального экспертного заключения – в течение 5 рабочих дней</w:t>
      </w:r>
      <w:r w:rsidR="00FD3DD6" w:rsidRPr="00D53DB4">
        <w:rPr>
          <w:sz w:val="24"/>
          <w:szCs w:val="24"/>
        </w:rPr>
        <w:t xml:space="preserve"> </w:t>
      </w:r>
      <w:r w:rsidR="00FD3DD6" w:rsidRPr="00D53DB4">
        <w:rPr>
          <w:i/>
          <w:sz w:val="24"/>
          <w:szCs w:val="24"/>
        </w:rPr>
        <w:t xml:space="preserve">(в </w:t>
      </w:r>
      <w:r w:rsidR="006D28C8" w:rsidRPr="00D53DB4">
        <w:rPr>
          <w:i/>
          <w:sz w:val="24"/>
          <w:szCs w:val="24"/>
        </w:rPr>
        <w:t>отдельных</w:t>
      </w:r>
      <w:r w:rsidR="00FD3DD6" w:rsidRPr="00D53DB4">
        <w:rPr>
          <w:i/>
          <w:sz w:val="24"/>
          <w:szCs w:val="24"/>
        </w:rPr>
        <w:t xml:space="preserve"> случа</w:t>
      </w:r>
      <w:r w:rsidR="00C74359" w:rsidRPr="00D53DB4">
        <w:rPr>
          <w:i/>
          <w:sz w:val="24"/>
          <w:szCs w:val="24"/>
        </w:rPr>
        <w:t>ях</w:t>
      </w:r>
      <w:r w:rsidR="00FD3DD6" w:rsidRPr="00D53DB4">
        <w:rPr>
          <w:i/>
          <w:sz w:val="24"/>
          <w:szCs w:val="24"/>
        </w:rPr>
        <w:t xml:space="preserve"> срок проведения экспертизы может быть сокращен/увеличен, </w:t>
      </w:r>
      <w:r w:rsidR="006D28C8" w:rsidRPr="00D53DB4">
        <w:rPr>
          <w:i/>
          <w:sz w:val="24"/>
          <w:szCs w:val="24"/>
        </w:rPr>
        <w:t xml:space="preserve">иной срок </w:t>
      </w:r>
      <w:r w:rsidR="00FD3DD6" w:rsidRPr="00D53DB4">
        <w:rPr>
          <w:i/>
          <w:sz w:val="24"/>
          <w:szCs w:val="24"/>
        </w:rPr>
        <w:t>определяется Закупочной комиссией соответствующего уровня на этапе согласования комплекта документов для старта закупки)</w:t>
      </w:r>
      <w:r w:rsidRPr="00D53DB4">
        <w:rPr>
          <w:sz w:val="24"/>
          <w:szCs w:val="24"/>
        </w:rPr>
        <w:t xml:space="preserve"> с момента получения материалов для проведения экспертизы;</w:t>
      </w:r>
    </w:p>
    <w:p w14:paraId="36B54735" w14:textId="1597DADE" w:rsidR="00AD732C" w:rsidRPr="00D53DB4" w:rsidRDefault="00AD732C" w:rsidP="00D53DB4">
      <w:pPr>
        <w:pStyle w:val="3a"/>
        <w:widowControl w:val="0"/>
        <w:numPr>
          <w:ilvl w:val="1"/>
          <w:numId w:val="4"/>
        </w:numPr>
        <w:snapToGrid w:val="0"/>
        <w:spacing w:line="240" w:lineRule="auto"/>
        <w:ind w:left="2127" w:hanging="709"/>
        <w:rPr>
          <w:sz w:val="24"/>
          <w:szCs w:val="24"/>
        </w:rPr>
      </w:pPr>
      <w:r w:rsidRPr="00D53DB4">
        <w:rPr>
          <w:sz w:val="24"/>
          <w:szCs w:val="24"/>
        </w:rPr>
        <w:t>подготовка сводного экспертного заключения в течение 2 рабочих дней</w:t>
      </w:r>
      <w:r w:rsidR="004B566B" w:rsidRPr="00D53DB4">
        <w:rPr>
          <w:sz w:val="24"/>
          <w:szCs w:val="24"/>
        </w:rPr>
        <w:t xml:space="preserve"> </w:t>
      </w:r>
      <w:r w:rsidR="004B566B" w:rsidRPr="00D53DB4">
        <w:rPr>
          <w:i/>
          <w:sz w:val="24"/>
          <w:szCs w:val="24"/>
        </w:rPr>
        <w:t>(в отдельных случа</w:t>
      </w:r>
      <w:r w:rsidR="00C74359" w:rsidRPr="00D53DB4">
        <w:rPr>
          <w:i/>
          <w:sz w:val="24"/>
          <w:szCs w:val="24"/>
        </w:rPr>
        <w:t>ях</w:t>
      </w:r>
      <w:r w:rsidR="004B566B" w:rsidRPr="00D53DB4">
        <w:rPr>
          <w:i/>
          <w:sz w:val="24"/>
          <w:szCs w:val="24"/>
        </w:rPr>
        <w:t xml:space="preserve"> срок проведения экспертизы может быть сокращен/увеличен, иной срок определяется Закупочной комиссией соответствующего уровня на этапе согласования комплекта документов для старта </w:t>
      </w:r>
      <w:r w:rsidR="0083494B" w:rsidRPr="00D53DB4">
        <w:rPr>
          <w:i/>
          <w:sz w:val="24"/>
          <w:szCs w:val="24"/>
        </w:rPr>
        <w:t>закупки)</w:t>
      </w:r>
      <w:r w:rsidR="0083494B" w:rsidRPr="00D53DB4">
        <w:rPr>
          <w:sz w:val="24"/>
          <w:szCs w:val="24"/>
        </w:rPr>
        <w:t xml:space="preserve"> с</w:t>
      </w:r>
      <w:r w:rsidRPr="00D53DB4">
        <w:rPr>
          <w:sz w:val="24"/>
          <w:szCs w:val="24"/>
        </w:rPr>
        <w:t xml:space="preserve"> момента получения индивидуальных экспертных заключений.</w:t>
      </w:r>
    </w:p>
    <w:p w14:paraId="637987DB" w14:textId="6DDF7052" w:rsidR="00AD732C" w:rsidRPr="00D53DB4" w:rsidRDefault="006D28C8" w:rsidP="00D53DB4">
      <w:pPr>
        <w:pStyle w:val="3a"/>
        <w:widowControl w:val="0"/>
        <w:numPr>
          <w:ilvl w:val="0"/>
          <w:numId w:val="4"/>
        </w:numPr>
        <w:tabs>
          <w:tab w:val="clear" w:pos="1134"/>
        </w:tabs>
        <w:snapToGrid w:val="0"/>
        <w:spacing w:line="240" w:lineRule="auto"/>
        <w:ind w:left="926"/>
        <w:rPr>
          <w:i/>
          <w:sz w:val="24"/>
          <w:szCs w:val="24"/>
        </w:rPr>
      </w:pPr>
      <w:r w:rsidRPr="00D53DB4">
        <w:rPr>
          <w:sz w:val="24"/>
          <w:szCs w:val="24"/>
        </w:rPr>
        <w:t xml:space="preserve">На основании Методики формирования критериев оценки, порядка оценки и </w:t>
      </w:r>
      <w:r w:rsidR="00B63BFD" w:rsidRPr="00D53DB4">
        <w:rPr>
          <w:sz w:val="24"/>
          <w:szCs w:val="24"/>
        </w:rPr>
        <w:t>сопоставления</w:t>
      </w:r>
      <w:r w:rsidRPr="00D53DB4">
        <w:rPr>
          <w:sz w:val="24"/>
          <w:szCs w:val="24"/>
        </w:rPr>
        <w:t xml:space="preserve"> заявок установлено</w:t>
      </w:r>
      <w:r w:rsidR="00AD732C" w:rsidRPr="00D53DB4">
        <w:rPr>
          <w:sz w:val="24"/>
          <w:szCs w:val="24"/>
        </w:rPr>
        <w:t xml:space="preserve">, что для оценки предложений выбрана </w:t>
      </w:r>
      <w:r w:rsidR="00AD732C" w:rsidRPr="00D53DB4">
        <w:rPr>
          <w:b/>
          <w:sz w:val="24"/>
          <w:szCs w:val="24"/>
        </w:rPr>
        <w:t xml:space="preserve">методика </w:t>
      </w:r>
      <w:r w:rsidR="00673EFF" w:rsidRPr="00D53DB4">
        <w:rPr>
          <w:b/>
          <w:sz w:val="24"/>
          <w:szCs w:val="24"/>
        </w:rPr>
        <w:t>2</w:t>
      </w:r>
      <w:r w:rsidR="007B43BE" w:rsidRPr="00D53DB4">
        <w:rPr>
          <w:i/>
          <w:sz w:val="24"/>
          <w:szCs w:val="24"/>
        </w:rPr>
        <w:t xml:space="preserve">, </w:t>
      </w:r>
      <w:r w:rsidR="007B43BE" w:rsidRPr="00D53DB4">
        <w:rPr>
          <w:sz w:val="24"/>
          <w:szCs w:val="24"/>
        </w:rPr>
        <w:t xml:space="preserve">Методика формирования критериев оценки, порядка оценки и </w:t>
      </w:r>
      <w:r w:rsidR="005E34FA" w:rsidRPr="00D53DB4">
        <w:rPr>
          <w:sz w:val="24"/>
          <w:szCs w:val="24"/>
        </w:rPr>
        <w:t>сопоставления</w:t>
      </w:r>
      <w:r w:rsidR="007B43BE" w:rsidRPr="00D53DB4">
        <w:rPr>
          <w:sz w:val="24"/>
          <w:szCs w:val="24"/>
        </w:rPr>
        <w:t xml:space="preserve"> заявок применяется в обязательном порядке в соответствии с п. 1.1.3 указанной методики</w:t>
      </w:r>
      <w:r w:rsidR="00AD732C" w:rsidRPr="00D53DB4">
        <w:rPr>
          <w:i/>
          <w:sz w:val="24"/>
          <w:szCs w:val="24"/>
        </w:rPr>
        <w:t xml:space="preserve">]: </w:t>
      </w:r>
    </w:p>
    <w:p w14:paraId="485DC0F6" w14:textId="77777777" w:rsidR="00AD732C" w:rsidRPr="00D53DB4" w:rsidRDefault="00AD732C" w:rsidP="00D53DB4">
      <w:pPr>
        <w:pStyle w:val="aff1"/>
        <w:widowControl w:val="0"/>
        <w:numPr>
          <w:ilvl w:val="1"/>
          <w:numId w:val="5"/>
        </w:numPr>
        <w:spacing w:before="0" w:line="240" w:lineRule="auto"/>
        <w:rPr>
          <w:sz w:val="24"/>
          <w:szCs w:val="24"/>
        </w:rPr>
      </w:pPr>
      <w:r w:rsidRPr="00D53DB4">
        <w:rPr>
          <w:b/>
          <w:sz w:val="24"/>
          <w:szCs w:val="24"/>
        </w:rPr>
        <w:t>Методика 1</w:t>
      </w:r>
      <w:r w:rsidRPr="00D53DB4">
        <w:rPr>
          <w:sz w:val="24"/>
          <w:szCs w:val="24"/>
        </w:rPr>
        <w:t xml:space="preserve"> </w:t>
      </w:r>
      <w:r w:rsidR="006237D5" w:rsidRPr="00D53DB4">
        <w:rPr>
          <w:sz w:val="24"/>
          <w:szCs w:val="24"/>
        </w:rPr>
        <w:t>–</w:t>
      </w:r>
      <w:r w:rsidRPr="00D53DB4">
        <w:rPr>
          <w:sz w:val="24"/>
          <w:szCs w:val="24"/>
        </w:rPr>
        <w:t xml:space="preserve"> балльная</w:t>
      </w:r>
      <w:r w:rsidR="006237D5" w:rsidRPr="00D53DB4">
        <w:rPr>
          <w:sz w:val="24"/>
          <w:szCs w:val="24"/>
        </w:rPr>
        <w:t xml:space="preserve"> (отборочная стадия – Приложение №___; оценочная стадия - Приложение №___)</w:t>
      </w:r>
      <w:r w:rsidR="001A35F2" w:rsidRPr="00D53DB4">
        <w:rPr>
          <w:sz w:val="24"/>
          <w:szCs w:val="24"/>
        </w:rPr>
        <w:t>.</w:t>
      </w:r>
    </w:p>
    <w:p w14:paraId="4FC0867E" w14:textId="77777777" w:rsidR="00AD732C" w:rsidRPr="00D53DB4" w:rsidRDefault="00AD732C" w:rsidP="00D53DB4">
      <w:pPr>
        <w:pStyle w:val="aff1"/>
        <w:widowControl w:val="0"/>
        <w:numPr>
          <w:ilvl w:val="1"/>
          <w:numId w:val="5"/>
        </w:numPr>
        <w:spacing w:before="0" w:line="240" w:lineRule="auto"/>
        <w:ind w:hanging="513"/>
        <w:rPr>
          <w:sz w:val="24"/>
          <w:szCs w:val="24"/>
        </w:rPr>
      </w:pPr>
      <w:r w:rsidRPr="00D53DB4">
        <w:rPr>
          <w:b/>
          <w:sz w:val="24"/>
          <w:szCs w:val="24"/>
        </w:rPr>
        <w:t>Методика 2 –</w:t>
      </w:r>
      <w:r w:rsidRPr="00D53DB4">
        <w:rPr>
          <w:sz w:val="24"/>
          <w:szCs w:val="24"/>
        </w:rPr>
        <w:t xml:space="preserve"> упрощенная.</w:t>
      </w:r>
    </w:p>
    <w:p w14:paraId="27F4638C" w14:textId="7C819FA7" w:rsidR="00AD732C" w:rsidRPr="00D53DB4" w:rsidRDefault="00781784" w:rsidP="00D53DB4">
      <w:pPr>
        <w:pStyle w:val="aff1"/>
        <w:widowControl w:val="0"/>
        <w:numPr>
          <w:ilvl w:val="0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В соответствии с </w:t>
      </w:r>
      <w:r w:rsidR="009D36F3" w:rsidRPr="00D53DB4">
        <w:rPr>
          <w:b/>
          <w:sz w:val="24"/>
          <w:szCs w:val="24"/>
        </w:rPr>
        <w:t>Методик</w:t>
      </w:r>
      <w:r w:rsidRPr="00D53DB4">
        <w:rPr>
          <w:b/>
          <w:sz w:val="24"/>
          <w:szCs w:val="24"/>
        </w:rPr>
        <w:t>ой</w:t>
      </w:r>
      <w:r w:rsidR="009D36F3" w:rsidRPr="00D53DB4">
        <w:rPr>
          <w:b/>
          <w:sz w:val="24"/>
          <w:szCs w:val="24"/>
        </w:rPr>
        <w:t xml:space="preserve"> 1</w:t>
      </w:r>
      <w:r w:rsidR="00673EFF" w:rsidRPr="00D53DB4">
        <w:rPr>
          <w:b/>
          <w:sz w:val="24"/>
          <w:szCs w:val="24"/>
        </w:rPr>
        <w:t xml:space="preserve"> </w:t>
      </w:r>
      <w:r w:rsidR="00673EFF" w:rsidRPr="00D53DB4">
        <w:rPr>
          <w:sz w:val="24"/>
          <w:szCs w:val="24"/>
        </w:rPr>
        <w:t>(</w:t>
      </w:r>
      <w:r w:rsidR="00673EFF" w:rsidRPr="00D53DB4">
        <w:rPr>
          <w:sz w:val="24"/>
          <w:szCs w:val="24"/>
          <w:highlight w:val="yellow"/>
        </w:rPr>
        <w:t>в данной закупке не применяется</w:t>
      </w:r>
      <w:r w:rsidR="00673EFF" w:rsidRPr="00D53DB4">
        <w:rPr>
          <w:sz w:val="24"/>
          <w:szCs w:val="24"/>
        </w:rPr>
        <w:t>)</w:t>
      </w:r>
      <w:r w:rsidR="00AD732C" w:rsidRPr="00D53DB4">
        <w:rPr>
          <w:i/>
          <w:sz w:val="24"/>
          <w:szCs w:val="24"/>
        </w:rPr>
        <w:t>:</w:t>
      </w:r>
    </w:p>
    <w:p w14:paraId="659BA82E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При заполнении формы индивидуального экспертного заключения каждый эксперт оценивает предложения только по тем направлениям экспертизы и критериям, которые ему поручены согласно Приложению </w:t>
      </w:r>
      <w:r w:rsidR="005D2755" w:rsidRPr="00D53DB4">
        <w:rPr>
          <w:sz w:val="24"/>
          <w:szCs w:val="24"/>
        </w:rPr>
        <w:t>№</w:t>
      </w:r>
      <w:r w:rsidRPr="00D53DB4">
        <w:rPr>
          <w:sz w:val="24"/>
          <w:szCs w:val="24"/>
        </w:rPr>
        <w:t>3 к настоящему РЭО.</w:t>
      </w:r>
    </w:p>
    <w:p w14:paraId="1F8FE100" w14:textId="77777777" w:rsidR="00AD732C" w:rsidRPr="00D53DB4" w:rsidRDefault="00AE5612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Э</w:t>
      </w:r>
      <w:r w:rsidR="00AD732C" w:rsidRPr="00D53DB4">
        <w:rPr>
          <w:sz w:val="24"/>
          <w:szCs w:val="24"/>
        </w:rPr>
        <w:t xml:space="preserve">ксперт ставит свои оценки только в </w:t>
      </w:r>
      <w:r w:rsidRPr="00D53DB4">
        <w:rPr>
          <w:sz w:val="24"/>
          <w:szCs w:val="24"/>
        </w:rPr>
        <w:t>соответствии с</w:t>
      </w:r>
      <w:r w:rsidR="00AD732C" w:rsidRPr="00D53DB4">
        <w:rPr>
          <w:sz w:val="24"/>
          <w:szCs w:val="24"/>
        </w:rPr>
        <w:t xml:space="preserve"> его направлени</w:t>
      </w:r>
      <w:r w:rsidRPr="00D53DB4">
        <w:rPr>
          <w:sz w:val="24"/>
          <w:szCs w:val="24"/>
        </w:rPr>
        <w:t>ем</w:t>
      </w:r>
      <w:r w:rsidR="00AD732C" w:rsidRPr="00D53DB4">
        <w:rPr>
          <w:sz w:val="24"/>
          <w:szCs w:val="24"/>
        </w:rPr>
        <w:t xml:space="preserve"> экспертизы.</w:t>
      </w:r>
    </w:p>
    <w:p w14:paraId="6DB7933D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Если после ознакомления с </w:t>
      </w:r>
      <w:r w:rsidR="005D480E" w:rsidRPr="00D53DB4">
        <w:rPr>
          <w:sz w:val="24"/>
          <w:szCs w:val="24"/>
        </w:rPr>
        <w:t xml:space="preserve">заявками </w:t>
      </w:r>
      <w:r w:rsidRPr="00D53DB4">
        <w:rPr>
          <w:sz w:val="24"/>
          <w:szCs w:val="24"/>
        </w:rPr>
        <w:t xml:space="preserve">эксперт сочтет себя недостаточно </w:t>
      </w:r>
      <w:r w:rsidRPr="00D53DB4">
        <w:rPr>
          <w:sz w:val="24"/>
          <w:szCs w:val="24"/>
        </w:rPr>
        <w:lastRenderedPageBreak/>
        <w:t xml:space="preserve">компетентным для обоснованной оценки </w:t>
      </w:r>
      <w:r w:rsidR="00B84340" w:rsidRPr="00D53DB4">
        <w:rPr>
          <w:sz w:val="24"/>
          <w:szCs w:val="24"/>
        </w:rPr>
        <w:t>заявок</w:t>
      </w:r>
      <w:r w:rsidRPr="00D53DB4">
        <w:rPr>
          <w:sz w:val="24"/>
          <w:szCs w:val="24"/>
        </w:rPr>
        <w:t>, он обязан отказаться от дачи оценок и незамедлительно проинформировать об этом непосредственного руководителя (или лицо</w:t>
      </w:r>
      <w:r w:rsidR="009D1775" w:rsidRPr="00D53DB4">
        <w:rPr>
          <w:sz w:val="24"/>
          <w:szCs w:val="24"/>
        </w:rPr>
        <w:t>,</w:t>
      </w:r>
      <w:r w:rsidRPr="00D53DB4">
        <w:rPr>
          <w:sz w:val="24"/>
          <w:szCs w:val="24"/>
        </w:rPr>
        <w:t xml:space="preserve"> его замещающее), который предпринимает действия, предусмотренные </w:t>
      </w:r>
      <w:r w:rsidR="00DA72BE" w:rsidRPr="00D53DB4">
        <w:rPr>
          <w:sz w:val="24"/>
          <w:szCs w:val="24"/>
        </w:rPr>
        <w:t>п.4.1.3 Р</w:t>
      </w:r>
      <w:r w:rsidRPr="00D53DB4">
        <w:rPr>
          <w:sz w:val="24"/>
          <w:szCs w:val="24"/>
        </w:rPr>
        <w:t>егламент</w:t>
      </w:r>
      <w:r w:rsidR="00DA72BE" w:rsidRPr="00D53DB4">
        <w:rPr>
          <w:sz w:val="24"/>
          <w:szCs w:val="24"/>
        </w:rPr>
        <w:t>а</w:t>
      </w:r>
      <w:r w:rsidRPr="00D53DB4">
        <w:rPr>
          <w:sz w:val="24"/>
          <w:szCs w:val="24"/>
        </w:rPr>
        <w:t xml:space="preserve">. Для экспертной оценки заявок по направлению оценки </w:t>
      </w:r>
      <w:r w:rsidR="00B84340" w:rsidRPr="00D53DB4">
        <w:rPr>
          <w:sz w:val="24"/>
          <w:szCs w:val="24"/>
        </w:rPr>
        <w:t xml:space="preserve">заявок </w:t>
      </w:r>
      <w:r w:rsidRPr="00D53DB4">
        <w:rPr>
          <w:sz w:val="24"/>
          <w:szCs w:val="24"/>
        </w:rPr>
        <w:t xml:space="preserve">осуществляется процедура замены эксперта, предусмотренная </w:t>
      </w:r>
      <w:r w:rsidR="00DA72BE" w:rsidRPr="00D53DB4">
        <w:rPr>
          <w:sz w:val="24"/>
          <w:szCs w:val="24"/>
        </w:rPr>
        <w:t>пп.4.1.3,</w:t>
      </w:r>
      <w:r w:rsidR="009D1775" w:rsidRPr="00D53DB4">
        <w:rPr>
          <w:sz w:val="24"/>
          <w:szCs w:val="24"/>
        </w:rPr>
        <w:t xml:space="preserve"> </w:t>
      </w:r>
      <w:r w:rsidR="00DA72BE" w:rsidRPr="00D53DB4">
        <w:rPr>
          <w:sz w:val="24"/>
          <w:szCs w:val="24"/>
        </w:rPr>
        <w:t>4.1.4 Р</w:t>
      </w:r>
      <w:r w:rsidRPr="00D53DB4">
        <w:rPr>
          <w:sz w:val="24"/>
          <w:szCs w:val="24"/>
        </w:rPr>
        <w:t>егламент</w:t>
      </w:r>
      <w:r w:rsidR="00DA72BE" w:rsidRPr="00D53DB4">
        <w:rPr>
          <w:sz w:val="24"/>
          <w:szCs w:val="24"/>
        </w:rPr>
        <w:t>а</w:t>
      </w:r>
      <w:r w:rsidRPr="00D53DB4">
        <w:rPr>
          <w:sz w:val="24"/>
          <w:szCs w:val="24"/>
        </w:rPr>
        <w:t>.</w:t>
      </w:r>
    </w:p>
    <w:p w14:paraId="36988DFC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Эксперт должен оценивать </w:t>
      </w:r>
      <w:r w:rsidR="005D480E" w:rsidRPr="00D53DB4">
        <w:rPr>
          <w:sz w:val="24"/>
          <w:szCs w:val="24"/>
        </w:rPr>
        <w:t xml:space="preserve">заявки </w:t>
      </w:r>
      <w:r w:rsidRPr="00D53DB4">
        <w:rPr>
          <w:sz w:val="24"/>
          <w:szCs w:val="24"/>
        </w:rPr>
        <w:t xml:space="preserve">участников в порядке возрастания цены </w:t>
      </w:r>
      <w:r w:rsidR="000114B5" w:rsidRPr="00D53DB4">
        <w:rPr>
          <w:sz w:val="24"/>
          <w:szCs w:val="24"/>
        </w:rPr>
        <w:t xml:space="preserve">основной заявки </w:t>
      </w:r>
      <w:r w:rsidRPr="00D53DB4">
        <w:rPr>
          <w:sz w:val="24"/>
          <w:szCs w:val="24"/>
        </w:rPr>
        <w:t>(</w:t>
      </w:r>
      <w:r w:rsidR="000114B5" w:rsidRPr="00D53DB4">
        <w:rPr>
          <w:sz w:val="24"/>
          <w:szCs w:val="24"/>
        </w:rPr>
        <w:t xml:space="preserve">первой </w:t>
      </w:r>
      <w:r w:rsidRPr="00D53DB4">
        <w:rPr>
          <w:sz w:val="24"/>
          <w:szCs w:val="24"/>
        </w:rPr>
        <w:t xml:space="preserve">оценивается </w:t>
      </w:r>
      <w:r w:rsidR="000114B5" w:rsidRPr="00D53DB4">
        <w:rPr>
          <w:sz w:val="24"/>
          <w:szCs w:val="24"/>
        </w:rPr>
        <w:t xml:space="preserve">заявка </w:t>
      </w:r>
      <w:r w:rsidRPr="00D53DB4">
        <w:rPr>
          <w:sz w:val="24"/>
          <w:szCs w:val="24"/>
        </w:rPr>
        <w:t>с минимальной ценой, последн</w:t>
      </w:r>
      <w:r w:rsidR="00DA72BE" w:rsidRPr="00D53DB4">
        <w:rPr>
          <w:sz w:val="24"/>
          <w:szCs w:val="24"/>
        </w:rPr>
        <w:t>ей</w:t>
      </w:r>
      <w:r w:rsidRPr="00D53DB4">
        <w:rPr>
          <w:sz w:val="24"/>
          <w:szCs w:val="24"/>
        </w:rPr>
        <w:t xml:space="preserve"> оценивается </w:t>
      </w:r>
      <w:r w:rsidR="000114B5" w:rsidRPr="00D53DB4">
        <w:rPr>
          <w:sz w:val="24"/>
          <w:szCs w:val="24"/>
        </w:rPr>
        <w:t xml:space="preserve">заявка </w:t>
      </w:r>
      <w:r w:rsidRPr="00D53DB4">
        <w:rPr>
          <w:sz w:val="24"/>
          <w:szCs w:val="24"/>
        </w:rPr>
        <w:t>с максимальной ценой)</w:t>
      </w:r>
      <w:r w:rsidR="00C74359" w:rsidRPr="00D53DB4">
        <w:rPr>
          <w:rStyle w:val="ad"/>
          <w:sz w:val="24"/>
          <w:szCs w:val="24"/>
        </w:rPr>
        <w:footnoteReference w:id="1"/>
      </w:r>
      <w:r w:rsidRPr="00D53DB4">
        <w:rPr>
          <w:sz w:val="24"/>
          <w:szCs w:val="24"/>
        </w:rPr>
        <w:t>.</w:t>
      </w:r>
    </w:p>
    <w:p w14:paraId="158BDC15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При наличии в </w:t>
      </w:r>
      <w:r w:rsidR="00256CF4" w:rsidRPr="00D53DB4">
        <w:rPr>
          <w:sz w:val="24"/>
          <w:szCs w:val="24"/>
        </w:rPr>
        <w:t xml:space="preserve">заявке </w:t>
      </w:r>
      <w:r w:rsidRPr="00D53DB4">
        <w:rPr>
          <w:sz w:val="24"/>
          <w:szCs w:val="24"/>
        </w:rPr>
        <w:t>участника, помимо основного, еще и альтернативных предложений, эксперт обязан дать оценку каждому предложению по отдельности в следующем порядке:</w:t>
      </w:r>
    </w:p>
    <w:p w14:paraId="3186DBCF" w14:textId="77777777" w:rsidR="00AD732C" w:rsidRPr="00D53DB4" w:rsidRDefault="00AD732C" w:rsidP="00D53DB4">
      <w:pPr>
        <w:pStyle w:val="aff1"/>
        <w:widowControl w:val="0"/>
        <w:numPr>
          <w:ilvl w:val="0"/>
          <w:numId w:val="6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Основное предложение;</w:t>
      </w:r>
    </w:p>
    <w:p w14:paraId="1DAB674C" w14:textId="77777777" w:rsidR="00AD732C" w:rsidRPr="00D53DB4" w:rsidRDefault="00AD732C" w:rsidP="00D53DB4">
      <w:pPr>
        <w:pStyle w:val="aff1"/>
        <w:widowControl w:val="0"/>
        <w:numPr>
          <w:ilvl w:val="0"/>
          <w:numId w:val="6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Альтернативное предложение № 1;</w:t>
      </w:r>
    </w:p>
    <w:p w14:paraId="53A692F1" w14:textId="77777777" w:rsidR="00AD732C" w:rsidRPr="00D53DB4" w:rsidRDefault="00AD732C" w:rsidP="00D53DB4">
      <w:pPr>
        <w:pStyle w:val="aff1"/>
        <w:widowControl w:val="0"/>
        <w:numPr>
          <w:ilvl w:val="0"/>
          <w:numId w:val="6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Альтернативное предложение № 2;</w:t>
      </w:r>
    </w:p>
    <w:p w14:paraId="38601A91" w14:textId="77777777" w:rsidR="00AD732C" w:rsidRPr="00D53DB4" w:rsidRDefault="00AD732C" w:rsidP="00D53DB4">
      <w:pPr>
        <w:pStyle w:val="aff1"/>
        <w:widowControl w:val="0"/>
        <w:numPr>
          <w:ilvl w:val="0"/>
          <w:numId w:val="6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И т. д.</w:t>
      </w:r>
    </w:p>
    <w:p w14:paraId="59E7FF8C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Эксперт, оценки которого</w:t>
      </w:r>
      <w:r w:rsidRPr="00D53DB4">
        <w:rPr>
          <w:bCs/>
          <w:sz w:val="24"/>
          <w:szCs w:val="24"/>
        </w:rPr>
        <w:t xml:space="preserve"> касаютс</w:t>
      </w:r>
      <w:r w:rsidRPr="00D53DB4">
        <w:rPr>
          <w:sz w:val="24"/>
          <w:szCs w:val="24"/>
        </w:rPr>
        <w:t>я соответствующего альтернатив</w:t>
      </w:r>
      <w:r w:rsidRPr="00D53DB4">
        <w:rPr>
          <w:bCs/>
          <w:sz w:val="24"/>
          <w:szCs w:val="24"/>
        </w:rPr>
        <w:t>ного пре</w:t>
      </w:r>
      <w:r w:rsidRPr="00D53DB4">
        <w:rPr>
          <w:sz w:val="24"/>
          <w:szCs w:val="24"/>
        </w:rPr>
        <w:t>дложени</w:t>
      </w:r>
      <w:r w:rsidRPr="00D53DB4">
        <w:rPr>
          <w:bCs/>
          <w:sz w:val="24"/>
          <w:szCs w:val="24"/>
        </w:rPr>
        <w:t>я, д</w:t>
      </w:r>
      <w:r w:rsidRPr="00D53DB4">
        <w:rPr>
          <w:sz w:val="24"/>
          <w:szCs w:val="24"/>
        </w:rPr>
        <w:t>олжен дать свои оценки в индивидуальном экспертном заключении как по основному, так и п</w:t>
      </w:r>
      <w:r w:rsidRPr="00D53DB4">
        <w:rPr>
          <w:bCs/>
          <w:sz w:val="24"/>
          <w:szCs w:val="24"/>
        </w:rPr>
        <w:t>о каждом</w:t>
      </w:r>
      <w:r w:rsidRPr="00D53DB4">
        <w:rPr>
          <w:sz w:val="24"/>
          <w:szCs w:val="24"/>
        </w:rPr>
        <w:t>у альтернативн</w:t>
      </w:r>
      <w:r w:rsidRPr="00D53DB4">
        <w:rPr>
          <w:bCs/>
          <w:sz w:val="24"/>
          <w:szCs w:val="24"/>
        </w:rPr>
        <w:t xml:space="preserve">ому </w:t>
      </w:r>
      <w:r w:rsidRPr="00D53DB4">
        <w:rPr>
          <w:sz w:val="24"/>
          <w:szCs w:val="24"/>
        </w:rPr>
        <w:t xml:space="preserve">предложению </w:t>
      </w:r>
      <w:r w:rsidRPr="00D53DB4">
        <w:rPr>
          <w:bCs/>
          <w:sz w:val="24"/>
          <w:szCs w:val="24"/>
        </w:rPr>
        <w:t>отдельно</w:t>
      </w:r>
      <w:r w:rsidRPr="00D53DB4">
        <w:rPr>
          <w:sz w:val="24"/>
          <w:szCs w:val="24"/>
        </w:rPr>
        <w:t>. При составлении сво</w:t>
      </w:r>
      <w:r w:rsidRPr="00D53DB4">
        <w:rPr>
          <w:bCs/>
          <w:sz w:val="24"/>
          <w:szCs w:val="24"/>
        </w:rPr>
        <w:t xml:space="preserve">его </w:t>
      </w:r>
      <w:r w:rsidRPr="00D53DB4">
        <w:rPr>
          <w:sz w:val="24"/>
          <w:szCs w:val="24"/>
        </w:rPr>
        <w:t>индивидуальн</w:t>
      </w:r>
      <w:r w:rsidRPr="00D53DB4">
        <w:rPr>
          <w:bCs/>
          <w:sz w:val="24"/>
          <w:szCs w:val="24"/>
        </w:rPr>
        <w:t>ого эксп</w:t>
      </w:r>
      <w:r w:rsidRPr="00D53DB4">
        <w:rPr>
          <w:sz w:val="24"/>
          <w:szCs w:val="24"/>
        </w:rPr>
        <w:t>ертного закл</w:t>
      </w:r>
      <w:r w:rsidRPr="00D53DB4">
        <w:rPr>
          <w:bCs/>
          <w:sz w:val="24"/>
          <w:szCs w:val="24"/>
        </w:rPr>
        <w:t>ючения каждый экспе</w:t>
      </w:r>
      <w:r w:rsidRPr="00D53DB4">
        <w:rPr>
          <w:sz w:val="24"/>
          <w:szCs w:val="24"/>
        </w:rPr>
        <w:t>рт должен</w:t>
      </w:r>
      <w:r w:rsidRPr="00D53DB4">
        <w:rPr>
          <w:bCs/>
          <w:sz w:val="24"/>
          <w:szCs w:val="24"/>
        </w:rPr>
        <w:t xml:space="preserve"> при</w:t>
      </w:r>
      <w:r w:rsidRPr="00D53DB4">
        <w:rPr>
          <w:sz w:val="24"/>
          <w:szCs w:val="24"/>
        </w:rPr>
        <w:t>держиваться фор</w:t>
      </w:r>
      <w:r w:rsidRPr="00D53DB4">
        <w:rPr>
          <w:bCs/>
          <w:sz w:val="24"/>
          <w:szCs w:val="24"/>
        </w:rPr>
        <w:t>мы, прив</w:t>
      </w:r>
      <w:r w:rsidRPr="00D53DB4">
        <w:rPr>
          <w:sz w:val="24"/>
          <w:szCs w:val="24"/>
        </w:rPr>
        <w:t>еден</w:t>
      </w:r>
      <w:r w:rsidRPr="00D53DB4">
        <w:rPr>
          <w:bCs/>
          <w:sz w:val="24"/>
          <w:szCs w:val="24"/>
        </w:rPr>
        <w:t>ной в Пр</w:t>
      </w:r>
      <w:r w:rsidRPr="00D53DB4">
        <w:rPr>
          <w:sz w:val="24"/>
          <w:szCs w:val="24"/>
        </w:rPr>
        <w:t xml:space="preserve">иложении №2 к настоящему РЭО. Подразделение по управлению и контролю в сфере экспертизы вправе на любом этапе проведения закупки поручить всем или отдельным экспертам </w:t>
      </w:r>
      <w:r w:rsidR="00732B7A" w:rsidRPr="00D53DB4">
        <w:rPr>
          <w:sz w:val="24"/>
          <w:szCs w:val="24"/>
        </w:rPr>
        <w:t>предоставить дополнительную информацию по направлению экспертизы при ее наличии в</w:t>
      </w:r>
      <w:r w:rsidR="009D1775" w:rsidRPr="00D53DB4">
        <w:rPr>
          <w:sz w:val="24"/>
          <w:szCs w:val="24"/>
        </w:rPr>
        <w:t xml:space="preserve"> составе предложений участников</w:t>
      </w:r>
      <w:r w:rsidRPr="00D53DB4">
        <w:rPr>
          <w:sz w:val="24"/>
          <w:szCs w:val="24"/>
        </w:rPr>
        <w:t>.</w:t>
      </w:r>
    </w:p>
    <w:p w14:paraId="344373A7" w14:textId="77777777" w:rsidR="00AD732C" w:rsidRPr="00D53DB4" w:rsidRDefault="00AD732C" w:rsidP="00D53DB4">
      <w:pPr>
        <w:numPr>
          <w:ilvl w:val="1"/>
          <w:numId w:val="4"/>
        </w:numPr>
        <w:spacing w:line="240" w:lineRule="auto"/>
        <w:rPr>
          <w:b/>
          <w:bCs/>
          <w:sz w:val="24"/>
          <w:szCs w:val="24"/>
        </w:rPr>
      </w:pPr>
      <w:bookmarkStart w:id="6" w:name="_Ref264398840"/>
      <w:bookmarkStart w:id="7" w:name="_Ref92966107"/>
      <w:r w:rsidRPr="00D53DB4">
        <w:rPr>
          <w:sz w:val="24"/>
          <w:szCs w:val="24"/>
        </w:rPr>
        <w:t xml:space="preserve">При заполнении индивидуального экспертного заключения по форме, приведенной в Приложении </w:t>
      </w:r>
      <w:r w:rsidR="00DA72BE" w:rsidRPr="00D53DB4">
        <w:rPr>
          <w:sz w:val="24"/>
          <w:szCs w:val="24"/>
        </w:rPr>
        <w:t>№</w:t>
      </w:r>
      <w:r w:rsidRPr="00D53DB4">
        <w:rPr>
          <w:sz w:val="24"/>
          <w:szCs w:val="24"/>
        </w:rPr>
        <w:t xml:space="preserve">2, каждый эксперт должен представить в письменном виде информацию обо всех выявленных им несоответствиях предложений требованиям </w:t>
      </w:r>
      <w:r w:rsidR="001A35F2" w:rsidRPr="00D53DB4">
        <w:rPr>
          <w:sz w:val="24"/>
          <w:szCs w:val="24"/>
        </w:rPr>
        <w:t>документации о закупке</w:t>
      </w:r>
      <w:r w:rsidRPr="00D53DB4">
        <w:rPr>
          <w:sz w:val="24"/>
          <w:szCs w:val="24"/>
        </w:rPr>
        <w:t xml:space="preserve"> по тем направлениям, которые ему поручены согласно Приложению </w:t>
      </w:r>
      <w:r w:rsidR="00DA72BE" w:rsidRPr="00D53DB4">
        <w:rPr>
          <w:sz w:val="24"/>
          <w:szCs w:val="24"/>
        </w:rPr>
        <w:t>№</w:t>
      </w:r>
      <w:r w:rsidRPr="00D53DB4">
        <w:rPr>
          <w:sz w:val="24"/>
          <w:szCs w:val="24"/>
        </w:rPr>
        <w:t xml:space="preserve">3 к настоящему РЭО. </w:t>
      </w:r>
      <w:r w:rsidRPr="00D53DB4">
        <w:rPr>
          <w:b/>
          <w:bCs/>
          <w:sz w:val="24"/>
          <w:szCs w:val="24"/>
        </w:rPr>
        <w:t xml:space="preserve">В случае выявления несоответствия рассматриваемого предложения любому условию закупки эксперт в своем заключении должен четко указать, </w:t>
      </w:r>
      <w:r w:rsidR="00994A78" w:rsidRPr="00D53DB4">
        <w:rPr>
          <w:b/>
          <w:bCs/>
          <w:sz w:val="24"/>
          <w:szCs w:val="24"/>
        </w:rPr>
        <w:t xml:space="preserve">что </w:t>
      </w:r>
      <w:r w:rsidRPr="00D53DB4">
        <w:rPr>
          <w:b/>
          <w:bCs/>
          <w:sz w:val="24"/>
          <w:szCs w:val="24"/>
        </w:rPr>
        <w:t xml:space="preserve">такое несоответствие </w:t>
      </w:r>
      <w:r w:rsidR="00994A78" w:rsidRPr="00D53DB4">
        <w:rPr>
          <w:b/>
          <w:bCs/>
          <w:sz w:val="24"/>
          <w:szCs w:val="24"/>
        </w:rPr>
        <w:t xml:space="preserve">является </w:t>
      </w:r>
      <w:r w:rsidRPr="00D53DB4">
        <w:rPr>
          <w:b/>
          <w:bCs/>
          <w:color w:val="FF0000"/>
          <w:sz w:val="24"/>
          <w:szCs w:val="24"/>
        </w:rPr>
        <w:t>достаточным</w:t>
      </w:r>
      <w:r w:rsidRPr="00D53DB4">
        <w:rPr>
          <w:b/>
          <w:bCs/>
          <w:sz w:val="24"/>
          <w:szCs w:val="24"/>
        </w:rPr>
        <w:t xml:space="preserve"> основанием для отклонения данного предложения с приведением соответствующего обоснования своего мнения по каждому выявленному замечанию</w:t>
      </w:r>
      <w:r w:rsidR="00546489" w:rsidRPr="00D53DB4">
        <w:rPr>
          <w:b/>
          <w:bCs/>
          <w:sz w:val="24"/>
          <w:szCs w:val="24"/>
        </w:rPr>
        <w:t xml:space="preserve"> </w:t>
      </w:r>
      <w:r w:rsidRPr="00D53DB4">
        <w:rPr>
          <w:bCs/>
          <w:sz w:val="24"/>
          <w:szCs w:val="24"/>
        </w:rPr>
        <w:t>(для эксперта по направлению «цена»</w:t>
      </w:r>
      <w:r w:rsidR="003866E6" w:rsidRPr="00D53DB4">
        <w:rPr>
          <w:bCs/>
          <w:sz w:val="24"/>
          <w:szCs w:val="24"/>
        </w:rPr>
        <w:t xml:space="preserve"> </w:t>
      </w:r>
      <w:r w:rsidRPr="00D53DB4">
        <w:rPr>
          <w:bCs/>
          <w:sz w:val="24"/>
          <w:szCs w:val="24"/>
        </w:rPr>
        <w:t xml:space="preserve">действует особый порядок заполнения индивидуального экспертного заключения – см. Приложение </w:t>
      </w:r>
      <w:r w:rsidR="00DA72BE" w:rsidRPr="00D53DB4">
        <w:rPr>
          <w:bCs/>
          <w:sz w:val="24"/>
          <w:szCs w:val="24"/>
        </w:rPr>
        <w:t>№</w:t>
      </w:r>
      <w:r w:rsidRPr="00D53DB4">
        <w:rPr>
          <w:bCs/>
          <w:sz w:val="24"/>
          <w:szCs w:val="24"/>
        </w:rPr>
        <w:t>2).</w:t>
      </w:r>
    </w:p>
    <w:p w14:paraId="1AB8A6AF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b/>
          <w:bCs/>
          <w:sz w:val="24"/>
          <w:szCs w:val="24"/>
        </w:rPr>
      </w:pPr>
      <w:r w:rsidRPr="00D53DB4">
        <w:rPr>
          <w:bCs/>
          <w:sz w:val="24"/>
          <w:szCs w:val="24"/>
        </w:rPr>
        <w:t>В целях сокращения сроков проведения закупочных процедур, проведение дополнительных запросов Участникам с целью получения недостающих документов, разъяснений положений заявок и т.д. не допускается</w:t>
      </w:r>
      <w:r w:rsidR="00DA72BE" w:rsidRPr="00D53DB4">
        <w:rPr>
          <w:rStyle w:val="ad"/>
          <w:bCs/>
          <w:sz w:val="24"/>
          <w:szCs w:val="24"/>
        </w:rPr>
        <w:footnoteReference w:id="2"/>
      </w:r>
      <w:r w:rsidRPr="00D53DB4">
        <w:rPr>
          <w:bCs/>
          <w:sz w:val="24"/>
          <w:szCs w:val="24"/>
        </w:rPr>
        <w:t>.</w:t>
      </w:r>
      <w:r w:rsidRPr="00D53DB4">
        <w:rPr>
          <w:rStyle w:val="ad"/>
          <w:b/>
          <w:bCs/>
          <w:color w:val="FFFFFF"/>
          <w:sz w:val="24"/>
          <w:szCs w:val="24"/>
        </w:rPr>
        <w:footnoteReference w:id="3"/>
      </w:r>
    </w:p>
    <w:p w14:paraId="38DF5952" w14:textId="77777777" w:rsidR="00AD732C" w:rsidRPr="00D53DB4" w:rsidRDefault="00AE5612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bookmarkStart w:id="8" w:name="_Ref92964644"/>
      <w:bookmarkEnd w:id="6"/>
      <w:bookmarkEnd w:id="7"/>
      <w:r w:rsidRPr="00D53DB4">
        <w:rPr>
          <w:sz w:val="24"/>
          <w:szCs w:val="24"/>
        </w:rPr>
        <w:t>К</w:t>
      </w:r>
      <w:r w:rsidR="00AD732C" w:rsidRPr="00D53DB4">
        <w:rPr>
          <w:sz w:val="24"/>
          <w:szCs w:val="24"/>
        </w:rPr>
        <w:t xml:space="preserve">аждый эксперт должен предоставить закупочной комиссии свои балльные оценки </w:t>
      </w:r>
      <w:r w:rsidR="00AD732C" w:rsidRPr="00D53DB4">
        <w:rPr>
          <w:b/>
          <w:bCs/>
          <w:sz w:val="24"/>
          <w:szCs w:val="24"/>
        </w:rPr>
        <w:t>степени предпочтительности</w:t>
      </w:r>
      <w:r w:rsidR="00AD732C" w:rsidRPr="00D53DB4">
        <w:rPr>
          <w:sz w:val="24"/>
          <w:szCs w:val="24"/>
        </w:rPr>
        <w:t xml:space="preserve"> заявок по порученным ему оценочным критериям, </w:t>
      </w:r>
      <w:r w:rsidRPr="00D53DB4">
        <w:rPr>
          <w:sz w:val="24"/>
          <w:szCs w:val="24"/>
        </w:rPr>
        <w:t>в соответствии с формой, приведенной в Приложении №2</w:t>
      </w:r>
      <w:r w:rsidR="00AD732C" w:rsidRPr="00D53DB4">
        <w:rPr>
          <w:sz w:val="24"/>
          <w:szCs w:val="24"/>
        </w:rPr>
        <w:t>.</w:t>
      </w:r>
    </w:p>
    <w:bookmarkEnd w:id="8"/>
    <w:p w14:paraId="6B727F25" w14:textId="77777777" w:rsidR="00E93AC5" w:rsidRPr="00D53DB4" w:rsidRDefault="00E93AC5" w:rsidP="00D53DB4">
      <w:pPr>
        <w:pStyle w:val="aff1"/>
        <w:widowControl w:val="0"/>
        <w:numPr>
          <w:ilvl w:val="1"/>
          <w:numId w:val="4"/>
        </w:numPr>
        <w:spacing w:before="0" w:line="240" w:lineRule="auto"/>
        <w:ind w:left="2127" w:hanging="709"/>
        <w:rPr>
          <w:sz w:val="24"/>
          <w:szCs w:val="24"/>
        </w:rPr>
      </w:pPr>
      <w:r w:rsidRPr="00D53DB4">
        <w:rPr>
          <w:sz w:val="24"/>
          <w:szCs w:val="24"/>
        </w:rPr>
        <w:t>Оценка и сопоставление заявок осуществляется в соответствии с порядком, установленным в документации о закупке, на основании Методики формирования критериев оценки, порядка оценки и сопоставления заявок.</w:t>
      </w:r>
    </w:p>
    <w:p w14:paraId="22849EE9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Каждый эксперт осуществляет подготовку экспертного заключения, его корректировку (при необходимости) в порядке и в сроки, определенные </w:t>
      </w:r>
      <w:r w:rsidRPr="00D53DB4">
        <w:rPr>
          <w:sz w:val="24"/>
          <w:szCs w:val="24"/>
        </w:rPr>
        <w:lastRenderedPageBreak/>
        <w:t>настоящим РЭО и Регламентом.</w:t>
      </w:r>
    </w:p>
    <w:p w14:paraId="54D11CD8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В случае, если в соответствии с пунктом 4.2.4 Регламента принято решение о проведении дополнительных запросов Участникам, дополнительная экспертиза проводится в течении 2 рабочих дней с момента получения дополнительных разъяснений/материалов от участников закупки.</w:t>
      </w:r>
    </w:p>
    <w:p w14:paraId="754C8041" w14:textId="0762C1B8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Дополнительное экспертное заключение оформляется в формате первичного экспертного заключения с четким и ясным указанием снято соответствующее замечание или нет</w:t>
      </w:r>
      <w:r w:rsidR="007F19E3" w:rsidRPr="00D53DB4">
        <w:rPr>
          <w:sz w:val="24"/>
          <w:szCs w:val="24"/>
        </w:rPr>
        <w:t>.</w:t>
      </w:r>
      <w:r w:rsidRPr="00D53DB4">
        <w:rPr>
          <w:sz w:val="24"/>
          <w:szCs w:val="24"/>
        </w:rPr>
        <w:t xml:space="preserve"> В случае необходимости </w:t>
      </w:r>
      <w:r w:rsidR="00A17578" w:rsidRPr="00D53DB4">
        <w:rPr>
          <w:sz w:val="24"/>
          <w:szCs w:val="24"/>
        </w:rPr>
        <w:t xml:space="preserve">эксперт </w:t>
      </w:r>
      <w:r w:rsidRPr="00D53DB4">
        <w:rPr>
          <w:sz w:val="24"/>
          <w:szCs w:val="24"/>
        </w:rPr>
        <w:t xml:space="preserve">корректирует </w:t>
      </w:r>
      <w:r w:rsidR="0083494B" w:rsidRPr="00D53DB4">
        <w:rPr>
          <w:sz w:val="24"/>
          <w:szCs w:val="24"/>
        </w:rPr>
        <w:t>баллы,</w:t>
      </w:r>
      <w:r w:rsidRPr="00D53DB4">
        <w:rPr>
          <w:sz w:val="24"/>
          <w:szCs w:val="24"/>
        </w:rPr>
        <w:t xml:space="preserve"> по оценке предпочтительности. </w:t>
      </w:r>
    </w:p>
    <w:p w14:paraId="12E12C23" w14:textId="5E07A0A4" w:rsidR="00AD732C" w:rsidRPr="00D53DB4" w:rsidRDefault="007A32EE" w:rsidP="00D53DB4">
      <w:pPr>
        <w:pStyle w:val="aff1"/>
        <w:widowControl w:val="0"/>
        <w:numPr>
          <w:ilvl w:val="0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В соответствии с </w:t>
      </w:r>
      <w:r w:rsidRPr="00D53DB4">
        <w:rPr>
          <w:b/>
          <w:sz w:val="24"/>
          <w:szCs w:val="24"/>
        </w:rPr>
        <w:t>Методикой 2</w:t>
      </w:r>
      <w:r w:rsidRPr="00D53DB4">
        <w:rPr>
          <w:sz w:val="24"/>
          <w:szCs w:val="24"/>
        </w:rPr>
        <w:t>:</w:t>
      </w:r>
    </w:p>
    <w:p w14:paraId="6366EB31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При заполнении формы индивидуального экспертного заключения эксперт оценивает предложения только по тем направлениям экспертизы и критериям, которые ему поручены согласно Приложению </w:t>
      </w:r>
      <w:r w:rsidR="00DA72BE" w:rsidRPr="00D53DB4">
        <w:rPr>
          <w:sz w:val="24"/>
          <w:szCs w:val="24"/>
        </w:rPr>
        <w:t>№</w:t>
      </w:r>
      <w:r w:rsidRPr="00D53DB4">
        <w:rPr>
          <w:sz w:val="24"/>
          <w:szCs w:val="24"/>
        </w:rPr>
        <w:t>3 к настоящему РЭО. По поручению куратора экспертной группы эксперт должен отразить в своем экспертном заключении соответствие заявки участника другим требованиям</w:t>
      </w:r>
      <w:r w:rsidR="00A17578" w:rsidRPr="00D53DB4">
        <w:rPr>
          <w:sz w:val="24"/>
          <w:szCs w:val="24"/>
        </w:rPr>
        <w:t>,</w:t>
      </w:r>
      <w:r w:rsidRPr="00D53DB4">
        <w:rPr>
          <w:sz w:val="24"/>
          <w:szCs w:val="24"/>
        </w:rPr>
        <w:t xml:space="preserve"> отраженным в </w:t>
      </w:r>
      <w:r w:rsidR="00ED4EC0" w:rsidRPr="00D53DB4">
        <w:rPr>
          <w:sz w:val="24"/>
          <w:szCs w:val="24"/>
        </w:rPr>
        <w:t>документации о закупке</w:t>
      </w:r>
      <w:r w:rsidRPr="00D53DB4">
        <w:rPr>
          <w:sz w:val="24"/>
          <w:szCs w:val="24"/>
        </w:rPr>
        <w:t>.</w:t>
      </w:r>
    </w:p>
    <w:p w14:paraId="7E59A4A4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Если после ознакомления с </w:t>
      </w:r>
      <w:r w:rsidR="00DA3347" w:rsidRPr="00D53DB4">
        <w:rPr>
          <w:sz w:val="24"/>
          <w:szCs w:val="24"/>
        </w:rPr>
        <w:t xml:space="preserve">заявками </w:t>
      </w:r>
      <w:r w:rsidRPr="00D53DB4">
        <w:rPr>
          <w:sz w:val="24"/>
          <w:szCs w:val="24"/>
        </w:rPr>
        <w:t xml:space="preserve">эксперт сочтет себя недостаточно компетентным для обоснованной оценки </w:t>
      </w:r>
      <w:r w:rsidR="00DA3347" w:rsidRPr="00D53DB4">
        <w:rPr>
          <w:sz w:val="24"/>
          <w:szCs w:val="24"/>
        </w:rPr>
        <w:t>заявок</w:t>
      </w:r>
      <w:r w:rsidRPr="00D53DB4">
        <w:rPr>
          <w:sz w:val="24"/>
          <w:szCs w:val="24"/>
        </w:rPr>
        <w:t>, он обязан отказаться от дачи оценок и незамедлительно проинформировать об этом непосредственного руководителя (или лицо</w:t>
      </w:r>
      <w:r w:rsidR="00E87BF4" w:rsidRPr="00D53DB4">
        <w:rPr>
          <w:sz w:val="24"/>
          <w:szCs w:val="24"/>
        </w:rPr>
        <w:t>,</w:t>
      </w:r>
      <w:r w:rsidRPr="00D53DB4">
        <w:rPr>
          <w:sz w:val="24"/>
          <w:szCs w:val="24"/>
        </w:rPr>
        <w:t xml:space="preserve"> его замещающее), который предпринимает действия, предусмотренные </w:t>
      </w:r>
      <w:r w:rsidR="00A17578" w:rsidRPr="00D53DB4">
        <w:rPr>
          <w:sz w:val="24"/>
          <w:szCs w:val="24"/>
        </w:rPr>
        <w:t>п.4.1.3</w:t>
      </w:r>
      <w:r w:rsidR="00490938" w:rsidRPr="00D53DB4">
        <w:rPr>
          <w:sz w:val="24"/>
          <w:szCs w:val="24"/>
        </w:rPr>
        <w:t xml:space="preserve"> </w:t>
      </w:r>
      <w:r w:rsidR="00A17578" w:rsidRPr="00D53DB4">
        <w:rPr>
          <w:sz w:val="24"/>
          <w:szCs w:val="24"/>
        </w:rPr>
        <w:t>Р</w:t>
      </w:r>
      <w:r w:rsidRPr="00D53DB4">
        <w:rPr>
          <w:sz w:val="24"/>
          <w:szCs w:val="24"/>
        </w:rPr>
        <w:t>егламент</w:t>
      </w:r>
      <w:r w:rsidR="00A17578" w:rsidRPr="00D53DB4">
        <w:rPr>
          <w:sz w:val="24"/>
          <w:szCs w:val="24"/>
        </w:rPr>
        <w:t>а</w:t>
      </w:r>
      <w:r w:rsidRPr="00D53DB4">
        <w:rPr>
          <w:sz w:val="24"/>
          <w:szCs w:val="24"/>
        </w:rPr>
        <w:t xml:space="preserve">. Для экспертной оценки заявок по направлению оценки осуществляется процедура замены эксперта, предусмотренная </w:t>
      </w:r>
      <w:r w:rsidR="00A17578" w:rsidRPr="00D53DB4">
        <w:rPr>
          <w:sz w:val="24"/>
          <w:szCs w:val="24"/>
        </w:rPr>
        <w:t>пп.4.1.3,</w:t>
      </w:r>
      <w:r w:rsidR="00E87BF4" w:rsidRPr="00D53DB4">
        <w:rPr>
          <w:sz w:val="24"/>
          <w:szCs w:val="24"/>
        </w:rPr>
        <w:t xml:space="preserve"> </w:t>
      </w:r>
      <w:r w:rsidR="00A17578" w:rsidRPr="00D53DB4">
        <w:rPr>
          <w:sz w:val="24"/>
          <w:szCs w:val="24"/>
        </w:rPr>
        <w:t>4.1.4 Р</w:t>
      </w:r>
      <w:r w:rsidRPr="00D53DB4">
        <w:rPr>
          <w:sz w:val="24"/>
          <w:szCs w:val="24"/>
        </w:rPr>
        <w:t>егламент</w:t>
      </w:r>
      <w:r w:rsidR="00A17578" w:rsidRPr="00D53DB4">
        <w:rPr>
          <w:sz w:val="24"/>
          <w:szCs w:val="24"/>
        </w:rPr>
        <w:t>а</w:t>
      </w:r>
      <w:r w:rsidRPr="00D53DB4">
        <w:rPr>
          <w:sz w:val="24"/>
          <w:szCs w:val="24"/>
        </w:rPr>
        <w:t>.</w:t>
      </w:r>
    </w:p>
    <w:p w14:paraId="500E32B8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 xml:space="preserve">Эксперт должен оценивать </w:t>
      </w:r>
      <w:r w:rsidR="00DA3347" w:rsidRPr="00D53DB4">
        <w:rPr>
          <w:sz w:val="24"/>
          <w:szCs w:val="24"/>
        </w:rPr>
        <w:t xml:space="preserve">заявки </w:t>
      </w:r>
      <w:r w:rsidRPr="00D53DB4">
        <w:rPr>
          <w:sz w:val="24"/>
          <w:szCs w:val="24"/>
        </w:rPr>
        <w:t xml:space="preserve">участников в порядке возрастания цены </w:t>
      </w:r>
      <w:r w:rsidR="00DA3347" w:rsidRPr="00D53DB4">
        <w:rPr>
          <w:sz w:val="24"/>
          <w:szCs w:val="24"/>
        </w:rPr>
        <w:t>основно</w:t>
      </w:r>
      <w:r w:rsidR="009F1898" w:rsidRPr="00D53DB4">
        <w:rPr>
          <w:sz w:val="24"/>
          <w:szCs w:val="24"/>
        </w:rPr>
        <w:t>го</w:t>
      </w:r>
      <w:r w:rsidR="00DA3347" w:rsidRPr="00D53DB4">
        <w:rPr>
          <w:sz w:val="24"/>
          <w:szCs w:val="24"/>
        </w:rPr>
        <w:t xml:space="preserve"> </w:t>
      </w:r>
      <w:r w:rsidR="009F1898" w:rsidRPr="00D53DB4">
        <w:rPr>
          <w:sz w:val="24"/>
          <w:szCs w:val="24"/>
        </w:rPr>
        <w:t>предложения</w:t>
      </w:r>
      <w:r w:rsidR="00DA3347" w:rsidRPr="00D53DB4">
        <w:rPr>
          <w:sz w:val="24"/>
          <w:szCs w:val="24"/>
        </w:rPr>
        <w:t xml:space="preserve"> </w:t>
      </w:r>
      <w:r w:rsidRPr="00D53DB4">
        <w:rPr>
          <w:sz w:val="24"/>
          <w:szCs w:val="24"/>
        </w:rPr>
        <w:t>(</w:t>
      </w:r>
      <w:r w:rsidR="00DA3347" w:rsidRPr="00D53DB4">
        <w:rPr>
          <w:sz w:val="24"/>
          <w:szCs w:val="24"/>
        </w:rPr>
        <w:t>перв</w:t>
      </w:r>
      <w:r w:rsidR="009F1898" w:rsidRPr="00D53DB4">
        <w:rPr>
          <w:sz w:val="24"/>
          <w:szCs w:val="24"/>
        </w:rPr>
        <w:t>ым</w:t>
      </w:r>
      <w:r w:rsidR="00DA3347" w:rsidRPr="00D53DB4">
        <w:rPr>
          <w:sz w:val="24"/>
          <w:szCs w:val="24"/>
        </w:rPr>
        <w:t xml:space="preserve"> </w:t>
      </w:r>
      <w:r w:rsidRPr="00D53DB4">
        <w:rPr>
          <w:sz w:val="24"/>
          <w:szCs w:val="24"/>
        </w:rPr>
        <w:t xml:space="preserve">оценивается </w:t>
      </w:r>
      <w:r w:rsidR="009F1898" w:rsidRPr="00D53DB4">
        <w:rPr>
          <w:sz w:val="24"/>
          <w:szCs w:val="24"/>
        </w:rPr>
        <w:t>предложение</w:t>
      </w:r>
      <w:r w:rsidR="00DA3347" w:rsidRPr="00D53DB4">
        <w:rPr>
          <w:sz w:val="24"/>
          <w:szCs w:val="24"/>
        </w:rPr>
        <w:t xml:space="preserve"> </w:t>
      </w:r>
      <w:r w:rsidRPr="00D53DB4">
        <w:rPr>
          <w:sz w:val="24"/>
          <w:szCs w:val="24"/>
        </w:rPr>
        <w:t xml:space="preserve">с минимальной ценой, </w:t>
      </w:r>
      <w:r w:rsidR="00DA3347" w:rsidRPr="00D53DB4">
        <w:rPr>
          <w:sz w:val="24"/>
          <w:szCs w:val="24"/>
        </w:rPr>
        <w:t>последн</w:t>
      </w:r>
      <w:r w:rsidR="009F1898" w:rsidRPr="00D53DB4">
        <w:rPr>
          <w:sz w:val="24"/>
          <w:szCs w:val="24"/>
        </w:rPr>
        <w:t>им</w:t>
      </w:r>
      <w:r w:rsidR="00DA3347" w:rsidRPr="00D53DB4">
        <w:rPr>
          <w:sz w:val="24"/>
          <w:szCs w:val="24"/>
        </w:rPr>
        <w:t xml:space="preserve"> </w:t>
      </w:r>
      <w:r w:rsidRPr="00D53DB4">
        <w:rPr>
          <w:sz w:val="24"/>
          <w:szCs w:val="24"/>
        </w:rPr>
        <w:t xml:space="preserve">оценивается </w:t>
      </w:r>
      <w:r w:rsidR="009F1898" w:rsidRPr="00D53DB4">
        <w:rPr>
          <w:sz w:val="24"/>
          <w:szCs w:val="24"/>
        </w:rPr>
        <w:t>предложение</w:t>
      </w:r>
      <w:r w:rsidR="00DA3347" w:rsidRPr="00D53DB4">
        <w:rPr>
          <w:sz w:val="24"/>
          <w:szCs w:val="24"/>
        </w:rPr>
        <w:t xml:space="preserve"> </w:t>
      </w:r>
      <w:r w:rsidRPr="00D53DB4">
        <w:rPr>
          <w:sz w:val="24"/>
          <w:szCs w:val="24"/>
        </w:rPr>
        <w:t>с максимальной ценой)</w:t>
      </w:r>
      <w:r w:rsidR="0037713D" w:rsidRPr="00D53DB4">
        <w:rPr>
          <w:rStyle w:val="ad"/>
          <w:sz w:val="24"/>
          <w:szCs w:val="24"/>
        </w:rPr>
        <w:footnoteReference w:id="4"/>
      </w:r>
      <w:r w:rsidRPr="00D53DB4">
        <w:rPr>
          <w:sz w:val="24"/>
          <w:szCs w:val="24"/>
        </w:rPr>
        <w:t>.</w:t>
      </w:r>
    </w:p>
    <w:p w14:paraId="4BBCA285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При наличии в предложении участника, помимо основного, еще и альтернативных предложений, эксперт обязан дать оценку каждому предложению по отдельности каждому предложению по отдельности в следующем порядке:</w:t>
      </w:r>
    </w:p>
    <w:p w14:paraId="1EB3B4D1" w14:textId="77777777" w:rsidR="00AD732C" w:rsidRPr="00D53DB4" w:rsidRDefault="00AD732C" w:rsidP="00D53DB4">
      <w:pPr>
        <w:pStyle w:val="aff1"/>
        <w:widowControl w:val="0"/>
        <w:numPr>
          <w:ilvl w:val="0"/>
          <w:numId w:val="6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Основное предложение;</w:t>
      </w:r>
    </w:p>
    <w:p w14:paraId="6F2C6A00" w14:textId="77777777" w:rsidR="00AD732C" w:rsidRPr="00D53DB4" w:rsidRDefault="00AD732C" w:rsidP="00D53DB4">
      <w:pPr>
        <w:pStyle w:val="aff1"/>
        <w:widowControl w:val="0"/>
        <w:numPr>
          <w:ilvl w:val="0"/>
          <w:numId w:val="6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Альтернативное предложение №1;</w:t>
      </w:r>
    </w:p>
    <w:p w14:paraId="15EB650F" w14:textId="77777777" w:rsidR="00AD732C" w:rsidRPr="00D53DB4" w:rsidRDefault="00AD732C" w:rsidP="00D53DB4">
      <w:pPr>
        <w:pStyle w:val="aff1"/>
        <w:widowControl w:val="0"/>
        <w:numPr>
          <w:ilvl w:val="0"/>
          <w:numId w:val="6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Альтернативное предложение №2;</w:t>
      </w:r>
    </w:p>
    <w:p w14:paraId="0290A906" w14:textId="77777777" w:rsidR="00AD732C" w:rsidRPr="00D53DB4" w:rsidRDefault="00AD732C" w:rsidP="00D53DB4">
      <w:pPr>
        <w:pStyle w:val="aff1"/>
        <w:widowControl w:val="0"/>
        <w:numPr>
          <w:ilvl w:val="0"/>
          <w:numId w:val="6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И т. д.</w:t>
      </w:r>
    </w:p>
    <w:p w14:paraId="02B103FB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При составлении сво</w:t>
      </w:r>
      <w:r w:rsidRPr="00D53DB4">
        <w:rPr>
          <w:bCs/>
          <w:sz w:val="24"/>
          <w:szCs w:val="24"/>
        </w:rPr>
        <w:t xml:space="preserve">его </w:t>
      </w:r>
      <w:r w:rsidRPr="00D53DB4">
        <w:rPr>
          <w:sz w:val="24"/>
          <w:szCs w:val="24"/>
        </w:rPr>
        <w:t>индивидуальн</w:t>
      </w:r>
      <w:r w:rsidRPr="00D53DB4">
        <w:rPr>
          <w:bCs/>
          <w:sz w:val="24"/>
          <w:szCs w:val="24"/>
        </w:rPr>
        <w:t>ого эксп</w:t>
      </w:r>
      <w:r w:rsidRPr="00D53DB4">
        <w:rPr>
          <w:sz w:val="24"/>
          <w:szCs w:val="24"/>
        </w:rPr>
        <w:t>ертного закл</w:t>
      </w:r>
      <w:r w:rsidRPr="00D53DB4">
        <w:rPr>
          <w:bCs/>
          <w:sz w:val="24"/>
          <w:szCs w:val="24"/>
        </w:rPr>
        <w:t>ючения каждый экспе</w:t>
      </w:r>
      <w:r w:rsidRPr="00D53DB4">
        <w:rPr>
          <w:sz w:val="24"/>
          <w:szCs w:val="24"/>
        </w:rPr>
        <w:t>рт должен</w:t>
      </w:r>
      <w:r w:rsidRPr="00D53DB4">
        <w:rPr>
          <w:bCs/>
          <w:sz w:val="24"/>
          <w:szCs w:val="24"/>
        </w:rPr>
        <w:t xml:space="preserve"> при</w:t>
      </w:r>
      <w:r w:rsidRPr="00D53DB4">
        <w:rPr>
          <w:sz w:val="24"/>
          <w:szCs w:val="24"/>
        </w:rPr>
        <w:t>держиваться фор</w:t>
      </w:r>
      <w:r w:rsidRPr="00D53DB4">
        <w:rPr>
          <w:bCs/>
          <w:sz w:val="24"/>
          <w:szCs w:val="24"/>
        </w:rPr>
        <w:t>мы, прив</w:t>
      </w:r>
      <w:r w:rsidRPr="00D53DB4">
        <w:rPr>
          <w:sz w:val="24"/>
          <w:szCs w:val="24"/>
        </w:rPr>
        <w:t>еден</w:t>
      </w:r>
      <w:r w:rsidRPr="00D53DB4">
        <w:rPr>
          <w:bCs/>
          <w:sz w:val="24"/>
          <w:szCs w:val="24"/>
        </w:rPr>
        <w:t>ной в Пр</w:t>
      </w:r>
      <w:r w:rsidRPr="00D53DB4">
        <w:rPr>
          <w:sz w:val="24"/>
          <w:szCs w:val="24"/>
        </w:rPr>
        <w:t xml:space="preserve">иложении №2 к настоящему РЭО. Подразделение по управлению и контролю в сфере экспертизы вправе на любом этапе проведения закупки поручить всем или отдельным экспертам </w:t>
      </w:r>
      <w:r w:rsidR="00732B7A" w:rsidRPr="00D53DB4">
        <w:rPr>
          <w:sz w:val="24"/>
          <w:szCs w:val="24"/>
        </w:rPr>
        <w:t>предоставить дополнительную информацию по направлению экспертизы при ее наличии в составе предложений участников</w:t>
      </w:r>
      <w:r w:rsidRPr="00D53DB4">
        <w:rPr>
          <w:sz w:val="24"/>
          <w:szCs w:val="24"/>
        </w:rPr>
        <w:t>.</w:t>
      </w:r>
    </w:p>
    <w:p w14:paraId="5BF25B86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trike/>
          <w:sz w:val="24"/>
          <w:szCs w:val="24"/>
        </w:rPr>
      </w:pPr>
      <w:r w:rsidRPr="00D53DB4">
        <w:rPr>
          <w:sz w:val="24"/>
          <w:szCs w:val="24"/>
        </w:rPr>
        <w:t xml:space="preserve">При заполнении индивидуального экспертного заключения по форме, приведенной в Приложении </w:t>
      </w:r>
      <w:r w:rsidR="00DA72BE" w:rsidRPr="00D53DB4">
        <w:rPr>
          <w:sz w:val="24"/>
          <w:szCs w:val="24"/>
        </w:rPr>
        <w:t>№</w:t>
      </w:r>
      <w:r w:rsidRPr="00D53DB4">
        <w:rPr>
          <w:sz w:val="24"/>
          <w:szCs w:val="24"/>
        </w:rPr>
        <w:t xml:space="preserve">2, каждый эксперт должен представить в письменном виде информацию обо всех выявленных им несоответствиях предложений требованиям </w:t>
      </w:r>
      <w:r w:rsidR="00ED4EC0" w:rsidRPr="00D53DB4">
        <w:rPr>
          <w:sz w:val="24"/>
          <w:szCs w:val="24"/>
        </w:rPr>
        <w:t>документации о закупке</w:t>
      </w:r>
      <w:r w:rsidR="00ED4EC0" w:rsidRPr="00D53DB4">
        <w:rPr>
          <w:b/>
          <w:sz w:val="24"/>
          <w:szCs w:val="24"/>
        </w:rPr>
        <w:t xml:space="preserve"> </w:t>
      </w:r>
      <w:r w:rsidRPr="00D53DB4">
        <w:rPr>
          <w:sz w:val="24"/>
          <w:szCs w:val="24"/>
        </w:rPr>
        <w:t xml:space="preserve">по тем направлениям, которые ему поручены, согласно Приложению </w:t>
      </w:r>
      <w:r w:rsidR="00DA72BE" w:rsidRPr="00D53DB4">
        <w:rPr>
          <w:sz w:val="24"/>
          <w:szCs w:val="24"/>
        </w:rPr>
        <w:t>№</w:t>
      </w:r>
      <w:r w:rsidRPr="00D53DB4">
        <w:rPr>
          <w:sz w:val="24"/>
          <w:szCs w:val="24"/>
        </w:rPr>
        <w:t xml:space="preserve">3 к настоящему РЭО. </w:t>
      </w:r>
      <w:r w:rsidRPr="00D53DB4">
        <w:rPr>
          <w:b/>
          <w:bCs/>
          <w:sz w:val="24"/>
          <w:szCs w:val="24"/>
        </w:rPr>
        <w:t xml:space="preserve">В случае выявления несоответствия рассматриваемого предложения любому условию закупки эксперт в своем заключении должен четко указать, </w:t>
      </w:r>
      <w:r w:rsidR="00994A78" w:rsidRPr="00D53DB4">
        <w:rPr>
          <w:b/>
          <w:bCs/>
          <w:sz w:val="24"/>
          <w:szCs w:val="24"/>
        </w:rPr>
        <w:t xml:space="preserve">что </w:t>
      </w:r>
      <w:r w:rsidRPr="00D53DB4">
        <w:rPr>
          <w:b/>
          <w:bCs/>
          <w:sz w:val="24"/>
          <w:szCs w:val="24"/>
        </w:rPr>
        <w:t xml:space="preserve">такое несоответствие </w:t>
      </w:r>
      <w:r w:rsidR="00994A78" w:rsidRPr="00D53DB4">
        <w:rPr>
          <w:b/>
          <w:bCs/>
          <w:sz w:val="24"/>
          <w:szCs w:val="24"/>
        </w:rPr>
        <w:t xml:space="preserve">является </w:t>
      </w:r>
      <w:r w:rsidRPr="00D53DB4">
        <w:rPr>
          <w:b/>
          <w:bCs/>
          <w:color w:val="FF0000"/>
          <w:sz w:val="24"/>
          <w:szCs w:val="24"/>
        </w:rPr>
        <w:t>достаточным</w:t>
      </w:r>
      <w:r w:rsidRPr="00D53DB4">
        <w:rPr>
          <w:b/>
          <w:bCs/>
          <w:sz w:val="24"/>
          <w:szCs w:val="24"/>
        </w:rPr>
        <w:t xml:space="preserve"> основанием для отклонения данного предложения с приведением соответствующего обоснования своего мнения по каждому выявленному замечанию</w:t>
      </w:r>
      <w:r w:rsidRPr="00D53DB4">
        <w:rPr>
          <w:bCs/>
          <w:sz w:val="24"/>
          <w:szCs w:val="24"/>
        </w:rPr>
        <w:t xml:space="preserve"> (для эксперта по направлению «</w:t>
      </w:r>
      <w:r w:rsidR="0004362A" w:rsidRPr="00D53DB4">
        <w:rPr>
          <w:bCs/>
          <w:sz w:val="24"/>
          <w:szCs w:val="24"/>
        </w:rPr>
        <w:t>Ц</w:t>
      </w:r>
      <w:r w:rsidRPr="00D53DB4">
        <w:rPr>
          <w:bCs/>
          <w:sz w:val="24"/>
          <w:szCs w:val="24"/>
        </w:rPr>
        <w:t>ена»</w:t>
      </w:r>
      <w:r w:rsidR="00E2237C" w:rsidRPr="00D53DB4">
        <w:rPr>
          <w:bCs/>
          <w:sz w:val="24"/>
          <w:szCs w:val="24"/>
        </w:rPr>
        <w:t xml:space="preserve"> </w:t>
      </w:r>
      <w:r w:rsidRPr="00D53DB4">
        <w:rPr>
          <w:bCs/>
          <w:sz w:val="24"/>
          <w:szCs w:val="24"/>
        </w:rPr>
        <w:t xml:space="preserve">действует особый порядок заполнения </w:t>
      </w:r>
      <w:r w:rsidRPr="00D53DB4">
        <w:rPr>
          <w:bCs/>
          <w:sz w:val="24"/>
          <w:szCs w:val="24"/>
        </w:rPr>
        <w:lastRenderedPageBreak/>
        <w:t xml:space="preserve">индивидуального экспертного заключения – см. Приложение </w:t>
      </w:r>
      <w:r w:rsidR="00DA72BE" w:rsidRPr="00D53DB4">
        <w:rPr>
          <w:bCs/>
          <w:sz w:val="24"/>
          <w:szCs w:val="24"/>
        </w:rPr>
        <w:t>№</w:t>
      </w:r>
      <w:r w:rsidRPr="00D53DB4">
        <w:rPr>
          <w:bCs/>
          <w:sz w:val="24"/>
          <w:szCs w:val="24"/>
        </w:rPr>
        <w:t>2).</w:t>
      </w:r>
    </w:p>
    <w:p w14:paraId="7BADFC03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b/>
          <w:bCs/>
          <w:sz w:val="24"/>
          <w:szCs w:val="24"/>
        </w:rPr>
      </w:pPr>
      <w:r w:rsidRPr="00D53DB4">
        <w:rPr>
          <w:bCs/>
          <w:sz w:val="24"/>
          <w:szCs w:val="24"/>
        </w:rPr>
        <w:t>В целях сокращения сроков проведения закупочных процедур, проведение дополнительных запросов Участникам с целью получения недостающих документов, разъяснений положений заявок/предложений и т.д. не допускается</w:t>
      </w:r>
      <w:r w:rsidR="00732B7A" w:rsidRPr="00D53DB4">
        <w:rPr>
          <w:rStyle w:val="ad"/>
          <w:bCs/>
          <w:sz w:val="24"/>
          <w:szCs w:val="24"/>
        </w:rPr>
        <w:footnoteReference w:id="5"/>
      </w:r>
      <w:r w:rsidRPr="00D53DB4">
        <w:rPr>
          <w:bCs/>
          <w:sz w:val="24"/>
          <w:szCs w:val="24"/>
        </w:rPr>
        <w:t>.</w:t>
      </w:r>
    </w:p>
    <w:p w14:paraId="5CA9FD91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Каждый эксперт осуществляет подготовку экспертного заключения, его корректировку (при необходимости) в порядке и в сроки, определенные настоящим РЭО и Регламентом.</w:t>
      </w:r>
    </w:p>
    <w:p w14:paraId="007194E6" w14:textId="77777777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В случае, если в соответствии с пунктом 4.2.4 Регламента принято решение о проведении дополнительных запросов Участникам, дополнительная экспертиза проводится в течении 2 рабочих дней с момента получения дополнительных разъяснений/материалов от участников закупки.</w:t>
      </w:r>
    </w:p>
    <w:p w14:paraId="2069DA47" w14:textId="618552AA" w:rsidR="00AD732C" w:rsidRPr="00D53DB4" w:rsidRDefault="00AD732C" w:rsidP="00D53DB4">
      <w:pPr>
        <w:pStyle w:val="aff1"/>
        <w:widowControl w:val="0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Дополнительное экспертное заключение оформляется в формате первичного экспертного заключения</w:t>
      </w:r>
      <w:r w:rsidR="001134D1" w:rsidRPr="00D53DB4">
        <w:rPr>
          <w:sz w:val="24"/>
          <w:szCs w:val="24"/>
        </w:rPr>
        <w:t xml:space="preserve"> </w:t>
      </w:r>
      <w:r w:rsidRPr="00D53DB4">
        <w:rPr>
          <w:sz w:val="24"/>
          <w:szCs w:val="24"/>
        </w:rPr>
        <w:t>с четким и ясным указанием снято соответствующее замечание или нет</w:t>
      </w:r>
      <w:r w:rsidR="00732B7A" w:rsidRPr="00D53DB4">
        <w:rPr>
          <w:sz w:val="24"/>
          <w:szCs w:val="24"/>
        </w:rPr>
        <w:t>.</w:t>
      </w:r>
      <w:r w:rsidR="009959A6" w:rsidRPr="00D53DB4">
        <w:rPr>
          <w:sz w:val="24"/>
          <w:szCs w:val="24"/>
        </w:rPr>
        <w:t xml:space="preserve"> В случае необходимости эксперт корректирует </w:t>
      </w:r>
      <w:r w:rsidR="0083494B" w:rsidRPr="00D53DB4">
        <w:rPr>
          <w:sz w:val="24"/>
          <w:szCs w:val="24"/>
        </w:rPr>
        <w:t>баллы,</w:t>
      </w:r>
      <w:r w:rsidR="009959A6" w:rsidRPr="00D53DB4">
        <w:rPr>
          <w:sz w:val="24"/>
          <w:szCs w:val="24"/>
        </w:rPr>
        <w:t xml:space="preserve"> по оценке предпочтительности. </w:t>
      </w:r>
    </w:p>
    <w:p w14:paraId="17E79B68" w14:textId="77777777" w:rsidR="00AD732C" w:rsidRDefault="00AD732C" w:rsidP="00D53DB4">
      <w:pPr>
        <w:spacing w:line="240" w:lineRule="auto"/>
        <w:jc w:val="center"/>
        <w:rPr>
          <w:b/>
          <w:bCs/>
        </w:rPr>
      </w:pPr>
      <w:r w:rsidRPr="00D53DB4">
        <w:rPr>
          <w:b/>
          <w:bCs/>
          <w:sz w:val="24"/>
          <w:szCs w:val="24"/>
        </w:rPr>
        <w:br w:type="page"/>
      </w:r>
      <w:r>
        <w:rPr>
          <w:b/>
          <w:bCs/>
        </w:rPr>
        <w:lastRenderedPageBreak/>
        <w:t xml:space="preserve">Состав экспертной группы и распределение экспертов по направлениям оценки предложений (формируется в соответствии с </w:t>
      </w:r>
      <w:r w:rsidR="00D412C3">
        <w:rPr>
          <w:b/>
          <w:bCs/>
        </w:rPr>
        <w:t xml:space="preserve">актуальным </w:t>
      </w:r>
      <w:r>
        <w:rPr>
          <w:b/>
          <w:bCs/>
        </w:rPr>
        <w:t>реестром экспертов Общества)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964"/>
        <w:gridCol w:w="3567"/>
        <w:gridCol w:w="2420"/>
      </w:tblGrid>
      <w:tr w:rsidR="00D53DB4" w:rsidRPr="00D53DB4" w14:paraId="684B3DF6" w14:textId="77777777" w:rsidTr="00D53DB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22B" w14:textId="77777777" w:rsidR="00D53DB4" w:rsidRPr="00D53DB4" w:rsidRDefault="00D53DB4" w:rsidP="00D53DB4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187E" w14:textId="77777777" w:rsidR="00D53DB4" w:rsidRPr="00D53DB4" w:rsidRDefault="00D53DB4" w:rsidP="00D53DB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</w:p>
          <w:p w14:paraId="1FBE70C4" w14:textId="77777777" w:rsidR="00D53DB4" w:rsidRPr="00D53DB4" w:rsidRDefault="00D53DB4" w:rsidP="00D53DB4">
            <w:pPr>
              <w:spacing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D53DB4">
              <w:rPr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E49F" w14:textId="77777777" w:rsidR="00D53DB4" w:rsidRPr="00D53DB4" w:rsidRDefault="00D53DB4" w:rsidP="00D53DB4">
            <w:pPr>
              <w:spacing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D53DB4">
              <w:rPr>
                <w:b/>
                <w:bCs/>
                <w:sz w:val="26"/>
                <w:szCs w:val="26"/>
              </w:rPr>
              <w:t>Место работы и должность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844C" w14:textId="77777777" w:rsidR="00D53DB4" w:rsidRPr="00D53DB4" w:rsidRDefault="00D53DB4" w:rsidP="00D53DB4">
            <w:pPr>
              <w:spacing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D53DB4">
              <w:rPr>
                <w:b/>
                <w:bCs/>
                <w:sz w:val="26"/>
                <w:szCs w:val="26"/>
              </w:rPr>
              <w:t>Направления оценки заявки *</w:t>
            </w:r>
          </w:p>
        </w:tc>
      </w:tr>
      <w:tr w:rsidR="00D53DB4" w:rsidRPr="00D53DB4" w14:paraId="2D28D5FF" w14:textId="77777777" w:rsidTr="00D53DB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E4DA" w14:textId="77777777" w:rsidR="00D53DB4" w:rsidRPr="00D53DB4" w:rsidRDefault="00D53DB4" w:rsidP="00D53DB4">
            <w:pPr>
              <w:numPr>
                <w:ilvl w:val="0"/>
                <w:numId w:val="7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5AE8" w14:textId="77777777" w:rsidR="00D53DB4" w:rsidRPr="00D53DB4" w:rsidRDefault="00D53DB4" w:rsidP="00D53DB4">
            <w:pPr>
              <w:spacing w:line="240" w:lineRule="auto"/>
              <w:ind w:firstLine="0"/>
              <w:jc w:val="left"/>
              <w:rPr>
                <w:sz w:val="26"/>
                <w:szCs w:val="26"/>
                <w:lang w:eastAsia="en-US"/>
              </w:rPr>
            </w:pPr>
            <w:r w:rsidRPr="00D53DB4">
              <w:rPr>
                <w:sz w:val="26"/>
                <w:szCs w:val="26"/>
                <w:lang w:eastAsia="en-US"/>
              </w:rPr>
              <w:t>Елисеева М.Г.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5CB5" w14:textId="77777777" w:rsidR="00D53DB4" w:rsidRPr="00D53DB4" w:rsidRDefault="00D53DB4" w:rsidP="00D53DB4">
            <w:pPr>
              <w:spacing w:line="240" w:lineRule="auto"/>
              <w:ind w:right="-108" w:firstLine="0"/>
              <w:jc w:val="center"/>
              <w:rPr>
                <w:sz w:val="26"/>
                <w:szCs w:val="26"/>
                <w:lang w:eastAsia="en-US"/>
              </w:rPr>
            </w:pPr>
            <w:r w:rsidRPr="00D53DB4">
              <w:rPr>
                <w:sz w:val="24"/>
                <w:szCs w:val="24"/>
                <w:lang w:eastAsia="en-US"/>
              </w:rPr>
              <w:t>начальник отдела конкурсных закупок АО «ДРСК»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7136" w14:textId="77777777" w:rsidR="00D53DB4" w:rsidRPr="00D53DB4" w:rsidRDefault="00D53DB4" w:rsidP="00D53DB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D53DB4">
              <w:rPr>
                <w:b/>
                <w:bCs/>
                <w:sz w:val="22"/>
                <w:szCs w:val="22"/>
              </w:rPr>
              <w:t>Куратор экспертной группы</w:t>
            </w:r>
          </w:p>
        </w:tc>
      </w:tr>
      <w:tr w:rsidR="00D53DB4" w:rsidRPr="00D53DB4" w14:paraId="37FE51D8" w14:textId="77777777" w:rsidTr="00D53DB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04" w14:textId="77777777" w:rsidR="00D53DB4" w:rsidRPr="00D53DB4" w:rsidRDefault="00D53DB4" w:rsidP="00D53DB4">
            <w:pPr>
              <w:numPr>
                <w:ilvl w:val="0"/>
                <w:numId w:val="7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5AC8" w14:textId="77777777" w:rsidR="00D53DB4" w:rsidRPr="00D53DB4" w:rsidRDefault="00D53DB4" w:rsidP="00D53DB4">
            <w:pPr>
              <w:spacing w:line="240" w:lineRule="auto"/>
              <w:ind w:right="-108" w:firstLine="0"/>
              <w:jc w:val="left"/>
              <w:rPr>
                <w:sz w:val="26"/>
                <w:szCs w:val="26"/>
                <w:lang w:eastAsia="en-US"/>
              </w:rPr>
            </w:pPr>
            <w:r w:rsidRPr="00D53DB4">
              <w:rPr>
                <w:sz w:val="26"/>
                <w:szCs w:val="26"/>
                <w:lang w:eastAsia="en-US"/>
              </w:rPr>
              <w:t>Елисеева М.Г.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6E65" w14:textId="77777777" w:rsidR="00D53DB4" w:rsidRPr="00D53DB4" w:rsidRDefault="00D53DB4" w:rsidP="00D53DB4">
            <w:pPr>
              <w:spacing w:line="240" w:lineRule="auto"/>
              <w:ind w:right="-108" w:firstLine="0"/>
              <w:jc w:val="center"/>
              <w:rPr>
                <w:sz w:val="26"/>
                <w:szCs w:val="26"/>
                <w:lang w:eastAsia="en-US"/>
              </w:rPr>
            </w:pPr>
            <w:r w:rsidRPr="00D53DB4">
              <w:rPr>
                <w:sz w:val="24"/>
                <w:szCs w:val="24"/>
                <w:lang w:eastAsia="en-US"/>
              </w:rPr>
              <w:t>начальник отдела конкурсных закупок АО «ДРСК»/ответственный секретарь Закупочной комиссии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D3F7" w14:textId="77777777" w:rsidR="00D53DB4" w:rsidRPr="00D53DB4" w:rsidRDefault="00D53DB4" w:rsidP="00D53DB4">
            <w:pPr>
              <w:ind w:firstLine="0"/>
              <w:jc w:val="center"/>
              <w:rPr>
                <w:b/>
                <w:bCs/>
                <w:sz w:val="26"/>
                <w:szCs w:val="26"/>
                <w:highlight w:val="yellow"/>
              </w:rPr>
            </w:pPr>
            <w:r w:rsidRPr="00D53DB4">
              <w:rPr>
                <w:b/>
                <w:bCs/>
                <w:sz w:val="26"/>
                <w:szCs w:val="26"/>
              </w:rPr>
              <w:t>Орг</w:t>
            </w:r>
          </w:p>
        </w:tc>
      </w:tr>
      <w:tr w:rsidR="00856C8C" w:rsidRPr="00D53DB4" w14:paraId="0631981D" w14:textId="77777777" w:rsidTr="00D53DB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ACA4" w14:textId="77777777" w:rsidR="00856C8C" w:rsidRPr="00D53DB4" w:rsidRDefault="00856C8C" w:rsidP="00D53DB4">
            <w:pPr>
              <w:numPr>
                <w:ilvl w:val="0"/>
                <w:numId w:val="7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D9AE" w14:textId="4FE70488" w:rsidR="00856C8C" w:rsidRPr="00D53DB4" w:rsidRDefault="00147588" w:rsidP="00D53DB4">
            <w:pPr>
              <w:spacing w:line="240" w:lineRule="auto"/>
              <w:ind w:right="-108" w:firstLine="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Скаредин В.А.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AB3" w14:textId="2B40D58F" w:rsidR="00856C8C" w:rsidRPr="00D53DB4" w:rsidRDefault="00856C8C" w:rsidP="00147588">
            <w:pPr>
              <w:spacing w:line="240" w:lineRule="auto"/>
              <w:ind w:right="-108"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Заместитель директора по развитию и инвестициям </w:t>
            </w:r>
            <w:r w:rsidRPr="00D53DB4">
              <w:rPr>
                <w:sz w:val="26"/>
                <w:szCs w:val="26"/>
                <w:lang w:eastAsia="en-US"/>
              </w:rPr>
              <w:t>АО «ДРСК»</w:t>
            </w:r>
            <w:r>
              <w:rPr>
                <w:sz w:val="26"/>
                <w:szCs w:val="26"/>
                <w:lang w:eastAsia="en-US"/>
              </w:rPr>
              <w:t xml:space="preserve"> «</w:t>
            </w:r>
            <w:r w:rsidR="00147588">
              <w:rPr>
                <w:sz w:val="26"/>
                <w:szCs w:val="26"/>
                <w:lang w:eastAsia="en-US"/>
              </w:rPr>
              <w:t>Приморские</w:t>
            </w:r>
            <w:r>
              <w:rPr>
                <w:sz w:val="26"/>
                <w:szCs w:val="26"/>
                <w:lang w:eastAsia="en-US"/>
              </w:rPr>
              <w:t xml:space="preserve"> электрические сети»</w:t>
            </w:r>
            <w:r w:rsidRPr="00D53DB4">
              <w:rPr>
                <w:sz w:val="26"/>
                <w:szCs w:val="26"/>
                <w:lang w:eastAsia="en-US"/>
              </w:rPr>
              <w:t>/сотрудник организатора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F3DA" w14:textId="77777777" w:rsidR="00856C8C" w:rsidRPr="00D53DB4" w:rsidRDefault="00856C8C" w:rsidP="00D53DB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D53DB4">
              <w:rPr>
                <w:b/>
                <w:bCs/>
                <w:sz w:val="22"/>
                <w:szCs w:val="22"/>
                <w:lang w:eastAsia="en-US"/>
              </w:rPr>
              <w:t>Тех/Цена</w:t>
            </w:r>
          </w:p>
        </w:tc>
      </w:tr>
      <w:tr w:rsidR="00D53DB4" w:rsidRPr="00D53DB4" w14:paraId="2597572D" w14:textId="77777777" w:rsidTr="00D53DB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091" w14:textId="77777777" w:rsidR="00D53DB4" w:rsidRPr="00D53DB4" w:rsidRDefault="00D53DB4" w:rsidP="00D53DB4">
            <w:pPr>
              <w:numPr>
                <w:ilvl w:val="0"/>
                <w:numId w:val="7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EB6" w14:textId="77777777" w:rsidR="00D53DB4" w:rsidRPr="00D53DB4" w:rsidRDefault="00D53DB4" w:rsidP="00D53DB4">
            <w:pPr>
              <w:spacing w:line="240" w:lineRule="auto"/>
              <w:ind w:right="-108" w:firstLine="0"/>
              <w:jc w:val="left"/>
              <w:rPr>
                <w:sz w:val="26"/>
                <w:szCs w:val="26"/>
                <w:lang w:eastAsia="en-US"/>
              </w:rPr>
            </w:pPr>
            <w:r w:rsidRPr="00D53DB4">
              <w:rPr>
                <w:sz w:val="26"/>
                <w:szCs w:val="26"/>
                <w:lang w:eastAsia="en-US"/>
              </w:rPr>
              <w:t>Лаптев И.А.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2343" w14:textId="77777777" w:rsidR="00D53DB4" w:rsidRPr="00D53DB4" w:rsidRDefault="00D53DB4" w:rsidP="00D53DB4">
            <w:pPr>
              <w:spacing w:line="240" w:lineRule="auto"/>
              <w:ind w:right="-108" w:firstLine="0"/>
              <w:jc w:val="center"/>
              <w:rPr>
                <w:sz w:val="26"/>
                <w:szCs w:val="26"/>
                <w:lang w:eastAsia="en-US"/>
              </w:rPr>
            </w:pPr>
            <w:r w:rsidRPr="00D53DB4">
              <w:rPr>
                <w:sz w:val="26"/>
                <w:szCs w:val="26"/>
                <w:lang w:eastAsia="en-US"/>
              </w:rPr>
              <w:t>Начальник СЭБ АО «ДРСК»/ член Закупочной комиссии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7E55" w14:textId="77777777" w:rsidR="00D53DB4" w:rsidRPr="00D53DB4" w:rsidRDefault="00D53DB4" w:rsidP="00D53DB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  <w:r w:rsidRPr="00D53DB4">
              <w:rPr>
                <w:b/>
                <w:bCs/>
                <w:sz w:val="22"/>
                <w:szCs w:val="22"/>
                <w:lang w:eastAsia="en-US"/>
              </w:rPr>
              <w:t>Бзп</w:t>
            </w:r>
          </w:p>
        </w:tc>
      </w:tr>
      <w:tr w:rsidR="00D53DB4" w:rsidRPr="00D53DB4" w14:paraId="221A5404" w14:textId="77777777" w:rsidTr="00D53DB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1A16" w14:textId="77777777" w:rsidR="00D53DB4" w:rsidRPr="00D53DB4" w:rsidRDefault="00D53DB4" w:rsidP="00D53DB4">
            <w:pPr>
              <w:numPr>
                <w:ilvl w:val="0"/>
                <w:numId w:val="7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956E" w14:textId="77777777" w:rsidR="00D53DB4" w:rsidRPr="00D53DB4" w:rsidRDefault="00D53DB4" w:rsidP="00D53DB4">
            <w:pPr>
              <w:spacing w:line="240" w:lineRule="auto"/>
              <w:ind w:right="-108" w:firstLine="0"/>
              <w:jc w:val="left"/>
              <w:rPr>
                <w:sz w:val="26"/>
                <w:szCs w:val="26"/>
                <w:lang w:eastAsia="en-US"/>
              </w:rPr>
            </w:pPr>
            <w:r w:rsidRPr="00D53DB4">
              <w:rPr>
                <w:sz w:val="26"/>
                <w:szCs w:val="26"/>
                <w:lang w:eastAsia="en-US"/>
              </w:rPr>
              <w:t>Генчик Е.М.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9C30" w14:textId="77777777" w:rsidR="00D53DB4" w:rsidRPr="00D53DB4" w:rsidRDefault="00D53DB4" w:rsidP="00D53DB4">
            <w:pPr>
              <w:spacing w:line="240" w:lineRule="auto"/>
              <w:ind w:right="-108" w:firstLine="0"/>
              <w:jc w:val="center"/>
              <w:rPr>
                <w:sz w:val="26"/>
                <w:szCs w:val="26"/>
                <w:lang w:eastAsia="en-US"/>
              </w:rPr>
            </w:pPr>
            <w:r w:rsidRPr="00D53DB4">
              <w:rPr>
                <w:sz w:val="26"/>
                <w:szCs w:val="26"/>
                <w:lang w:eastAsia="en-US"/>
              </w:rPr>
              <w:t>Начальник департамента финансов АО «ДРСК» / член Закупочной комиссии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C7C2" w14:textId="77777777" w:rsidR="00D53DB4" w:rsidRPr="00D53DB4" w:rsidRDefault="00D53DB4" w:rsidP="00D53DB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D53DB4">
              <w:rPr>
                <w:b/>
                <w:bCs/>
                <w:sz w:val="22"/>
                <w:szCs w:val="22"/>
                <w:lang w:eastAsia="en-US"/>
              </w:rPr>
              <w:t>Фин</w:t>
            </w:r>
          </w:p>
        </w:tc>
      </w:tr>
    </w:tbl>
    <w:p w14:paraId="191FF3DB" w14:textId="77777777" w:rsidR="00AD732C" w:rsidRDefault="00AD732C" w:rsidP="00AD732C">
      <w:pPr>
        <w:spacing w:before="120" w:line="240" w:lineRule="auto"/>
      </w:pPr>
      <w:r>
        <w:t>* Направления оценки предложения:</w:t>
      </w:r>
    </w:p>
    <w:tbl>
      <w:tblPr>
        <w:tblW w:w="10088" w:type="dxa"/>
        <w:tblLayout w:type="fixed"/>
        <w:tblLook w:val="04A0" w:firstRow="1" w:lastRow="0" w:firstColumn="1" w:lastColumn="0" w:noHBand="0" w:noVBand="1"/>
      </w:tblPr>
      <w:tblGrid>
        <w:gridCol w:w="959"/>
        <w:gridCol w:w="294"/>
        <w:gridCol w:w="8835"/>
      </w:tblGrid>
      <w:tr w:rsidR="003C20A1" w:rsidRPr="00BB6D72" w14:paraId="67410F5B" w14:textId="77777777" w:rsidTr="003C20A1">
        <w:trPr>
          <w:trHeight w:val="283"/>
        </w:trPr>
        <w:tc>
          <w:tcPr>
            <w:tcW w:w="959" w:type="dxa"/>
          </w:tcPr>
          <w:p w14:paraId="150736A7" w14:textId="77777777" w:rsidR="003C20A1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</w:rPr>
            </w:pPr>
            <w:r w:rsidRPr="00BB6D72">
              <w:rPr>
                <w:b/>
              </w:rPr>
              <w:t>Орг</w:t>
            </w:r>
          </w:p>
        </w:tc>
        <w:tc>
          <w:tcPr>
            <w:tcW w:w="294" w:type="dxa"/>
          </w:tcPr>
          <w:p w14:paraId="50C86F25" w14:textId="77777777" w:rsidR="003C20A1" w:rsidRPr="00A648B5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A648B5">
              <w:t>–</w:t>
            </w:r>
          </w:p>
        </w:tc>
        <w:tc>
          <w:tcPr>
            <w:tcW w:w="8835" w:type="dxa"/>
          </w:tcPr>
          <w:p w14:paraId="345CCD69" w14:textId="77777777" w:rsidR="003C20A1" w:rsidRPr="00BB6D72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BB6D72">
              <w:t>оценка состава и оформления заявки</w:t>
            </w:r>
            <w:r>
              <w:t>;</w:t>
            </w:r>
          </w:p>
        </w:tc>
      </w:tr>
      <w:tr w:rsidR="003C20A1" w:rsidRPr="00BB6D72" w14:paraId="381D2347" w14:textId="77777777" w:rsidTr="003C20A1">
        <w:trPr>
          <w:trHeight w:val="645"/>
        </w:trPr>
        <w:tc>
          <w:tcPr>
            <w:tcW w:w="959" w:type="dxa"/>
          </w:tcPr>
          <w:p w14:paraId="45F70A92" w14:textId="77777777" w:rsidR="003C20A1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Тех</w:t>
            </w:r>
          </w:p>
        </w:tc>
        <w:tc>
          <w:tcPr>
            <w:tcW w:w="294" w:type="dxa"/>
          </w:tcPr>
          <w:p w14:paraId="315D6E30" w14:textId="77777777" w:rsidR="003C20A1" w:rsidRPr="00A648B5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A648B5">
              <w:t>–</w:t>
            </w:r>
          </w:p>
        </w:tc>
        <w:tc>
          <w:tcPr>
            <w:tcW w:w="8835" w:type="dxa"/>
          </w:tcPr>
          <w:p w14:paraId="6858F789" w14:textId="77777777" w:rsidR="003C20A1" w:rsidRPr="00BB6D72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BB6D72">
              <w:t>оценка технических предложений и квалификационных данных Участника, технической части сметной документации</w:t>
            </w:r>
            <w:r>
              <w:t>;</w:t>
            </w:r>
          </w:p>
        </w:tc>
      </w:tr>
      <w:tr w:rsidR="003C20A1" w:rsidRPr="00BB6D72" w14:paraId="76064DE5" w14:textId="77777777" w:rsidTr="003C20A1">
        <w:trPr>
          <w:trHeight w:val="485"/>
        </w:trPr>
        <w:tc>
          <w:tcPr>
            <w:tcW w:w="959" w:type="dxa"/>
          </w:tcPr>
          <w:p w14:paraId="50DF32D5" w14:textId="77777777" w:rsidR="003C20A1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</w:rPr>
            </w:pPr>
            <w:r w:rsidRPr="00BB6D72">
              <w:rPr>
                <w:b/>
              </w:rPr>
              <w:t>Юр</w:t>
            </w:r>
          </w:p>
        </w:tc>
        <w:tc>
          <w:tcPr>
            <w:tcW w:w="294" w:type="dxa"/>
          </w:tcPr>
          <w:p w14:paraId="1DADFFA1" w14:textId="77777777" w:rsidR="003C20A1" w:rsidRPr="00A648B5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A648B5">
              <w:t>–</w:t>
            </w:r>
          </w:p>
        </w:tc>
        <w:tc>
          <w:tcPr>
            <w:tcW w:w="8835" w:type="dxa"/>
          </w:tcPr>
          <w:p w14:paraId="37348CB2" w14:textId="77777777" w:rsidR="003C20A1" w:rsidRPr="00BB6D72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BB6D72">
              <w:t>оценка предлагаемых договорных условий и иных юридических аспектов заявки</w:t>
            </w:r>
            <w:r>
              <w:t>;</w:t>
            </w:r>
          </w:p>
        </w:tc>
      </w:tr>
      <w:tr w:rsidR="003C20A1" w:rsidRPr="00BB6D72" w14:paraId="054E904E" w14:textId="77777777" w:rsidTr="003C20A1">
        <w:trPr>
          <w:trHeight w:val="569"/>
        </w:trPr>
        <w:tc>
          <w:tcPr>
            <w:tcW w:w="959" w:type="dxa"/>
          </w:tcPr>
          <w:p w14:paraId="6AE74419" w14:textId="77777777" w:rsidR="003C20A1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</w:rPr>
            </w:pPr>
            <w:r w:rsidRPr="00BB6D72">
              <w:rPr>
                <w:b/>
              </w:rPr>
              <w:t>Бзп</w:t>
            </w:r>
          </w:p>
        </w:tc>
        <w:tc>
          <w:tcPr>
            <w:tcW w:w="294" w:type="dxa"/>
          </w:tcPr>
          <w:p w14:paraId="452C614D" w14:textId="77777777" w:rsidR="003C20A1" w:rsidRPr="00A648B5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A648B5">
              <w:t>–</w:t>
            </w:r>
          </w:p>
        </w:tc>
        <w:tc>
          <w:tcPr>
            <w:tcW w:w="8835" w:type="dxa"/>
          </w:tcPr>
          <w:p w14:paraId="529DA84E" w14:textId="77777777" w:rsidR="003C20A1" w:rsidRPr="00BB6D72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BB6D72">
              <w:t>оценка экономической безопасности</w:t>
            </w:r>
            <w:r>
              <w:t xml:space="preserve"> заключаемого Договора и проверка Участника в соответствии с Методикой проверки ДРиФС;</w:t>
            </w:r>
          </w:p>
        </w:tc>
      </w:tr>
      <w:tr w:rsidR="003C20A1" w:rsidRPr="00BB6D72" w14:paraId="4F9E1AC7" w14:textId="77777777" w:rsidTr="003C20A1">
        <w:trPr>
          <w:trHeight w:val="2245"/>
        </w:trPr>
        <w:tc>
          <w:tcPr>
            <w:tcW w:w="959" w:type="dxa"/>
          </w:tcPr>
          <w:p w14:paraId="3202BD41" w14:textId="77777777" w:rsidR="003C20A1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</w:rPr>
            </w:pPr>
            <w:r w:rsidRPr="00BB6D72">
              <w:rPr>
                <w:b/>
              </w:rPr>
              <w:t>Цена</w:t>
            </w:r>
          </w:p>
        </w:tc>
        <w:tc>
          <w:tcPr>
            <w:tcW w:w="294" w:type="dxa"/>
          </w:tcPr>
          <w:p w14:paraId="2E2333F1" w14:textId="77777777" w:rsidR="003C20A1" w:rsidRPr="00A648B5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A648B5">
              <w:t>–</w:t>
            </w:r>
          </w:p>
        </w:tc>
        <w:tc>
          <w:tcPr>
            <w:tcW w:w="8835" w:type="dxa"/>
          </w:tcPr>
          <w:p w14:paraId="178C696A" w14:textId="77777777" w:rsidR="003C20A1" w:rsidRPr="00BB6D72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BB6D72">
              <w:t>оценка сметной документации/спецификации</w:t>
            </w:r>
            <w:r>
              <w:t>, а также коммерческого предложения Участника на предмет</w:t>
            </w:r>
            <w:r w:rsidRPr="00BB6D72">
              <w:t>:</w:t>
            </w:r>
          </w:p>
          <w:p w14:paraId="00B4B837" w14:textId="77777777" w:rsidR="003C20A1" w:rsidRPr="00BB6D72" w:rsidRDefault="003C20A1" w:rsidP="003C20A1">
            <w:pPr>
              <w:numPr>
                <w:ilvl w:val="0"/>
                <w:numId w:val="29"/>
              </w:numPr>
              <w:tabs>
                <w:tab w:val="left" w:pos="300"/>
                <w:tab w:val="left" w:pos="2977"/>
                <w:tab w:val="left" w:pos="3544"/>
              </w:tabs>
              <w:spacing w:before="120" w:line="240" w:lineRule="auto"/>
              <w:ind w:left="0" w:firstLine="0"/>
            </w:pPr>
            <w:r w:rsidRPr="00BB6D72">
              <w:t xml:space="preserve">обоснованности ценообразования в рамках действующих нормативных и законодательных актов Российской Федерации и </w:t>
            </w:r>
            <w:r>
              <w:t xml:space="preserve">внутренних локальных нормативных актов </w:t>
            </w:r>
            <w:r w:rsidRPr="00BB6D72">
              <w:t>Заказчика;</w:t>
            </w:r>
          </w:p>
          <w:p w14:paraId="300BCC01" w14:textId="77777777" w:rsidR="003C20A1" w:rsidRPr="00BB6D72" w:rsidRDefault="003C20A1" w:rsidP="003C20A1">
            <w:pPr>
              <w:numPr>
                <w:ilvl w:val="0"/>
                <w:numId w:val="29"/>
              </w:numPr>
              <w:tabs>
                <w:tab w:val="left" w:pos="300"/>
                <w:tab w:val="left" w:pos="2977"/>
                <w:tab w:val="left" w:pos="3544"/>
              </w:tabs>
              <w:spacing w:before="120" w:line="240" w:lineRule="auto"/>
              <w:ind w:left="0" w:firstLine="0"/>
            </w:pPr>
            <w:r w:rsidRPr="00BB6D72">
              <w:t>возможности применения приоритета в соответствии с ПП 925.</w:t>
            </w:r>
          </w:p>
        </w:tc>
      </w:tr>
      <w:tr w:rsidR="003C20A1" w:rsidRPr="00BB6D72" w14:paraId="31BD5107" w14:textId="77777777" w:rsidTr="003C20A1">
        <w:trPr>
          <w:trHeight w:val="1517"/>
        </w:trPr>
        <w:tc>
          <w:tcPr>
            <w:tcW w:w="959" w:type="dxa"/>
          </w:tcPr>
          <w:p w14:paraId="7F763685" w14:textId="77777777" w:rsidR="003C20A1" w:rsidRPr="00BB6D72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Фин</w:t>
            </w:r>
          </w:p>
        </w:tc>
        <w:tc>
          <w:tcPr>
            <w:tcW w:w="294" w:type="dxa"/>
          </w:tcPr>
          <w:p w14:paraId="751675F6" w14:textId="77777777" w:rsidR="003C20A1" w:rsidRPr="00A648B5" w:rsidRDefault="003C20A1" w:rsidP="003C20A1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</w:pPr>
            <w:r w:rsidRPr="00A648B5">
              <w:t>–</w:t>
            </w:r>
          </w:p>
        </w:tc>
        <w:tc>
          <w:tcPr>
            <w:tcW w:w="8835" w:type="dxa"/>
          </w:tcPr>
          <w:p w14:paraId="79B86310" w14:textId="77777777" w:rsidR="003C20A1" w:rsidRPr="00BB6D72" w:rsidRDefault="003C20A1" w:rsidP="003C20A1">
            <w:pPr>
              <w:tabs>
                <w:tab w:val="left" w:pos="2977"/>
                <w:tab w:val="left" w:pos="3544"/>
              </w:tabs>
              <w:spacing w:after="60" w:line="240" w:lineRule="auto"/>
              <w:ind w:firstLine="0"/>
            </w:pPr>
            <w:r>
              <w:t xml:space="preserve">оценка финансовых условий, предложенных Участником (финансовая экспертиза проводится по инициативе юридического эксперта в случае несоответствия предложений Участника финансовым условиям Заказчика, </w:t>
            </w:r>
            <w:r w:rsidRPr="001C0BED">
              <w:t>изложенным в проекте Договора</w:t>
            </w:r>
            <w:r>
              <w:t>).</w:t>
            </w:r>
          </w:p>
        </w:tc>
      </w:tr>
    </w:tbl>
    <w:p w14:paraId="17AB46A0" w14:textId="77777777" w:rsidR="00AD732C" w:rsidRDefault="00AD732C" w:rsidP="00136023">
      <w:pPr>
        <w:spacing w:line="240" w:lineRule="auto"/>
        <w:rPr>
          <w:color w:val="0070C0"/>
        </w:rPr>
      </w:pPr>
      <w:r>
        <w:br w:type="page"/>
      </w:r>
      <w:r>
        <w:rPr>
          <w:b/>
          <w:bCs/>
        </w:rPr>
        <w:lastRenderedPageBreak/>
        <w:t>Приложение № 1</w:t>
      </w:r>
    </w:p>
    <w:p w14:paraId="20C11ADB" w14:textId="77777777" w:rsidR="00AD732C" w:rsidRDefault="00AD732C" w:rsidP="00AD732C">
      <w:pPr>
        <w:ind w:left="567" w:firstLine="0"/>
        <w:jc w:val="right"/>
        <w:rPr>
          <w:b/>
          <w:bCs/>
        </w:rPr>
      </w:pPr>
    </w:p>
    <w:p w14:paraId="2B2FF5E9" w14:textId="77777777" w:rsidR="00AD732C" w:rsidRDefault="00AD732C" w:rsidP="00AD732C">
      <w:pPr>
        <w:jc w:val="center"/>
        <w:outlineLvl w:val="0"/>
        <w:rPr>
          <w:b/>
          <w:bCs/>
        </w:rPr>
      </w:pPr>
      <w:r>
        <w:rPr>
          <w:b/>
          <w:bCs/>
        </w:rPr>
        <w:t>ЗАЯВЛЕНИЕ О КОНФИДЕНЦИАЛЬНОСТИ И БЕСПРИСТРАСТНОСТИ (</w:t>
      </w:r>
      <w:r>
        <w:rPr>
          <w:bCs/>
        </w:rPr>
        <w:t>для заполнения членами экспертной группы</w:t>
      </w:r>
      <w:r>
        <w:rPr>
          <w:b/>
          <w:bCs/>
        </w:rPr>
        <w:t>)</w:t>
      </w:r>
    </w:p>
    <w:p w14:paraId="69F9C7E1" w14:textId="77777777" w:rsidR="00AD732C" w:rsidRDefault="00AD732C" w:rsidP="00BC76EC">
      <w:pPr>
        <w:pStyle w:val="a"/>
        <w:numPr>
          <w:ilvl w:val="0"/>
          <w:numId w:val="0"/>
        </w:numPr>
        <w:ind w:left="567"/>
      </w:pPr>
    </w:p>
    <w:p w14:paraId="2E75F395" w14:textId="77777777" w:rsidR="00AD732C" w:rsidRDefault="00AD732C" w:rsidP="00AD732C">
      <w:pPr>
        <w:suppressAutoHyphens/>
        <w:spacing w:line="240" w:lineRule="auto"/>
        <w:ind w:firstLine="0"/>
        <w:rPr>
          <w:snapToGrid w:val="0"/>
        </w:rPr>
      </w:pPr>
      <w:r>
        <w:rPr>
          <w:snapToGrid w:val="0"/>
        </w:rPr>
        <w:tab/>
        <w:t xml:space="preserve">Я, нижеподписавшийся (аяся) ___________________________________ </w:t>
      </w:r>
      <w:r>
        <w:rPr>
          <w:i/>
          <w:snapToGrid w:val="0"/>
        </w:rPr>
        <w:t>[</w:t>
      </w:r>
      <w:r>
        <w:rPr>
          <w:i/>
          <w:iCs/>
        </w:rPr>
        <w:t>должность, организация, Ф.И.О.</w:t>
      </w:r>
      <w:r>
        <w:rPr>
          <w:i/>
          <w:snapToGrid w:val="0"/>
        </w:rPr>
        <w:t>]</w:t>
      </w:r>
      <w:r>
        <w:rPr>
          <w:snapToGrid w:val="0"/>
        </w:rPr>
        <w:t xml:space="preserve">, привлеченный (ая) в качестве </w:t>
      </w:r>
      <w:r>
        <w:rPr>
          <w:b/>
          <w:snapToGrid w:val="0"/>
        </w:rPr>
        <w:t>члена экспертной группы</w:t>
      </w:r>
      <w:r>
        <w:rPr>
          <w:snapToGrid w:val="0"/>
        </w:rPr>
        <w:t xml:space="preserve"> к оценке предложений, поступивших на </w:t>
      </w:r>
      <w:r>
        <w:rPr>
          <w:i/>
          <w:snapToGrid w:val="0"/>
        </w:rPr>
        <w:t>[указать способ закупки, номер лота]</w:t>
      </w:r>
      <w:r>
        <w:rPr>
          <w:snapToGrid w:val="0"/>
        </w:rPr>
        <w:t xml:space="preserve"> на право заключения договора на </w:t>
      </w:r>
      <w:r>
        <w:rPr>
          <w:i/>
          <w:snapToGrid w:val="0"/>
        </w:rPr>
        <w:t>[указать название лота]</w:t>
      </w:r>
      <w:r>
        <w:rPr>
          <w:snapToGrid w:val="0"/>
        </w:rPr>
        <w:t xml:space="preserve"> для нужд </w:t>
      </w:r>
      <w:r>
        <w:rPr>
          <w:i/>
          <w:snapToGrid w:val="0"/>
        </w:rPr>
        <w:t>[указать]</w:t>
      </w:r>
      <w:r>
        <w:rPr>
          <w:snapToGrid w:val="0"/>
        </w:rPr>
        <w:t>, после вскрытия конвертов с предложениями и оглашения наименований Участников закупки заявляю:</w:t>
      </w:r>
    </w:p>
    <w:p w14:paraId="7E0E63BB" w14:textId="77777777" w:rsidR="00AD732C" w:rsidRDefault="00AD732C" w:rsidP="00AD732C">
      <w:pPr>
        <w:pStyle w:val="afb"/>
        <w:tabs>
          <w:tab w:val="left" w:pos="708"/>
        </w:tabs>
        <w:spacing w:line="240" w:lineRule="auto"/>
        <w:ind w:left="0" w:firstLine="709"/>
      </w:pPr>
      <w:r>
        <w:t xml:space="preserve">1. что я беру на себя ответственность не разглашать любую информацию, содержащуюся в изучаемых мной предложениях, либо касающуюся процесса, либо результатов их оценки в течение 3 (трех) лет с момента определения Победителя </w:t>
      </w:r>
      <w:r>
        <w:rPr>
          <w:i/>
          <w:snapToGrid w:val="0"/>
        </w:rPr>
        <w:t>[указать способ закупки]</w:t>
      </w:r>
      <w:r>
        <w:rPr>
          <w:i/>
        </w:rPr>
        <w:t>.</w:t>
      </w:r>
      <w:r>
        <w:t xml:space="preserve"> Настоящим также подтверждаю свое согласие с тем, что указанная информация составляет коммерческую тайну.</w:t>
      </w:r>
    </w:p>
    <w:p w14:paraId="0914FD84" w14:textId="77777777" w:rsidR="00AD732C" w:rsidRDefault="00AD732C" w:rsidP="00AD732C">
      <w:pPr>
        <w:pStyle w:val="afb"/>
        <w:tabs>
          <w:tab w:val="left" w:pos="708"/>
        </w:tabs>
        <w:spacing w:line="240" w:lineRule="auto"/>
        <w:ind w:left="0" w:right="-3" w:firstLine="709"/>
      </w:pPr>
      <w:r>
        <w:t>2. что я не связан в настоящем или прошлом ни с одним из Участников закупки таким образом, что это помешает мне беспристрастно оценивать поданные предложения.</w:t>
      </w:r>
    </w:p>
    <w:p w14:paraId="054E58BE" w14:textId="77777777" w:rsidR="00AD732C" w:rsidRDefault="00AD732C" w:rsidP="00AD732C">
      <w:pPr>
        <w:pStyle w:val="afb"/>
        <w:tabs>
          <w:tab w:val="left" w:pos="708"/>
        </w:tabs>
        <w:spacing w:line="240" w:lineRule="auto"/>
        <w:ind w:left="0" w:right="-3" w:firstLine="709"/>
      </w:pPr>
      <w:r>
        <w:t>При оценке я обязуюсь:</w:t>
      </w:r>
    </w:p>
    <w:p w14:paraId="29AF35CF" w14:textId="77777777" w:rsidR="00AD732C" w:rsidRDefault="00AD732C" w:rsidP="00AD732C">
      <w:pPr>
        <w:pStyle w:val="afb"/>
        <w:tabs>
          <w:tab w:val="left" w:pos="708"/>
        </w:tabs>
        <w:spacing w:line="240" w:lineRule="auto"/>
        <w:ind w:left="0" w:right="-3" w:firstLine="709"/>
      </w:pPr>
      <w:r>
        <w:t xml:space="preserve">1. руководствоваться действующим законодательством РФ, </w:t>
      </w:r>
      <w:r w:rsidR="007C09BA">
        <w:rPr>
          <w:lang w:val="ru-RU"/>
        </w:rPr>
        <w:t>документацией о закупке</w:t>
      </w:r>
      <w:r>
        <w:t>, руководством по оценке предложений;</w:t>
      </w:r>
    </w:p>
    <w:p w14:paraId="41B0164C" w14:textId="77777777" w:rsidR="00AD732C" w:rsidRDefault="00AD732C" w:rsidP="00AD732C">
      <w:pPr>
        <w:pStyle w:val="afb"/>
        <w:tabs>
          <w:tab w:val="left" w:pos="708"/>
        </w:tabs>
        <w:spacing w:line="240" w:lineRule="auto"/>
        <w:ind w:left="0" w:right="-3" w:firstLine="709"/>
      </w:pPr>
      <w:r>
        <w:t>2. придерживаться принципа справедливости, то есть давать оценки по каждому предложению, используя единые для всех Участников закупки подходы, ни для кого не снижая или, наоборот, ужесточая требования;</w:t>
      </w:r>
    </w:p>
    <w:p w14:paraId="1B54421F" w14:textId="77777777" w:rsidR="00AD732C" w:rsidRDefault="00AD732C" w:rsidP="00AD732C">
      <w:pPr>
        <w:pStyle w:val="afb"/>
        <w:tabs>
          <w:tab w:val="left" w:pos="708"/>
        </w:tabs>
        <w:spacing w:line="240" w:lineRule="auto"/>
        <w:ind w:left="0" w:right="-3" w:firstLine="709"/>
      </w:pPr>
      <w:r>
        <w:t>3. не вступать в контакты ни с одним из Участников закупки.</w:t>
      </w:r>
    </w:p>
    <w:p w14:paraId="0A7950F1" w14:textId="77777777" w:rsidR="00AD732C" w:rsidRDefault="00AD732C" w:rsidP="00AD732C">
      <w:pPr>
        <w:pStyle w:val="afb"/>
        <w:tabs>
          <w:tab w:val="left" w:pos="708"/>
        </w:tabs>
        <w:spacing w:line="240" w:lineRule="auto"/>
        <w:ind w:left="0" w:right="-3" w:firstLine="709"/>
      </w:pPr>
      <w:r>
        <w:t>В случае возникновения в период оценки любых обстоятельств, мешающих мне давать беспристрастные оценки и суждения, либо в случае попытки оказания влияния на мои экспертные оценки и суждения со стороны Участников закупки или иных лиц, не участвующих в оценке предложений, я обязуюсь незамедлительно доложить об этом лично председателю или ответственному секретарю Закупочной комиссии.</w:t>
      </w:r>
    </w:p>
    <w:p w14:paraId="6B22F16F" w14:textId="77777777" w:rsidR="00AD732C" w:rsidRDefault="00AD732C" w:rsidP="00AD732C">
      <w:pPr>
        <w:ind w:left="7317" w:firstLine="54"/>
        <w:jc w:val="left"/>
        <w:rPr>
          <w:b/>
          <w:bCs/>
        </w:rPr>
      </w:pPr>
    </w:p>
    <w:p w14:paraId="36951EE5" w14:textId="77777777" w:rsidR="00AD732C" w:rsidRDefault="00AD732C" w:rsidP="00AD732C">
      <w:pPr>
        <w:pStyle w:val="aff3"/>
        <w:tabs>
          <w:tab w:val="left" w:pos="708"/>
        </w:tabs>
        <w:spacing w:line="240" w:lineRule="auto"/>
      </w:pPr>
      <w:r>
        <w:t>(подпись) (фамилия, инициалы)</w:t>
      </w:r>
    </w:p>
    <w:p w14:paraId="11CEFC81" w14:textId="77777777" w:rsidR="00AD732C" w:rsidRDefault="00AD732C" w:rsidP="00AD732C">
      <w:pPr>
        <w:pStyle w:val="aff3"/>
        <w:tabs>
          <w:tab w:val="left" w:pos="708"/>
        </w:tabs>
        <w:spacing w:line="240" w:lineRule="auto"/>
      </w:pPr>
      <w:r>
        <w:t>(дата)</w:t>
      </w:r>
    </w:p>
    <w:p w14:paraId="4CB99503" w14:textId="77777777" w:rsidR="00AD732C" w:rsidRDefault="00AD732C" w:rsidP="00D53DB4">
      <w:pPr>
        <w:spacing w:line="240" w:lineRule="auto"/>
        <w:ind w:left="7317" w:firstLine="54"/>
        <w:jc w:val="left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Приложение №2</w:t>
      </w:r>
    </w:p>
    <w:p w14:paraId="06967E1E" w14:textId="77777777" w:rsidR="00AD732C" w:rsidRPr="00147588" w:rsidRDefault="00AD732C" w:rsidP="00D53DB4">
      <w:pPr>
        <w:spacing w:line="240" w:lineRule="auto"/>
        <w:ind w:firstLine="0"/>
        <w:jc w:val="center"/>
        <w:rPr>
          <w:sz w:val="26"/>
          <w:szCs w:val="26"/>
        </w:rPr>
      </w:pPr>
      <w:r w:rsidRPr="00147588">
        <w:rPr>
          <w:sz w:val="26"/>
          <w:szCs w:val="26"/>
        </w:rPr>
        <w:t>ФОРМА ИНДИВИДУАЛЬНОГО ЭКСПЕРТНОГО ЗАКЛЮЧЕНИЯ</w:t>
      </w:r>
      <w:r w:rsidRPr="00147588">
        <w:rPr>
          <w:rStyle w:val="ad"/>
          <w:sz w:val="26"/>
          <w:szCs w:val="26"/>
        </w:rPr>
        <w:footnoteReference w:id="6"/>
      </w:r>
    </w:p>
    <w:p w14:paraId="5670F933" w14:textId="77777777" w:rsidR="00AD732C" w:rsidRPr="00147588" w:rsidRDefault="00AD732C" w:rsidP="00D53DB4">
      <w:pPr>
        <w:pStyle w:val="a"/>
        <w:numPr>
          <w:ilvl w:val="0"/>
          <w:numId w:val="0"/>
        </w:numPr>
        <w:ind w:left="567"/>
        <w:rPr>
          <w:sz w:val="26"/>
          <w:szCs w:val="26"/>
        </w:rPr>
      </w:pPr>
    </w:p>
    <w:p w14:paraId="4714EB20" w14:textId="77777777" w:rsidR="00AD732C" w:rsidRPr="00147588" w:rsidRDefault="00AD732C" w:rsidP="00D53DB4">
      <w:pPr>
        <w:suppressAutoHyphens/>
        <w:spacing w:line="240" w:lineRule="auto"/>
        <w:ind w:firstLine="0"/>
        <w:rPr>
          <w:i/>
          <w:iCs/>
          <w:sz w:val="26"/>
          <w:szCs w:val="26"/>
        </w:rPr>
      </w:pPr>
      <w:r w:rsidRPr="00147588">
        <w:rPr>
          <w:b/>
          <w:bCs/>
          <w:sz w:val="26"/>
          <w:szCs w:val="26"/>
        </w:rPr>
        <w:t xml:space="preserve">Наименование </w:t>
      </w:r>
      <w:r w:rsidRPr="00147588">
        <w:rPr>
          <w:b/>
          <w:sz w:val="26"/>
          <w:szCs w:val="26"/>
        </w:rPr>
        <w:t>конкурентной закупочной процедуры</w:t>
      </w:r>
      <w:r w:rsidRPr="00147588">
        <w:rPr>
          <w:b/>
          <w:bCs/>
          <w:sz w:val="26"/>
          <w:szCs w:val="26"/>
        </w:rPr>
        <w:t xml:space="preserve">: </w:t>
      </w:r>
      <w:r w:rsidRPr="00147588">
        <w:rPr>
          <w:i/>
          <w:iCs/>
          <w:sz w:val="26"/>
          <w:szCs w:val="26"/>
          <w:highlight w:val="yellow"/>
        </w:rPr>
        <w:t>[указывается наименование и номер лота]</w:t>
      </w:r>
    </w:p>
    <w:p w14:paraId="088CFD0D" w14:textId="77777777" w:rsidR="00AD732C" w:rsidRPr="00147588" w:rsidRDefault="00AD732C" w:rsidP="00D53DB4">
      <w:pPr>
        <w:suppressAutoHyphens/>
        <w:spacing w:line="240" w:lineRule="auto"/>
        <w:ind w:firstLine="0"/>
        <w:rPr>
          <w:b/>
          <w:bCs/>
          <w:sz w:val="26"/>
          <w:szCs w:val="26"/>
        </w:rPr>
      </w:pPr>
    </w:p>
    <w:p w14:paraId="23D487B5" w14:textId="77777777" w:rsidR="00AD732C" w:rsidRPr="00147588" w:rsidRDefault="00AD732C" w:rsidP="00D53DB4">
      <w:pPr>
        <w:suppressAutoHyphens/>
        <w:spacing w:line="240" w:lineRule="auto"/>
        <w:ind w:firstLine="0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>Эксперт_______________________________________________________________ __________________________________</w:t>
      </w:r>
      <w:r w:rsidR="00385FB2" w:rsidRPr="00147588">
        <w:rPr>
          <w:b/>
          <w:bCs/>
          <w:sz w:val="26"/>
          <w:szCs w:val="26"/>
        </w:rPr>
        <w:t xml:space="preserve"> </w:t>
      </w:r>
      <w:r w:rsidRPr="00147588">
        <w:rPr>
          <w:i/>
          <w:iCs/>
          <w:sz w:val="26"/>
          <w:szCs w:val="26"/>
        </w:rPr>
        <w:t>[ФИО, должность, место работы]</w:t>
      </w:r>
    </w:p>
    <w:p w14:paraId="2B66F622" w14:textId="77777777" w:rsidR="00AD732C" w:rsidRPr="00147588" w:rsidRDefault="00AD732C" w:rsidP="00D53DB4">
      <w:pPr>
        <w:suppressAutoHyphens/>
        <w:spacing w:line="240" w:lineRule="auto"/>
        <w:ind w:firstLine="0"/>
        <w:jc w:val="left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>Оценка предложений проводилась по направлению_____</w:t>
      </w:r>
      <w:r w:rsidRPr="00147588">
        <w:rPr>
          <w:bCs/>
          <w:i/>
          <w:sz w:val="26"/>
          <w:szCs w:val="26"/>
        </w:rPr>
        <w:t>[указать]</w:t>
      </w:r>
    </w:p>
    <w:p w14:paraId="27FD45DA" w14:textId="77777777" w:rsidR="00AD732C" w:rsidRPr="00147588" w:rsidRDefault="00AD732C" w:rsidP="00D53DB4">
      <w:pPr>
        <w:suppressAutoHyphens/>
        <w:spacing w:line="240" w:lineRule="auto"/>
        <w:ind w:firstLine="0"/>
        <w:rPr>
          <w:sz w:val="26"/>
          <w:szCs w:val="26"/>
        </w:rPr>
      </w:pPr>
    </w:p>
    <w:p w14:paraId="3A6D8B52" w14:textId="77777777" w:rsidR="00AD732C" w:rsidRPr="00147588" w:rsidRDefault="00AD732C" w:rsidP="00D53DB4">
      <w:pPr>
        <w:spacing w:line="240" w:lineRule="auto"/>
        <w:ind w:firstLine="0"/>
        <w:rPr>
          <w:sz w:val="26"/>
          <w:szCs w:val="26"/>
        </w:rPr>
      </w:pPr>
      <w:r w:rsidRPr="00147588">
        <w:rPr>
          <w:b/>
          <w:bCs/>
          <w:sz w:val="26"/>
          <w:szCs w:val="26"/>
        </w:rPr>
        <w:t>Объект экспертизы:</w:t>
      </w:r>
      <w:r w:rsidRPr="00147588">
        <w:rPr>
          <w:sz w:val="26"/>
          <w:szCs w:val="26"/>
        </w:rPr>
        <w:t xml:space="preserve"> предложения на участие в конкурентной закупочной процедуре, поступившие от следующих участников:</w:t>
      </w:r>
    </w:p>
    <w:p w14:paraId="17869B70" w14:textId="77777777" w:rsidR="00AD732C" w:rsidRPr="00147588" w:rsidRDefault="00AD732C" w:rsidP="00D53DB4">
      <w:pPr>
        <w:numPr>
          <w:ilvl w:val="0"/>
          <w:numId w:val="8"/>
        </w:numPr>
        <w:suppressAutoHyphens/>
        <w:spacing w:line="240" w:lineRule="auto"/>
        <w:rPr>
          <w:sz w:val="26"/>
          <w:szCs w:val="26"/>
        </w:rPr>
      </w:pPr>
      <w:r w:rsidRPr="00147588">
        <w:rPr>
          <w:sz w:val="26"/>
          <w:szCs w:val="26"/>
        </w:rPr>
        <w:t>…</w:t>
      </w:r>
      <w:r w:rsidR="00385FB2" w:rsidRPr="00147588">
        <w:rPr>
          <w:sz w:val="26"/>
          <w:szCs w:val="26"/>
        </w:rPr>
        <w:t xml:space="preserve"> </w:t>
      </w:r>
      <w:r w:rsidRPr="00147588">
        <w:rPr>
          <w:bCs/>
          <w:i/>
          <w:sz w:val="26"/>
          <w:szCs w:val="26"/>
          <w:highlight w:val="yellow"/>
        </w:rPr>
        <w:t>[указать полное или сокращенное наименование участника закупки]</w:t>
      </w:r>
      <w:r w:rsidRPr="00147588">
        <w:rPr>
          <w:bCs/>
          <w:sz w:val="26"/>
          <w:szCs w:val="26"/>
        </w:rPr>
        <w:t xml:space="preserve">, стоимость предложения участника составляет </w:t>
      </w:r>
      <w:r w:rsidRPr="00147588">
        <w:rPr>
          <w:bCs/>
          <w:i/>
          <w:sz w:val="26"/>
          <w:szCs w:val="26"/>
          <w:highlight w:val="yellow"/>
        </w:rPr>
        <w:t>[указать стоимость его предложения (руб., с НДС). В случае наличия в предложении единичных расценок за продукцию, стоимость предложения участника не указывается]</w:t>
      </w:r>
    </w:p>
    <w:p w14:paraId="2205D894" w14:textId="77777777" w:rsidR="00AD732C" w:rsidRPr="00147588" w:rsidRDefault="00AD732C" w:rsidP="00D53DB4">
      <w:pPr>
        <w:numPr>
          <w:ilvl w:val="0"/>
          <w:numId w:val="8"/>
        </w:numPr>
        <w:suppressAutoHyphens/>
        <w:spacing w:line="240" w:lineRule="auto"/>
        <w:rPr>
          <w:sz w:val="26"/>
          <w:szCs w:val="26"/>
        </w:rPr>
      </w:pPr>
      <w:r w:rsidRPr="00147588">
        <w:rPr>
          <w:sz w:val="26"/>
          <w:szCs w:val="26"/>
        </w:rPr>
        <w:t>…</w:t>
      </w:r>
    </w:p>
    <w:p w14:paraId="555264C8" w14:textId="77777777" w:rsidR="00AD732C" w:rsidRPr="00147588" w:rsidRDefault="00AD732C" w:rsidP="00D53DB4">
      <w:pPr>
        <w:numPr>
          <w:ilvl w:val="0"/>
          <w:numId w:val="8"/>
        </w:numPr>
        <w:suppressAutoHyphens/>
        <w:spacing w:line="240" w:lineRule="auto"/>
        <w:rPr>
          <w:sz w:val="26"/>
          <w:szCs w:val="26"/>
        </w:rPr>
      </w:pPr>
      <w:r w:rsidRPr="00147588">
        <w:rPr>
          <w:sz w:val="26"/>
          <w:szCs w:val="26"/>
        </w:rPr>
        <w:t>…</w:t>
      </w:r>
    </w:p>
    <w:p w14:paraId="54F11D47" w14:textId="77777777" w:rsidR="00AD732C" w:rsidRPr="00147588" w:rsidRDefault="00AD732C" w:rsidP="00D53DB4">
      <w:pPr>
        <w:suppressAutoHyphens/>
        <w:spacing w:line="240" w:lineRule="auto"/>
        <w:ind w:firstLine="0"/>
        <w:rPr>
          <w:sz w:val="26"/>
          <w:szCs w:val="26"/>
        </w:rPr>
      </w:pPr>
      <w:r w:rsidRPr="00147588">
        <w:rPr>
          <w:b/>
          <w:bCs/>
          <w:sz w:val="26"/>
          <w:szCs w:val="26"/>
        </w:rPr>
        <w:t>Предмет экспертизы:</w:t>
      </w:r>
      <w:r w:rsidRPr="00147588">
        <w:rPr>
          <w:sz w:val="26"/>
          <w:szCs w:val="26"/>
        </w:rPr>
        <w:t xml:space="preserve"> Отборочная стадия</w:t>
      </w:r>
      <w:r w:rsidRPr="00147588">
        <w:rPr>
          <w:rStyle w:val="ad"/>
          <w:sz w:val="26"/>
          <w:szCs w:val="26"/>
        </w:rPr>
        <w:footnoteReference w:id="7"/>
      </w:r>
      <w:r w:rsidRPr="00147588">
        <w:rPr>
          <w:sz w:val="26"/>
          <w:szCs w:val="26"/>
        </w:rPr>
        <w:t xml:space="preserve"> - выявление несоответствий поданных предложений требованиям </w:t>
      </w:r>
      <w:r w:rsidR="00ED4EC0" w:rsidRPr="00147588">
        <w:rPr>
          <w:sz w:val="26"/>
          <w:szCs w:val="26"/>
        </w:rPr>
        <w:t>документации о закупке</w:t>
      </w:r>
      <w:r w:rsidR="00ED4EC0" w:rsidRPr="00147588">
        <w:rPr>
          <w:b/>
          <w:sz w:val="26"/>
          <w:szCs w:val="26"/>
        </w:rPr>
        <w:t xml:space="preserve"> </w:t>
      </w:r>
      <w:r w:rsidRPr="00147588">
        <w:rPr>
          <w:sz w:val="26"/>
          <w:szCs w:val="26"/>
        </w:rPr>
        <w:t>и интересам Заказчика;</w:t>
      </w:r>
    </w:p>
    <w:p w14:paraId="40FD17B7" w14:textId="77777777" w:rsidR="00AD732C" w:rsidRPr="00147588" w:rsidRDefault="00AD732C" w:rsidP="00D53DB4">
      <w:pPr>
        <w:suppressAutoHyphens/>
        <w:spacing w:line="240" w:lineRule="auto"/>
        <w:ind w:firstLine="0"/>
        <w:rPr>
          <w:sz w:val="26"/>
          <w:szCs w:val="26"/>
        </w:rPr>
      </w:pPr>
      <w:r w:rsidRPr="00147588">
        <w:rPr>
          <w:bCs/>
          <w:i/>
          <w:sz w:val="26"/>
          <w:szCs w:val="26"/>
          <w:highlight w:val="yellow"/>
        </w:rPr>
        <w:t>[следующее предложение указать в случае применения Методики 1]</w:t>
      </w:r>
      <w:r w:rsidRPr="00147588">
        <w:rPr>
          <w:bCs/>
          <w:i/>
          <w:sz w:val="26"/>
          <w:szCs w:val="26"/>
        </w:rPr>
        <w:t xml:space="preserve"> </w:t>
      </w:r>
      <w:r w:rsidRPr="00147588">
        <w:rPr>
          <w:sz w:val="26"/>
          <w:szCs w:val="26"/>
        </w:rPr>
        <w:t>Оценочная стадия - оценка степени предпочтительности предложений по порученным критериям.</w:t>
      </w:r>
    </w:p>
    <w:p w14:paraId="4883A909" w14:textId="77777777" w:rsidR="00AD732C" w:rsidRPr="00147588" w:rsidRDefault="00AD732C" w:rsidP="00D53DB4">
      <w:pPr>
        <w:suppressAutoHyphens/>
        <w:spacing w:line="240" w:lineRule="auto"/>
        <w:ind w:firstLine="0"/>
        <w:jc w:val="left"/>
        <w:rPr>
          <w:sz w:val="26"/>
          <w:szCs w:val="26"/>
          <w:highlight w:val="cyan"/>
        </w:rPr>
      </w:pPr>
    </w:p>
    <w:p w14:paraId="7DF8AB23" w14:textId="77777777" w:rsidR="00AD732C" w:rsidRPr="00147588" w:rsidRDefault="00AD732C" w:rsidP="00D53DB4">
      <w:pPr>
        <w:suppressAutoHyphens/>
        <w:spacing w:line="240" w:lineRule="auto"/>
        <w:ind w:firstLine="0"/>
        <w:jc w:val="left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>Результаты экспертизы:</w:t>
      </w:r>
    </w:p>
    <w:p w14:paraId="47CA5AFF" w14:textId="77777777" w:rsidR="00AD732C" w:rsidRPr="00147588" w:rsidRDefault="00AD732C" w:rsidP="00D53DB4">
      <w:pPr>
        <w:suppressAutoHyphens/>
        <w:spacing w:line="240" w:lineRule="auto"/>
        <w:ind w:firstLine="0"/>
        <w:rPr>
          <w:sz w:val="26"/>
          <w:szCs w:val="26"/>
        </w:rPr>
      </w:pPr>
    </w:p>
    <w:p w14:paraId="3911B716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 xml:space="preserve">Отборочная стадия </w:t>
      </w:r>
    </w:p>
    <w:p w14:paraId="77A9A7A6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 xml:space="preserve">(ОЦЕНКА СООТВЕТСТВИЯ ПОСТУПИВШИХ ПРЕДЛОЖЕНИЙ ТРЕБОВАНИЯМ </w:t>
      </w:r>
      <w:r w:rsidR="009341A3" w:rsidRPr="00147588">
        <w:rPr>
          <w:b/>
          <w:bCs/>
          <w:sz w:val="26"/>
          <w:szCs w:val="26"/>
        </w:rPr>
        <w:t>документации о закупке</w:t>
      </w:r>
      <w:r w:rsidRPr="00147588">
        <w:rPr>
          <w:b/>
          <w:bCs/>
          <w:sz w:val="26"/>
          <w:szCs w:val="26"/>
        </w:rPr>
        <w:t>)</w:t>
      </w:r>
    </w:p>
    <w:p w14:paraId="42917148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</w:p>
    <w:p w14:paraId="60B3B93C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>А1. ПЕРЕЧЕНЬ НЕСООТВЕТСТВИЙ ПРЕДЛОЖЕНИЯ УЧАСТНИКА</w:t>
      </w:r>
      <w:r w:rsidRPr="00147588">
        <w:rPr>
          <w:rStyle w:val="ad"/>
          <w:b/>
          <w:bCs/>
          <w:sz w:val="26"/>
          <w:szCs w:val="26"/>
        </w:rPr>
        <w:t>3</w:t>
      </w:r>
    </w:p>
    <w:p w14:paraId="69D62A15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 xml:space="preserve">_____________________________________________________ </w:t>
      </w:r>
      <w:r w:rsidRPr="00147588">
        <w:rPr>
          <w:b/>
          <w:bCs/>
          <w:i/>
          <w:sz w:val="26"/>
          <w:szCs w:val="26"/>
        </w:rPr>
        <w:t>(указать наименование)</w:t>
      </w:r>
      <w:r w:rsidRPr="00147588">
        <w:rPr>
          <w:b/>
          <w:bCs/>
          <w:sz w:val="26"/>
          <w:szCs w:val="26"/>
        </w:rPr>
        <w:t xml:space="preserve"> ПРЕДЪЯВЛЯЕМЫМ ТРЕБОВАНИЯМ </w:t>
      </w:r>
    </w:p>
    <w:p w14:paraId="5CEE5EE2" w14:textId="152488C1" w:rsidR="00AD732C" w:rsidRPr="00147588" w:rsidRDefault="00AD732C" w:rsidP="00D53DB4">
      <w:pPr>
        <w:spacing w:line="240" w:lineRule="auto"/>
        <w:rPr>
          <w:sz w:val="26"/>
          <w:szCs w:val="26"/>
        </w:rPr>
      </w:pPr>
      <w:r w:rsidRPr="00147588">
        <w:rPr>
          <w:sz w:val="26"/>
          <w:szCs w:val="26"/>
        </w:rPr>
        <w:t>А.1.1. В пункте ___ раздела (или документа) _________</w:t>
      </w:r>
      <w:r w:rsidR="00385FB2" w:rsidRPr="00147588">
        <w:rPr>
          <w:sz w:val="26"/>
          <w:szCs w:val="26"/>
        </w:rPr>
        <w:t xml:space="preserve"> </w:t>
      </w:r>
      <w:r w:rsidRPr="00147588">
        <w:rPr>
          <w:sz w:val="26"/>
          <w:szCs w:val="26"/>
        </w:rPr>
        <w:t xml:space="preserve">(на странице ___) основного предложения (или альтернативного предложения №__) участника _____________, предложено ____________________________, что не соответствует условиям пункта _____ (страница ______) </w:t>
      </w:r>
      <w:r w:rsidR="00E1691C" w:rsidRPr="00147588">
        <w:rPr>
          <w:sz w:val="26"/>
          <w:szCs w:val="26"/>
        </w:rPr>
        <w:t>документации о закупке</w:t>
      </w:r>
      <w:r w:rsidRPr="00147588">
        <w:rPr>
          <w:sz w:val="26"/>
          <w:szCs w:val="26"/>
        </w:rPr>
        <w:t>, в котором установлено следующее требование _______________________________.</w:t>
      </w:r>
    </w:p>
    <w:p w14:paraId="3FBAF279" w14:textId="77777777" w:rsidR="00AD732C" w:rsidRPr="00147588" w:rsidRDefault="00AD732C" w:rsidP="00D53DB4">
      <w:pPr>
        <w:spacing w:line="240" w:lineRule="auto"/>
        <w:ind w:firstLine="0"/>
        <w:rPr>
          <w:sz w:val="26"/>
          <w:szCs w:val="26"/>
        </w:rPr>
      </w:pPr>
    </w:p>
    <w:p w14:paraId="01F4D4CB" w14:textId="77777777" w:rsidR="00AD732C" w:rsidRPr="00147588" w:rsidRDefault="00AD732C" w:rsidP="00D53DB4">
      <w:pPr>
        <w:spacing w:line="240" w:lineRule="auto"/>
        <w:rPr>
          <w:sz w:val="26"/>
          <w:szCs w:val="26"/>
        </w:rPr>
      </w:pPr>
      <w:r w:rsidRPr="00147588">
        <w:rPr>
          <w:sz w:val="26"/>
          <w:szCs w:val="26"/>
        </w:rPr>
        <w:t xml:space="preserve">В связи с этим я считаю, что указанное несоответствие требованиям </w:t>
      </w:r>
      <w:r w:rsidR="00E1691C" w:rsidRPr="00147588">
        <w:rPr>
          <w:sz w:val="26"/>
          <w:szCs w:val="26"/>
        </w:rPr>
        <w:t>документации о закупке</w:t>
      </w:r>
      <w:r w:rsidRPr="00147588">
        <w:rPr>
          <w:sz w:val="26"/>
          <w:szCs w:val="26"/>
        </w:rPr>
        <w:t xml:space="preserve"> является </w:t>
      </w:r>
      <w:r w:rsidRPr="00147588">
        <w:rPr>
          <w:b/>
          <w:bCs/>
          <w:color w:val="FF0000"/>
          <w:sz w:val="26"/>
          <w:szCs w:val="26"/>
        </w:rPr>
        <w:t>достаточным</w:t>
      </w:r>
      <w:r w:rsidRPr="00147588">
        <w:rPr>
          <w:b/>
          <w:bCs/>
          <w:sz w:val="26"/>
          <w:szCs w:val="26"/>
        </w:rPr>
        <w:t xml:space="preserve"> </w:t>
      </w:r>
      <w:r w:rsidRPr="00147588">
        <w:rPr>
          <w:sz w:val="26"/>
          <w:szCs w:val="26"/>
        </w:rPr>
        <w:t>основанием для отклонения основного предложения (или альтернативного предложения) данного участника.</w:t>
      </w:r>
    </w:p>
    <w:p w14:paraId="28941224" w14:textId="77777777" w:rsidR="00AD732C" w:rsidRPr="00147588" w:rsidRDefault="00AD732C" w:rsidP="00D53DB4">
      <w:pPr>
        <w:spacing w:line="240" w:lineRule="auto"/>
        <w:rPr>
          <w:i/>
          <w:iCs/>
          <w:color w:val="0070C0"/>
          <w:sz w:val="26"/>
          <w:szCs w:val="26"/>
          <w:highlight w:val="yellow"/>
        </w:rPr>
      </w:pPr>
    </w:p>
    <w:p w14:paraId="5388B0DE" w14:textId="77777777" w:rsidR="00AD732C" w:rsidRPr="00147588" w:rsidRDefault="00AD732C" w:rsidP="00D53DB4">
      <w:pPr>
        <w:spacing w:line="240" w:lineRule="auto"/>
        <w:rPr>
          <w:i/>
          <w:iCs/>
          <w:color w:val="0070C0"/>
          <w:sz w:val="26"/>
          <w:szCs w:val="26"/>
        </w:rPr>
      </w:pPr>
      <w:r w:rsidRPr="00147588">
        <w:rPr>
          <w:i/>
          <w:color w:val="0070C0"/>
          <w:sz w:val="26"/>
          <w:szCs w:val="26"/>
        </w:rPr>
        <w:t xml:space="preserve">По результатам </w:t>
      </w:r>
      <w:r w:rsidRPr="00147588">
        <w:rPr>
          <w:b/>
          <w:i/>
          <w:color w:val="0070C0"/>
          <w:sz w:val="26"/>
          <w:szCs w:val="26"/>
        </w:rPr>
        <w:t>дополнительной экспертизы</w:t>
      </w:r>
      <w:r w:rsidRPr="00147588">
        <w:rPr>
          <w:i/>
          <w:color w:val="0070C0"/>
          <w:sz w:val="26"/>
          <w:szCs w:val="26"/>
        </w:rPr>
        <w:t xml:space="preserve"> замечание </w:t>
      </w:r>
      <w:r w:rsidRPr="00147588">
        <w:rPr>
          <w:b/>
          <w:i/>
          <w:color w:val="0070C0"/>
          <w:sz w:val="26"/>
          <w:szCs w:val="26"/>
        </w:rPr>
        <w:t>снято</w:t>
      </w:r>
      <w:r w:rsidR="00A86AE2" w:rsidRPr="00147588">
        <w:rPr>
          <w:b/>
          <w:i/>
          <w:color w:val="0070C0"/>
          <w:sz w:val="26"/>
          <w:szCs w:val="26"/>
        </w:rPr>
        <w:t xml:space="preserve"> </w:t>
      </w:r>
      <w:r w:rsidRPr="00147588">
        <w:rPr>
          <w:b/>
          <w:i/>
          <w:color w:val="0070C0"/>
          <w:sz w:val="26"/>
          <w:szCs w:val="26"/>
        </w:rPr>
        <w:t>/ не снято</w:t>
      </w:r>
      <w:r w:rsidRPr="00147588">
        <w:rPr>
          <w:i/>
          <w:color w:val="0070C0"/>
          <w:sz w:val="26"/>
          <w:szCs w:val="26"/>
        </w:rPr>
        <w:t xml:space="preserve"> </w:t>
      </w:r>
      <w:r w:rsidRPr="00147588">
        <w:rPr>
          <w:i/>
          <w:iCs/>
          <w:color w:val="0070C0"/>
          <w:sz w:val="26"/>
          <w:szCs w:val="26"/>
        </w:rPr>
        <w:t>[ненужное удалить].</w:t>
      </w:r>
    </w:p>
    <w:p w14:paraId="3DF6118F" w14:textId="77777777" w:rsidR="00AD732C" w:rsidRPr="00147588" w:rsidRDefault="00AD732C" w:rsidP="00D53DB4">
      <w:pPr>
        <w:spacing w:line="240" w:lineRule="auto"/>
        <w:rPr>
          <w:i/>
          <w:color w:val="0070C0"/>
          <w:sz w:val="26"/>
          <w:szCs w:val="26"/>
        </w:rPr>
      </w:pPr>
      <w:r w:rsidRPr="00147588">
        <w:rPr>
          <w:i/>
          <w:iCs/>
          <w:color w:val="0070C0"/>
          <w:sz w:val="26"/>
          <w:szCs w:val="26"/>
        </w:rPr>
        <w:t xml:space="preserve">В случае если замечание не снято, </w:t>
      </w:r>
      <w:r w:rsidRPr="00147588">
        <w:rPr>
          <w:i/>
          <w:color w:val="0070C0"/>
          <w:sz w:val="26"/>
          <w:szCs w:val="26"/>
        </w:rPr>
        <w:t>либо снято частично, эксперт приводит обоснование своего мнения по следующей форме:</w:t>
      </w:r>
    </w:p>
    <w:p w14:paraId="0E422B8A" w14:textId="5B50B77B" w:rsidR="00AD732C" w:rsidRPr="00147588" w:rsidRDefault="00AD732C" w:rsidP="00D53DB4">
      <w:pPr>
        <w:spacing w:line="240" w:lineRule="auto"/>
        <w:rPr>
          <w:i/>
          <w:color w:val="0070C0"/>
          <w:sz w:val="26"/>
          <w:szCs w:val="26"/>
        </w:rPr>
      </w:pPr>
      <w:r w:rsidRPr="00147588">
        <w:rPr>
          <w:i/>
          <w:color w:val="0070C0"/>
          <w:sz w:val="26"/>
          <w:szCs w:val="26"/>
        </w:rPr>
        <w:lastRenderedPageBreak/>
        <w:t>«В пункте ___ раздела (или документа) _____(на странице ___) основного предложения (или альтернативного предложения №__) участника _______________, предложено ________________,</w:t>
      </w:r>
      <w:r w:rsidR="00D53DB4" w:rsidRPr="00147588">
        <w:rPr>
          <w:i/>
          <w:color w:val="0070C0"/>
          <w:sz w:val="26"/>
          <w:szCs w:val="26"/>
        </w:rPr>
        <w:t xml:space="preserve"> </w:t>
      </w:r>
      <w:r w:rsidRPr="00147588">
        <w:rPr>
          <w:i/>
          <w:color w:val="0070C0"/>
          <w:sz w:val="26"/>
          <w:szCs w:val="26"/>
        </w:rPr>
        <w:t xml:space="preserve">что не соответствует условиям пункта _____ (страница ______) </w:t>
      </w:r>
      <w:r w:rsidR="00E1691C" w:rsidRPr="00147588">
        <w:rPr>
          <w:sz w:val="26"/>
          <w:szCs w:val="26"/>
        </w:rPr>
        <w:t>документации о закупке</w:t>
      </w:r>
      <w:r w:rsidRPr="00147588">
        <w:rPr>
          <w:i/>
          <w:color w:val="0070C0"/>
          <w:sz w:val="26"/>
          <w:szCs w:val="26"/>
        </w:rPr>
        <w:t xml:space="preserve">, в котором установлено следующее требование _______________________________. </w:t>
      </w:r>
    </w:p>
    <w:p w14:paraId="1B8D045C" w14:textId="77777777" w:rsidR="00AD732C" w:rsidRPr="00147588" w:rsidRDefault="00AD732C" w:rsidP="00D53DB4">
      <w:pPr>
        <w:spacing w:line="240" w:lineRule="auto"/>
        <w:rPr>
          <w:i/>
          <w:color w:val="0070C0"/>
          <w:sz w:val="26"/>
          <w:szCs w:val="26"/>
        </w:rPr>
      </w:pPr>
      <w:r w:rsidRPr="00147588">
        <w:rPr>
          <w:i/>
          <w:color w:val="0070C0"/>
          <w:sz w:val="26"/>
          <w:szCs w:val="26"/>
        </w:rPr>
        <w:t xml:space="preserve">В связи с этим я считаю, что указанное несоответствие требованиям </w:t>
      </w:r>
      <w:r w:rsidR="00E1691C" w:rsidRPr="00147588">
        <w:rPr>
          <w:sz w:val="26"/>
          <w:szCs w:val="26"/>
        </w:rPr>
        <w:t>документации о закупке</w:t>
      </w:r>
      <w:r w:rsidRPr="00147588">
        <w:rPr>
          <w:i/>
          <w:color w:val="0070C0"/>
          <w:sz w:val="26"/>
          <w:szCs w:val="26"/>
        </w:rPr>
        <w:t xml:space="preserve"> является </w:t>
      </w:r>
      <w:r w:rsidRPr="00147588">
        <w:rPr>
          <w:b/>
          <w:bCs/>
          <w:i/>
          <w:color w:val="0070C0"/>
          <w:sz w:val="26"/>
          <w:szCs w:val="26"/>
        </w:rPr>
        <w:t>достаточным</w:t>
      </w:r>
      <w:r w:rsidRPr="00147588">
        <w:rPr>
          <w:bCs/>
          <w:i/>
          <w:color w:val="0070C0"/>
          <w:sz w:val="26"/>
          <w:szCs w:val="26"/>
        </w:rPr>
        <w:t xml:space="preserve"> </w:t>
      </w:r>
      <w:r w:rsidRPr="00147588">
        <w:rPr>
          <w:i/>
          <w:color w:val="0070C0"/>
          <w:sz w:val="26"/>
          <w:szCs w:val="26"/>
        </w:rPr>
        <w:t>основанием для отклонения основного предложения (или альтернативного предложения) данного участника»</w:t>
      </w:r>
      <w:r w:rsidR="00556D8F" w:rsidRPr="00147588">
        <w:rPr>
          <w:rStyle w:val="ad"/>
          <w:i/>
          <w:color w:val="0070C0"/>
          <w:sz w:val="26"/>
          <w:szCs w:val="26"/>
        </w:rPr>
        <w:footnoteReference w:id="8"/>
      </w:r>
      <w:r w:rsidRPr="00147588">
        <w:rPr>
          <w:i/>
          <w:color w:val="0070C0"/>
          <w:sz w:val="26"/>
          <w:szCs w:val="26"/>
        </w:rPr>
        <w:t>.</w:t>
      </w:r>
    </w:p>
    <w:p w14:paraId="0BECEBE2" w14:textId="77777777" w:rsidR="00AD732C" w:rsidRPr="00147588" w:rsidRDefault="00AD732C" w:rsidP="00D53DB4">
      <w:pPr>
        <w:spacing w:line="240" w:lineRule="auto"/>
        <w:rPr>
          <w:sz w:val="26"/>
          <w:szCs w:val="26"/>
        </w:rPr>
      </w:pPr>
    </w:p>
    <w:p w14:paraId="1B21E1E5" w14:textId="49D49DAE" w:rsidR="004A2E72" w:rsidRPr="00147588" w:rsidRDefault="00AD732C" w:rsidP="00D53DB4">
      <w:pPr>
        <w:spacing w:line="240" w:lineRule="auto"/>
        <w:rPr>
          <w:sz w:val="26"/>
          <w:szCs w:val="26"/>
        </w:rPr>
      </w:pPr>
      <w:r w:rsidRPr="00147588">
        <w:rPr>
          <w:sz w:val="26"/>
          <w:szCs w:val="26"/>
        </w:rPr>
        <w:t xml:space="preserve">А.1.2. </w:t>
      </w:r>
      <w:r w:rsidR="00D53DB4" w:rsidRPr="00147588">
        <w:rPr>
          <w:sz w:val="26"/>
          <w:szCs w:val="26"/>
        </w:rPr>
        <w:t>В пункте ___ раздела (или документа) _________ (на странице ___) основного предложения (или альтернативного предложения №__) участника _____________, предложено ____________________________, что не соответствует условиям пункта _____ (страница ______) документации о закупке, в котором установлено следующее требование _______________________________.</w:t>
      </w:r>
    </w:p>
    <w:p w14:paraId="269AA282" w14:textId="77777777" w:rsidR="00AD732C" w:rsidRPr="00147588" w:rsidRDefault="00AD732C" w:rsidP="00D53DB4">
      <w:pPr>
        <w:spacing w:line="240" w:lineRule="auto"/>
        <w:rPr>
          <w:sz w:val="26"/>
          <w:szCs w:val="26"/>
        </w:rPr>
      </w:pPr>
      <w:r w:rsidRPr="00147588">
        <w:rPr>
          <w:sz w:val="26"/>
          <w:szCs w:val="26"/>
        </w:rPr>
        <w:t xml:space="preserve">В связи с этим я считаю, что указанное несоответствие требованиям </w:t>
      </w:r>
      <w:r w:rsidR="00E1691C" w:rsidRPr="00147588">
        <w:rPr>
          <w:sz w:val="26"/>
          <w:szCs w:val="26"/>
        </w:rPr>
        <w:t>документации о закупке</w:t>
      </w:r>
      <w:r w:rsidRPr="00147588">
        <w:rPr>
          <w:sz w:val="26"/>
          <w:szCs w:val="26"/>
        </w:rPr>
        <w:t xml:space="preserve"> является </w:t>
      </w:r>
      <w:r w:rsidRPr="00147588">
        <w:rPr>
          <w:b/>
          <w:bCs/>
          <w:color w:val="FF0000"/>
          <w:sz w:val="26"/>
          <w:szCs w:val="26"/>
        </w:rPr>
        <w:t>достаточным</w:t>
      </w:r>
      <w:r w:rsidRPr="00147588">
        <w:rPr>
          <w:b/>
          <w:bCs/>
          <w:sz w:val="26"/>
          <w:szCs w:val="26"/>
        </w:rPr>
        <w:t xml:space="preserve"> </w:t>
      </w:r>
      <w:r w:rsidRPr="00147588">
        <w:rPr>
          <w:sz w:val="26"/>
          <w:szCs w:val="26"/>
        </w:rPr>
        <w:t>основанием для отклонения основного предложения (или альтернативного предложения) данного участника.</w:t>
      </w:r>
    </w:p>
    <w:p w14:paraId="155926D4" w14:textId="77777777" w:rsidR="00AD732C" w:rsidRPr="00147588" w:rsidRDefault="00AD732C" w:rsidP="00D53DB4">
      <w:pPr>
        <w:spacing w:line="240" w:lineRule="auto"/>
        <w:rPr>
          <w:i/>
          <w:iCs/>
          <w:color w:val="0070C0"/>
          <w:sz w:val="26"/>
          <w:szCs w:val="26"/>
        </w:rPr>
      </w:pPr>
      <w:r w:rsidRPr="00147588">
        <w:rPr>
          <w:i/>
          <w:color w:val="0070C0"/>
          <w:sz w:val="26"/>
          <w:szCs w:val="26"/>
        </w:rPr>
        <w:t xml:space="preserve">По результатам </w:t>
      </w:r>
      <w:r w:rsidRPr="00147588">
        <w:rPr>
          <w:b/>
          <w:i/>
          <w:color w:val="0070C0"/>
          <w:sz w:val="26"/>
          <w:szCs w:val="26"/>
        </w:rPr>
        <w:t>дополнительной экспертизы</w:t>
      </w:r>
      <w:r w:rsidRPr="00147588">
        <w:rPr>
          <w:i/>
          <w:color w:val="0070C0"/>
          <w:sz w:val="26"/>
          <w:szCs w:val="26"/>
        </w:rPr>
        <w:t xml:space="preserve"> замечание </w:t>
      </w:r>
      <w:r w:rsidRPr="00147588">
        <w:rPr>
          <w:b/>
          <w:i/>
          <w:color w:val="0070C0"/>
          <w:sz w:val="26"/>
          <w:szCs w:val="26"/>
        </w:rPr>
        <w:t>снято/ не снято</w:t>
      </w:r>
      <w:r w:rsidRPr="00147588">
        <w:rPr>
          <w:i/>
          <w:color w:val="0070C0"/>
          <w:sz w:val="26"/>
          <w:szCs w:val="26"/>
        </w:rPr>
        <w:t xml:space="preserve"> </w:t>
      </w:r>
      <w:r w:rsidRPr="00147588">
        <w:rPr>
          <w:i/>
          <w:iCs/>
          <w:color w:val="0070C0"/>
          <w:sz w:val="26"/>
          <w:szCs w:val="26"/>
        </w:rPr>
        <w:t>[ненужное удалить].</w:t>
      </w:r>
    </w:p>
    <w:p w14:paraId="18333F14" w14:textId="77777777" w:rsidR="00AD732C" w:rsidRPr="00147588" w:rsidRDefault="00AD732C" w:rsidP="00D53DB4">
      <w:pPr>
        <w:spacing w:line="240" w:lineRule="auto"/>
        <w:rPr>
          <w:i/>
          <w:color w:val="0070C0"/>
          <w:sz w:val="26"/>
          <w:szCs w:val="26"/>
        </w:rPr>
      </w:pPr>
      <w:r w:rsidRPr="00147588">
        <w:rPr>
          <w:i/>
          <w:iCs/>
          <w:color w:val="0070C0"/>
          <w:sz w:val="26"/>
          <w:szCs w:val="26"/>
        </w:rPr>
        <w:t xml:space="preserve">В случае если замечание не снято, </w:t>
      </w:r>
      <w:r w:rsidRPr="00147588">
        <w:rPr>
          <w:i/>
          <w:color w:val="0070C0"/>
          <w:sz w:val="26"/>
          <w:szCs w:val="26"/>
        </w:rPr>
        <w:t>либо снято частично, эксперт приводит обоснование своего мнения по следующей форме:</w:t>
      </w:r>
    </w:p>
    <w:p w14:paraId="666D1DE1" w14:textId="77777777" w:rsidR="00D53DB4" w:rsidRPr="00147588" w:rsidRDefault="00D53DB4" w:rsidP="00D53DB4">
      <w:pPr>
        <w:spacing w:line="240" w:lineRule="auto"/>
        <w:rPr>
          <w:i/>
          <w:color w:val="0070C0"/>
          <w:sz w:val="26"/>
          <w:szCs w:val="26"/>
        </w:rPr>
      </w:pPr>
      <w:r w:rsidRPr="00147588">
        <w:rPr>
          <w:i/>
          <w:color w:val="0070C0"/>
          <w:sz w:val="26"/>
          <w:szCs w:val="26"/>
        </w:rPr>
        <w:t xml:space="preserve">«В пункте ___ раздела (или документа) _____(на странице ___) основного предложения (или альтернативного предложения №__) участника _______________, предложено ________________, что не соответствует условиям пункта _____ (страница ______) </w:t>
      </w:r>
      <w:r w:rsidRPr="00147588">
        <w:rPr>
          <w:sz w:val="26"/>
          <w:szCs w:val="26"/>
        </w:rPr>
        <w:t>документации о закупке</w:t>
      </w:r>
      <w:r w:rsidRPr="00147588">
        <w:rPr>
          <w:i/>
          <w:color w:val="0070C0"/>
          <w:sz w:val="26"/>
          <w:szCs w:val="26"/>
        </w:rPr>
        <w:t xml:space="preserve">, в котором установлено следующее требование _______________________________. </w:t>
      </w:r>
    </w:p>
    <w:p w14:paraId="199707FE" w14:textId="77777777" w:rsidR="00AD732C" w:rsidRPr="00147588" w:rsidRDefault="00AD732C" w:rsidP="00D53DB4">
      <w:pPr>
        <w:spacing w:line="240" w:lineRule="auto"/>
        <w:rPr>
          <w:i/>
          <w:color w:val="0070C0"/>
          <w:sz w:val="26"/>
          <w:szCs w:val="26"/>
        </w:rPr>
      </w:pPr>
      <w:r w:rsidRPr="00147588">
        <w:rPr>
          <w:i/>
          <w:color w:val="0070C0"/>
          <w:sz w:val="26"/>
          <w:szCs w:val="26"/>
        </w:rPr>
        <w:t xml:space="preserve">В связи с этим я считаю, что указанное несоответствие требованиям </w:t>
      </w:r>
      <w:r w:rsidR="00E1691C" w:rsidRPr="00147588">
        <w:rPr>
          <w:sz w:val="26"/>
          <w:szCs w:val="26"/>
        </w:rPr>
        <w:t>документации о закупке</w:t>
      </w:r>
      <w:r w:rsidRPr="00147588">
        <w:rPr>
          <w:i/>
          <w:color w:val="0070C0"/>
          <w:sz w:val="26"/>
          <w:szCs w:val="26"/>
        </w:rPr>
        <w:t xml:space="preserve"> является </w:t>
      </w:r>
      <w:r w:rsidRPr="00147588">
        <w:rPr>
          <w:b/>
          <w:bCs/>
          <w:i/>
          <w:color w:val="0070C0"/>
          <w:sz w:val="26"/>
          <w:szCs w:val="26"/>
        </w:rPr>
        <w:t>достаточным</w:t>
      </w:r>
      <w:r w:rsidRPr="00147588">
        <w:rPr>
          <w:bCs/>
          <w:i/>
          <w:color w:val="0070C0"/>
          <w:sz w:val="26"/>
          <w:szCs w:val="26"/>
        </w:rPr>
        <w:t xml:space="preserve"> </w:t>
      </w:r>
      <w:r w:rsidRPr="00147588">
        <w:rPr>
          <w:i/>
          <w:color w:val="0070C0"/>
          <w:sz w:val="26"/>
          <w:szCs w:val="26"/>
        </w:rPr>
        <w:t>основанием для отклонения основного предложения (или альтернативного предложения) данного участника»</w:t>
      </w:r>
      <w:r w:rsidR="00556D8F" w:rsidRPr="00147588">
        <w:rPr>
          <w:rStyle w:val="ad"/>
          <w:i/>
          <w:color w:val="0070C0"/>
          <w:sz w:val="26"/>
          <w:szCs w:val="26"/>
        </w:rPr>
        <w:footnoteReference w:id="9"/>
      </w:r>
      <w:r w:rsidRPr="00147588">
        <w:rPr>
          <w:i/>
          <w:color w:val="0070C0"/>
          <w:sz w:val="26"/>
          <w:szCs w:val="26"/>
        </w:rPr>
        <w:t>.</w:t>
      </w:r>
    </w:p>
    <w:p w14:paraId="521A4F89" w14:textId="77777777" w:rsidR="00AD732C" w:rsidRPr="00147588" w:rsidRDefault="00AD732C" w:rsidP="00D53DB4">
      <w:pPr>
        <w:spacing w:line="240" w:lineRule="auto"/>
        <w:rPr>
          <w:sz w:val="26"/>
          <w:szCs w:val="26"/>
        </w:rPr>
      </w:pPr>
    </w:p>
    <w:p w14:paraId="566A1C10" w14:textId="77777777" w:rsidR="00AD732C" w:rsidRPr="00147588" w:rsidRDefault="00AD732C" w:rsidP="00D53DB4">
      <w:pPr>
        <w:suppressAutoHyphens/>
        <w:spacing w:line="240" w:lineRule="auto"/>
        <w:ind w:left="360" w:firstLine="0"/>
        <w:rPr>
          <w:sz w:val="26"/>
          <w:szCs w:val="26"/>
        </w:rPr>
      </w:pPr>
      <w:r w:rsidRPr="00147588">
        <w:rPr>
          <w:sz w:val="26"/>
          <w:szCs w:val="26"/>
        </w:rPr>
        <w:t>А.1.3. … и т.д. аналогично для остальных несоответствий данного Участника</w:t>
      </w:r>
    </w:p>
    <w:p w14:paraId="3FC37983" w14:textId="77777777" w:rsidR="00AD732C" w:rsidRPr="00147588" w:rsidRDefault="00AD732C" w:rsidP="00D53DB4">
      <w:pPr>
        <w:suppressAutoHyphens/>
        <w:spacing w:line="240" w:lineRule="auto"/>
        <w:ind w:left="360" w:firstLine="0"/>
        <w:rPr>
          <w:sz w:val="26"/>
          <w:szCs w:val="26"/>
        </w:rPr>
      </w:pPr>
    </w:p>
    <w:p w14:paraId="49197F6A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</w:p>
    <w:p w14:paraId="7239E3C4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>А2. ПЕРЕЧЕНЬ НЕСООТВЕТСТВИЙ ПРЕДЛОЖЕНИЯ УЧАСТНИКА:</w:t>
      </w:r>
    </w:p>
    <w:p w14:paraId="31E3C360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 xml:space="preserve">_______________________________________________ </w:t>
      </w:r>
      <w:r w:rsidRPr="00147588">
        <w:rPr>
          <w:b/>
          <w:bCs/>
          <w:i/>
          <w:sz w:val="26"/>
          <w:szCs w:val="26"/>
          <w:highlight w:val="yellow"/>
        </w:rPr>
        <w:t>[указать наименование]</w:t>
      </w:r>
    </w:p>
    <w:p w14:paraId="09CB0661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>ПРЕДЪЯВЛЯЕМЫМ ТРЕБОВАНИЯМ</w:t>
      </w:r>
    </w:p>
    <w:p w14:paraId="4CC07C2C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sz w:val="26"/>
          <w:szCs w:val="26"/>
        </w:rPr>
      </w:pPr>
    </w:p>
    <w:p w14:paraId="0F688206" w14:textId="77777777" w:rsidR="00AD732C" w:rsidRPr="00147588" w:rsidRDefault="00AD732C" w:rsidP="00D53DB4">
      <w:pPr>
        <w:suppressAutoHyphens/>
        <w:spacing w:line="240" w:lineRule="auto"/>
        <w:ind w:left="360" w:firstLine="0"/>
        <w:rPr>
          <w:sz w:val="26"/>
          <w:szCs w:val="26"/>
        </w:rPr>
      </w:pPr>
      <w:r w:rsidRPr="00147588">
        <w:rPr>
          <w:sz w:val="26"/>
          <w:szCs w:val="26"/>
        </w:rPr>
        <w:t>А.2.1 … и т.д. аналогично для несоответствий предложений второго и остальных Участников закупочной процедуры</w:t>
      </w:r>
    </w:p>
    <w:p w14:paraId="3750D215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</w:p>
    <w:p w14:paraId="3298486C" w14:textId="77777777" w:rsidR="00AD732C" w:rsidRPr="00147588" w:rsidRDefault="00AD732C" w:rsidP="00D53DB4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47588">
        <w:rPr>
          <w:b/>
          <w:bCs/>
          <w:sz w:val="26"/>
          <w:szCs w:val="26"/>
        </w:rPr>
        <w:t>Оценочная стадия</w:t>
      </w:r>
    </w:p>
    <w:p w14:paraId="171F1414" w14:textId="77777777" w:rsidR="00AD732C" w:rsidRPr="00147588" w:rsidRDefault="00AD732C" w:rsidP="00D53DB4">
      <w:pPr>
        <w:spacing w:line="240" w:lineRule="auto"/>
        <w:rPr>
          <w:sz w:val="26"/>
          <w:szCs w:val="26"/>
        </w:rPr>
      </w:pPr>
      <w:r w:rsidRPr="00147588">
        <w:rPr>
          <w:b/>
          <w:bCs/>
          <w:sz w:val="26"/>
          <w:szCs w:val="26"/>
        </w:rPr>
        <w:t xml:space="preserve">(ОЦЕНКА ПРЕДПОЧТИТЕЛЬНОСТИ ПРЕДЛОЖЕНИЙ </w:t>
      </w:r>
      <w:r w:rsidRPr="00147588">
        <w:rPr>
          <w:bCs/>
          <w:i/>
          <w:sz w:val="26"/>
          <w:szCs w:val="26"/>
          <w:highlight w:val="yellow"/>
        </w:rPr>
        <w:t>[только в случае применения Методики 1]</w:t>
      </w:r>
      <w:r w:rsidRPr="00147588">
        <w:rPr>
          <w:b/>
          <w:bCs/>
          <w:sz w:val="26"/>
          <w:szCs w:val="26"/>
        </w:rPr>
        <w:t xml:space="preserve"> </w:t>
      </w:r>
      <w:r w:rsidRPr="00147588">
        <w:rPr>
          <w:sz w:val="26"/>
          <w:szCs w:val="26"/>
        </w:rPr>
        <w:t>Балльные оценки степени предпочтительности рассмотренных основных и альтернативных предложений приведены в прилагаемой ниже Таблице «Оценочная стадия».</w:t>
      </w:r>
    </w:p>
    <w:p w14:paraId="1E5209A0" w14:textId="77777777" w:rsidR="00AD732C" w:rsidRPr="00147588" w:rsidRDefault="00AD732C" w:rsidP="00D53DB4">
      <w:pPr>
        <w:spacing w:line="240" w:lineRule="auto"/>
        <w:rPr>
          <w:sz w:val="26"/>
          <w:szCs w:val="26"/>
        </w:rPr>
      </w:pPr>
      <w:r w:rsidRPr="00147588">
        <w:rPr>
          <w:sz w:val="26"/>
          <w:szCs w:val="26"/>
        </w:rPr>
        <w:t>При выставлении балльных экспертных оценок использовал</w:t>
      </w:r>
      <w:r w:rsidR="00A724D5" w:rsidRPr="00147588">
        <w:rPr>
          <w:sz w:val="26"/>
          <w:szCs w:val="26"/>
        </w:rPr>
        <w:t>ась</w:t>
      </w:r>
      <w:r w:rsidRPr="00147588">
        <w:rPr>
          <w:sz w:val="26"/>
          <w:szCs w:val="26"/>
        </w:rPr>
        <w:t xml:space="preserve"> шкал</w:t>
      </w:r>
      <w:r w:rsidR="00A724D5" w:rsidRPr="00147588">
        <w:rPr>
          <w:sz w:val="26"/>
          <w:szCs w:val="26"/>
        </w:rPr>
        <w:t>а</w:t>
      </w:r>
      <w:r w:rsidRPr="00147588">
        <w:rPr>
          <w:sz w:val="26"/>
          <w:szCs w:val="26"/>
        </w:rPr>
        <w:t>, приведенн</w:t>
      </w:r>
      <w:r w:rsidR="00A724D5" w:rsidRPr="00147588">
        <w:rPr>
          <w:sz w:val="26"/>
          <w:szCs w:val="26"/>
        </w:rPr>
        <w:t>ая</w:t>
      </w:r>
      <w:r w:rsidRPr="00147588">
        <w:rPr>
          <w:sz w:val="26"/>
          <w:szCs w:val="26"/>
        </w:rPr>
        <w:t xml:space="preserve"> в </w:t>
      </w:r>
      <w:r w:rsidR="00CE0E33" w:rsidRPr="00147588">
        <w:rPr>
          <w:sz w:val="26"/>
          <w:szCs w:val="26"/>
        </w:rPr>
        <w:t>документации о закупке</w:t>
      </w:r>
      <w:r w:rsidRPr="00147588">
        <w:rPr>
          <w:sz w:val="26"/>
          <w:szCs w:val="26"/>
        </w:rPr>
        <w:t xml:space="preserve">, </w:t>
      </w:r>
      <w:r w:rsidR="00CE0E33" w:rsidRPr="00147588">
        <w:rPr>
          <w:sz w:val="26"/>
          <w:szCs w:val="26"/>
        </w:rPr>
        <w:t xml:space="preserve">которая </w:t>
      </w:r>
      <w:r w:rsidRPr="00147588">
        <w:rPr>
          <w:sz w:val="26"/>
          <w:szCs w:val="26"/>
        </w:rPr>
        <w:t>был</w:t>
      </w:r>
      <w:r w:rsidR="00CE0E33" w:rsidRPr="00147588">
        <w:rPr>
          <w:sz w:val="26"/>
          <w:szCs w:val="26"/>
        </w:rPr>
        <w:t>а</w:t>
      </w:r>
      <w:r w:rsidRPr="00147588">
        <w:rPr>
          <w:sz w:val="26"/>
          <w:szCs w:val="26"/>
        </w:rPr>
        <w:t xml:space="preserve"> мне предоставлен</w:t>
      </w:r>
      <w:r w:rsidR="00CE0E33" w:rsidRPr="00147588">
        <w:rPr>
          <w:sz w:val="26"/>
          <w:szCs w:val="26"/>
        </w:rPr>
        <w:t>а</w:t>
      </w:r>
      <w:r w:rsidRPr="00147588">
        <w:rPr>
          <w:sz w:val="26"/>
          <w:szCs w:val="26"/>
        </w:rPr>
        <w:t xml:space="preserve"> </w:t>
      </w:r>
      <w:r w:rsidR="00A724D5" w:rsidRPr="00147588">
        <w:rPr>
          <w:sz w:val="26"/>
          <w:szCs w:val="26"/>
        </w:rPr>
        <w:t xml:space="preserve">в рамках </w:t>
      </w:r>
      <w:r w:rsidRPr="00147588">
        <w:rPr>
          <w:sz w:val="26"/>
          <w:szCs w:val="26"/>
        </w:rPr>
        <w:t>проведения экспертизы по данному лоту.</w:t>
      </w:r>
    </w:p>
    <w:p w14:paraId="4C48081B" w14:textId="77777777" w:rsidR="00385FB2" w:rsidRPr="00147588" w:rsidRDefault="00AD732C" w:rsidP="00D53DB4">
      <w:pPr>
        <w:spacing w:line="240" w:lineRule="auto"/>
        <w:rPr>
          <w:sz w:val="26"/>
          <w:szCs w:val="26"/>
        </w:rPr>
      </w:pPr>
      <w:r w:rsidRPr="00147588">
        <w:rPr>
          <w:sz w:val="26"/>
          <w:szCs w:val="26"/>
        </w:rPr>
        <w:t>Обоснования и комментарии к моим экспертным оценкам предпочтительности предложений приведены в разделе «Отборочная стадия» настоящего заключения.</w:t>
      </w:r>
    </w:p>
    <w:p w14:paraId="026BCA81" w14:textId="77777777" w:rsidR="00C064A0" w:rsidRPr="00147588" w:rsidRDefault="00C064A0" w:rsidP="00D53DB4">
      <w:pPr>
        <w:spacing w:line="240" w:lineRule="auto"/>
        <w:jc w:val="center"/>
        <w:rPr>
          <w:sz w:val="26"/>
          <w:szCs w:val="26"/>
        </w:rPr>
      </w:pPr>
      <w:bookmarkStart w:id="9" w:name="dst100020"/>
      <w:bookmarkStart w:id="10" w:name="dst100021"/>
      <w:bookmarkStart w:id="11" w:name="dst100022"/>
      <w:bookmarkStart w:id="12" w:name="dst100023"/>
      <w:bookmarkEnd w:id="9"/>
      <w:bookmarkEnd w:id="10"/>
      <w:bookmarkEnd w:id="11"/>
      <w:bookmarkEnd w:id="12"/>
    </w:p>
    <w:p w14:paraId="7C447068" w14:textId="77777777" w:rsidR="00C91C30" w:rsidRPr="00147588" w:rsidRDefault="00C91C30" w:rsidP="00D53DB4">
      <w:pPr>
        <w:spacing w:line="240" w:lineRule="auto"/>
        <w:jc w:val="center"/>
        <w:rPr>
          <w:b/>
          <w:sz w:val="26"/>
          <w:szCs w:val="26"/>
        </w:rPr>
      </w:pPr>
    </w:p>
    <w:p w14:paraId="689932CD" w14:textId="77777777" w:rsidR="004A56F2" w:rsidRPr="00147588" w:rsidRDefault="004A56F2" w:rsidP="00D53DB4">
      <w:pPr>
        <w:pStyle w:val="afff4"/>
        <w:rPr>
          <w:b/>
          <w:sz w:val="26"/>
          <w:szCs w:val="26"/>
        </w:rPr>
      </w:pPr>
      <w:r w:rsidRPr="00147588">
        <w:rPr>
          <w:i/>
          <w:iCs/>
          <w:sz w:val="26"/>
          <w:szCs w:val="26"/>
        </w:rPr>
        <w:t>ФИО, должность, подпись</w:t>
      </w:r>
      <w:r w:rsidRPr="00147588">
        <w:rPr>
          <w:i/>
          <w:iCs/>
          <w:sz w:val="26"/>
          <w:szCs w:val="26"/>
        </w:rPr>
        <w:tab/>
      </w:r>
      <w:r w:rsidRPr="00147588">
        <w:rPr>
          <w:i/>
          <w:iCs/>
          <w:sz w:val="26"/>
          <w:szCs w:val="26"/>
        </w:rPr>
        <w:tab/>
      </w:r>
      <w:r w:rsidRPr="00147588">
        <w:rPr>
          <w:i/>
          <w:iCs/>
          <w:sz w:val="26"/>
          <w:szCs w:val="26"/>
        </w:rPr>
        <w:tab/>
      </w:r>
      <w:r w:rsidRPr="00147588">
        <w:rPr>
          <w:i/>
          <w:iCs/>
          <w:sz w:val="26"/>
          <w:szCs w:val="26"/>
        </w:rPr>
        <w:tab/>
      </w:r>
      <w:r w:rsidRPr="00147588">
        <w:rPr>
          <w:i/>
          <w:iCs/>
          <w:sz w:val="26"/>
          <w:szCs w:val="26"/>
        </w:rPr>
        <w:tab/>
      </w:r>
      <w:r w:rsidRPr="00147588">
        <w:rPr>
          <w:i/>
          <w:iCs/>
          <w:sz w:val="26"/>
          <w:szCs w:val="26"/>
        </w:rPr>
        <w:tab/>
      </w:r>
      <w:r w:rsidRPr="00147588">
        <w:rPr>
          <w:i/>
          <w:iCs/>
          <w:sz w:val="26"/>
          <w:szCs w:val="26"/>
        </w:rPr>
        <w:tab/>
      </w:r>
      <w:r w:rsidRPr="00147588">
        <w:rPr>
          <w:i/>
          <w:iCs/>
          <w:sz w:val="26"/>
          <w:szCs w:val="26"/>
        </w:rPr>
        <w:tab/>
      </w:r>
      <w:r w:rsidRPr="00147588">
        <w:rPr>
          <w:i/>
          <w:iCs/>
          <w:sz w:val="26"/>
          <w:szCs w:val="26"/>
        </w:rPr>
        <w:tab/>
        <w:t>Дата</w:t>
      </w:r>
    </w:p>
    <w:p w14:paraId="583EDE54" w14:textId="77777777" w:rsidR="00C064A0" w:rsidRPr="00147588" w:rsidRDefault="00C064A0" w:rsidP="00D53DB4">
      <w:pPr>
        <w:spacing w:line="240" w:lineRule="auto"/>
        <w:jc w:val="center"/>
        <w:rPr>
          <w:b/>
          <w:sz w:val="26"/>
          <w:szCs w:val="26"/>
        </w:rPr>
      </w:pPr>
    </w:p>
    <w:p w14:paraId="7EE42004" w14:textId="77777777" w:rsidR="000739AD" w:rsidRDefault="000739AD" w:rsidP="00D53DB4">
      <w:pPr>
        <w:spacing w:line="240" w:lineRule="auto"/>
        <w:jc w:val="center"/>
        <w:rPr>
          <w:b/>
        </w:rPr>
      </w:pPr>
    </w:p>
    <w:p w14:paraId="10AD420D" w14:textId="77777777" w:rsidR="000739AD" w:rsidRDefault="000739AD" w:rsidP="00D53DB4">
      <w:pPr>
        <w:spacing w:line="240" w:lineRule="auto"/>
        <w:jc w:val="center"/>
        <w:rPr>
          <w:b/>
        </w:rPr>
      </w:pPr>
    </w:p>
    <w:p w14:paraId="61CBA54B" w14:textId="77777777" w:rsidR="000739AD" w:rsidRDefault="000739AD" w:rsidP="00D53DB4">
      <w:pPr>
        <w:spacing w:line="240" w:lineRule="auto"/>
        <w:jc w:val="center"/>
        <w:rPr>
          <w:b/>
        </w:rPr>
      </w:pPr>
    </w:p>
    <w:p w14:paraId="5C910D67" w14:textId="77777777" w:rsidR="000739AD" w:rsidRDefault="000739AD" w:rsidP="00D53DB4">
      <w:pPr>
        <w:spacing w:line="240" w:lineRule="auto"/>
        <w:jc w:val="center"/>
        <w:rPr>
          <w:b/>
        </w:rPr>
      </w:pPr>
    </w:p>
    <w:p w14:paraId="43BC1C7B" w14:textId="77777777" w:rsidR="000739AD" w:rsidRDefault="000739AD" w:rsidP="00D53DB4">
      <w:pPr>
        <w:spacing w:line="240" w:lineRule="auto"/>
        <w:jc w:val="center"/>
        <w:rPr>
          <w:b/>
        </w:rPr>
      </w:pPr>
    </w:p>
    <w:p w14:paraId="229D8263" w14:textId="77777777" w:rsidR="00AD732C" w:rsidRPr="00D33563" w:rsidRDefault="00AD732C" w:rsidP="00D53DB4">
      <w:pPr>
        <w:pageBreakBefore/>
        <w:spacing w:line="240" w:lineRule="auto"/>
        <w:jc w:val="center"/>
        <w:rPr>
          <w:b/>
        </w:rPr>
      </w:pPr>
      <w:r w:rsidRPr="00D33563">
        <w:rPr>
          <w:b/>
        </w:rPr>
        <w:t>Инструкция по заполнению шаблона экспертизы по ценообразованию (для экспертов по направлению «Цена»)</w:t>
      </w:r>
    </w:p>
    <w:p w14:paraId="0F9FD26E" w14:textId="77777777" w:rsidR="00AD732C" w:rsidRDefault="00AD732C" w:rsidP="00D53DB4">
      <w:pPr>
        <w:pStyle w:val="3c"/>
        <w:keepNext/>
        <w:keepLines/>
        <w:shd w:val="clear" w:color="auto" w:fill="auto"/>
        <w:tabs>
          <w:tab w:val="left" w:pos="1130"/>
        </w:tabs>
        <w:spacing w:line="240" w:lineRule="auto"/>
        <w:ind w:left="567" w:firstLine="0"/>
        <w:jc w:val="center"/>
        <w:rPr>
          <w:sz w:val="16"/>
          <w:szCs w:val="16"/>
          <w:highlight w:val="yellow"/>
        </w:rPr>
      </w:pPr>
    </w:p>
    <w:p w14:paraId="01587DDD" w14:textId="77777777" w:rsidR="00ED6D3E" w:rsidRPr="00D53DB4" w:rsidRDefault="00ED6D3E" w:rsidP="00D53DB4">
      <w:pPr>
        <w:pStyle w:val="aff4"/>
        <w:tabs>
          <w:tab w:val="left" w:pos="1130"/>
        </w:tabs>
        <w:ind w:firstLine="567"/>
        <w:jc w:val="both"/>
        <w:rPr>
          <w:bCs/>
          <w:iCs/>
          <w:sz w:val="24"/>
          <w:szCs w:val="24"/>
        </w:rPr>
      </w:pPr>
      <w:r w:rsidRPr="00D53DB4">
        <w:rPr>
          <w:bCs/>
          <w:iCs/>
          <w:sz w:val="24"/>
          <w:szCs w:val="24"/>
        </w:rPr>
        <w:t xml:space="preserve">Экспертиза сметной документации выполняется на предмет обоснованности ценообразования и соответствия применяемых сметных нормативов действующим нормативным и законодательным актам, а также утвержденным требованиям </w:t>
      </w:r>
      <w:r w:rsidR="003A1226" w:rsidRPr="00D53DB4">
        <w:rPr>
          <w:bCs/>
          <w:iCs/>
          <w:sz w:val="24"/>
          <w:szCs w:val="24"/>
          <w:lang w:val="ru-RU"/>
        </w:rPr>
        <w:t>Общества</w:t>
      </w:r>
      <w:r w:rsidRPr="00D53DB4">
        <w:rPr>
          <w:bCs/>
          <w:iCs/>
          <w:sz w:val="24"/>
          <w:szCs w:val="24"/>
        </w:rPr>
        <w:t xml:space="preserve"> к оформлению и составлению сметной документации, указанным в Приказах и соответствующих стандартах.</w:t>
      </w:r>
    </w:p>
    <w:p w14:paraId="6ABDFD5C" w14:textId="77777777" w:rsidR="00ED6D3E" w:rsidRPr="00D53DB4" w:rsidRDefault="00ED6D3E" w:rsidP="00D53DB4">
      <w:pPr>
        <w:pStyle w:val="aff4"/>
        <w:tabs>
          <w:tab w:val="left" w:pos="1130"/>
        </w:tabs>
        <w:ind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Порядок проверки:</w:t>
      </w:r>
    </w:p>
    <w:p w14:paraId="15ADA238" w14:textId="77777777" w:rsidR="00ED6D3E" w:rsidRPr="00D53DB4" w:rsidRDefault="00ED6D3E" w:rsidP="00D53DB4">
      <w:pPr>
        <w:pStyle w:val="aff4"/>
        <w:widowControl w:val="0"/>
        <w:numPr>
          <w:ilvl w:val="0"/>
          <w:numId w:val="2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правильности оформления сметной документации:</w:t>
      </w:r>
    </w:p>
    <w:p w14:paraId="4134F21F" w14:textId="77777777" w:rsidR="00ED6D3E" w:rsidRPr="00D53DB4" w:rsidRDefault="00ED6D3E" w:rsidP="00D53DB4">
      <w:pPr>
        <w:pStyle w:val="aff4"/>
        <w:widowControl w:val="0"/>
        <w:numPr>
          <w:ilvl w:val="0"/>
          <w:numId w:val="9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Соответствие названий объекта строительства, указанных в Сводном сметном расчете (далее – ССР), сметной документации, Технических требованиях (далее – ТТ).</w:t>
      </w:r>
    </w:p>
    <w:p w14:paraId="27395672" w14:textId="77777777" w:rsidR="00ED6D3E" w:rsidRPr="00D53DB4" w:rsidRDefault="00ED6D3E" w:rsidP="00D53DB4">
      <w:pPr>
        <w:pStyle w:val="aff4"/>
        <w:widowControl w:val="0"/>
        <w:numPr>
          <w:ilvl w:val="0"/>
          <w:numId w:val="9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Соответствие стоимости работ, указанной в:</w:t>
      </w:r>
    </w:p>
    <w:p w14:paraId="5DB61C51" w14:textId="77777777" w:rsidR="00ED6D3E" w:rsidRPr="00D53DB4" w:rsidRDefault="00ED6D3E" w:rsidP="00D53DB4">
      <w:pPr>
        <w:pStyle w:val="aff4"/>
        <w:widowControl w:val="0"/>
        <w:numPr>
          <w:ilvl w:val="0"/>
          <w:numId w:val="10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  <w:lang w:val="ru-RU"/>
        </w:rPr>
        <w:t>сметной</w:t>
      </w:r>
      <w:r w:rsidRPr="00D53DB4">
        <w:rPr>
          <w:rStyle w:val="16"/>
          <w:color w:val="000000"/>
          <w:sz w:val="24"/>
          <w:szCs w:val="24"/>
        </w:rPr>
        <w:t xml:space="preserve"> документации;</w:t>
      </w:r>
    </w:p>
    <w:p w14:paraId="2E694584" w14:textId="77777777" w:rsidR="00ED6D3E" w:rsidRPr="00D53DB4" w:rsidRDefault="00ED6D3E" w:rsidP="00D53DB4">
      <w:pPr>
        <w:pStyle w:val="aff4"/>
        <w:widowControl w:val="0"/>
        <w:numPr>
          <w:ilvl w:val="0"/>
          <w:numId w:val="10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  <w:lang w:val="ru-RU"/>
        </w:rPr>
        <w:t>ССР</w:t>
      </w:r>
      <w:r w:rsidRPr="00D53DB4">
        <w:rPr>
          <w:rStyle w:val="16"/>
          <w:color w:val="000000"/>
          <w:sz w:val="24"/>
          <w:szCs w:val="24"/>
        </w:rPr>
        <w:t>;</w:t>
      </w:r>
    </w:p>
    <w:p w14:paraId="179C969F" w14:textId="77777777" w:rsidR="00ED6D3E" w:rsidRPr="00D53DB4" w:rsidRDefault="00ED6D3E" w:rsidP="00D53DB4">
      <w:pPr>
        <w:pStyle w:val="aff4"/>
        <w:widowControl w:val="0"/>
        <w:numPr>
          <w:ilvl w:val="0"/>
          <w:numId w:val="10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sz w:val="24"/>
          <w:szCs w:val="24"/>
        </w:rPr>
        <w:t>документации о закупке</w:t>
      </w:r>
      <w:r w:rsidRPr="00D53DB4">
        <w:rPr>
          <w:rStyle w:val="16"/>
          <w:color w:val="000000"/>
          <w:sz w:val="24"/>
          <w:szCs w:val="24"/>
        </w:rPr>
        <w:t>.</w:t>
      </w:r>
    </w:p>
    <w:p w14:paraId="6D4B180B" w14:textId="77777777" w:rsidR="00ED6D3E" w:rsidRPr="00D53DB4" w:rsidRDefault="00ED6D3E" w:rsidP="00D53DB4">
      <w:pPr>
        <w:pStyle w:val="aff4"/>
        <w:widowControl w:val="0"/>
        <w:numPr>
          <w:ilvl w:val="0"/>
          <w:numId w:val="9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Правильность оформления сметной документации в соответствии с Техническими требованиями.</w:t>
      </w:r>
    </w:p>
    <w:p w14:paraId="41268566" w14:textId="77777777" w:rsidR="00ED6D3E" w:rsidRPr="00D53DB4" w:rsidRDefault="00ED6D3E" w:rsidP="00D53DB4">
      <w:pPr>
        <w:pStyle w:val="aff4"/>
        <w:widowControl w:val="0"/>
        <w:numPr>
          <w:ilvl w:val="0"/>
          <w:numId w:val="2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  <w:lang w:val="en-US"/>
        </w:rPr>
      </w:pPr>
      <w:r w:rsidRPr="00D53DB4">
        <w:rPr>
          <w:rStyle w:val="16"/>
          <w:color w:val="000000"/>
          <w:sz w:val="24"/>
          <w:szCs w:val="24"/>
        </w:rPr>
        <w:t>Проверка ССР.</w:t>
      </w:r>
    </w:p>
    <w:p w14:paraId="7DD880A1" w14:textId="77777777" w:rsidR="00ED6D3E" w:rsidRPr="00D53DB4" w:rsidRDefault="00ED6D3E" w:rsidP="00D53DB4">
      <w:pPr>
        <w:pStyle w:val="aff4"/>
        <w:widowControl w:val="0"/>
        <w:numPr>
          <w:ilvl w:val="0"/>
          <w:numId w:val="11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формата ССР на предмет соответствия МДС 81-35.2004.</w:t>
      </w:r>
    </w:p>
    <w:p w14:paraId="75CB93E0" w14:textId="77777777" w:rsidR="00ED6D3E" w:rsidRPr="00D53DB4" w:rsidRDefault="00ED6D3E" w:rsidP="00D53DB4">
      <w:pPr>
        <w:pStyle w:val="aff4"/>
        <w:tabs>
          <w:tab w:val="left" w:pos="1130"/>
        </w:tabs>
        <w:ind w:firstLine="567"/>
        <w:jc w:val="both"/>
        <w:rPr>
          <w:rStyle w:val="16"/>
          <w:color w:val="000000"/>
          <w:sz w:val="24"/>
          <w:szCs w:val="24"/>
        </w:rPr>
      </w:pPr>
    </w:p>
    <w:p w14:paraId="1DF4EE17" w14:textId="77777777" w:rsidR="00ED6D3E" w:rsidRPr="00D53DB4" w:rsidRDefault="00ED6D3E" w:rsidP="00D53DB4">
      <w:pPr>
        <w:pStyle w:val="aff4"/>
        <w:widowControl w:val="0"/>
        <w:numPr>
          <w:ilvl w:val="0"/>
          <w:numId w:val="2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сметной документации:</w:t>
      </w:r>
    </w:p>
    <w:p w14:paraId="585EA99E" w14:textId="77777777" w:rsidR="00ED6D3E" w:rsidRPr="00D53DB4" w:rsidRDefault="00ED6D3E" w:rsidP="00D53DB4">
      <w:pPr>
        <w:pStyle w:val="aff4"/>
        <w:widowControl w:val="0"/>
        <w:numPr>
          <w:ilvl w:val="0"/>
          <w:numId w:val="12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применяемых расценок на предмет соответствия действующей сметно-нормативной базе, внесенной в Федеральный реестр сметных нормативов.</w:t>
      </w:r>
    </w:p>
    <w:p w14:paraId="429DF441" w14:textId="77777777" w:rsidR="00ED6D3E" w:rsidRPr="00D53DB4" w:rsidRDefault="00ED6D3E" w:rsidP="00D53DB4">
      <w:pPr>
        <w:pStyle w:val="aff4"/>
        <w:widowControl w:val="0"/>
        <w:numPr>
          <w:ilvl w:val="0"/>
          <w:numId w:val="12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правильности начисления нормативов накладных расходов и сметной прибыли в соответствии с МДС 81-33.2004, МДС 81-25.2001 и письмами Минрегиона РФ.</w:t>
      </w:r>
    </w:p>
    <w:p w14:paraId="40B043FF" w14:textId="77777777" w:rsidR="00ED6D3E" w:rsidRPr="00D53DB4" w:rsidRDefault="00ED6D3E" w:rsidP="00D53DB4">
      <w:pPr>
        <w:pStyle w:val="aff4"/>
        <w:widowControl w:val="0"/>
        <w:numPr>
          <w:ilvl w:val="0"/>
          <w:numId w:val="12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 xml:space="preserve">Проверка примененных индексов пересчета в текущие цены в соответствии с письмами Минстроя РФ, публикациями в «Вестнике ценообразования и сметного нормирования», письмах Региональных центров по ценообразованию, Приказах </w:t>
      </w:r>
      <w:r w:rsidR="003A1226" w:rsidRPr="00D53DB4">
        <w:rPr>
          <w:rStyle w:val="16"/>
          <w:color w:val="000000"/>
          <w:sz w:val="24"/>
          <w:szCs w:val="24"/>
          <w:lang w:val="ru-RU"/>
        </w:rPr>
        <w:t>Общества</w:t>
      </w:r>
      <w:r w:rsidRPr="00D53DB4">
        <w:rPr>
          <w:rStyle w:val="16"/>
          <w:color w:val="000000"/>
          <w:sz w:val="24"/>
          <w:szCs w:val="24"/>
        </w:rPr>
        <w:t>, в том числе устанавливающих размер индексов к сборникам БЦ.</w:t>
      </w:r>
    </w:p>
    <w:p w14:paraId="452D5412" w14:textId="77777777" w:rsidR="00ED6D3E" w:rsidRPr="00D53DB4" w:rsidRDefault="00ED6D3E" w:rsidP="00D53DB4">
      <w:pPr>
        <w:pStyle w:val="aff4"/>
        <w:widowControl w:val="0"/>
        <w:numPr>
          <w:ilvl w:val="0"/>
          <w:numId w:val="12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правильности выполнения расчетов в ПК «Гранд-смета»: корректное задание параметров применяемых коэффициентов, индексов и прочих начислений, влияющих на порядок расчета и сметную стоимость.</w:t>
      </w:r>
    </w:p>
    <w:p w14:paraId="30A8BBFB" w14:textId="77777777" w:rsidR="003B57C5" w:rsidRPr="00D53DB4" w:rsidRDefault="003B57C5" w:rsidP="00D53DB4">
      <w:pPr>
        <w:pStyle w:val="aff4"/>
        <w:widowControl w:val="0"/>
        <w:numPr>
          <w:ilvl w:val="0"/>
          <w:numId w:val="2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  <w:lang w:val="ru-RU"/>
        </w:rPr>
      </w:pPr>
      <w:r w:rsidRPr="00D53DB4">
        <w:rPr>
          <w:rStyle w:val="16"/>
          <w:color w:val="000000"/>
          <w:sz w:val="24"/>
          <w:szCs w:val="24"/>
        </w:rPr>
        <w:t>Проверка</w:t>
      </w:r>
      <w:r w:rsidRPr="00D53DB4">
        <w:rPr>
          <w:rStyle w:val="16"/>
          <w:color w:val="000000"/>
          <w:sz w:val="24"/>
          <w:szCs w:val="24"/>
          <w:lang w:val="ru-RU"/>
        </w:rPr>
        <w:t xml:space="preserve"> на предмет возможности </w:t>
      </w:r>
      <w:r w:rsidRPr="00D53DB4">
        <w:rPr>
          <w:rStyle w:val="16"/>
          <w:color w:val="000000"/>
          <w:sz w:val="24"/>
          <w:szCs w:val="24"/>
        </w:rPr>
        <w:t xml:space="preserve">применения приоритета в соответствии с Постановлением Правительства Российской Федерации от 16.09.2016 № 925 </w:t>
      </w:r>
      <w:r w:rsidRPr="00D53DB4">
        <w:rPr>
          <w:rStyle w:val="16"/>
          <w:color w:val="000000"/>
          <w:sz w:val="24"/>
          <w:szCs w:val="24"/>
          <w:lang w:val="ru-RU"/>
        </w:rPr>
        <w:t>согласно</w:t>
      </w:r>
      <w:r w:rsidRPr="00D53DB4">
        <w:rPr>
          <w:rStyle w:val="16"/>
          <w:color w:val="000000"/>
          <w:sz w:val="24"/>
          <w:szCs w:val="24"/>
        </w:rPr>
        <w:t xml:space="preserve"> услови</w:t>
      </w:r>
      <w:r w:rsidRPr="00D53DB4">
        <w:rPr>
          <w:rStyle w:val="16"/>
          <w:color w:val="000000"/>
          <w:sz w:val="24"/>
          <w:szCs w:val="24"/>
          <w:lang w:val="ru-RU"/>
        </w:rPr>
        <w:t>ям</w:t>
      </w:r>
      <w:r w:rsidRPr="00D53DB4">
        <w:rPr>
          <w:rStyle w:val="16"/>
          <w:color w:val="000000"/>
          <w:sz w:val="24"/>
          <w:szCs w:val="24"/>
        </w:rPr>
        <w:t xml:space="preserve"> Документации о закупке</w:t>
      </w:r>
      <w:r w:rsidRPr="00D53DB4">
        <w:rPr>
          <w:rStyle w:val="16"/>
          <w:color w:val="000000"/>
          <w:sz w:val="24"/>
          <w:szCs w:val="24"/>
          <w:lang w:val="ru-RU"/>
        </w:rPr>
        <w:t>.</w:t>
      </w:r>
    </w:p>
    <w:p w14:paraId="4693BA79" w14:textId="77777777" w:rsidR="00ED6D3E" w:rsidRPr="00D53DB4" w:rsidRDefault="00ED6D3E" w:rsidP="00D53DB4">
      <w:pPr>
        <w:spacing w:line="240" w:lineRule="auto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сметной документации</w:t>
      </w:r>
      <w:r w:rsidRPr="00D53DB4">
        <w:rPr>
          <w:rStyle w:val="16"/>
          <w:color w:val="000000"/>
          <w:sz w:val="24"/>
          <w:szCs w:val="24"/>
        </w:rPr>
        <w:footnoteReference w:id="10"/>
      </w:r>
      <w:r w:rsidRPr="00D53DB4">
        <w:rPr>
          <w:rStyle w:val="16"/>
          <w:color w:val="000000"/>
          <w:sz w:val="24"/>
          <w:szCs w:val="24"/>
        </w:rPr>
        <w:t>, составленной по форме 3п:</w:t>
      </w:r>
    </w:p>
    <w:p w14:paraId="2C657BF7" w14:textId="77777777" w:rsidR="00ED6D3E" w:rsidRPr="00D53DB4" w:rsidRDefault="00ED6D3E" w:rsidP="00D53DB4">
      <w:pPr>
        <w:pStyle w:val="aff4"/>
        <w:widowControl w:val="0"/>
        <w:numPr>
          <w:ilvl w:val="0"/>
          <w:numId w:val="18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на предмет наличия сметной документации в формате «xls» и «pdf».</w:t>
      </w:r>
    </w:p>
    <w:p w14:paraId="4C517B8F" w14:textId="77777777" w:rsidR="00ED6D3E" w:rsidRPr="00D53DB4" w:rsidRDefault="00ED6D3E" w:rsidP="00D53DB4">
      <w:pPr>
        <w:pStyle w:val="aff4"/>
        <w:widowControl w:val="0"/>
        <w:numPr>
          <w:ilvl w:val="0"/>
          <w:numId w:val="18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наличия справок, подтверждающих размер заработной платы исполнителей, % заработной платы в себестоимости и размер рентабельности.</w:t>
      </w:r>
    </w:p>
    <w:p w14:paraId="6CFE0C11" w14:textId="77777777" w:rsidR="00ED6D3E" w:rsidRPr="00D53DB4" w:rsidRDefault="00ED6D3E" w:rsidP="00D53DB4">
      <w:pPr>
        <w:pStyle w:val="aff4"/>
        <w:widowControl w:val="0"/>
        <w:numPr>
          <w:ilvl w:val="0"/>
          <w:numId w:val="18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Проверка на предмет соответствия данных, указанных в справке (п.2) справке о кадровых ресурсах и данным, указанным в сметах.</w:t>
      </w:r>
    </w:p>
    <w:p w14:paraId="6921D053" w14:textId="77777777" w:rsidR="00ED6D3E" w:rsidRPr="00D53DB4" w:rsidRDefault="00ED6D3E" w:rsidP="00D53DB4">
      <w:pPr>
        <w:pStyle w:val="aff4"/>
        <w:widowControl w:val="0"/>
        <w:numPr>
          <w:ilvl w:val="0"/>
          <w:numId w:val="18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D53DB4">
        <w:rPr>
          <w:rStyle w:val="16"/>
          <w:color w:val="000000"/>
          <w:sz w:val="24"/>
          <w:szCs w:val="24"/>
        </w:rPr>
        <w:t>Поверка на предмет корректности расчетов в формате «xls» и на предмет их соответствия расчетам в формате и «pdf».</w:t>
      </w:r>
    </w:p>
    <w:p w14:paraId="5141EC93" w14:textId="77777777" w:rsidR="00ED6D3E" w:rsidRPr="00D53DB4" w:rsidRDefault="00ED6D3E" w:rsidP="00D53DB4">
      <w:pPr>
        <w:spacing w:line="240" w:lineRule="auto"/>
        <w:ind w:firstLine="0"/>
        <w:jc w:val="center"/>
        <w:rPr>
          <w:sz w:val="24"/>
          <w:szCs w:val="24"/>
        </w:rPr>
      </w:pPr>
    </w:p>
    <w:p w14:paraId="691D96DF" w14:textId="77777777" w:rsidR="00ED6D3E" w:rsidRPr="00D53DB4" w:rsidRDefault="00ED6D3E" w:rsidP="00D53DB4">
      <w:pPr>
        <w:spacing w:line="240" w:lineRule="auto"/>
        <w:ind w:firstLine="0"/>
        <w:jc w:val="center"/>
        <w:rPr>
          <w:sz w:val="24"/>
          <w:szCs w:val="24"/>
        </w:rPr>
      </w:pPr>
      <w:r w:rsidRPr="00D53DB4">
        <w:rPr>
          <w:sz w:val="24"/>
          <w:szCs w:val="24"/>
        </w:rPr>
        <w:t>ФОРМА ИНДИВИДУАЛЬНОГО ЭКСПЕРТНОГО ЗАКЛЮЧЕНИЯ</w:t>
      </w:r>
    </w:p>
    <w:p w14:paraId="2F31D030" w14:textId="77777777" w:rsidR="00ED6D3E" w:rsidRPr="00D53DB4" w:rsidRDefault="00ED6D3E" w:rsidP="00D53DB4">
      <w:pPr>
        <w:pStyle w:val="a"/>
        <w:numPr>
          <w:ilvl w:val="0"/>
          <w:numId w:val="0"/>
        </w:numPr>
        <w:ind w:left="720"/>
        <w:rPr>
          <w:sz w:val="24"/>
          <w:szCs w:val="24"/>
        </w:rPr>
      </w:pPr>
    </w:p>
    <w:p w14:paraId="250C9FD9" w14:textId="77777777" w:rsidR="00ED6D3E" w:rsidRPr="00D53DB4" w:rsidRDefault="00ED6D3E" w:rsidP="00D53DB4">
      <w:pPr>
        <w:suppressAutoHyphens/>
        <w:spacing w:line="240" w:lineRule="auto"/>
        <w:ind w:firstLine="0"/>
        <w:rPr>
          <w:i/>
          <w:iCs/>
          <w:sz w:val="24"/>
          <w:szCs w:val="24"/>
        </w:rPr>
      </w:pPr>
      <w:r w:rsidRPr="00D53DB4">
        <w:rPr>
          <w:b/>
          <w:bCs/>
          <w:sz w:val="24"/>
          <w:szCs w:val="24"/>
        </w:rPr>
        <w:t xml:space="preserve">Наименование </w:t>
      </w:r>
      <w:r w:rsidRPr="00D53DB4">
        <w:rPr>
          <w:b/>
          <w:sz w:val="24"/>
          <w:szCs w:val="24"/>
        </w:rPr>
        <w:t>конкурентной закупочной процедуры</w:t>
      </w:r>
      <w:r w:rsidRPr="00D53DB4">
        <w:rPr>
          <w:b/>
          <w:bCs/>
          <w:sz w:val="24"/>
          <w:szCs w:val="24"/>
        </w:rPr>
        <w:t xml:space="preserve">: </w:t>
      </w:r>
      <w:r w:rsidRPr="00D53DB4">
        <w:rPr>
          <w:i/>
          <w:iCs/>
          <w:sz w:val="24"/>
          <w:szCs w:val="24"/>
          <w:highlight w:val="yellow"/>
        </w:rPr>
        <w:t>[указывается наименование и номер лота]</w:t>
      </w:r>
    </w:p>
    <w:p w14:paraId="705D1C93" w14:textId="77777777" w:rsidR="00ED6D3E" w:rsidRPr="00D53DB4" w:rsidRDefault="00ED6D3E" w:rsidP="00D53DB4">
      <w:pPr>
        <w:suppressAutoHyphens/>
        <w:spacing w:line="240" w:lineRule="auto"/>
        <w:ind w:firstLine="0"/>
        <w:rPr>
          <w:b/>
          <w:bCs/>
          <w:sz w:val="24"/>
          <w:szCs w:val="24"/>
        </w:rPr>
      </w:pPr>
    </w:p>
    <w:p w14:paraId="3F1E1DF3" w14:textId="77777777" w:rsidR="00ED6D3E" w:rsidRPr="00D53DB4" w:rsidRDefault="00ED6D3E" w:rsidP="00D53DB4">
      <w:pPr>
        <w:suppressAutoHyphens/>
        <w:spacing w:line="240" w:lineRule="auto"/>
        <w:ind w:firstLine="0"/>
        <w:rPr>
          <w:b/>
          <w:bCs/>
          <w:sz w:val="24"/>
          <w:szCs w:val="24"/>
        </w:rPr>
      </w:pPr>
      <w:r w:rsidRPr="00D53DB4">
        <w:rPr>
          <w:b/>
          <w:bCs/>
          <w:sz w:val="24"/>
          <w:szCs w:val="24"/>
        </w:rPr>
        <w:t>Эксперт_______________________________________________________________ __________________________________</w:t>
      </w:r>
      <w:r w:rsidRPr="00D53DB4">
        <w:rPr>
          <w:i/>
          <w:iCs/>
          <w:sz w:val="24"/>
          <w:szCs w:val="24"/>
        </w:rPr>
        <w:t>[</w:t>
      </w:r>
      <w:r w:rsidRPr="00D53DB4">
        <w:rPr>
          <w:i/>
          <w:iCs/>
          <w:sz w:val="24"/>
          <w:szCs w:val="24"/>
          <w:highlight w:val="yellow"/>
        </w:rPr>
        <w:t>ФИО, должность, место работы</w:t>
      </w:r>
      <w:r w:rsidRPr="00D53DB4">
        <w:rPr>
          <w:i/>
          <w:iCs/>
          <w:sz w:val="24"/>
          <w:szCs w:val="24"/>
        </w:rPr>
        <w:t>]</w:t>
      </w:r>
    </w:p>
    <w:p w14:paraId="016FD882" w14:textId="77777777" w:rsidR="00ED6D3E" w:rsidRPr="00D53DB4" w:rsidRDefault="00ED6D3E" w:rsidP="00D53DB4">
      <w:pPr>
        <w:suppressAutoHyphens/>
        <w:spacing w:line="240" w:lineRule="auto"/>
        <w:ind w:firstLine="0"/>
        <w:jc w:val="left"/>
        <w:rPr>
          <w:b/>
          <w:bCs/>
          <w:sz w:val="24"/>
          <w:szCs w:val="24"/>
        </w:rPr>
      </w:pPr>
      <w:r w:rsidRPr="00D53DB4">
        <w:rPr>
          <w:b/>
          <w:bCs/>
          <w:sz w:val="24"/>
          <w:szCs w:val="24"/>
        </w:rPr>
        <w:t>Оценка предложений проводилась по направлению ЦЕНА.</w:t>
      </w:r>
    </w:p>
    <w:p w14:paraId="3AD1B5EA" w14:textId="77777777" w:rsidR="00ED6D3E" w:rsidRPr="00D53DB4" w:rsidRDefault="00ED6D3E" w:rsidP="00D53DB4">
      <w:pPr>
        <w:suppressAutoHyphens/>
        <w:spacing w:line="240" w:lineRule="auto"/>
        <w:ind w:firstLine="0"/>
        <w:rPr>
          <w:sz w:val="24"/>
          <w:szCs w:val="24"/>
        </w:rPr>
      </w:pPr>
    </w:p>
    <w:p w14:paraId="1A3C9ED0" w14:textId="77777777" w:rsidR="00ED6D3E" w:rsidRPr="00D53DB4" w:rsidRDefault="00ED6D3E" w:rsidP="00D53DB4">
      <w:pPr>
        <w:spacing w:line="240" w:lineRule="auto"/>
        <w:ind w:firstLine="0"/>
        <w:rPr>
          <w:sz w:val="24"/>
          <w:szCs w:val="24"/>
        </w:rPr>
      </w:pPr>
      <w:r w:rsidRPr="00D53DB4">
        <w:rPr>
          <w:b/>
          <w:bCs/>
          <w:sz w:val="24"/>
          <w:szCs w:val="24"/>
        </w:rPr>
        <w:t>Объект экспертизы:</w:t>
      </w:r>
      <w:r w:rsidRPr="00D53DB4">
        <w:rPr>
          <w:sz w:val="24"/>
          <w:szCs w:val="24"/>
        </w:rPr>
        <w:t xml:space="preserve"> предложения на участие в конкурентной закупочной процедуре, поступившие от следующих участников:</w:t>
      </w:r>
    </w:p>
    <w:p w14:paraId="22A55779" w14:textId="77777777" w:rsidR="00ED6D3E" w:rsidRPr="00D53DB4" w:rsidRDefault="00ED6D3E" w:rsidP="00D53DB4">
      <w:pPr>
        <w:numPr>
          <w:ilvl w:val="0"/>
          <w:numId w:val="21"/>
        </w:numPr>
        <w:suppressAutoHyphens/>
        <w:spacing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…</w:t>
      </w:r>
      <w:r w:rsidRPr="00D53DB4">
        <w:rPr>
          <w:bCs/>
          <w:i/>
          <w:sz w:val="24"/>
          <w:szCs w:val="24"/>
        </w:rPr>
        <w:t>[</w:t>
      </w:r>
      <w:r w:rsidRPr="00D53DB4">
        <w:rPr>
          <w:bCs/>
          <w:i/>
          <w:sz w:val="24"/>
          <w:szCs w:val="24"/>
          <w:highlight w:val="yellow"/>
        </w:rPr>
        <w:t>указать полное или сокращенное наименование участника закупки]</w:t>
      </w:r>
      <w:r w:rsidRPr="00D53DB4">
        <w:rPr>
          <w:bCs/>
          <w:sz w:val="24"/>
          <w:szCs w:val="24"/>
          <w:highlight w:val="yellow"/>
        </w:rPr>
        <w:t xml:space="preserve">, стоимость предложения участника составляет </w:t>
      </w:r>
      <w:r w:rsidRPr="00D53DB4">
        <w:rPr>
          <w:bCs/>
          <w:i/>
          <w:sz w:val="24"/>
          <w:szCs w:val="24"/>
          <w:highlight w:val="yellow"/>
        </w:rPr>
        <w:t>[указать стоимость его предложения (руб., с НДС и/или без НДС). В случае наличия в предложении единичных расценок за продукцию, стоимость предложения участника не указывается</w:t>
      </w:r>
      <w:r w:rsidRPr="00D53DB4">
        <w:rPr>
          <w:bCs/>
          <w:i/>
          <w:sz w:val="24"/>
          <w:szCs w:val="24"/>
        </w:rPr>
        <w:t>]</w:t>
      </w:r>
    </w:p>
    <w:p w14:paraId="3C19827E" w14:textId="77777777" w:rsidR="00ED6D3E" w:rsidRPr="00D53DB4" w:rsidRDefault="00ED6D3E" w:rsidP="00D53DB4">
      <w:pPr>
        <w:numPr>
          <w:ilvl w:val="0"/>
          <w:numId w:val="21"/>
        </w:numPr>
        <w:suppressAutoHyphens/>
        <w:spacing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…</w:t>
      </w:r>
    </w:p>
    <w:p w14:paraId="39AFE4D4" w14:textId="77777777" w:rsidR="00ED6D3E" w:rsidRPr="00D53DB4" w:rsidRDefault="00ED6D3E" w:rsidP="00D53DB4">
      <w:pPr>
        <w:numPr>
          <w:ilvl w:val="0"/>
          <w:numId w:val="21"/>
        </w:numPr>
        <w:suppressAutoHyphens/>
        <w:spacing w:line="240" w:lineRule="auto"/>
        <w:rPr>
          <w:sz w:val="24"/>
          <w:szCs w:val="24"/>
        </w:rPr>
      </w:pPr>
      <w:r w:rsidRPr="00D53DB4">
        <w:rPr>
          <w:sz w:val="24"/>
          <w:szCs w:val="24"/>
        </w:rPr>
        <w:t>…</w:t>
      </w:r>
    </w:p>
    <w:p w14:paraId="2BEA76AD" w14:textId="77777777" w:rsidR="00ED6D3E" w:rsidRPr="00D53DB4" w:rsidRDefault="00ED6D3E" w:rsidP="00D53DB4">
      <w:pPr>
        <w:suppressAutoHyphens/>
        <w:spacing w:line="240" w:lineRule="auto"/>
        <w:ind w:firstLine="0"/>
        <w:rPr>
          <w:sz w:val="24"/>
          <w:szCs w:val="24"/>
        </w:rPr>
      </w:pPr>
      <w:r w:rsidRPr="00D53DB4">
        <w:rPr>
          <w:b/>
          <w:bCs/>
          <w:sz w:val="24"/>
          <w:szCs w:val="24"/>
        </w:rPr>
        <w:t>Предмет экспертизы:</w:t>
      </w:r>
      <w:r w:rsidRPr="00D53DB4">
        <w:rPr>
          <w:sz w:val="24"/>
          <w:szCs w:val="24"/>
        </w:rPr>
        <w:t xml:space="preserve"> Отборочная стадия - выявление несоответствий поданных предложений требованиям закупочной документац</w:t>
      </w:r>
      <w:r w:rsidR="009B249F" w:rsidRPr="00D53DB4">
        <w:rPr>
          <w:sz w:val="24"/>
          <w:szCs w:val="24"/>
        </w:rPr>
        <w:t>ии и интересам Заказчика.</w:t>
      </w:r>
    </w:p>
    <w:p w14:paraId="5CD7A6A2" w14:textId="77777777" w:rsidR="00ED6D3E" w:rsidRPr="00D53DB4" w:rsidRDefault="00ED6D3E" w:rsidP="00D53DB4">
      <w:pPr>
        <w:suppressAutoHyphens/>
        <w:spacing w:line="240" w:lineRule="auto"/>
        <w:ind w:firstLine="0"/>
        <w:jc w:val="left"/>
        <w:rPr>
          <w:sz w:val="24"/>
          <w:szCs w:val="24"/>
        </w:rPr>
      </w:pPr>
    </w:p>
    <w:p w14:paraId="5820823F" w14:textId="77777777" w:rsidR="00ED6D3E" w:rsidRPr="00D53DB4" w:rsidRDefault="00ED6D3E" w:rsidP="00D53DB4">
      <w:pPr>
        <w:suppressAutoHyphens/>
        <w:spacing w:line="240" w:lineRule="auto"/>
        <w:ind w:firstLine="0"/>
        <w:jc w:val="left"/>
        <w:rPr>
          <w:b/>
          <w:bCs/>
          <w:sz w:val="24"/>
          <w:szCs w:val="24"/>
        </w:rPr>
      </w:pPr>
      <w:r w:rsidRPr="00D53DB4">
        <w:rPr>
          <w:b/>
          <w:bCs/>
          <w:sz w:val="24"/>
          <w:szCs w:val="24"/>
        </w:rPr>
        <w:t>Результаты экспертизы:</w:t>
      </w:r>
    </w:p>
    <w:p w14:paraId="71DD184F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D53DB4">
        <w:rPr>
          <w:b/>
          <w:bCs/>
          <w:sz w:val="24"/>
          <w:szCs w:val="24"/>
        </w:rPr>
        <w:t xml:space="preserve">Отборочная стадия </w:t>
      </w:r>
    </w:p>
    <w:p w14:paraId="49FA7221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D53DB4">
        <w:rPr>
          <w:b/>
          <w:bCs/>
          <w:sz w:val="24"/>
          <w:szCs w:val="24"/>
        </w:rPr>
        <w:t>(ОЦЕНКА СООТВЕТСТВИЯ ПОСТУПИВШИХ ПРЕДЛОЖЕНИЙ ТРЕБОВАНИЯМ ЗАКУПОЧНОЙ ДОКУМЕНТАЦИИ)</w:t>
      </w:r>
    </w:p>
    <w:p w14:paraId="27F93754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1ECC551A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D53DB4">
        <w:rPr>
          <w:b/>
          <w:bCs/>
          <w:sz w:val="24"/>
          <w:szCs w:val="24"/>
        </w:rPr>
        <w:t>А1. ПЕРЕЧЕНЬ НЕСООТВЕТСТВИЙ ПРЕДЛОЖЕНИЯ УЧАСТНИКА</w:t>
      </w:r>
      <w:r w:rsidRPr="00D53DB4">
        <w:rPr>
          <w:rStyle w:val="ad"/>
          <w:sz w:val="24"/>
          <w:szCs w:val="24"/>
        </w:rPr>
        <w:t>3</w:t>
      </w:r>
    </w:p>
    <w:p w14:paraId="1FE99A24" w14:textId="77777777" w:rsidR="00174B0C" w:rsidRPr="00D53DB4" w:rsidRDefault="00ED6D3E" w:rsidP="00D53DB4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D53DB4">
        <w:rPr>
          <w:b/>
          <w:bCs/>
          <w:i/>
          <w:sz w:val="24"/>
          <w:szCs w:val="24"/>
        </w:rPr>
        <w:t>[</w:t>
      </w:r>
      <w:r w:rsidRPr="00D53DB4">
        <w:rPr>
          <w:b/>
          <w:bCs/>
          <w:i/>
          <w:sz w:val="24"/>
          <w:szCs w:val="24"/>
          <w:highlight w:val="yellow"/>
        </w:rPr>
        <w:t>указать наименование</w:t>
      </w:r>
      <w:r w:rsidRPr="00D53DB4">
        <w:rPr>
          <w:b/>
          <w:bCs/>
          <w:i/>
          <w:sz w:val="24"/>
          <w:szCs w:val="24"/>
        </w:rPr>
        <w:t>]</w:t>
      </w:r>
    </w:p>
    <w:p w14:paraId="5FCB2CCB" w14:textId="77777777" w:rsidR="00ED6D3E" w:rsidRPr="00D53DB4" w:rsidRDefault="007C7625" w:rsidP="00D53DB4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D53DB4">
        <w:rPr>
          <w:b/>
          <w:bCs/>
          <w:sz w:val="24"/>
          <w:szCs w:val="24"/>
        </w:rPr>
        <w:t>ПРЕДЪЯВЛЯЕМЫМ ТРЕБОВАНИЯМ</w:t>
      </w:r>
    </w:p>
    <w:p w14:paraId="10826029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sz w:val="24"/>
          <w:szCs w:val="24"/>
        </w:rPr>
      </w:pPr>
    </w:p>
    <w:p w14:paraId="74AFB465" w14:textId="77777777" w:rsidR="00ED6D3E" w:rsidRPr="00D53DB4" w:rsidRDefault="00ED6D3E" w:rsidP="00D53DB4">
      <w:pPr>
        <w:tabs>
          <w:tab w:val="left" w:pos="1134"/>
        </w:tabs>
        <w:spacing w:line="240" w:lineRule="auto"/>
        <w:rPr>
          <w:bCs/>
          <w:iCs/>
          <w:sz w:val="24"/>
          <w:szCs w:val="24"/>
        </w:rPr>
      </w:pPr>
      <w:r w:rsidRPr="00D53DB4">
        <w:rPr>
          <w:bCs/>
          <w:iCs/>
          <w:sz w:val="24"/>
          <w:szCs w:val="24"/>
        </w:rPr>
        <w:t xml:space="preserve">На экспертизу представлена следующая документация </w:t>
      </w:r>
      <w:r w:rsidRPr="00D53DB4">
        <w:rPr>
          <w:bCs/>
          <w:i/>
          <w:iCs/>
          <w:sz w:val="24"/>
          <w:szCs w:val="24"/>
        </w:rPr>
        <w:t>[</w:t>
      </w:r>
      <w:r w:rsidRPr="00D53DB4">
        <w:rPr>
          <w:bCs/>
          <w:i/>
          <w:iCs/>
          <w:sz w:val="24"/>
          <w:szCs w:val="24"/>
          <w:highlight w:val="yellow"/>
        </w:rPr>
        <w:t>указывается перечень представленной документации</w:t>
      </w:r>
      <w:r w:rsidRPr="00D53DB4">
        <w:rPr>
          <w:bCs/>
          <w:i/>
          <w:iCs/>
          <w:sz w:val="24"/>
          <w:szCs w:val="24"/>
        </w:rPr>
        <w:t>]</w:t>
      </w:r>
      <w:r w:rsidRPr="00D53DB4">
        <w:rPr>
          <w:bCs/>
          <w:iCs/>
          <w:sz w:val="24"/>
          <w:szCs w:val="24"/>
        </w:rPr>
        <w:t>:</w:t>
      </w:r>
    </w:p>
    <w:p w14:paraId="13A88D0A" w14:textId="77777777" w:rsidR="00ED6D3E" w:rsidRPr="00D53DB4" w:rsidRDefault="00ED6D3E" w:rsidP="00D53DB4">
      <w:pPr>
        <w:tabs>
          <w:tab w:val="left" w:pos="1134"/>
        </w:tabs>
        <w:spacing w:line="240" w:lineRule="auto"/>
        <w:rPr>
          <w:bCs/>
          <w:iCs/>
          <w:sz w:val="24"/>
          <w:szCs w:val="24"/>
        </w:rPr>
      </w:pPr>
      <w:r w:rsidRPr="00D53DB4">
        <w:rPr>
          <w:bCs/>
          <w:iCs/>
          <w:sz w:val="24"/>
          <w:szCs w:val="24"/>
        </w:rPr>
        <w:t>1. …</w:t>
      </w:r>
    </w:p>
    <w:p w14:paraId="44378655" w14:textId="77777777" w:rsidR="00ED6D3E" w:rsidRPr="00D53DB4" w:rsidRDefault="00ED6D3E" w:rsidP="00D53DB4">
      <w:pPr>
        <w:tabs>
          <w:tab w:val="left" w:pos="1134"/>
        </w:tabs>
        <w:spacing w:line="240" w:lineRule="auto"/>
        <w:rPr>
          <w:bCs/>
          <w:iCs/>
          <w:sz w:val="24"/>
          <w:szCs w:val="24"/>
        </w:rPr>
      </w:pPr>
      <w:r w:rsidRPr="00D53DB4">
        <w:rPr>
          <w:bCs/>
          <w:iCs/>
          <w:sz w:val="24"/>
          <w:szCs w:val="24"/>
        </w:rPr>
        <w:t>2. …</w:t>
      </w:r>
    </w:p>
    <w:p w14:paraId="21295295" w14:textId="77777777" w:rsidR="00ED6D3E" w:rsidRPr="00D53DB4" w:rsidRDefault="00ED6D3E" w:rsidP="00D53DB4">
      <w:pPr>
        <w:tabs>
          <w:tab w:val="left" w:pos="1134"/>
        </w:tabs>
        <w:spacing w:line="240" w:lineRule="auto"/>
        <w:rPr>
          <w:bCs/>
          <w:iCs/>
          <w:sz w:val="24"/>
          <w:szCs w:val="24"/>
        </w:rPr>
      </w:pPr>
      <w:r w:rsidRPr="00D53DB4">
        <w:rPr>
          <w:bCs/>
          <w:iCs/>
          <w:sz w:val="24"/>
          <w:szCs w:val="24"/>
        </w:rPr>
        <w:t>3. …</w:t>
      </w:r>
    </w:p>
    <w:p w14:paraId="4951E097" w14:textId="77777777" w:rsidR="00ED6D3E" w:rsidRPr="00535307" w:rsidRDefault="00ED6D3E" w:rsidP="00D53DB4">
      <w:pPr>
        <w:tabs>
          <w:tab w:val="left" w:pos="1134"/>
        </w:tabs>
        <w:spacing w:line="240" w:lineRule="auto"/>
        <w:jc w:val="center"/>
      </w:pPr>
      <w:r w:rsidRPr="00535307">
        <w:t>РЕЗУЛЬТАТ ЭКСПЕРТИЗЫ</w:t>
      </w:r>
    </w:p>
    <w:p w14:paraId="6521DF1D" w14:textId="77777777" w:rsidR="00ED6D3E" w:rsidRPr="00535307" w:rsidRDefault="00ED6D3E" w:rsidP="00D53DB4">
      <w:pPr>
        <w:tabs>
          <w:tab w:val="left" w:pos="1134"/>
        </w:tabs>
        <w:spacing w:line="240" w:lineRule="auto"/>
        <w:rPr>
          <w:b/>
        </w:rPr>
      </w:pPr>
      <w:r w:rsidRPr="00535307">
        <w:rPr>
          <w:b/>
        </w:rPr>
        <w:t>Общие замечания: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ED6D3E" w:rsidRPr="00535307" w14:paraId="1DFE0D0B" w14:textId="77777777" w:rsidTr="00CC222E">
        <w:tc>
          <w:tcPr>
            <w:tcW w:w="8046" w:type="dxa"/>
            <w:shd w:val="clear" w:color="auto" w:fill="auto"/>
          </w:tcPr>
          <w:p w14:paraId="5F7948B4" w14:textId="77777777" w:rsidR="00ED6D3E" w:rsidRPr="00535307" w:rsidRDefault="00ED6D3E" w:rsidP="00D53DB4">
            <w:pPr>
              <w:pStyle w:val="aff4"/>
              <w:tabs>
                <w:tab w:val="left" w:pos="993"/>
                <w:tab w:val="left" w:pos="1134"/>
              </w:tabs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shd w:val="clear" w:color="auto" w:fill="auto"/>
          </w:tcPr>
          <w:p w14:paraId="4AE7142E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>Результат (+ / -)</w:t>
            </w:r>
          </w:p>
        </w:tc>
      </w:tr>
      <w:tr w:rsidR="00ED6D3E" w:rsidRPr="00535307" w14:paraId="62144CBD" w14:textId="77777777" w:rsidTr="00CC222E">
        <w:tc>
          <w:tcPr>
            <w:tcW w:w="8046" w:type="dxa"/>
            <w:shd w:val="clear" w:color="auto" w:fill="auto"/>
          </w:tcPr>
          <w:p w14:paraId="36471ACA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clear" w:pos="9360"/>
                <w:tab w:val="left" w:pos="1134"/>
              </w:tabs>
              <w:ind w:left="0" w:firstLine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Правильность оформления сметной документации в соответствии с Техническими требованиями.</w:t>
            </w:r>
          </w:p>
        </w:tc>
        <w:tc>
          <w:tcPr>
            <w:tcW w:w="2268" w:type="dxa"/>
            <w:shd w:val="clear" w:color="auto" w:fill="auto"/>
          </w:tcPr>
          <w:p w14:paraId="60DB8F46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firstLine="425"/>
            </w:pPr>
          </w:p>
        </w:tc>
      </w:tr>
    </w:tbl>
    <w:p w14:paraId="3FD0E679" w14:textId="77777777" w:rsidR="00ED6D3E" w:rsidRPr="00535307" w:rsidRDefault="00ED6D3E" w:rsidP="00D53DB4">
      <w:pPr>
        <w:tabs>
          <w:tab w:val="left" w:pos="1134"/>
        </w:tabs>
        <w:spacing w:line="240" w:lineRule="auto"/>
        <w:ind w:firstLine="425"/>
      </w:pPr>
    </w:p>
    <w:p w14:paraId="4C267471" w14:textId="77777777" w:rsidR="00ED6D3E" w:rsidRPr="00535307" w:rsidRDefault="00ED6D3E" w:rsidP="00D53DB4">
      <w:pPr>
        <w:tabs>
          <w:tab w:val="left" w:pos="1134"/>
        </w:tabs>
        <w:spacing w:line="240" w:lineRule="auto"/>
        <w:ind w:firstLine="425"/>
        <w:rPr>
          <w:b/>
        </w:rPr>
      </w:pPr>
      <w:r w:rsidRPr="00535307">
        <w:rPr>
          <w:b/>
        </w:rPr>
        <w:t>Проверка Сводного сметного расчета</w:t>
      </w:r>
      <w:r>
        <w:rPr>
          <w:b/>
        </w:rPr>
        <w:t xml:space="preserve"> (сводной сметы)</w:t>
      </w:r>
      <w:r w:rsidRPr="00535307">
        <w:rPr>
          <w:rStyle w:val="ad"/>
        </w:rPr>
        <w:footnoteReference w:id="11"/>
      </w:r>
      <w:r w:rsidRPr="00535307">
        <w:rPr>
          <w:b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ED6D3E" w:rsidRPr="00535307" w14:paraId="65C402CB" w14:textId="77777777" w:rsidTr="00CC222E">
        <w:tc>
          <w:tcPr>
            <w:tcW w:w="8046" w:type="dxa"/>
            <w:shd w:val="clear" w:color="auto" w:fill="auto"/>
          </w:tcPr>
          <w:p w14:paraId="7A4DEDA3" w14:textId="77777777" w:rsidR="00ED6D3E" w:rsidRPr="00535307" w:rsidRDefault="00ED6D3E" w:rsidP="00D53DB4">
            <w:pPr>
              <w:pStyle w:val="aff4"/>
              <w:tabs>
                <w:tab w:val="left" w:pos="1134"/>
              </w:tabs>
              <w:ind w:firstLine="425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shd w:val="clear" w:color="auto" w:fill="auto"/>
          </w:tcPr>
          <w:p w14:paraId="1AA27736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>Результат (+ / -)</w:t>
            </w:r>
          </w:p>
        </w:tc>
      </w:tr>
      <w:tr w:rsidR="00ED6D3E" w:rsidRPr="00535307" w14:paraId="0C6E5127" w14:textId="77777777" w:rsidTr="00CC222E">
        <w:tc>
          <w:tcPr>
            <w:tcW w:w="8046" w:type="dxa"/>
            <w:shd w:val="clear" w:color="auto" w:fill="auto"/>
          </w:tcPr>
          <w:p w14:paraId="2BAC1E15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9360"/>
                <w:tab w:val="left" w:pos="1134"/>
              </w:tabs>
              <w:ind w:left="0" w:firstLine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формата ССР на пред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мет соответствия МДС 81-35.2004.</w:t>
            </w:r>
          </w:p>
        </w:tc>
        <w:tc>
          <w:tcPr>
            <w:tcW w:w="2268" w:type="dxa"/>
            <w:shd w:val="clear" w:color="auto" w:fill="auto"/>
          </w:tcPr>
          <w:p w14:paraId="050ADA88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firstLine="425"/>
            </w:pPr>
          </w:p>
        </w:tc>
      </w:tr>
    </w:tbl>
    <w:p w14:paraId="7F2BEC0D" w14:textId="77777777" w:rsidR="00ED6D3E" w:rsidRPr="00535307" w:rsidRDefault="00ED6D3E" w:rsidP="00D53DB4">
      <w:pPr>
        <w:pStyle w:val="afff"/>
        <w:tabs>
          <w:tab w:val="left" w:pos="1134"/>
        </w:tabs>
        <w:spacing w:line="240" w:lineRule="auto"/>
        <w:ind w:left="0"/>
      </w:pPr>
    </w:p>
    <w:p w14:paraId="530BB957" w14:textId="77777777" w:rsidR="00ED6D3E" w:rsidRPr="00535307" w:rsidRDefault="00ED6D3E" w:rsidP="00D53DB4">
      <w:pPr>
        <w:spacing w:line="240" w:lineRule="auto"/>
        <w:rPr>
          <w:b/>
        </w:rPr>
      </w:pPr>
      <w:r w:rsidRPr="00535307">
        <w:rPr>
          <w:b/>
        </w:rPr>
        <w:t>Проверка сметной документации</w:t>
      </w:r>
      <w:r>
        <w:rPr>
          <w:rStyle w:val="ad"/>
        </w:rPr>
        <w:footnoteReference w:id="12"/>
      </w:r>
      <w:r w:rsidRPr="00535307">
        <w:rPr>
          <w:b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ED6D3E" w:rsidRPr="00535307" w14:paraId="06642E33" w14:textId="77777777" w:rsidTr="00CC222E">
        <w:tc>
          <w:tcPr>
            <w:tcW w:w="8046" w:type="dxa"/>
            <w:shd w:val="clear" w:color="auto" w:fill="auto"/>
          </w:tcPr>
          <w:p w14:paraId="03D219F2" w14:textId="77777777" w:rsidR="00ED6D3E" w:rsidRPr="00535307" w:rsidRDefault="00ED6D3E" w:rsidP="00D53DB4">
            <w:pPr>
              <w:pStyle w:val="aff4"/>
              <w:tabs>
                <w:tab w:val="left" w:pos="1134"/>
              </w:tabs>
              <w:ind w:left="142" w:firstLine="425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shd w:val="clear" w:color="auto" w:fill="auto"/>
          </w:tcPr>
          <w:p w14:paraId="2E3A1C80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34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>Результат (+ / -)</w:t>
            </w:r>
          </w:p>
        </w:tc>
      </w:tr>
      <w:tr w:rsidR="00ED6D3E" w:rsidRPr="00535307" w14:paraId="684988AC" w14:textId="77777777" w:rsidTr="00CC222E">
        <w:tc>
          <w:tcPr>
            <w:tcW w:w="8046" w:type="dxa"/>
            <w:shd w:val="clear" w:color="auto" w:fill="auto"/>
          </w:tcPr>
          <w:p w14:paraId="4C4D09E2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применяемых расценок на предмет соответствия действующей сметно-нормативной базе, внесенной в Федеральный реестр сметных нормативов.</w:t>
            </w:r>
          </w:p>
        </w:tc>
        <w:tc>
          <w:tcPr>
            <w:tcW w:w="2268" w:type="dxa"/>
            <w:shd w:val="clear" w:color="auto" w:fill="auto"/>
          </w:tcPr>
          <w:p w14:paraId="4280F526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4EB04813" w14:textId="77777777" w:rsidTr="00CC222E">
        <w:tc>
          <w:tcPr>
            <w:tcW w:w="8046" w:type="dxa"/>
            <w:shd w:val="clear" w:color="auto" w:fill="auto"/>
          </w:tcPr>
          <w:p w14:paraId="680D0E77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правильности начисления нормативов накладных расходов и сметной прибыли в соответствии с МДС 81-33.2004, МДС 81-25.2001 и письмами Минрегиона РФ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57F0DF38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2FB50C2D" w14:textId="77777777" w:rsidTr="00CC222E">
        <w:tc>
          <w:tcPr>
            <w:tcW w:w="8046" w:type="dxa"/>
            <w:shd w:val="clear" w:color="auto" w:fill="auto"/>
          </w:tcPr>
          <w:p w14:paraId="5BC9EDD9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9360"/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примененных индексов пересчета в текущие цены в соответствии с письмами Минрегиона РФ, публикациями в «Вестнике ценообразования и сметного нормирования», письмах Региональных центров по ценообразованию, Приказах </w:t>
            </w:r>
            <w:r w:rsidR="003A1226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Общества</w:t>
            </w: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 в том числе устанавливающих размер индексов к сборникам БЦ.</w:t>
            </w:r>
          </w:p>
        </w:tc>
        <w:tc>
          <w:tcPr>
            <w:tcW w:w="2268" w:type="dxa"/>
            <w:shd w:val="clear" w:color="auto" w:fill="auto"/>
          </w:tcPr>
          <w:p w14:paraId="6CB67BB7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1CDFA40C" w14:textId="77777777" w:rsidTr="00CC222E">
        <w:tc>
          <w:tcPr>
            <w:tcW w:w="8046" w:type="dxa"/>
            <w:shd w:val="clear" w:color="auto" w:fill="auto"/>
          </w:tcPr>
          <w:p w14:paraId="4FA0D504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правильности выполнения расчетов в ПК «Гранд-смета»: корректное задание параметров применяемых коэффициентов, индексов и прочих начислений, влияющих на порядок расчета и сметную стоимость.</w:t>
            </w:r>
          </w:p>
        </w:tc>
        <w:tc>
          <w:tcPr>
            <w:tcW w:w="2268" w:type="dxa"/>
            <w:shd w:val="clear" w:color="auto" w:fill="auto"/>
          </w:tcPr>
          <w:p w14:paraId="6818DCE8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</w:tbl>
    <w:p w14:paraId="4AA52C30" w14:textId="77777777" w:rsidR="00ED6D3E" w:rsidRDefault="00ED6D3E" w:rsidP="00D53DB4">
      <w:pPr>
        <w:spacing w:line="240" w:lineRule="auto"/>
        <w:rPr>
          <w:b/>
        </w:rPr>
      </w:pPr>
    </w:p>
    <w:p w14:paraId="3D9D0062" w14:textId="77777777" w:rsidR="00ED6D3E" w:rsidRPr="00535307" w:rsidRDefault="00ED6D3E" w:rsidP="00D53DB4">
      <w:pPr>
        <w:spacing w:line="240" w:lineRule="auto"/>
        <w:rPr>
          <w:b/>
        </w:rPr>
      </w:pPr>
      <w:r w:rsidRPr="00535307">
        <w:rPr>
          <w:b/>
        </w:rPr>
        <w:t>Проверка сметной документации</w:t>
      </w:r>
      <w:r>
        <w:rPr>
          <w:rStyle w:val="ad"/>
        </w:rPr>
        <w:footnoteReference w:id="13"/>
      </w:r>
      <w:r>
        <w:rPr>
          <w:b/>
        </w:rPr>
        <w:t>, составленной по форме 3п</w:t>
      </w:r>
      <w:r w:rsidRPr="00535307">
        <w:rPr>
          <w:b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ED6D3E" w:rsidRPr="00535307" w14:paraId="5C060555" w14:textId="77777777" w:rsidTr="00CC222E">
        <w:tc>
          <w:tcPr>
            <w:tcW w:w="8046" w:type="dxa"/>
            <w:shd w:val="clear" w:color="auto" w:fill="auto"/>
          </w:tcPr>
          <w:p w14:paraId="4B248C5D" w14:textId="77777777" w:rsidR="00ED6D3E" w:rsidRPr="00535307" w:rsidRDefault="00ED6D3E" w:rsidP="00D53DB4">
            <w:pPr>
              <w:pStyle w:val="aff4"/>
              <w:tabs>
                <w:tab w:val="left" w:pos="1134"/>
              </w:tabs>
              <w:ind w:left="142" w:firstLine="425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shd w:val="clear" w:color="auto" w:fill="auto"/>
          </w:tcPr>
          <w:p w14:paraId="5429A0AE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34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>Результат (+ / -)</w:t>
            </w:r>
          </w:p>
        </w:tc>
      </w:tr>
      <w:tr w:rsidR="00ED6D3E" w:rsidRPr="00535307" w14:paraId="6680601E" w14:textId="77777777" w:rsidTr="00CC222E">
        <w:tc>
          <w:tcPr>
            <w:tcW w:w="8046" w:type="dxa"/>
            <w:shd w:val="clear" w:color="auto" w:fill="auto"/>
          </w:tcPr>
          <w:p w14:paraId="6E076AB6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на предмет</w:t>
            </w: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наличия сметной документации в формате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xls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 и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pdf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2268" w:type="dxa"/>
            <w:shd w:val="clear" w:color="auto" w:fill="auto"/>
          </w:tcPr>
          <w:p w14:paraId="2D95CA58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38052F03" w14:textId="77777777" w:rsidTr="00CC222E">
        <w:tc>
          <w:tcPr>
            <w:tcW w:w="8046" w:type="dxa"/>
            <w:shd w:val="clear" w:color="auto" w:fill="auto"/>
          </w:tcPr>
          <w:p w14:paraId="65F44A0B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наличия справок, подтверждающих размер заработной платы исполнителей, % заработной платы в себестоимости и размер рентабельности.</w:t>
            </w:r>
          </w:p>
        </w:tc>
        <w:tc>
          <w:tcPr>
            <w:tcW w:w="2268" w:type="dxa"/>
            <w:shd w:val="clear" w:color="auto" w:fill="auto"/>
          </w:tcPr>
          <w:p w14:paraId="67C97E75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7BDBA75D" w14:textId="77777777" w:rsidTr="00CC222E">
        <w:tc>
          <w:tcPr>
            <w:tcW w:w="8046" w:type="dxa"/>
            <w:shd w:val="clear" w:color="auto" w:fill="auto"/>
          </w:tcPr>
          <w:p w14:paraId="39E95E22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clear" w:pos="9360"/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 предмет соответствия данных, указанных в справке (п.2) справке о кадровых ресурсах и данным, указанным в сметах.</w:t>
            </w:r>
          </w:p>
        </w:tc>
        <w:tc>
          <w:tcPr>
            <w:tcW w:w="2268" w:type="dxa"/>
            <w:shd w:val="clear" w:color="auto" w:fill="auto"/>
          </w:tcPr>
          <w:p w14:paraId="48CD023D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350A4696" w14:textId="77777777" w:rsidTr="00CC222E">
        <w:tc>
          <w:tcPr>
            <w:tcW w:w="8046" w:type="dxa"/>
            <w:shd w:val="clear" w:color="auto" w:fill="auto"/>
          </w:tcPr>
          <w:p w14:paraId="34B08662" w14:textId="77777777" w:rsidR="00ED6D3E" w:rsidRPr="00535307" w:rsidRDefault="00ED6D3E" w:rsidP="00D53DB4">
            <w:pPr>
              <w:pStyle w:val="aff4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Поверка на предмет корректности расчетов в формате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xls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 и на предмет их соответствия расчетам в формате и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pdf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2268" w:type="dxa"/>
            <w:shd w:val="clear" w:color="auto" w:fill="auto"/>
          </w:tcPr>
          <w:p w14:paraId="73203125" w14:textId="77777777" w:rsidR="00ED6D3E" w:rsidRPr="00535307" w:rsidRDefault="00ED6D3E" w:rsidP="00D53DB4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</w:tbl>
    <w:p w14:paraId="6642C2EE" w14:textId="77777777" w:rsidR="00ED6D3E" w:rsidRDefault="00ED6D3E" w:rsidP="00D53DB4">
      <w:pPr>
        <w:spacing w:line="240" w:lineRule="auto"/>
        <w:rPr>
          <w:b/>
        </w:rPr>
      </w:pPr>
    </w:p>
    <w:p w14:paraId="2A3D0785" w14:textId="77777777" w:rsidR="009674FE" w:rsidRDefault="009674FE" w:rsidP="00D53DB4">
      <w:pPr>
        <w:spacing w:line="240" w:lineRule="auto"/>
        <w:rPr>
          <w:b/>
        </w:rPr>
      </w:pPr>
      <w:r w:rsidRPr="00DA2A9C">
        <w:rPr>
          <w:b/>
        </w:rPr>
        <w:t>Проверка на предмет возможности применения приоритета в соответствии с Постановлением Правительства Российской Федерации от 16.09.2016 № 925 и условиями Документации о закупке.</w:t>
      </w:r>
    </w:p>
    <w:p w14:paraId="025631BE" w14:textId="77777777" w:rsidR="009674FE" w:rsidRDefault="009674FE" w:rsidP="00D53DB4">
      <w:pPr>
        <w:tabs>
          <w:tab w:val="left" w:pos="1134"/>
        </w:tabs>
        <w:spacing w:line="240" w:lineRule="auto"/>
        <w:rPr>
          <w:b/>
          <w:bCs/>
          <w:iCs/>
          <w:color w:val="000000"/>
          <w:sz w:val="24"/>
          <w:szCs w:val="24"/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9674FE" w:rsidRPr="00255347" w14:paraId="7DD877F2" w14:textId="77777777" w:rsidTr="0041238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F0E2" w14:textId="77777777" w:rsidR="009674FE" w:rsidRPr="00DA2A9C" w:rsidRDefault="009674FE" w:rsidP="00D53DB4">
            <w:pPr>
              <w:pStyle w:val="aff4"/>
              <w:tabs>
                <w:tab w:val="left" w:pos="1134"/>
              </w:tabs>
              <w:ind w:left="142" w:firstLine="425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DA2A9C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E40D" w14:textId="77777777" w:rsidR="009674FE" w:rsidRPr="00DA2A9C" w:rsidRDefault="009674FE" w:rsidP="00D53DB4">
            <w:pPr>
              <w:tabs>
                <w:tab w:val="left" w:pos="1134"/>
              </w:tabs>
              <w:spacing w:line="240" w:lineRule="auto"/>
              <w:ind w:left="34"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DA2A9C">
              <w:rPr>
                <w:b/>
                <w:sz w:val="24"/>
                <w:szCs w:val="24"/>
              </w:rPr>
              <w:t xml:space="preserve">Результат </w:t>
            </w:r>
            <w:r w:rsidRPr="00DA2A9C">
              <w:rPr>
                <w:b/>
                <w:sz w:val="24"/>
                <w:szCs w:val="24"/>
              </w:rPr>
              <w:br/>
              <w:t>(+ / - / Х)</w:t>
            </w:r>
            <w:r w:rsidRPr="00DA2A9C">
              <w:rPr>
                <w:b/>
                <w:sz w:val="16"/>
                <w:szCs w:val="16"/>
                <w:lang w:val="en-US"/>
              </w:rPr>
              <w:t>i</w:t>
            </w:r>
          </w:p>
        </w:tc>
      </w:tr>
      <w:tr w:rsidR="009674FE" w:rsidRPr="00A963E6" w14:paraId="23F71097" w14:textId="77777777" w:rsidTr="0041238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8C13" w14:textId="77777777" w:rsidR="009674FE" w:rsidRPr="00A963E6" w:rsidRDefault="009674FE" w:rsidP="00D53DB4">
            <w:pPr>
              <w:pStyle w:val="aff4"/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A963E6">
              <w:rPr>
                <w:rStyle w:val="16"/>
                <w:color w:val="000000"/>
                <w:sz w:val="24"/>
                <w:szCs w:val="24"/>
              </w:rPr>
              <w:t xml:space="preserve"> 1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. Наличие в заявке Участника информации</w:t>
            </w:r>
            <w:r w:rsidRPr="00AF6FD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о стране происхождения товара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D33" w14:textId="77777777" w:rsidR="009674FE" w:rsidRPr="00A963E6" w:rsidRDefault="009674FE" w:rsidP="00D53DB4">
            <w:pPr>
              <w:pStyle w:val="aff4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  <w:tr w:rsidR="009674FE" w:rsidRPr="00A963E6" w14:paraId="79B28443" w14:textId="77777777" w:rsidTr="00CB4DEB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3A22" w14:textId="77777777" w:rsidR="009674FE" w:rsidRPr="00CB4DEB" w:rsidRDefault="006E09B1" w:rsidP="00D53DB4">
            <w:pPr>
              <w:pStyle w:val="aff4"/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rStyle w:val="16"/>
                <w:color w:val="000000"/>
                <w:sz w:val="24"/>
                <w:szCs w:val="24"/>
                <w:lang w:val="ru-RU"/>
              </w:rPr>
            </w:pPr>
            <w:r>
              <w:rPr>
                <w:rStyle w:val="16"/>
                <w:color w:val="000000"/>
                <w:sz w:val="24"/>
                <w:szCs w:val="24"/>
                <w:lang w:val="ru-RU"/>
              </w:rPr>
              <w:t>2</w:t>
            </w:r>
            <w:r w:rsidR="009674FE" w:rsidRPr="00CB4DEB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. </w:t>
            </w:r>
            <w:r w:rsidR="009674FE" w:rsidRPr="00DA2A9C">
              <w:rPr>
                <w:rStyle w:val="16"/>
                <w:color w:val="000000"/>
                <w:sz w:val="24"/>
                <w:szCs w:val="24"/>
                <w:lang w:val="ru-RU"/>
              </w:rPr>
              <w:t>Доля</w:t>
            </w:r>
            <w:r w:rsidR="009674FE" w:rsidRPr="00DA2A9C">
              <w:rPr>
                <w:rStyle w:val="16"/>
                <w:color w:val="000000"/>
                <w:sz w:val="24"/>
                <w:szCs w:val="24"/>
              </w:rPr>
              <w:t xml:space="preserve"> товаров российского происхождения, </w:t>
            </w:r>
            <w:r w:rsidR="009674FE" w:rsidRPr="00CB4DEB">
              <w:rPr>
                <w:rStyle w:val="16"/>
                <w:color w:val="000000"/>
                <w:sz w:val="24"/>
                <w:szCs w:val="24"/>
              </w:rPr>
              <w:t>работ, услуг, выполняемых, оказываемых российскими лицами</w:t>
            </w:r>
            <w:r w:rsidR="009674FE" w:rsidRPr="00CB4DEB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в процентном выражении*</w:t>
            </w:r>
          </w:p>
          <w:p w14:paraId="4C771CEB" w14:textId="77777777" w:rsidR="009674FE" w:rsidRPr="00CB4DEB" w:rsidRDefault="009674FE" w:rsidP="00D53DB4">
            <w:pPr>
              <w:pStyle w:val="aff4"/>
              <w:widowControl w:val="0"/>
              <w:shd w:val="clear" w:color="auto" w:fill="FFFFFF"/>
              <w:tabs>
                <w:tab w:val="left" w:pos="1134"/>
              </w:tabs>
              <w:jc w:val="both"/>
              <w:rPr>
                <w:rStyle w:val="16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32CC" w14:textId="77777777" w:rsidR="009674FE" w:rsidRPr="00A963E6" w:rsidRDefault="009674FE" w:rsidP="00D53DB4">
            <w:pPr>
              <w:pStyle w:val="aff4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</w:tbl>
    <w:p w14:paraId="5088FB78" w14:textId="77777777" w:rsidR="009674FE" w:rsidRPr="00A963E6" w:rsidRDefault="009674FE" w:rsidP="00D53DB4">
      <w:pPr>
        <w:tabs>
          <w:tab w:val="left" w:pos="1134"/>
        </w:tabs>
        <w:spacing w:line="240" w:lineRule="auto"/>
        <w:rPr>
          <w:bCs/>
          <w:iCs/>
          <w:color w:val="000000"/>
          <w:sz w:val="24"/>
          <w:szCs w:val="24"/>
        </w:rPr>
      </w:pPr>
      <w:r w:rsidRPr="00494103">
        <w:rPr>
          <w:bCs/>
          <w:iCs/>
          <w:color w:val="000000"/>
          <w:sz w:val="24"/>
          <w:szCs w:val="24"/>
        </w:rPr>
        <w:t>* Данные для расчета, в том числе сведения о</w:t>
      </w:r>
      <w:r w:rsidR="003E4992" w:rsidRPr="00AF1C3F">
        <w:rPr>
          <w:bCs/>
          <w:iCs/>
          <w:color w:val="000000"/>
          <w:sz w:val="24"/>
          <w:szCs w:val="24"/>
        </w:rPr>
        <w:t>б</w:t>
      </w:r>
      <w:r w:rsidRPr="00AF1C3F">
        <w:rPr>
          <w:bCs/>
          <w:iCs/>
          <w:color w:val="000000"/>
          <w:sz w:val="24"/>
          <w:szCs w:val="24"/>
        </w:rPr>
        <w:t xml:space="preserve"> НМЦ договора и НМЦ единицы товара, работы услуги</w:t>
      </w:r>
      <w:r w:rsidRPr="006E09B1">
        <w:rPr>
          <w:bCs/>
          <w:iCs/>
          <w:color w:val="000000"/>
          <w:sz w:val="24"/>
          <w:szCs w:val="24"/>
        </w:rPr>
        <w:t xml:space="preserve">, берутся без учета </w:t>
      </w:r>
      <w:r w:rsidRPr="00A94150">
        <w:rPr>
          <w:bCs/>
          <w:iCs/>
          <w:color w:val="000000"/>
          <w:sz w:val="24"/>
          <w:szCs w:val="24"/>
        </w:rPr>
        <w:t>НДС.</w:t>
      </w:r>
    </w:p>
    <w:p w14:paraId="3224119F" w14:textId="77777777" w:rsidR="009674FE" w:rsidRDefault="009674FE" w:rsidP="00D53DB4">
      <w:pPr>
        <w:spacing w:line="240" w:lineRule="auto"/>
        <w:rPr>
          <w:b/>
        </w:rPr>
      </w:pPr>
    </w:p>
    <w:p w14:paraId="159BC7C9" w14:textId="77777777" w:rsidR="00ED6D3E" w:rsidRPr="00D53DB4" w:rsidRDefault="00ED6D3E" w:rsidP="00D53DB4">
      <w:pPr>
        <w:spacing w:line="240" w:lineRule="auto"/>
        <w:rPr>
          <w:b/>
          <w:sz w:val="24"/>
        </w:rPr>
      </w:pPr>
      <w:r w:rsidRPr="00D53DB4">
        <w:rPr>
          <w:b/>
          <w:sz w:val="24"/>
        </w:rPr>
        <w:t>Текстовая часть:</w:t>
      </w:r>
    </w:p>
    <w:p w14:paraId="144C2D75" w14:textId="77777777" w:rsidR="00ED6D3E" w:rsidRPr="00D53DB4" w:rsidRDefault="00ED6D3E" w:rsidP="00D53DB4">
      <w:pPr>
        <w:tabs>
          <w:tab w:val="left" w:pos="1134"/>
        </w:tabs>
        <w:spacing w:line="240" w:lineRule="auto"/>
        <w:rPr>
          <w:sz w:val="24"/>
        </w:rPr>
      </w:pPr>
      <w:r w:rsidRPr="00D53DB4">
        <w:rPr>
          <w:sz w:val="24"/>
        </w:rPr>
        <w:t>[</w:t>
      </w:r>
      <w:r w:rsidRPr="00D53DB4">
        <w:rPr>
          <w:i/>
          <w:sz w:val="24"/>
          <w:highlight w:val="yellow"/>
        </w:rPr>
        <w:t>Раздел заключения заполняется по усмотрению эксперта по направлению в случае необходимости, для уточнения тех или иных замечаний или же включения замечаний, не вошедших в ранее приложенные формы</w:t>
      </w:r>
      <w:r w:rsidRPr="00D53DB4">
        <w:rPr>
          <w:i/>
          <w:sz w:val="24"/>
        </w:rPr>
        <w:t>]</w:t>
      </w:r>
    </w:p>
    <w:p w14:paraId="4978A743" w14:textId="77777777" w:rsidR="00ED6D3E" w:rsidRPr="00D53DB4" w:rsidRDefault="00ED6D3E" w:rsidP="00D53DB4">
      <w:pPr>
        <w:spacing w:line="240" w:lineRule="auto"/>
        <w:rPr>
          <w:sz w:val="24"/>
        </w:rPr>
      </w:pPr>
    </w:p>
    <w:p w14:paraId="34B5934D" w14:textId="77777777" w:rsidR="00ED6D3E" w:rsidRPr="00D53DB4" w:rsidRDefault="00ED6D3E" w:rsidP="00D53DB4">
      <w:pPr>
        <w:spacing w:line="240" w:lineRule="auto"/>
        <w:rPr>
          <w:sz w:val="24"/>
        </w:rPr>
      </w:pPr>
      <w:r w:rsidRPr="00D53DB4">
        <w:rPr>
          <w:sz w:val="24"/>
        </w:rPr>
        <w:t xml:space="preserve">«В связи с этим я считаю, что указанное несоответствие требованиям закупочной документации является </w:t>
      </w:r>
      <w:r w:rsidRPr="00D53DB4">
        <w:rPr>
          <w:b/>
          <w:bCs/>
          <w:color w:val="FF0000"/>
          <w:sz w:val="24"/>
        </w:rPr>
        <w:t>достаточным</w:t>
      </w:r>
      <w:r w:rsidRPr="00D53DB4">
        <w:rPr>
          <w:b/>
          <w:bCs/>
          <w:sz w:val="24"/>
        </w:rPr>
        <w:t xml:space="preserve"> </w:t>
      </w:r>
      <w:r w:rsidRPr="00D53DB4">
        <w:rPr>
          <w:sz w:val="24"/>
        </w:rPr>
        <w:t>основанием для отклонения основного предложения (или альтернативного предложения) данного участника».</w:t>
      </w:r>
    </w:p>
    <w:p w14:paraId="34E0C245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b/>
          <w:bCs/>
          <w:sz w:val="24"/>
        </w:rPr>
      </w:pPr>
    </w:p>
    <w:p w14:paraId="2D89ADFB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b/>
          <w:bCs/>
          <w:sz w:val="24"/>
        </w:rPr>
      </w:pPr>
      <w:r w:rsidRPr="00D53DB4">
        <w:rPr>
          <w:b/>
          <w:bCs/>
          <w:sz w:val="24"/>
        </w:rPr>
        <w:t>А2. ПЕРЕЧЕНЬ НЕСООТВЕТСТВИЙ ПРЕДЛОЖЕНИЯ УЧАСТНИКА:</w:t>
      </w:r>
    </w:p>
    <w:p w14:paraId="15E432A7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b/>
          <w:bCs/>
          <w:sz w:val="24"/>
        </w:rPr>
      </w:pPr>
      <w:r w:rsidRPr="00D53DB4">
        <w:rPr>
          <w:b/>
          <w:bCs/>
          <w:sz w:val="24"/>
        </w:rPr>
        <w:t>_</w:t>
      </w:r>
      <w:r w:rsidRPr="00D53DB4">
        <w:rPr>
          <w:b/>
          <w:bCs/>
          <w:i/>
          <w:sz w:val="24"/>
        </w:rPr>
        <w:t>[</w:t>
      </w:r>
      <w:r w:rsidRPr="00D53DB4">
        <w:rPr>
          <w:b/>
          <w:bCs/>
          <w:i/>
          <w:sz w:val="24"/>
          <w:highlight w:val="yellow"/>
        </w:rPr>
        <w:t>указать наименование</w:t>
      </w:r>
      <w:r w:rsidRPr="00D53DB4">
        <w:rPr>
          <w:b/>
          <w:bCs/>
          <w:i/>
          <w:sz w:val="24"/>
        </w:rPr>
        <w:t>]</w:t>
      </w:r>
    </w:p>
    <w:p w14:paraId="6E77FA8B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b/>
          <w:bCs/>
          <w:sz w:val="24"/>
        </w:rPr>
      </w:pPr>
      <w:r w:rsidRPr="00D53DB4">
        <w:rPr>
          <w:b/>
          <w:bCs/>
          <w:sz w:val="24"/>
        </w:rPr>
        <w:t>ПРЕДЪЯВЛЯЕМЫМ ТРЕБОВАНИЯМ</w:t>
      </w:r>
    </w:p>
    <w:p w14:paraId="0BD3AA73" w14:textId="77777777" w:rsidR="00ED6D3E" w:rsidRPr="00D53DB4" w:rsidRDefault="00ED6D3E" w:rsidP="00D53DB4">
      <w:pPr>
        <w:suppressAutoHyphens/>
        <w:spacing w:line="240" w:lineRule="auto"/>
        <w:ind w:firstLine="0"/>
        <w:jc w:val="center"/>
        <w:rPr>
          <w:sz w:val="24"/>
        </w:rPr>
      </w:pPr>
    </w:p>
    <w:p w14:paraId="523EAC4F" w14:textId="77777777" w:rsidR="00ED6D3E" w:rsidRPr="00D53DB4" w:rsidRDefault="00ED6D3E" w:rsidP="00D53DB4">
      <w:pPr>
        <w:suppressAutoHyphens/>
        <w:spacing w:line="240" w:lineRule="auto"/>
        <w:ind w:left="360" w:firstLine="0"/>
        <w:rPr>
          <w:sz w:val="24"/>
        </w:rPr>
      </w:pPr>
      <w:r w:rsidRPr="00D53DB4">
        <w:rPr>
          <w:sz w:val="24"/>
        </w:rPr>
        <w:t>Аналогично для несоответствий предложений второго и остальных Участников закупочной процедуры</w:t>
      </w:r>
    </w:p>
    <w:p w14:paraId="496524D2" w14:textId="77777777" w:rsidR="00ED6D3E" w:rsidRPr="00D53DB4" w:rsidRDefault="00ED6D3E" w:rsidP="00D53DB4">
      <w:pPr>
        <w:spacing w:line="240" w:lineRule="auto"/>
        <w:jc w:val="center"/>
        <w:rPr>
          <w:b/>
          <w:sz w:val="24"/>
        </w:rPr>
      </w:pPr>
    </w:p>
    <w:p w14:paraId="48426920" w14:textId="77777777" w:rsidR="00ED6D3E" w:rsidRPr="00D53DB4" w:rsidRDefault="00ED6D3E" w:rsidP="00D53DB4">
      <w:pPr>
        <w:tabs>
          <w:tab w:val="left" w:pos="1134"/>
        </w:tabs>
        <w:spacing w:line="240" w:lineRule="auto"/>
        <w:rPr>
          <w:b/>
          <w:bCs/>
          <w:iCs/>
          <w:color w:val="000000"/>
          <w:sz w:val="24"/>
        </w:rPr>
      </w:pPr>
      <w:r w:rsidRPr="00D53DB4">
        <w:rPr>
          <w:b/>
          <w:bCs/>
          <w:iCs/>
          <w:color w:val="000000"/>
          <w:sz w:val="24"/>
        </w:rPr>
        <w:t>Выводы и рекомендации:</w:t>
      </w:r>
    </w:p>
    <w:p w14:paraId="36C7CC7D" w14:textId="77777777" w:rsidR="00ED6D3E" w:rsidRPr="00D53DB4" w:rsidRDefault="00ED6D3E" w:rsidP="00D53DB4">
      <w:pPr>
        <w:numPr>
          <w:ilvl w:val="0"/>
          <w:numId w:val="14"/>
        </w:numPr>
        <w:tabs>
          <w:tab w:val="clear" w:pos="720"/>
          <w:tab w:val="num" w:pos="1134"/>
        </w:tabs>
        <w:spacing w:line="240" w:lineRule="auto"/>
        <w:ind w:left="0" w:firstLine="567"/>
        <w:rPr>
          <w:sz w:val="24"/>
        </w:rPr>
      </w:pPr>
      <w:r w:rsidRPr="00D53DB4">
        <w:rPr>
          <w:sz w:val="24"/>
        </w:rPr>
        <w:t>Перед заключением договора, сметную документацию победившего участника представить на рассмотрение в (указать подразделение).</w:t>
      </w:r>
    </w:p>
    <w:p w14:paraId="29FCA56A" w14:textId="77777777" w:rsidR="00ED6D3E" w:rsidRPr="00D53DB4" w:rsidRDefault="00ED6D3E" w:rsidP="00D53DB4">
      <w:pPr>
        <w:spacing w:line="240" w:lineRule="auto"/>
        <w:rPr>
          <w:bCs/>
          <w:iCs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8"/>
        <w:gridCol w:w="2810"/>
        <w:gridCol w:w="3333"/>
      </w:tblGrid>
      <w:tr w:rsidR="00ED6D3E" w:rsidRPr="00D53DB4" w14:paraId="43ACD7A6" w14:textId="77777777" w:rsidTr="00CC222E">
        <w:tc>
          <w:tcPr>
            <w:tcW w:w="3428" w:type="dxa"/>
            <w:shd w:val="clear" w:color="auto" w:fill="auto"/>
          </w:tcPr>
          <w:p w14:paraId="5C628A5B" w14:textId="77777777" w:rsidR="00ED6D3E" w:rsidRPr="00D53DB4" w:rsidRDefault="00ED6D3E" w:rsidP="00D53DB4">
            <w:pPr>
              <w:spacing w:line="240" w:lineRule="auto"/>
              <w:jc w:val="left"/>
              <w:rPr>
                <w:bCs/>
                <w:i/>
                <w:iCs/>
                <w:sz w:val="24"/>
              </w:rPr>
            </w:pPr>
            <w:r w:rsidRPr="00D53DB4">
              <w:rPr>
                <w:bCs/>
                <w:i/>
                <w:iCs/>
                <w:sz w:val="24"/>
              </w:rPr>
              <w:t>Должность</w:t>
            </w:r>
          </w:p>
        </w:tc>
        <w:tc>
          <w:tcPr>
            <w:tcW w:w="2810" w:type="dxa"/>
            <w:shd w:val="clear" w:color="auto" w:fill="auto"/>
          </w:tcPr>
          <w:p w14:paraId="4B629D66" w14:textId="77777777" w:rsidR="00ED6D3E" w:rsidRPr="00D53DB4" w:rsidRDefault="00ED6D3E" w:rsidP="00D53DB4">
            <w:pPr>
              <w:spacing w:line="240" w:lineRule="auto"/>
              <w:jc w:val="left"/>
              <w:rPr>
                <w:bCs/>
                <w:i/>
                <w:iCs/>
                <w:sz w:val="24"/>
              </w:rPr>
            </w:pPr>
            <w:r w:rsidRPr="00D53DB4">
              <w:rPr>
                <w:bCs/>
                <w:i/>
                <w:iCs/>
                <w:sz w:val="24"/>
              </w:rPr>
              <w:t>подпись</w:t>
            </w:r>
          </w:p>
        </w:tc>
        <w:tc>
          <w:tcPr>
            <w:tcW w:w="3333" w:type="dxa"/>
            <w:shd w:val="clear" w:color="auto" w:fill="auto"/>
          </w:tcPr>
          <w:p w14:paraId="213D31D1" w14:textId="77777777" w:rsidR="00ED6D3E" w:rsidRPr="00D53DB4" w:rsidRDefault="00ED6D3E" w:rsidP="00D53DB4">
            <w:pPr>
              <w:spacing w:line="240" w:lineRule="auto"/>
              <w:jc w:val="left"/>
              <w:rPr>
                <w:bCs/>
                <w:i/>
                <w:iCs/>
                <w:sz w:val="24"/>
              </w:rPr>
            </w:pPr>
            <w:r w:rsidRPr="00D53DB4">
              <w:rPr>
                <w:bCs/>
                <w:i/>
                <w:iCs/>
                <w:sz w:val="24"/>
              </w:rPr>
              <w:t>Инициалы Фамилия</w:t>
            </w:r>
          </w:p>
        </w:tc>
      </w:tr>
    </w:tbl>
    <w:p w14:paraId="63D6ADCF" w14:textId="77777777" w:rsidR="004A56F2" w:rsidRDefault="004A56F2" w:rsidP="00D53DB4">
      <w:pPr>
        <w:spacing w:line="240" w:lineRule="auto"/>
        <w:jc w:val="center"/>
      </w:pPr>
    </w:p>
    <w:p w14:paraId="3DD6CF1E" w14:textId="77777777" w:rsidR="00AD732C" w:rsidRPr="00F620A0" w:rsidRDefault="00AD732C" w:rsidP="00D53DB4">
      <w:pPr>
        <w:spacing w:line="240" w:lineRule="auto"/>
        <w:ind w:firstLine="0"/>
        <w:jc w:val="left"/>
        <w:rPr>
          <w:strike/>
        </w:rPr>
        <w:sectPr w:rsidR="00AD732C" w:rsidRPr="00F620A0" w:rsidSect="00D53DB4">
          <w:pgSz w:w="11909" w:h="16834"/>
          <w:pgMar w:top="709" w:right="569" w:bottom="567" w:left="1134" w:header="720" w:footer="720" w:gutter="0"/>
          <w:cols w:space="720"/>
        </w:sectPr>
      </w:pPr>
    </w:p>
    <w:p w14:paraId="74D48178" w14:textId="77777777" w:rsidR="00AD732C" w:rsidRDefault="00AD732C" w:rsidP="00AD732C">
      <w:pPr>
        <w:tabs>
          <w:tab w:val="right" w:pos="14317"/>
        </w:tabs>
        <w:ind w:left="7513" w:hanging="283"/>
        <w:jc w:val="right"/>
        <w:rPr>
          <w:b/>
          <w:bCs/>
        </w:rPr>
      </w:pPr>
      <w:r>
        <w:rPr>
          <w:b/>
          <w:bCs/>
        </w:rPr>
        <w:t>Приложение №3</w:t>
      </w:r>
    </w:p>
    <w:p w14:paraId="1777D50D" w14:textId="77777777" w:rsidR="00AD732C" w:rsidRDefault="00AD732C" w:rsidP="008C157E">
      <w:pPr>
        <w:suppressAutoHyphens/>
        <w:spacing w:line="240" w:lineRule="auto"/>
        <w:ind w:firstLine="0"/>
        <w:rPr>
          <w:b/>
          <w:bCs/>
        </w:rPr>
      </w:pPr>
      <w:r>
        <w:rPr>
          <w:b/>
          <w:bCs/>
        </w:rPr>
        <w:t>Таблица с отборочными критериями и направлениями оценки предложений</w:t>
      </w:r>
      <w:r>
        <w:rPr>
          <w:rStyle w:val="ad"/>
          <w:b/>
          <w:bCs/>
          <w:sz w:val="20"/>
          <w:szCs w:val="20"/>
        </w:rPr>
        <w:footnoteReference w:customMarkFollows="1" w:id="14"/>
        <w:t>7</w:t>
      </w:r>
      <w:r>
        <w:rPr>
          <w:b/>
          <w:bCs/>
        </w:rPr>
        <w:t xml:space="preserve"> </w:t>
      </w:r>
    </w:p>
    <w:p w14:paraId="033E7A01" w14:textId="39A3D6DF" w:rsidR="000169D8" w:rsidRDefault="00AD732C" w:rsidP="00147588">
      <w:pPr>
        <w:spacing w:line="240" w:lineRule="auto"/>
        <w:ind w:firstLine="0"/>
      </w:pPr>
      <w:r>
        <w:rPr>
          <w:b/>
          <w:bCs/>
        </w:rPr>
        <w:t xml:space="preserve">Наименование </w:t>
      </w:r>
      <w:r>
        <w:rPr>
          <w:b/>
        </w:rPr>
        <w:t>конкурентной закупочной процедуры</w:t>
      </w:r>
      <w:r>
        <w:rPr>
          <w:b/>
          <w:bCs/>
        </w:rPr>
        <w:t xml:space="preserve">: </w:t>
      </w:r>
      <w:bookmarkEnd w:id="0"/>
      <w:bookmarkEnd w:id="1"/>
      <w:bookmarkEnd w:id="2"/>
      <w:bookmarkEnd w:id="3"/>
      <w:bookmarkEnd w:id="4"/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781"/>
        <w:gridCol w:w="1843"/>
        <w:gridCol w:w="1559"/>
      </w:tblGrid>
      <w:tr w:rsidR="00147588" w:rsidRPr="00147588" w14:paraId="6C139821" w14:textId="77777777" w:rsidTr="004B4660">
        <w:trPr>
          <w:cantSplit/>
          <w:trHeight w:val="41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90C3" w14:textId="77777777" w:rsidR="00147588" w:rsidRPr="00147588" w:rsidRDefault="00147588" w:rsidP="00147588">
            <w:pPr>
              <w:spacing w:line="240" w:lineRule="auto"/>
              <w:ind w:left="-105" w:right="-114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147588">
              <w:rPr>
                <w:bCs/>
                <w:snapToGrid w:val="0"/>
                <w:sz w:val="20"/>
                <w:szCs w:val="20"/>
              </w:rPr>
              <w:t>Номер критерия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509F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147588">
              <w:rPr>
                <w:bCs/>
                <w:snapToGrid w:val="0"/>
                <w:sz w:val="20"/>
                <w:szCs w:val="20"/>
              </w:rPr>
              <w:t>Наименование отборочного критерия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BE0C" w14:textId="77777777" w:rsidR="00147588" w:rsidRPr="00147588" w:rsidRDefault="00147588" w:rsidP="00147588">
            <w:pPr>
              <w:spacing w:line="240" w:lineRule="auto"/>
              <w:ind w:left="-110" w:right="-113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147588">
              <w:rPr>
                <w:bCs/>
                <w:snapToGrid w:val="0"/>
                <w:sz w:val="20"/>
                <w:szCs w:val="20"/>
              </w:rPr>
              <w:t>Номер пункта Документации о закупке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CDD7" w14:textId="77777777" w:rsidR="00147588" w:rsidRPr="00147588" w:rsidRDefault="00147588" w:rsidP="00147588">
            <w:pPr>
              <w:spacing w:line="240" w:lineRule="auto"/>
              <w:ind w:left="-111" w:right="-111" w:firstLine="0"/>
              <w:jc w:val="center"/>
              <w:rPr>
                <w:bCs/>
                <w:snapToGrid w:val="0"/>
                <w:sz w:val="20"/>
                <w:szCs w:val="20"/>
              </w:rPr>
            </w:pPr>
            <w:r w:rsidRPr="00147588">
              <w:rPr>
                <w:bCs/>
                <w:snapToGrid w:val="0"/>
                <w:sz w:val="20"/>
                <w:szCs w:val="20"/>
              </w:rPr>
              <w:t xml:space="preserve">Направления оценки заявок** </w:t>
            </w:r>
          </w:p>
        </w:tc>
      </w:tr>
      <w:tr w:rsidR="00147588" w:rsidRPr="00147588" w14:paraId="74DFEEFB" w14:textId="77777777" w:rsidTr="004B4660">
        <w:trPr>
          <w:cantSplit/>
          <w:trHeight w:val="41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20D3" w14:textId="77777777" w:rsidR="00147588" w:rsidRPr="00147588" w:rsidRDefault="00147588" w:rsidP="00147588">
            <w:pPr>
              <w:spacing w:line="240" w:lineRule="auto"/>
              <w:ind w:firstLine="0"/>
              <w:jc w:val="left"/>
              <w:rPr>
                <w:b/>
                <w:bCs/>
                <w:snapToGrid w:val="0"/>
                <w:sz w:val="20"/>
                <w:szCs w:val="26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1BCA" w14:textId="77777777" w:rsidR="00147588" w:rsidRPr="00147588" w:rsidRDefault="00147588" w:rsidP="00147588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napToGrid w:val="0"/>
                <w:sz w:val="20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E5C1" w14:textId="77777777" w:rsidR="00147588" w:rsidRPr="00147588" w:rsidRDefault="00147588" w:rsidP="00147588">
            <w:pPr>
              <w:spacing w:line="240" w:lineRule="auto"/>
              <w:ind w:firstLine="0"/>
              <w:jc w:val="left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00FF" w14:textId="77777777" w:rsidR="00147588" w:rsidRPr="00147588" w:rsidRDefault="00147588" w:rsidP="00147588">
            <w:pPr>
              <w:spacing w:line="240" w:lineRule="auto"/>
              <w:ind w:firstLine="0"/>
              <w:jc w:val="left"/>
              <w:rPr>
                <w:b/>
                <w:bCs/>
                <w:snapToGrid w:val="0"/>
                <w:sz w:val="20"/>
                <w:szCs w:val="26"/>
              </w:rPr>
            </w:pPr>
          </w:p>
        </w:tc>
      </w:tr>
      <w:tr w:rsidR="00147588" w:rsidRPr="00147588" w14:paraId="628E4AF9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3CD" w14:textId="77777777" w:rsidR="00147588" w:rsidRPr="00147588" w:rsidRDefault="00147588" w:rsidP="00147588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A99D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Состав, содержание и правильность оформления заявки</w:t>
            </w:r>
            <w:r w:rsidRPr="00147588">
              <w:rPr>
                <w:rFonts w:eastAsia="MS Mincho"/>
                <w:b/>
                <w:snapToGrid w:val="0"/>
                <w:sz w:val="24"/>
                <w:szCs w:val="24"/>
              </w:rPr>
              <w:t>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B338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3440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</w:tr>
      <w:tr w:rsidR="00147588" w:rsidRPr="00147588" w14:paraId="205256EE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67D" w14:textId="77777777" w:rsidR="00147588" w:rsidRPr="00147588" w:rsidRDefault="00147588" w:rsidP="00147588">
            <w:pPr>
              <w:numPr>
                <w:ilvl w:val="0"/>
                <w:numId w:val="22"/>
              </w:numPr>
              <w:tabs>
                <w:tab w:val="left" w:pos="171"/>
              </w:tabs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7FB2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>Наличие в составе представленной заявки всех обязательных к предоставлению (для целей рассмотрения заявок в рамках отборочной стадии) документов в соответствии с требованиями Приложения №4 к Документации о закупке, а также правильность их оформления (в т.ч. наличие должных печатей, подписей, формы заверения)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91AC" w14:textId="7563EA4D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раздел </w:t>
            </w:r>
            <w:r>
              <w:rPr>
                <w:snapToGrid w:val="0"/>
                <w:sz w:val="24"/>
                <w:szCs w:val="24"/>
              </w:rPr>
              <w:t>11</w:t>
            </w:r>
            <w:r w:rsidRPr="00147588">
              <w:rPr>
                <w:snapToGrid w:val="0"/>
                <w:sz w:val="24"/>
                <w:szCs w:val="24"/>
              </w:rPr>
              <w:t xml:space="preserve"> / пункт </w:t>
            </w:r>
            <w:r>
              <w:rPr>
                <w:snapToGrid w:val="0"/>
                <w:sz w:val="24"/>
                <w:szCs w:val="24"/>
              </w:rPr>
              <w:t>4.5.1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74A9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Орг</w:t>
            </w:r>
          </w:p>
        </w:tc>
      </w:tr>
      <w:tr w:rsidR="00147588" w:rsidRPr="00147588" w14:paraId="2E5D21F0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B2A5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10AE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>Соответствие Письма о подаче оферты, включая все приложения к нему, установленной форме и иным требованиям Документации о закупке, в т.ч. в части срока действия, языка и валюты заявки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30" w14:textId="226B3333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7.</w:t>
            </w:r>
            <w:r w:rsidRPr="00147588">
              <w:rPr>
                <w:snapToGrid w:val="0"/>
                <w:sz w:val="24"/>
                <w:szCs w:val="24"/>
              </w:rPr>
              <w:t xml:space="preserve"> / пункты </w:t>
            </w:r>
            <w:r>
              <w:rPr>
                <w:snapToGrid w:val="0"/>
                <w:sz w:val="24"/>
                <w:szCs w:val="24"/>
              </w:rPr>
              <w:t>4.5.2</w:t>
            </w:r>
            <w:r w:rsidRPr="00147588">
              <w:rPr>
                <w:snapToGrid w:val="0"/>
                <w:sz w:val="24"/>
                <w:szCs w:val="24"/>
              </w:rPr>
              <w:t xml:space="preserve"> – </w:t>
            </w:r>
            <w:r>
              <w:rPr>
                <w:snapToGrid w:val="0"/>
                <w:sz w:val="24"/>
                <w:szCs w:val="24"/>
              </w:rPr>
              <w:t>4.5.4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B4B9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Орг</w:t>
            </w:r>
          </w:p>
        </w:tc>
      </w:tr>
      <w:tr w:rsidR="00147588" w:rsidRPr="00147588" w14:paraId="0B3E112E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106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F0C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Наличие обеспечения обязательств Участника, связанного с подачей заявки 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(</w:t>
            </w:r>
            <w:r w:rsidRPr="00147588">
              <w:rPr>
                <w:rFonts w:eastAsia="MS Mincho"/>
                <w:i/>
                <w:snapToGrid w:val="0"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соответствующего требования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06FF" w14:textId="0BF4CDFD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пункт </w:t>
            </w:r>
            <w:r>
              <w:rPr>
                <w:snapToGrid w:val="0"/>
                <w:sz w:val="24"/>
                <w:szCs w:val="24"/>
              </w:rPr>
              <w:t>1.2.14</w:t>
            </w:r>
            <w:r w:rsidRPr="00147588">
              <w:rPr>
                <w:snapToGrid w:val="0"/>
                <w:sz w:val="24"/>
                <w:szCs w:val="24"/>
              </w:rPr>
              <w:t xml:space="preserve"> / пункт </w:t>
            </w:r>
            <w:r>
              <w:rPr>
                <w:snapToGrid w:val="0"/>
                <w:sz w:val="24"/>
                <w:szCs w:val="24"/>
              </w:rPr>
              <w:t>4.5.7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41DA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Орг</w:t>
            </w:r>
          </w:p>
        </w:tc>
      </w:tr>
      <w:tr w:rsidR="00147588" w:rsidRPr="00147588" w14:paraId="301D4564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20A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98B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>Отсутствие в материалах заявки недостоверных сведений</w:t>
            </w:r>
            <w:r w:rsidRPr="00147588">
              <w:rPr>
                <w:snapToGrid w:val="0"/>
                <w:sz w:val="24"/>
                <w:szCs w:val="26"/>
                <w:vertAlign w:val="superscript"/>
              </w:rPr>
              <w:footnoteReference w:id="15"/>
            </w:r>
            <w:r w:rsidRPr="00147588">
              <w:rPr>
                <w:snapToGrid w:val="0"/>
                <w:sz w:val="24"/>
                <w:szCs w:val="24"/>
              </w:rPr>
              <w:t xml:space="preserve"> или намеренно искаженной информации и/или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7028" w14:textId="137FACF0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подпункт </w:t>
            </w:r>
            <w:r>
              <w:rPr>
                <w:snapToGrid w:val="0"/>
                <w:sz w:val="24"/>
                <w:szCs w:val="24"/>
              </w:rPr>
              <w:t>4.5.1.3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6D06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Тех, Бзп</w:t>
            </w:r>
          </w:p>
        </w:tc>
      </w:tr>
      <w:tr w:rsidR="00147588" w:rsidRPr="00147588" w14:paraId="11EDDAFC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85F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C371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b/>
                <w:snapToGrid w:val="0"/>
                <w:sz w:val="24"/>
                <w:szCs w:val="24"/>
              </w:rPr>
              <w:t>Соответствие Участника установленным требованиям Документации о закупке,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CBA5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740D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</w:tr>
      <w:tr w:rsidR="00147588" w:rsidRPr="00147588" w14:paraId="40688F27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BB3A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9D6D" w14:textId="4B459F92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Участника пункту </w:t>
            </w:r>
            <w:r>
              <w:rPr>
                <w:rFonts w:eastAsia="MS Mincho"/>
                <w:snapToGrid w:val="0"/>
                <w:sz w:val="24"/>
                <w:szCs w:val="24"/>
              </w:rPr>
              <w:t>1</w:t>
            </w: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 обязательных требований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3417" w14:textId="1CFEDA44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10.1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39DC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Орг</w:t>
            </w:r>
          </w:p>
        </w:tc>
      </w:tr>
      <w:tr w:rsidR="00147588" w:rsidRPr="00147588" w14:paraId="095F310F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A08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6BC" w14:textId="328124CB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Участника пунктам </w:t>
            </w:r>
            <w:r>
              <w:rPr>
                <w:rFonts w:eastAsia="MS Mincho"/>
                <w:snapToGrid w:val="0"/>
                <w:sz w:val="24"/>
                <w:szCs w:val="24"/>
              </w:rPr>
              <w:t>2</w:t>
            </w: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eastAsia="MS Mincho"/>
                <w:snapToGrid w:val="0"/>
                <w:sz w:val="24"/>
                <w:szCs w:val="24"/>
              </w:rPr>
              <w:t>7</w:t>
            </w: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 обязательных требований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4C1E" w14:textId="69DA4DC9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10.1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23A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Бзп</w:t>
            </w:r>
          </w:p>
        </w:tc>
      </w:tr>
      <w:tr w:rsidR="00147588" w:rsidRPr="00147588" w14:paraId="0EAC9A82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B297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FCA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Участника специальным требованиям 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(</w:t>
            </w:r>
            <w:r w:rsidRPr="00147588">
              <w:rPr>
                <w:rFonts w:eastAsia="MS Mincho"/>
                <w:i/>
                <w:snapToGrid w:val="0"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соответствующих требований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66B" w14:textId="17CA74B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10.2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5F23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</w:t>
            </w:r>
          </w:p>
        </w:tc>
      </w:tr>
      <w:tr w:rsidR="00147588" w:rsidRPr="00147588" w14:paraId="085096C7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2A12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BAE6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Участника квалификационным требованиям 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(</w:t>
            </w:r>
            <w:r w:rsidRPr="00147588">
              <w:rPr>
                <w:rFonts w:eastAsia="MS Mincho"/>
                <w:i/>
                <w:snapToGrid w:val="0"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соответствующих требований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D289" w14:textId="1E11EA06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10.3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876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</w:t>
            </w:r>
          </w:p>
        </w:tc>
      </w:tr>
      <w:tr w:rsidR="00147588" w:rsidRPr="00147588" w14:paraId="729803FD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16F4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D22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</w:t>
            </w:r>
            <w:r w:rsidRPr="00147588">
              <w:rPr>
                <w:snapToGrid w:val="0"/>
                <w:sz w:val="24"/>
                <w:szCs w:val="24"/>
              </w:rPr>
              <w:t>Коллективного участника установленным требованиям,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D78F" w14:textId="62F7E72A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10.4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6A5B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</w:tr>
      <w:tr w:rsidR="00147588" w:rsidRPr="00147588" w14:paraId="7B5FFDB7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066F" w14:textId="77777777" w:rsidR="00147588" w:rsidRPr="00147588" w:rsidRDefault="00147588" w:rsidP="00147588">
            <w:pPr>
              <w:numPr>
                <w:ilvl w:val="1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E2C" w14:textId="3FF32E19" w:rsidR="00147588" w:rsidRPr="00147588" w:rsidRDefault="00147588" w:rsidP="00147588">
            <w:pPr>
              <w:numPr>
                <w:ilvl w:val="0"/>
                <w:numId w:val="30"/>
              </w:numPr>
              <w:autoSpaceDE w:val="0"/>
              <w:autoSpaceDN w:val="0"/>
              <w:spacing w:before="120" w:line="240" w:lineRule="auto"/>
              <w:ind w:left="457"/>
              <w:contextualSpacing/>
              <w:jc w:val="left"/>
              <w:rPr>
                <w:rFonts w:eastAsia="MS Mincho"/>
                <w:noProof/>
                <w:sz w:val="24"/>
                <w:szCs w:val="24"/>
                <w:lang w:eastAsia="en-US"/>
              </w:rPr>
            </w:pPr>
            <w:r w:rsidRPr="00147588">
              <w:rPr>
                <w:rFonts w:eastAsia="MS Mincho"/>
                <w:noProof/>
                <w:sz w:val="24"/>
                <w:szCs w:val="24"/>
                <w:lang w:eastAsia="en-US"/>
              </w:rPr>
              <w:t xml:space="preserve">Соответствие Коллективного участника требованиям в части пункта </w:t>
            </w:r>
            <w:r>
              <w:rPr>
                <w:rFonts w:eastAsia="MS Mincho"/>
                <w:noProof/>
                <w:sz w:val="24"/>
                <w:szCs w:val="24"/>
                <w:lang w:eastAsia="en-US"/>
              </w:rPr>
              <w:t>1</w:t>
            </w:r>
            <w:r w:rsidRPr="00147588">
              <w:rPr>
                <w:rFonts w:eastAsia="MS Mincho"/>
                <w:noProof/>
                <w:sz w:val="24"/>
                <w:szCs w:val="24"/>
                <w:lang w:eastAsia="en-US"/>
              </w:rPr>
              <w:t xml:space="preserve">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F3A0" w14:textId="54E451A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пункт </w:t>
            </w:r>
            <w:r>
              <w:rPr>
                <w:snapToGrid w:val="0"/>
                <w:sz w:val="24"/>
                <w:szCs w:val="24"/>
              </w:rPr>
              <w:t>1</w:t>
            </w:r>
            <w:r w:rsidRPr="00147588">
              <w:rPr>
                <w:snapToGrid w:val="0"/>
                <w:sz w:val="24"/>
                <w:szCs w:val="24"/>
              </w:rPr>
              <w:t xml:space="preserve"> подраздела </w:t>
            </w:r>
            <w:r>
              <w:rPr>
                <w:snapToGrid w:val="0"/>
                <w:sz w:val="24"/>
                <w:szCs w:val="24"/>
              </w:rPr>
              <w:t>10.4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FB7E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Орг</w:t>
            </w:r>
          </w:p>
        </w:tc>
      </w:tr>
      <w:tr w:rsidR="00147588" w:rsidRPr="00147588" w14:paraId="7A5269B2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9BB" w14:textId="77777777" w:rsidR="00147588" w:rsidRPr="00147588" w:rsidRDefault="00147588" w:rsidP="00147588">
            <w:pPr>
              <w:numPr>
                <w:ilvl w:val="1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2556" w14:textId="6420CFBA" w:rsidR="00147588" w:rsidRPr="00147588" w:rsidRDefault="00147588" w:rsidP="00147588">
            <w:pPr>
              <w:numPr>
                <w:ilvl w:val="0"/>
                <w:numId w:val="30"/>
              </w:numPr>
              <w:autoSpaceDE w:val="0"/>
              <w:autoSpaceDN w:val="0"/>
              <w:spacing w:before="120" w:line="240" w:lineRule="auto"/>
              <w:ind w:left="457"/>
              <w:contextualSpacing/>
              <w:jc w:val="left"/>
              <w:rPr>
                <w:rFonts w:eastAsia="MS Mincho"/>
                <w:noProof/>
                <w:sz w:val="24"/>
                <w:szCs w:val="24"/>
                <w:lang w:eastAsia="en-US"/>
              </w:rPr>
            </w:pPr>
            <w:r w:rsidRPr="00147588">
              <w:rPr>
                <w:rFonts w:eastAsia="MS Mincho"/>
                <w:noProof/>
                <w:sz w:val="24"/>
                <w:szCs w:val="24"/>
                <w:lang w:eastAsia="en-US"/>
              </w:rPr>
              <w:t xml:space="preserve">Соответствие Коллективного участника требованиям в части пункта </w:t>
            </w:r>
            <w:r>
              <w:rPr>
                <w:rFonts w:eastAsia="MS Mincho"/>
                <w:noProof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3C3E" w14:textId="3B891B61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пункт </w:t>
            </w:r>
            <w:r>
              <w:rPr>
                <w:snapToGrid w:val="0"/>
                <w:sz w:val="24"/>
                <w:szCs w:val="24"/>
              </w:rPr>
              <w:t>2</w:t>
            </w:r>
            <w:r w:rsidRPr="00147588">
              <w:rPr>
                <w:snapToGrid w:val="0"/>
                <w:sz w:val="24"/>
                <w:szCs w:val="24"/>
              </w:rPr>
              <w:t xml:space="preserve"> подраздела </w:t>
            </w:r>
            <w:r>
              <w:rPr>
                <w:snapToGrid w:val="0"/>
                <w:sz w:val="24"/>
                <w:szCs w:val="24"/>
              </w:rPr>
              <w:t>10.4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F4DB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</w:t>
            </w:r>
          </w:p>
        </w:tc>
      </w:tr>
      <w:tr w:rsidR="00147588" w:rsidRPr="00147588" w14:paraId="32B46ACD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055" w14:textId="77777777" w:rsidR="00147588" w:rsidRPr="00147588" w:rsidRDefault="00147588" w:rsidP="00147588">
            <w:pPr>
              <w:numPr>
                <w:ilvl w:val="1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61A9" w14:textId="4E043205" w:rsidR="00147588" w:rsidRPr="00147588" w:rsidRDefault="00147588" w:rsidP="00147588">
            <w:pPr>
              <w:numPr>
                <w:ilvl w:val="0"/>
                <w:numId w:val="30"/>
              </w:numPr>
              <w:autoSpaceDE w:val="0"/>
              <w:autoSpaceDN w:val="0"/>
              <w:spacing w:before="120" w:line="240" w:lineRule="auto"/>
              <w:ind w:left="457"/>
              <w:contextualSpacing/>
              <w:jc w:val="left"/>
              <w:rPr>
                <w:rFonts w:eastAsia="MS Mincho"/>
                <w:noProof/>
                <w:sz w:val="24"/>
                <w:szCs w:val="24"/>
                <w:lang w:eastAsia="en-US"/>
              </w:rPr>
            </w:pPr>
            <w:r w:rsidRPr="00147588">
              <w:rPr>
                <w:rFonts w:eastAsia="MS Mincho"/>
                <w:noProof/>
                <w:sz w:val="24"/>
                <w:szCs w:val="24"/>
                <w:lang w:eastAsia="en-US"/>
              </w:rPr>
              <w:t xml:space="preserve">Соответствие членов Коллективного участника требованиям в части пункта </w:t>
            </w:r>
            <w:r>
              <w:rPr>
                <w:rFonts w:eastAsia="MS Mincho"/>
                <w:noProof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FA2" w14:textId="5F70FC6E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пункт </w:t>
            </w:r>
            <w:r>
              <w:rPr>
                <w:snapToGrid w:val="0"/>
                <w:sz w:val="24"/>
                <w:szCs w:val="24"/>
              </w:rPr>
              <w:t>3</w:t>
            </w:r>
            <w:r w:rsidRPr="00147588">
              <w:rPr>
                <w:snapToGrid w:val="0"/>
                <w:sz w:val="24"/>
                <w:szCs w:val="24"/>
              </w:rPr>
              <w:t xml:space="preserve"> подраздела </w:t>
            </w:r>
            <w:r>
              <w:rPr>
                <w:snapToGrid w:val="0"/>
                <w:sz w:val="24"/>
                <w:szCs w:val="24"/>
              </w:rPr>
              <w:t>10.4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F61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Тех, Бзп</w:t>
            </w:r>
          </w:p>
        </w:tc>
      </w:tr>
      <w:tr w:rsidR="00147588" w:rsidRPr="00147588" w14:paraId="10179CA1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F6CA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85B1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</w:t>
            </w:r>
            <w:r w:rsidRPr="00147588">
              <w:rPr>
                <w:snapToGrid w:val="0"/>
                <w:sz w:val="24"/>
                <w:szCs w:val="24"/>
              </w:rPr>
              <w:t>Генерального подрядчика установленным требованиям, в том числе:</w:t>
            </w:r>
            <w:r w:rsidRPr="00147588">
              <w:rPr>
                <w:snapToGrid w:val="0"/>
                <w:sz w:val="26"/>
                <w:szCs w:val="26"/>
              </w:rPr>
              <w:t xml:space="preserve"> 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(</w:t>
            </w:r>
            <w:r w:rsidRPr="00147588">
              <w:rPr>
                <w:rFonts w:eastAsia="MS Mincho"/>
                <w:i/>
                <w:snapToGrid w:val="0"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соответствующих требований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96C4" w14:textId="115C8D3C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10.5</w:t>
            </w:r>
            <w:r w:rsidRPr="00147588">
              <w:rPr>
                <w:snapToGrid w:val="0"/>
                <w:sz w:val="24"/>
                <w:szCs w:val="24"/>
              </w:rPr>
              <w:t xml:space="preserve"> / пункт </w:t>
            </w:r>
            <w:r>
              <w:rPr>
                <w:snapToGrid w:val="0"/>
                <w:sz w:val="24"/>
                <w:szCs w:val="24"/>
              </w:rPr>
              <w:t>1.2.24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B145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</w:tr>
      <w:tr w:rsidR="00147588" w:rsidRPr="00147588" w14:paraId="614F7677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89ED" w14:textId="77777777" w:rsidR="00147588" w:rsidRPr="00147588" w:rsidRDefault="00147588" w:rsidP="00147588">
            <w:pPr>
              <w:numPr>
                <w:ilvl w:val="1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733" w14:textId="3C8D42DF" w:rsidR="00147588" w:rsidRPr="00147588" w:rsidRDefault="00147588" w:rsidP="00147588">
            <w:pPr>
              <w:numPr>
                <w:ilvl w:val="0"/>
                <w:numId w:val="30"/>
              </w:numPr>
              <w:autoSpaceDE w:val="0"/>
              <w:autoSpaceDN w:val="0"/>
              <w:spacing w:before="120" w:line="240" w:lineRule="auto"/>
              <w:ind w:left="457"/>
              <w:contextualSpacing/>
              <w:jc w:val="left"/>
              <w:rPr>
                <w:rFonts w:eastAsia="MS Mincho"/>
                <w:noProof/>
                <w:sz w:val="24"/>
                <w:szCs w:val="24"/>
                <w:lang w:eastAsia="en-US"/>
              </w:rPr>
            </w:pPr>
            <w:r w:rsidRPr="00147588">
              <w:rPr>
                <w:rFonts w:eastAsia="MS Mincho"/>
                <w:noProof/>
                <w:sz w:val="24"/>
                <w:szCs w:val="24"/>
                <w:lang w:eastAsia="en-US"/>
              </w:rPr>
              <w:t xml:space="preserve">Соответствие Генерального подрядчика требованиям в части пунктов </w:t>
            </w:r>
            <w:r>
              <w:rPr>
                <w:rFonts w:eastAsia="MS Mincho"/>
                <w:noProof/>
                <w:sz w:val="24"/>
                <w:szCs w:val="24"/>
                <w:lang w:eastAsia="en-US"/>
              </w:rPr>
              <w:t>1</w:t>
            </w:r>
            <w:r w:rsidRPr="00147588">
              <w:rPr>
                <w:rFonts w:eastAsia="MS Mincho"/>
                <w:noProof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="MS Mincho"/>
                <w:noProof/>
                <w:sz w:val="24"/>
                <w:szCs w:val="24"/>
                <w:lang w:eastAsia="en-US"/>
              </w:rPr>
              <w:t>2</w:t>
            </w:r>
            <w:r w:rsidRPr="00147588">
              <w:rPr>
                <w:rFonts w:eastAsia="MS Mincho"/>
                <w:noProof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="MS Mincho"/>
                <w:noProof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457" w14:textId="69807960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пункты </w:t>
            </w:r>
            <w:r>
              <w:rPr>
                <w:snapToGrid w:val="0"/>
                <w:sz w:val="24"/>
                <w:szCs w:val="24"/>
              </w:rPr>
              <w:t>1</w:t>
            </w:r>
            <w:r w:rsidRPr="00147588">
              <w:rPr>
                <w:snapToGrid w:val="0"/>
                <w:sz w:val="24"/>
                <w:szCs w:val="24"/>
              </w:rPr>
              <w:t xml:space="preserve">, </w:t>
            </w:r>
            <w:r>
              <w:rPr>
                <w:snapToGrid w:val="0"/>
                <w:sz w:val="24"/>
                <w:szCs w:val="24"/>
              </w:rPr>
              <w:t>2</w:t>
            </w:r>
            <w:r w:rsidRPr="00147588">
              <w:rPr>
                <w:snapToGrid w:val="0"/>
                <w:sz w:val="24"/>
                <w:szCs w:val="24"/>
              </w:rPr>
              <w:t xml:space="preserve">, </w:t>
            </w:r>
            <w:r>
              <w:rPr>
                <w:snapToGrid w:val="0"/>
                <w:sz w:val="24"/>
                <w:szCs w:val="24"/>
              </w:rPr>
              <w:t>4</w:t>
            </w:r>
            <w:r w:rsidRPr="00147588">
              <w:rPr>
                <w:snapToGrid w:val="0"/>
                <w:sz w:val="24"/>
                <w:szCs w:val="24"/>
              </w:rPr>
              <w:t xml:space="preserve"> подраздела </w:t>
            </w:r>
            <w:r>
              <w:rPr>
                <w:snapToGrid w:val="0"/>
                <w:sz w:val="24"/>
                <w:szCs w:val="24"/>
              </w:rPr>
              <w:t>10.5</w:t>
            </w:r>
            <w:r w:rsidRPr="00147588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E43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</w:t>
            </w:r>
          </w:p>
        </w:tc>
      </w:tr>
      <w:tr w:rsidR="00147588" w:rsidRPr="00147588" w14:paraId="00A1E640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A32C" w14:textId="77777777" w:rsidR="00147588" w:rsidRPr="00147588" w:rsidRDefault="00147588" w:rsidP="00147588">
            <w:pPr>
              <w:numPr>
                <w:ilvl w:val="1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B710" w14:textId="6A47136B" w:rsidR="00147588" w:rsidRPr="00147588" w:rsidRDefault="00147588" w:rsidP="00147588">
            <w:pPr>
              <w:numPr>
                <w:ilvl w:val="0"/>
                <w:numId w:val="30"/>
              </w:numPr>
              <w:autoSpaceDE w:val="0"/>
              <w:autoSpaceDN w:val="0"/>
              <w:spacing w:before="120" w:line="240" w:lineRule="auto"/>
              <w:ind w:left="457"/>
              <w:contextualSpacing/>
              <w:jc w:val="left"/>
              <w:rPr>
                <w:rFonts w:eastAsia="MS Mincho"/>
                <w:noProof/>
                <w:sz w:val="24"/>
                <w:szCs w:val="24"/>
                <w:lang w:eastAsia="en-US"/>
              </w:rPr>
            </w:pPr>
            <w:r w:rsidRPr="00147588">
              <w:rPr>
                <w:rFonts w:eastAsia="MS Mincho"/>
                <w:noProof/>
                <w:sz w:val="24"/>
                <w:szCs w:val="24"/>
                <w:lang w:eastAsia="en-US"/>
              </w:rPr>
              <w:t xml:space="preserve">Соответствие субподрядчиков требованиям в части пункта </w:t>
            </w:r>
            <w:r>
              <w:rPr>
                <w:rFonts w:eastAsia="MS Mincho"/>
                <w:noProof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9FC1" w14:textId="4E9FF720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пункт </w:t>
            </w:r>
            <w:r>
              <w:rPr>
                <w:snapToGrid w:val="0"/>
                <w:sz w:val="24"/>
                <w:szCs w:val="24"/>
              </w:rPr>
              <w:t>3</w:t>
            </w:r>
            <w:r w:rsidRPr="00147588">
              <w:rPr>
                <w:snapToGrid w:val="0"/>
                <w:sz w:val="24"/>
                <w:szCs w:val="24"/>
              </w:rPr>
              <w:t xml:space="preserve"> подраздела </w:t>
            </w:r>
            <w:r>
              <w:rPr>
                <w:snapToGrid w:val="0"/>
                <w:sz w:val="24"/>
                <w:szCs w:val="24"/>
              </w:rPr>
              <w:t>10.5</w:t>
            </w:r>
            <w:r w:rsidRPr="00147588">
              <w:rPr>
                <w:snapToGrid w:val="0"/>
                <w:sz w:val="24"/>
                <w:szCs w:val="24"/>
              </w:rPr>
              <w:t xml:space="preserve"> / пункт </w:t>
            </w:r>
            <w:r>
              <w:rPr>
                <w:snapToGrid w:val="0"/>
                <w:sz w:val="24"/>
                <w:szCs w:val="24"/>
              </w:rPr>
              <w:t>1.2.24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8C4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Тех, Бзп</w:t>
            </w:r>
          </w:p>
        </w:tc>
      </w:tr>
      <w:tr w:rsidR="00147588" w:rsidRPr="00147588" w14:paraId="278B7EB9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E038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9C4F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</w:t>
            </w:r>
            <w:r w:rsidRPr="00147588">
              <w:rPr>
                <w:snapToGrid w:val="0"/>
                <w:sz w:val="24"/>
                <w:szCs w:val="24"/>
              </w:rPr>
              <w:t xml:space="preserve">Генерального подрядчика с обязательным привлечением субподрядчиков (соисполнителей) из числа субъектов МСП 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(</w:t>
            </w:r>
            <w:r w:rsidRPr="00147588">
              <w:rPr>
                <w:rFonts w:eastAsia="MS Mincho"/>
                <w:i/>
                <w:snapToGrid w:val="0"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соответствующих требований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7172" w14:textId="71F9F594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10.6</w:t>
            </w:r>
            <w:r w:rsidRPr="00147588">
              <w:rPr>
                <w:snapToGrid w:val="0"/>
                <w:sz w:val="24"/>
                <w:szCs w:val="24"/>
              </w:rPr>
              <w:t xml:space="preserve"> / пункт </w:t>
            </w:r>
            <w:r>
              <w:rPr>
                <w:snapToGrid w:val="0"/>
                <w:sz w:val="24"/>
                <w:szCs w:val="24"/>
              </w:rPr>
              <w:t>1.2.6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7B9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Орг</w:t>
            </w:r>
          </w:p>
        </w:tc>
      </w:tr>
      <w:tr w:rsidR="00147588" w:rsidRPr="00147588" w14:paraId="2DD0D046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42DE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951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b/>
                <w:snapToGrid w:val="0"/>
                <w:sz w:val="24"/>
                <w:szCs w:val="24"/>
              </w:rPr>
              <w:t>Соответствие технических предложений Участника требованиям Заказчика, указанным в Технических требованиях,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E3A9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9CD1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</w:tr>
      <w:tr w:rsidR="00147588" w:rsidRPr="00147588" w14:paraId="496D82D0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D8CF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4CB3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>Соответствие объёмов и состава работ / услуг, технологии производства работ, предложенных Участником в техническом предложении / сметной документации, обязательным требованиям, указанным в Технических требованиях Заказчика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E27" w14:textId="3093710C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раздел </w:t>
            </w:r>
            <w:r>
              <w:rPr>
                <w:snapToGrid w:val="0"/>
                <w:sz w:val="24"/>
                <w:szCs w:val="24"/>
              </w:rPr>
              <w:t>8</w:t>
            </w:r>
            <w:r w:rsidRPr="00147588">
              <w:rPr>
                <w:snapToGrid w:val="0"/>
                <w:sz w:val="24"/>
                <w:szCs w:val="24"/>
              </w:rPr>
              <w:t xml:space="preserve"> / пункт </w:t>
            </w:r>
            <w:r>
              <w:rPr>
                <w:snapToGrid w:val="0"/>
                <w:sz w:val="24"/>
                <w:szCs w:val="24"/>
              </w:rPr>
              <w:t>4.5.5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30D1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</w:t>
            </w:r>
          </w:p>
        </w:tc>
      </w:tr>
      <w:tr w:rsidR="00147588" w:rsidRPr="00147588" w14:paraId="4C6C289E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AF2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D02D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>Соответствие номенклатуры, количества и характеристик материалов / оборудования, предложенных Участником в техническом предложении / сметной документации, обязательным требованиям, указанным в Технических требованиях Заказчика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12E9" w14:textId="7BA606EB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раздел </w:t>
            </w:r>
            <w:r>
              <w:rPr>
                <w:snapToGrid w:val="0"/>
                <w:sz w:val="24"/>
                <w:szCs w:val="24"/>
              </w:rPr>
              <w:t xml:space="preserve">8 </w:t>
            </w:r>
            <w:r w:rsidRPr="00147588">
              <w:rPr>
                <w:snapToGrid w:val="0"/>
                <w:sz w:val="24"/>
                <w:szCs w:val="24"/>
              </w:rPr>
              <w:t xml:space="preserve">/ пункт </w:t>
            </w:r>
            <w:r>
              <w:rPr>
                <w:snapToGrid w:val="0"/>
                <w:sz w:val="24"/>
                <w:szCs w:val="24"/>
              </w:rPr>
              <w:t>4.5.5.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2FD7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</w:t>
            </w:r>
          </w:p>
        </w:tc>
      </w:tr>
      <w:tr w:rsidR="00147588" w:rsidRPr="00147588" w14:paraId="4F37833D" w14:textId="77777777" w:rsidTr="004B4660">
        <w:trPr>
          <w:cantSplit/>
          <w:trHeight w:val="3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33F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7D87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Календарного графика требованиям к срокам и этапам реализации Договора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5E6A" w14:textId="425ACF99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раздел </w:t>
            </w:r>
            <w:r>
              <w:rPr>
                <w:snapToGrid w:val="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CF18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</w:t>
            </w:r>
          </w:p>
        </w:tc>
      </w:tr>
      <w:tr w:rsidR="00147588" w:rsidRPr="00147588" w14:paraId="60B38B3D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BDB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AB3B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требованиям к гарантии на поставляемые материалы / оборудование и результаты выполненных работ 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(</w:t>
            </w:r>
            <w:r w:rsidRPr="00147588">
              <w:rPr>
                <w:rFonts w:eastAsia="MS Mincho"/>
                <w:i/>
                <w:snapToGrid w:val="0"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соответствующих требований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B287" w14:textId="72A018DE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разделы </w:t>
            </w:r>
            <w:r>
              <w:rPr>
                <w:snapToGrid w:val="0"/>
                <w:sz w:val="24"/>
                <w:szCs w:val="24"/>
              </w:rPr>
              <w:t>8</w:t>
            </w:r>
            <w:r w:rsidRPr="00147588">
              <w:rPr>
                <w:snapToGrid w:val="0"/>
                <w:sz w:val="24"/>
                <w:szCs w:val="24"/>
              </w:rPr>
              <w:t xml:space="preserve"> / </w:t>
            </w:r>
            <w:r>
              <w:rPr>
                <w:snapToGrid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B272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</w:t>
            </w:r>
          </w:p>
        </w:tc>
      </w:tr>
      <w:tr w:rsidR="00147588" w:rsidRPr="00147588" w14:paraId="10A7B2AE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C78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45A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>Соответствие предлагаемой к поставке продукции дополнительным требованиям, установленным в Технических требованиях,</w:t>
            </w:r>
            <w:r w:rsidRPr="00147588">
              <w:rPr>
                <w:snapToGrid w:val="0"/>
                <w:sz w:val="24"/>
                <w:szCs w:val="24"/>
              </w:rPr>
              <w:t xml:space="preserve"> с предоставлением требуемых подтверждающих документов 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(</w:t>
            </w:r>
            <w:r w:rsidRPr="00147588">
              <w:rPr>
                <w:rFonts w:eastAsia="MS Mincho"/>
                <w:i/>
                <w:snapToGrid w:val="0"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соответствующих требований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6BF3" w14:textId="727C2925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раздел </w:t>
            </w:r>
            <w:r>
              <w:rPr>
                <w:snapToGrid w:val="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1C3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Тех</w:t>
            </w:r>
          </w:p>
        </w:tc>
      </w:tr>
      <w:tr w:rsidR="00147588" w:rsidRPr="00147588" w14:paraId="53DBD559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72B7" w14:textId="77777777" w:rsidR="00147588" w:rsidRPr="00147588" w:rsidRDefault="00147588" w:rsidP="00147588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7E1E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Соответствие предлагаемого Коммерческого предложения требованиям Документации о закупке</w:t>
            </w:r>
            <w:r w:rsidRPr="00147588">
              <w:rPr>
                <w:rFonts w:eastAsia="MS Mincho"/>
                <w:b/>
                <w:snapToGrid w:val="0"/>
                <w:sz w:val="24"/>
                <w:szCs w:val="24"/>
              </w:rPr>
              <w:t>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221C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6483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</w:tr>
      <w:tr w:rsidR="00147588" w:rsidRPr="00147588" w14:paraId="2E826B73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966B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4D9A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Соответствие Коммерческого предложения, а также сметной документации 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(</w:t>
            </w:r>
            <w:r w:rsidRPr="00147588">
              <w:rPr>
                <w:rFonts w:eastAsia="MS Mincho"/>
                <w:i/>
                <w:snapToGrid w:val="0"/>
                <w:sz w:val="24"/>
                <w:szCs w:val="24"/>
                <w:highlight w:val="lightGray"/>
              </w:rPr>
              <w:t>при наличии соответствующих требований</w:t>
            </w:r>
            <w:r w:rsidRPr="00147588">
              <w:rPr>
                <w:rFonts w:eastAsia="MS Mincho"/>
                <w:snapToGrid w:val="0"/>
                <w:sz w:val="24"/>
                <w:szCs w:val="24"/>
                <w:highlight w:val="lightGray"/>
              </w:rPr>
              <w:t>)</w:t>
            </w:r>
            <w:r w:rsidRPr="00147588">
              <w:rPr>
                <w:rFonts w:eastAsia="MS Mincho"/>
                <w:snapToGrid w:val="0"/>
                <w:sz w:val="24"/>
                <w:szCs w:val="24"/>
              </w:rPr>
              <w:t xml:space="preserve"> установленной форме и иным требованиям Документации о закупке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8C4" w14:textId="449D1DA5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7.3</w:t>
            </w:r>
            <w:r w:rsidRPr="00147588">
              <w:rPr>
                <w:snapToGrid w:val="0"/>
                <w:sz w:val="24"/>
                <w:szCs w:val="24"/>
              </w:rPr>
              <w:t xml:space="preserve"> / пункт </w:t>
            </w:r>
            <w:r>
              <w:rPr>
                <w:snapToGrid w:val="0"/>
                <w:sz w:val="24"/>
                <w:szCs w:val="24"/>
              </w:rPr>
              <w:t>4.5.6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5FA8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Цена</w:t>
            </w:r>
          </w:p>
        </w:tc>
      </w:tr>
      <w:tr w:rsidR="00147588" w:rsidRPr="00147588" w14:paraId="4BD94070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F630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805C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color w:val="000000"/>
                <w:sz w:val="24"/>
                <w:szCs w:val="24"/>
              </w:rPr>
              <w:t xml:space="preserve">Наличие в заявке Участника информации о стране происхождения товара </w:t>
            </w:r>
            <w:r w:rsidRPr="00147588">
              <w:rPr>
                <w:i/>
                <w:color w:val="000000"/>
                <w:sz w:val="24"/>
                <w:szCs w:val="24"/>
                <w:highlight w:val="lightGray"/>
              </w:rPr>
              <w:t>(не является основанием для отклонения заявки)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F2A3" w14:textId="0CB58770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7.3</w:t>
            </w:r>
            <w:r w:rsidRPr="00147588">
              <w:rPr>
                <w:snapToGrid w:val="0"/>
                <w:sz w:val="24"/>
                <w:szCs w:val="24"/>
              </w:rPr>
              <w:t xml:space="preserve"> / пункт </w:t>
            </w:r>
            <w:r>
              <w:rPr>
                <w:snapToGrid w:val="0"/>
                <w:sz w:val="24"/>
                <w:szCs w:val="24"/>
              </w:rPr>
              <w:t>4.14.13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6F2" w14:textId="77777777" w:rsidR="00147588" w:rsidRPr="00147588" w:rsidDel="00F53192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Цена</w:t>
            </w:r>
          </w:p>
        </w:tc>
      </w:tr>
      <w:tr w:rsidR="00147588" w:rsidRPr="00147588" w14:paraId="73055BCE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050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0EEC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>Возможность применения приоритета в соответствии с Постановлением Правительства РФ от 16.09.2016 № 925 в соответствии с условиями Документации о закупке</w:t>
            </w:r>
            <w:r w:rsidRPr="00147588">
              <w:rPr>
                <w:color w:val="000000"/>
                <w:sz w:val="24"/>
                <w:szCs w:val="24"/>
              </w:rPr>
              <w:t xml:space="preserve"> </w:t>
            </w:r>
            <w:r w:rsidRPr="00147588">
              <w:rPr>
                <w:i/>
                <w:color w:val="000000"/>
                <w:sz w:val="24"/>
                <w:szCs w:val="24"/>
                <w:highlight w:val="lightGray"/>
              </w:rPr>
              <w:t>(не является основанием для отклонения заявки)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FC1" w14:textId="641BC353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подраздел </w:t>
            </w:r>
            <w:r>
              <w:rPr>
                <w:snapToGrid w:val="0"/>
                <w:sz w:val="24"/>
                <w:szCs w:val="24"/>
              </w:rPr>
              <w:t>7.3</w:t>
            </w:r>
            <w:r w:rsidRPr="00147588">
              <w:rPr>
                <w:snapToGrid w:val="0"/>
                <w:sz w:val="24"/>
                <w:szCs w:val="24"/>
              </w:rPr>
              <w:t xml:space="preserve"> / подраздел </w:t>
            </w:r>
            <w:r>
              <w:rPr>
                <w:snapToGrid w:val="0"/>
                <w:sz w:val="24"/>
                <w:szCs w:val="24"/>
              </w:rPr>
              <w:t>4.14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C58D" w14:textId="77777777" w:rsidR="00147588" w:rsidRPr="00147588" w:rsidDel="00F53192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Цена</w:t>
            </w:r>
          </w:p>
        </w:tc>
      </w:tr>
      <w:tr w:rsidR="00147588" w:rsidRPr="00147588" w14:paraId="05CA8E86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6C6" w14:textId="77777777" w:rsidR="00147588" w:rsidRPr="00147588" w:rsidRDefault="00147588" w:rsidP="00147588">
            <w:pPr>
              <w:spacing w:line="240" w:lineRule="auto"/>
              <w:ind w:left="567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0AEE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Соответствие предлагаемых договорных условий требованиям Документации о закупке</w:t>
            </w:r>
            <w:r w:rsidRPr="00147588">
              <w:rPr>
                <w:rFonts w:eastAsia="MS Mincho"/>
                <w:b/>
                <w:snapToGrid w:val="0"/>
                <w:sz w:val="24"/>
                <w:szCs w:val="24"/>
              </w:rPr>
              <w:t>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0D7F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473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--</w:t>
            </w:r>
          </w:p>
        </w:tc>
      </w:tr>
      <w:tr w:rsidR="00147588" w:rsidRPr="00147588" w14:paraId="19F57F2D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FFD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176C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>Наличие в составе заявки в части договорных условий противоречий (несоответствия) проекту Договора, содержащему существенные условия, отступление от которых при проведении закупки не допускается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7442" w14:textId="4B93AF95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раздел </w:t>
            </w:r>
            <w:r>
              <w:rPr>
                <w:snapToGrid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E2A3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Юр</w:t>
            </w:r>
          </w:p>
        </w:tc>
      </w:tr>
      <w:tr w:rsidR="00147588" w:rsidRPr="00147588" w14:paraId="3D2C913F" w14:textId="77777777" w:rsidTr="004B466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3C4" w14:textId="77777777" w:rsidR="00147588" w:rsidRPr="00147588" w:rsidRDefault="00147588" w:rsidP="00147588">
            <w:pPr>
              <w:numPr>
                <w:ilvl w:val="0"/>
                <w:numId w:val="22"/>
              </w:numPr>
              <w:spacing w:before="120" w:line="240" w:lineRule="auto"/>
              <w:ind w:left="0"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5EEA" w14:textId="77777777" w:rsidR="00147588" w:rsidRPr="00147588" w:rsidRDefault="00147588" w:rsidP="00147588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napToGrid w:val="0"/>
                <w:sz w:val="24"/>
                <w:szCs w:val="24"/>
              </w:rPr>
            </w:pPr>
            <w:r w:rsidRPr="00147588">
              <w:rPr>
                <w:rFonts w:eastAsia="MS Mincho"/>
                <w:snapToGrid w:val="0"/>
                <w:sz w:val="24"/>
                <w:szCs w:val="24"/>
              </w:rPr>
              <w:t>Приемлемость предложенных Участником «желательных» разногласий к проекту Договора с точки зрения правовых рисков для Заказчика;</w:t>
            </w:r>
            <w:r w:rsidRPr="00147588">
              <w:rPr>
                <w:snapToGrid w:val="0"/>
                <w:sz w:val="24"/>
                <w:szCs w:val="24"/>
              </w:rPr>
              <w:t xml:space="preserve"> предложения по их устранению / минимизации </w:t>
            </w:r>
            <w:r w:rsidRPr="00147588">
              <w:rPr>
                <w:i/>
                <w:color w:val="000000"/>
                <w:sz w:val="24"/>
                <w:szCs w:val="24"/>
                <w:highlight w:val="lightGray"/>
              </w:rPr>
              <w:t>(не является основанием для отклонения заявки)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0275" w14:textId="1E47CD5B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147588">
              <w:rPr>
                <w:snapToGrid w:val="0"/>
                <w:sz w:val="24"/>
                <w:szCs w:val="24"/>
              </w:rPr>
              <w:t xml:space="preserve">раздел </w:t>
            </w:r>
            <w:r>
              <w:rPr>
                <w:snapToGrid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3F55" w14:textId="77777777" w:rsidR="00147588" w:rsidRPr="00147588" w:rsidRDefault="00147588" w:rsidP="00147588">
            <w:pPr>
              <w:spacing w:line="240" w:lineRule="auto"/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147588">
              <w:rPr>
                <w:b/>
                <w:bCs/>
                <w:snapToGrid w:val="0"/>
                <w:sz w:val="24"/>
                <w:szCs w:val="24"/>
              </w:rPr>
              <w:t>Юр (Фин)</w:t>
            </w:r>
          </w:p>
        </w:tc>
      </w:tr>
    </w:tbl>
    <w:p w14:paraId="71CCF0FB" w14:textId="77777777" w:rsidR="00147588" w:rsidRPr="00147588" w:rsidRDefault="00147588" w:rsidP="00147588">
      <w:pPr>
        <w:tabs>
          <w:tab w:val="right" w:pos="14317"/>
        </w:tabs>
        <w:spacing w:line="240" w:lineRule="auto"/>
        <w:ind w:firstLine="0"/>
        <w:rPr>
          <w:i/>
          <w:snapToGrid w:val="0"/>
          <w:sz w:val="24"/>
          <w:szCs w:val="26"/>
        </w:rPr>
      </w:pPr>
      <w:r w:rsidRPr="00147588">
        <w:rPr>
          <w:rFonts w:eastAsia="MS Mincho"/>
          <w:i/>
          <w:snapToGrid w:val="0"/>
          <w:sz w:val="24"/>
          <w:szCs w:val="26"/>
        </w:rPr>
        <w:t>*</w:t>
      </w:r>
      <w:r w:rsidRPr="00147588">
        <w:rPr>
          <w:rFonts w:eastAsia="MS Mincho"/>
          <w:i/>
          <w:snapToGrid w:val="0"/>
          <w:sz w:val="24"/>
          <w:szCs w:val="26"/>
          <w:u w:val="single"/>
        </w:rPr>
        <w:t>Примечание:</w:t>
      </w:r>
      <w:r w:rsidRPr="00147588">
        <w:rPr>
          <w:rFonts w:eastAsia="MS Mincho"/>
          <w:i/>
          <w:snapToGrid w:val="0"/>
          <w:sz w:val="24"/>
          <w:szCs w:val="26"/>
        </w:rPr>
        <w:t xml:space="preserve"> </w:t>
      </w:r>
      <w:r w:rsidRPr="00147588">
        <w:rPr>
          <w:i/>
          <w:snapToGrid w:val="0"/>
          <w:sz w:val="24"/>
          <w:szCs w:val="26"/>
        </w:rPr>
        <w:t>при проведении закупки с использованием ЭТП в рамках осуществления экспертизы заявки Участника эксперт по направлению «ЮР»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документов. Оценка достоверности документов, подтверждающих правоспособность Победителя осуществляется путем запроса соответствующих документов (оригиналов и копий, заверенных надлежащим образом) перед заключением Договора, согласно условиям Документации о закупке.</w:t>
      </w:r>
    </w:p>
    <w:p w14:paraId="5E45B7E1" w14:textId="77777777" w:rsidR="00147588" w:rsidRPr="00147588" w:rsidRDefault="00147588" w:rsidP="00147588">
      <w:pPr>
        <w:spacing w:line="240" w:lineRule="auto"/>
        <w:ind w:firstLine="0"/>
        <w:rPr>
          <w:snapToGrid w:val="0"/>
          <w:sz w:val="24"/>
          <w:szCs w:val="26"/>
          <w:u w:val="single"/>
        </w:rPr>
      </w:pPr>
      <w:r w:rsidRPr="00147588">
        <w:rPr>
          <w:snapToGrid w:val="0"/>
          <w:sz w:val="24"/>
          <w:szCs w:val="26"/>
        </w:rPr>
        <w:t xml:space="preserve">** </w:t>
      </w:r>
      <w:r w:rsidRPr="00147588">
        <w:rPr>
          <w:snapToGrid w:val="0"/>
          <w:sz w:val="24"/>
          <w:szCs w:val="26"/>
          <w:u w:val="single"/>
        </w:rPr>
        <w:t>Направления оценки заявок:</w:t>
      </w:r>
    </w:p>
    <w:tbl>
      <w:tblPr>
        <w:tblW w:w="14317" w:type="dxa"/>
        <w:tblLayout w:type="fixed"/>
        <w:tblLook w:val="04A0" w:firstRow="1" w:lastRow="0" w:firstColumn="1" w:lastColumn="0" w:noHBand="0" w:noVBand="1"/>
      </w:tblPr>
      <w:tblGrid>
        <w:gridCol w:w="1134"/>
        <w:gridCol w:w="425"/>
        <w:gridCol w:w="12758"/>
      </w:tblGrid>
      <w:tr w:rsidR="00147588" w:rsidRPr="00147588" w14:paraId="64825EB1" w14:textId="77777777" w:rsidTr="004B4660">
        <w:tc>
          <w:tcPr>
            <w:tcW w:w="1134" w:type="dxa"/>
          </w:tcPr>
          <w:p w14:paraId="33AC25C1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6"/>
              </w:rPr>
            </w:pPr>
            <w:r w:rsidRPr="00147588">
              <w:rPr>
                <w:b/>
                <w:snapToGrid w:val="0"/>
                <w:sz w:val="24"/>
                <w:szCs w:val="26"/>
              </w:rPr>
              <w:t>Орг</w:t>
            </w:r>
          </w:p>
        </w:tc>
        <w:tc>
          <w:tcPr>
            <w:tcW w:w="425" w:type="dxa"/>
          </w:tcPr>
          <w:p w14:paraId="6E312FFB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–</w:t>
            </w:r>
          </w:p>
        </w:tc>
        <w:tc>
          <w:tcPr>
            <w:tcW w:w="12758" w:type="dxa"/>
          </w:tcPr>
          <w:p w14:paraId="700AAC56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оценка состава и оформления заявки;</w:t>
            </w:r>
          </w:p>
        </w:tc>
      </w:tr>
      <w:tr w:rsidR="00147588" w:rsidRPr="00147588" w14:paraId="3B6EFF48" w14:textId="77777777" w:rsidTr="004B4660">
        <w:tc>
          <w:tcPr>
            <w:tcW w:w="1134" w:type="dxa"/>
          </w:tcPr>
          <w:p w14:paraId="7877AB73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6"/>
              </w:rPr>
            </w:pPr>
            <w:r w:rsidRPr="00147588">
              <w:rPr>
                <w:b/>
                <w:snapToGrid w:val="0"/>
                <w:sz w:val="24"/>
                <w:szCs w:val="26"/>
              </w:rPr>
              <w:t>Тех</w:t>
            </w:r>
          </w:p>
        </w:tc>
        <w:tc>
          <w:tcPr>
            <w:tcW w:w="425" w:type="dxa"/>
          </w:tcPr>
          <w:p w14:paraId="21F96459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–</w:t>
            </w:r>
          </w:p>
        </w:tc>
        <w:tc>
          <w:tcPr>
            <w:tcW w:w="12758" w:type="dxa"/>
          </w:tcPr>
          <w:p w14:paraId="778B70B0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оценка технических предложений и квалификационных данных Участника, технической части сметной документации;</w:t>
            </w:r>
          </w:p>
        </w:tc>
      </w:tr>
      <w:tr w:rsidR="00147588" w:rsidRPr="00147588" w14:paraId="7F3A4E77" w14:textId="77777777" w:rsidTr="004B4660">
        <w:tc>
          <w:tcPr>
            <w:tcW w:w="1134" w:type="dxa"/>
          </w:tcPr>
          <w:p w14:paraId="2C444400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6"/>
              </w:rPr>
            </w:pPr>
            <w:r w:rsidRPr="00147588">
              <w:rPr>
                <w:b/>
                <w:snapToGrid w:val="0"/>
                <w:sz w:val="24"/>
                <w:szCs w:val="26"/>
              </w:rPr>
              <w:t>Юр</w:t>
            </w:r>
          </w:p>
        </w:tc>
        <w:tc>
          <w:tcPr>
            <w:tcW w:w="425" w:type="dxa"/>
          </w:tcPr>
          <w:p w14:paraId="51F17B7B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–</w:t>
            </w:r>
          </w:p>
        </w:tc>
        <w:tc>
          <w:tcPr>
            <w:tcW w:w="12758" w:type="dxa"/>
          </w:tcPr>
          <w:p w14:paraId="381B0277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оценка предлагаемых договорных условий и иных юридических аспектов заявки;</w:t>
            </w:r>
          </w:p>
        </w:tc>
      </w:tr>
      <w:tr w:rsidR="00147588" w:rsidRPr="00147588" w14:paraId="17C8F62A" w14:textId="77777777" w:rsidTr="004B4660">
        <w:tc>
          <w:tcPr>
            <w:tcW w:w="1134" w:type="dxa"/>
          </w:tcPr>
          <w:p w14:paraId="7AE1371E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6"/>
              </w:rPr>
            </w:pPr>
            <w:r w:rsidRPr="00147588">
              <w:rPr>
                <w:b/>
                <w:snapToGrid w:val="0"/>
                <w:sz w:val="24"/>
                <w:szCs w:val="26"/>
              </w:rPr>
              <w:t>Бзп</w:t>
            </w:r>
          </w:p>
        </w:tc>
        <w:tc>
          <w:tcPr>
            <w:tcW w:w="425" w:type="dxa"/>
          </w:tcPr>
          <w:p w14:paraId="2D0C7EE6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–</w:t>
            </w:r>
          </w:p>
        </w:tc>
        <w:tc>
          <w:tcPr>
            <w:tcW w:w="12758" w:type="dxa"/>
          </w:tcPr>
          <w:p w14:paraId="536D00EA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оценка экономической безопасности заключаемого Договора и проверка Участника в соответствии с Методикой проверки ДРиФС;</w:t>
            </w:r>
          </w:p>
        </w:tc>
      </w:tr>
      <w:tr w:rsidR="00147588" w:rsidRPr="00147588" w14:paraId="1E303B61" w14:textId="77777777" w:rsidTr="004B4660">
        <w:tc>
          <w:tcPr>
            <w:tcW w:w="1134" w:type="dxa"/>
          </w:tcPr>
          <w:p w14:paraId="139864FB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6"/>
              </w:rPr>
            </w:pPr>
            <w:r w:rsidRPr="00147588">
              <w:rPr>
                <w:b/>
                <w:snapToGrid w:val="0"/>
                <w:sz w:val="24"/>
                <w:szCs w:val="26"/>
              </w:rPr>
              <w:t>Цена</w:t>
            </w:r>
          </w:p>
        </w:tc>
        <w:tc>
          <w:tcPr>
            <w:tcW w:w="425" w:type="dxa"/>
          </w:tcPr>
          <w:p w14:paraId="58669BBE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–</w:t>
            </w:r>
          </w:p>
        </w:tc>
        <w:tc>
          <w:tcPr>
            <w:tcW w:w="12758" w:type="dxa"/>
          </w:tcPr>
          <w:p w14:paraId="7371A874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оценка сметной документации/спецификации, а также коммерческого предложения Участника на предмет:</w:t>
            </w:r>
          </w:p>
          <w:p w14:paraId="6A586193" w14:textId="77777777" w:rsidR="00147588" w:rsidRPr="00147588" w:rsidRDefault="00147588" w:rsidP="00147588">
            <w:pPr>
              <w:numPr>
                <w:ilvl w:val="0"/>
                <w:numId w:val="29"/>
              </w:numPr>
              <w:tabs>
                <w:tab w:val="left" w:pos="2977"/>
                <w:tab w:val="left" w:pos="3544"/>
              </w:tabs>
              <w:spacing w:before="120" w:line="240" w:lineRule="auto"/>
              <w:ind w:left="320" w:hanging="284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непревышения ценового предложения участника установленного размера НМЦ;</w:t>
            </w:r>
          </w:p>
          <w:p w14:paraId="5BA432EC" w14:textId="77777777" w:rsidR="00147588" w:rsidRPr="00147588" w:rsidRDefault="00147588" w:rsidP="00147588">
            <w:pPr>
              <w:numPr>
                <w:ilvl w:val="0"/>
                <w:numId w:val="29"/>
              </w:numPr>
              <w:tabs>
                <w:tab w:val="left" w:pos="2977"/>
                <w:tab w:val="left" w:pos="3544"/>
              </w:tabs>
              <w:spacing w:before="120" w:line="240" w:lineRule="auto"/>
              <w:ind w:left="320" w:hanging="284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Заказчика;</w:t>
            </w:r>
          </w:p>
          <w:p w14:paraId="45425E80" w14:textId="77777777" w:rsidR="00147588" w:rsidRPr="00147588" w:rsidRDefault="00147588" w:rsidP="00147588">
            <w:pPr>
              <w:numPr>
                <w:ilvl w:val="0"/>
                <w:numId w:val="29"/>
              </w:numPr>
              <w:tabs>
                <w:tab w:val="left" w:pos="2977"/>
                <w:tab w:val="left" w:pos="3544"/>
              </w:tabs>
              <w:spacing w:before="120" w:line="240" w:lineRule="auto"/>
              <w:ind w:left="320" w:hanging="284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возможности применения приоритета в соответствии с ПП 925.</w:t>
            </w:r>
          </w:p>
        </w:tc>
      </w:tr>
      <w:tr w:rsidR="00147588" w:rsidRPr="00147588" w14:paraId="480186EE" w14:textId="77777777" w:rsidTr="004B4660">
        <w:tc>
          <w:tcPr>
            <w:tcW w:w="1134" w:type="dxa"/>
          </w:tcPr>
          <w:p w14:paraId="3B62BAC6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6"/>
              </w:rPr>
            </w:pPr>
            <w:r w:rsidRPr="00147588">
              <w:rPr>
                <w:b/>
                <w:snapToGrid w:val="0"/>
                <w:sz w:val="24"/>
                <w:szCs w:val="26"/>
              </w:rPr>
              <w:t>Фин</w:t>
            </w:r>
          </w:p>
        </w:tc>
        <w:tc>
          <w:tcPr>
            <w:tcW w:w="425" w:type="dxa"/>
          </w:tcPr>
          <w:p w14:paraId="55A42328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–</w:t>
            </w:r>
          </w:p>
        </w:tc>
        <w:tc>
          <w:tcPr>
            <w:tcW w:w="12758" w:type="dxa"/>
          </w:tcPr>
          <w:p w14:paraId="14E59E95" w14:textId="77777777" w:rsidR="00147588" w:rsidRPr="00147588" w:rsidRDefault="00147588" w:rsidP="00147588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6"/>
              </w:rPr>
            </w:pPr>
            <w:r w:rsidRPr="00147588">
              <w:rPr>
                <w:snapToGrid w:val="0"/>
                <w:sz w:val="24"/>
                <w:szCs w:val="26"/>
              </w:rPr>
              <w:t>оценка финансовых условий, предложенных Участником (финансовая экспертиза проводится по инициативе юридического эксперта в случае несоответствия предложений Участника финансовым условиям Заказчика, изложенным в проекте Договора).</w:t>
            </w:r>
          </w:p>
        </w:tc>
      </w:tr>
    </w:tbl>
    <w:p w14:paraId="5D770CBD" w14:textId="77777777" w:rsidR="00147588" w:rsidRPr="00147588" w:rsidRDefault="00147588" w:rsidP="00147588">
      <w:pPr>
        <w:spacing w:line="240" w:lineRule="auto"/>
        <w:ind w:firstLine="0"/>
      </w:pPr>
    </w:p>
    <w:p w14:paraId="0EDB20C1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sectPr w:rsidR="000169D8" w:rsidSect="008C157E">
      <w:footerReference w:type="default" r:id="rId8"/>
      <w:headerReference w:type="first" r:id="rId9"/>
      <w:footerReference w:type="first" r:id="rId10"/>
      <w:pgSz w:w="16838" w:h="11906" w:orient="landscape"/>
      <w:pgMar w:top="851" w:right="1134" w:bottom="426" w:left="1418" w:header="680" w:footer="36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F3975" w14:textId="77777777" w:rsidR="00470CD1" w:rsidRDefault="00470CD1">
      <w:r>
        <w:separator/>
      </w:r>
    </w:p>
  </w:endnote>
  <w:endnote w:type="continuationSeparator" w:id="0">
    <w:p w14:paraId="71F1B4B1" w14:textId="77777777" w:rsidR="00470CD1" w:rsidRDefault="0047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15762" w14:textId="7E4EE30D" w:rsidR="00D53DB4" w:rsidRDefault="00D53DB4">
    <w:pPr>
      <w:tabs>
        <w:tab w:val="left" w:pos="7200"/>
        <w:tab w:val="right" w:pos="10080"/>
      </w:tabs>
      <w:ind w:firstLine="0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стр.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A63C53">
      <w:rPr>
        <w:noProof/>
        <w:sz w:val="20"/>
        <w:szCs w:val="20"/>
      </w:rPr>
      <w:t>16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из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A63C53">
      <w:rPr>
        <w:noProof/>
        <w:sz w:val="20"/>
        <w:szCs w:val="20"/>
      </w:rPr>
      <w:t>16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58E29" w14:textId="6B00BE39" w:rsidR="00D53DB4" w:rsidRDefault="00D53DB4">
    <w:pPr>
      <w:pStyle w:val="aa"/>
    </w:pPr>
    <w:r>
      <w:tab/>
    </w:r>
    <w:r>
      <w:tab/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27</w:t>
    </w:r>
    <w: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A63C53"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3CF79" w14:textId="77777777" w:rsidR="00470CD1" w:rsidRDefault="00470CD1">
      <w:r>
        <w:separator/>
      </w:r>
    </w:p>
  </w:footnote>
  <w:footnote w:type="continuationSeparator" w:id="0">
    <w:p w14:paraId="3E38CD1C" w14:textId="77777777" w:rsidR="00470CD1" w:rsidRDefault="00470CD1">
      <w:r>
        <w:continuationSeparator/>
      </w:r>
    </w:p>
  </w:footnote>
  <w:footnote w:id="1">
    <w:p w14:paraId="1231A7B0" w14:textId="77777777" w:rsidR="00D53DB4" w:rsidRDefault="00D53DB4">
      <w:pPr>
        <w:pStyle w:val="af3"/>
      </w:pPr>
      <w:r>
        <w:rPr>
          <w:rStyle w:val="ad"/>
        </w:rPr>
        <w:footnoteRef/>
      </w:r>
      <w:r>
        <w:t xml:space="preserve"> Исключением являются закупки услуг страхования. В данном случае эксперт должен оценивать заявки по времени их поступления (первой оценивается заявка, поступившая ранее остальных заявок, последней оценивается заявка, поступившая позднее остальных заявок)</w:t>
      </w:r>
    </w:p>
  </w:footnote>
  <w:footnote w:id="2">
    <w:p w14:paraId="15FAC96E" w14:textId="77777777" w:rsidR="00D53DB4" w:rsidRDefault="00D53DB4">
      <w:pPr>
        <w:pStyle w:val="af3"/>
      </w:pPr>
      <w:r>
        <w:rPr>
          <w:rStyle w:val="ad"/>
        </w:rPr>
        <w:footnoteRef/>
      </w:r>
      <w:r>
        <w:t xml:space="preserve"> Об исключительных случаях</w:t>
      </w:r>
      <w:r>
        <w:rPr>
          <w:sz w:val="28"/>
          <w:szCs w:val="28"/>
        </w:rPr>
        <w:t xml:space="preserve"> </w:t>
      </w:r>
      <w:r>
        <w:t>см. подробнее в Регламенте (пункт 4.2.4)</w:t>
      </w:r>
    </w:p>
  </w:footnote>
  <w:footnote w:id="3">
    <w:p w14:paraId="510E472B" w14:textId="77777777" w:rsidR="00D53DB4" w:rsidRDefault="00D53DB4" w:rsidP="00AD732C">
      <w:pPr>
        <w:pStyle w:val="af3"/>
        <w:rPr>
          <w:sz w:val="28"/>
          <w:szCs w:val="28"/>
        </w:rPr>
      </w:pPr>
    </w:p>
  </w:footnote>
  <w:footnote w:id="4">
    <w:p w14:paraId="2BCD1E08" w14:textId="77777777" w:rsidR="00D53DB4" w:rsidRDefault="00D53DB4" w:rsidP="0037713D">
      <w:pPr>
        <w:pStyle w:val="af3"/>
      </w:pPr>
      <w:r>
        <w:rPr>
          <w:rStyle w:val="ad"/>
        </w:rPr>
        <w:footnoteRef/>
      </w:r>
      <w:r>
        <w:t xml:space="preserve"> Исключением являются закупки услуг страхования. В данном случае эксперт должен оценивать заявки по времени их поступления (первой оценивается заявка, поступившая ранее остальных заявок, последней оценивается заявка, поступившая позднее остальных заявок)</w:t>
      </w:r>
    </w:p>
    <w:p w14:paraId="7705D179" w14:textId="77777777" w:rsidR="00D53DB4" w:rsidRDefault="00D53DB4">
      <w:pPr>
        <w:pStyle w:val="af3"/>
      </w:pPr>
    </w:p>
  </w:footnote>
  <w:footnote w:id="5">
    <w:p w14:paraId="3542147B" w14:textId="77777777" w:rsidR="00D53DB4" w:rsidRDefault="00D53DB4">
      <w:pPr>
        <w:pStyle w:val="af3"/>
      </w:pPr>
      <w:r>
        <w:rPr>
          <w:rStyle w:val="ad"/>
        </w:rPr>
        <w:footnoteRef/>
      </w:r>
      <w:r>
        <w:t xml:space="preserve"> Об исключительных случаях</w:t>
      </w:r>
      <w:r>
        <w:rPr>
          <w:sz w:val="28"/>
          <w:szCs w:val="28"/>
        </w:rPr>
        <w:t xml:space="preserve"> </w:t>
      </w:r>
      <w:r>
        <w:t>см. подробнее в Регламенте (пункт 4.2.4)</w:t>
      </w:r>
    </w:p>
  </w:footnote>
  <w:footnote w:id="6">
    <w:p w14:paraId="43188089" w14:textId="77777777" w:rsidR="00D53DB4" w:rsidRDefault="00D53DB4" w:rsidP="00AD732C">
      <w:pPr>
        <w:pStyle w:val="af3"/>
      </w:pPr>
      <w:r>
        <w:rPr>
          <w:rStyle w:val="ad"/>
        </w:rPr>
        <w:footnoteRef/>
      </w:r>
      <w:r>
        <w:t xml:space="preserve"> Данная форма заполняется всеми экспертами за исключением экспертов по направлению «Цена» , для которого предусмотрена индивидуальная (профильная) форма экспертного заключения.</w:t>
      </w:r>
    </w:p>
  </w:footnote>
  <w:footnote w:id="7">
    <w:p w14:paraId="1E07D70C" w14:textId="77777777" w:rsidR="00D53DB4" w:rsidRDefault="00D53DB4" w:rsidP="00AD732C">
      <w:pPr>
        <w:pStyle w:val="af3"/>
      </w:pPr>
      <w:r>
        <w:rPr>
          <w:rStyle w:val="ad"/>
        </w:rPr>
        <w:t>4</w:t>
      </w:r>
      <w:r>
        <w:t xml:space="preserve"> В случае отсутствия несоответствий требованиям </w:t>
      </w:r>
      <w:r w:rsidRPr="00CA72C8">
        <w:t>документации о закупке</w:t>
      </w:r>
      <w:r>
        <w:rPr>
          <w:b/>
        </w:rPr>
        <w:t xml:space="preserve"> </w:t>
      </w:r>
      <w:r>
        <w:t xml:space="preserve">в предложении Участника, эксперту необходимо отметить в отношении такого Участника «Несоответствия требованиям </w:t>
      </w:r>
      <w:r w:rsidRPr="00CA72C8">
        <w:t>документации о закупке</w:t>
      </w:r>
      <w:r>
        <w:t xml:space="preserve"> и интересам Заказчика не выявлены»</w:t>
      </w:r>
    </w:p>
  </w:footnote>
  <w:footnote w:id="8">
    <w:p w14:paraId="2DD1A195" w14:textId="1162160D" w:rsidR="00D53DB4" w:rsidRDefault="00D53DB4">
      <w:pPr>
        <w:pStyle w:val="af3"/>
      </w:pPr>
      <w:r>
        <w:rPr>
          <w:rStyle w:val="ad"/>
        </w:rPr>
        <w:footnoteRef/>
      </w:r>
      <w:r>
        <w:t xml:space="preserve"> </w:t>
      </w:r>
      <w:r>
        <w:rPr>
          <w:color w:val="1F497D"/>
        </w:rPr>
        <w:t>Данный блок прописывается только в дополнительном экспертном заключении. В случае, если дополнительный</w:t>
      </w:r>
      <w:r w:rsidRPr="00556D8F">
        <w:rPr>
          <w:color w:val="1F497D"/>
        </w:rPr>
        <w:t xml:space="preserve"> </w:t>
      </w:r>
      <w:r>
        <w:rPr>
          <w:color w:val="1F497D"/>
        </w:rPr>
        <w:t xml:space="preserve">запрос участнику не направлялся, данный блок из экспертного заключения необходимо удалить. </w:t>
      </w:r>
      <w:r w:rsidRPr="0012432F">
        <w:rPr>
          <w:color w:val="1F497D"/>
          <w:sz w:val="18"/>
          <w:szCs w:val="18"/>
        </w:rPr>
        <w:t>В случае, если замечание снято, то вывод</w:t>
      </w:r>
      <w:r>
        <w:rPr>
          <w:color w:val="1F497D"/>
          <w:sz w:val="18"/>
          <w:szCs w:val="18"/>
        </w:rPr>
        <w:t>:</w:t>
      </w:r>
      <w:r w:rsidRPr="0012432F">
        <w:rPr>
          <w:color w:val="1F497D"/>
          <w:sz w:val="18"/>
          <w:szCs w:val="18"/>
        </w:rPr>
        <w:t xml:space="preserve"> </w:t>
      </w:r>
      <w:r>
        <w:rPr>
          <w:color w:val="1F497D"/>
          <w:sz w:val="18"/>
          <w:szCs w:val="18"/>
        </w:rPr>
        <w:t>«</w:t>
      </w:r>
      <w:r w:rsidRPr="0012432F">
        <w:rPr>
          <w:i/>
          <w:color w:val="0070C0"/>
          <w:sz w:val="18"/>
          <w:szCs w:val="18"/>
        </w:rPr>
        <w:t xml:space="preserve">В связи с этим я считаю, что указанное </w:t>
      </w:r>
      <w:r w:rsidRPr="004A2E72">
        <w:rPr>
          <w:i/>
          <w:color w:val="0070C0"/>
          <w:sz w:val="18"/>
          <w:szCs w:val="18"/>
        </w:rPr>
        <w:t xml:space="preserve">несоответствие требованиям </w:t>
      </w:r>
      <w:r w:rsidRPr="004A2E72">
        <w:rPr>
          <w:i/>
          <w:sz w:val="18"/>
          <w:szCs w:val="18"/>
        </w:rPr>
        <w:t>документации о закупке</w:t>
      </w:r>
      <w:r w:rsidRPr="0012432F">
        <w:rPr>
          <w:i/>
          <w:color w:val="0070C0"/>
          <w:sz w:val="18"/>
          <w:szCs w:val="18"/>
        </w:rPr>
        <w:t xml:space="preserve"> является </w:t>
      </w:r>
      <w:r w:rsidRPr="0012432F">
        <w:rPr>
          <w:b/>
          <w:bCs/>
          <w:i/>
          <w:color w:val="0070C0"/>
          <w:sz w:val="18"/>
          <w:szCs w:val="18"/>
        </w:rPr>
        <w:t xml:space="preserve">достаточным </w:t>
      </w:r>
      <w:r w:rsidRPr="0012432F">
        <w:rPr>
          <w:i/>
          <w:color w:val="0070C0"/>
          <w:sz w:val="18"/>
          <w:szCs w:val="18"/>
        </w:rPr>
        <w:t>основ</w:t>
      </w:r>
      <w:r>
        <w:rPr>
          <w:i/>
          <w:color w:val="0070C0"/>
          <w:sz w:val="18"/>
          <w:szCs w:val="18"/>
        </w:rPr>
        <w:t xml:space="preserve">анием для отклонения </w:t>
      </w:r>
      <w:r w:rsidR="0083494B">
        <w:rPr>
          <w:i/>
          <w:color w:val="0070C0"/>
          <w:sz w:val="18"/>
          <w:szCs w:val="18"/>
        </w:rPr>
        <w:t>основного. предложения</w:t>
      </w:r>
      <w:r w:rsidRPr="0012432F">
        <w:rPr>
          <w:i/>
          <w:color w:val="0070C0"/>
          <w:sz w:val="18"/>
          <w:szCs w:val="18"/>
        </w:rPr>
        <w:t xml:space="preserve"> (или альтернативного предложения) данного участника</w:t>
      </w:r>
      <w:r>
        <w:rPr>
          <w:i/>
          <w:color w:val="0070C0"/>
          <w:sz w:val="18"/>
          <w:szCs w:val="18"/>
        </w:rPr>
        <w:t>»</w:t>
      </w:r>
      <w:r w:rsidRPr="0012432F">
        <w:rPr>
          <w:i/>
          <w:color w:val="0070C0"/>
          <w:sz w:val="18"/>
          <w:szCs w:val="18"/>
        </w:rPr>
        <w:t xml:space="preserve"> </w:t>
      </w:r>
      <w:r w:rsidRPr="0012432F">
        <w:rPr>
          <w:color w:val="1F497D"/>
          <w:sz w:val="18"/>
          <w:szCs w:val="18"/>
        </w:rPr>
        <w:t>не прописывается</w:t>
      </w:r>
      <w:r>
        <w:rPr>
          <w:color w:val="1F497D"/>
        </w:rPr>
        <w:t>.</w:t>
      </w:r>
    </w:p>
  </w:footnote>
  <w:footnote w:id="9">
    <w:p w14:paraId="5E3089C6" w14:textId="510BDF25" w:rsidR="00D53DB4" w:rsidRDefault="00D53DB4" w:rsidP="00556D8F">
      <w:pPr>
        <w:pStyle w:val="af3"/>
      </w:pPr>
      <w:r>
        <w:rPr>
          <w:rStyle w:val="ad"/>
        </w:rPr>
        <w:footnoteRef/>
      </w:r>
      <w:r>
        <w:t xml:space="preserve"> </w:t>
      </w:r>
      <w:r>
        <w:rPr>
          <w:color w:val="1F497D"/>
        </w:rPr>
        <w:t>Данный блок прописывается только в дополнительном экспертном заключении. В случае, если дополнительный</w:t>
      </w:r>
      <w:r w:rsidRPr="00556D8F">
        <w:rPr>
          <w:color w:val="1F497D"/>
        </w:rPr>
        <w:t xml:space="preserve"> </w:t>
      </w:r>
      <w:r>
        <w:rPr>
          <w:color w:val="1F497D"/>
        </w:rPr>
        <w:t xml:space="preserve">запрос участнику не направлялся, данный блок из экспертного заключения необходимо удалить. </w:t>
      </w:r>
      <w:r w:rsidRPr="0012432F">
        <w:rPr>
          <w:color w:val="1F497D"/>
          <w:sz w:val="18"/>
          <w:szCs w:val="18"/>
        </w:rPr>
        <w:t>В случае, если замечание снято, то вывод</w:t>
      </w:r>
      <w:r>
        <w:rPr>
          <w:color w:val="1F497D"/>
          <w:sz w:val="18"/>
          <w:szCs w:val="18"/>
        </w:rPr>
        <w:t>:</w:t>
      </w:r>
      <w:r w:rsidRPr="0012432F">
        <w:rPr>
          <w:color w:val="1F497D"/>
          <w:sz w:val="18"/>
          <w:szCs w:val="18"/>
        </w:rPr>
        <w:t xml:space="preserve"> </w:t>
      </w:r>
      <w:r>
        <w:rPr>
          <w:color w:val="1F497D"/>
          <w:sz w:val="18"/>
          <w:szCs w:val="18"/>
        </w:rPr>
        <w:t>«</w:t>
      </w:r>
      <w:r w:rsidRPr="0012432F">
        <w:rPr>
          <w:i/>
          <w:color w:val="0070C0"/>
          <w:sz w:val="18"/>
          <w:szCs w:val="18"/>
        </w:rPr>
        <w:t xml:space="preserve">В связи с этим я считаю, что указанное </w:t>
      </w:r>
      <w:r w:rsidRPr="004A2E72">
        <w:rPr>
          <w:i/>
          <w:color w:val="0070C0"/>
          <w:sz w:val="18"/>
          <w:szCs w:val="18"/>
        </w:rPr>
        <w:t xml:space="preserve">несоответствие требованиям </w:t>
      </w:r>
      <w:r w:rsidRPr="004A2E72">
        <w:rPr>
          <w:i/>
          <w:sz w:val="18"/>
          <w:szCs w:val="18"/>
        </w:rPr>
        <w:t>документации о закупке</w:t>
      </w:r>
      <w:r w:rsidRPr="0012432F">
        <w:rPr>
          <w:i/>
          <w:color w:val="0070C0"/>
          <w:sz w:val="18"/>
          <w:szCs w:val="18"/>
        </w:rPr>
        <w:t xml:space="preserve"> является </w:t>
      </w:r>
      <w:r w:rsidRPr="0012432F">
        <w:rPr>
          <w:b/>
          <w:bCs/>
          <w:i/>
          <w:color w:val="0070C0"/>
          <w:sz w:val="18"/>
          <w:szCs w:val="18"/>
        </w:rPr>
        <w:t xml:space="preserve">достаточным </w:t>
      </w:r>
      <w:r w:rsidRPr="0012432F">
        <w:rPr>
          <w:i/>
          <w:color w:val="0070C0"/>
          <w:sz w:val="18"/>
          <w:szCs w:val="18"/>
        </w:rPr>
        <w:t>основ</w:t>
      </w:r>
      <w:r>
        <w:rPr>
          <w:i/>
          <w:color w:val="0070C0"/>
          <w:sz w:val="18"/>
          <w:szCs w:val="18"/>
        </w:rPr>
        <w:t xml:space="preserve">анием для отклонения </w:t>
      </w:r>
      <w:r w:rsidR="0083494B">
        <w:rPr>
          <w:i/>
          <w:color w:val="0070C0"/>
          <w:sz w:val="18"/>
          <w:szCs w:val="18"/>
        </w:rPr>
        <w:t>основного. предложения</w:t>
      </w:r>
      <w:r w:rsidRPr="0012432F">
        <w:rPr>
          <w:i/>
          <w:color w:val="0070C0"/>
          <w:sz w:val="18"/>
          <w:szCs w:val="18"/>
        </w:rPr>
        <w:t xml:space="preserve"> (или альтернативного предложения) данного участника</w:t>
      </w:r>
      <w:r>
        <w:rPr>
          <w:i/>
          <w:color w:val="0070C0"/>
          <w:sz w:val="18"/>
          <w:szCs w:val="18"/>
        </w:rPr>
        <w:t>»</w:t>
      </w:r>
      <w:r w:rsidRPr="0012432F">
        <w:rPr>
          <w:i/>
          <w:color w:val="0070C0"/>
          <w:sz w:val="18"/>
          <w:szCs w:val="18"/>
        </w:rPr>
        <w:t xml:space="preserve"> </w:t>
      </w:r>
      <w:r w:rsidRPr="0012432F">
        <w:rPr>
          <w:color w:val="1F497D"/>
          <w:sz w:val="18"/>
          <w:szCs w:val="18"/>
        </w:rPr>
        <w:t>не прописывается</w:t>
      </w:r>
      <w:r>
        <w:rPr>
          <w:color w:val="1F497D"/>
        </w:rPr>
        <w:t>.</w:t>
      </w:r>
    </w:p>
    <w:p w14:paraId="07225710" w14:textId="77777777" w:rsidR="00D53DB4" w:rsidRDefault="00D53DB4">
      <w:pPr>
        <w:pStyle w:val="af3"/>
      </w:pPr>
    </w:p>
  </w:footnote>
  <w:footnote w:id="10">
    <w:p w14:paraId="4B72A407" w14:textId="77777777" w:rsidR="00D53DB4" w:rsidRDefault="00D53DB4" w:rsidP="00ED6D3E">
      <w:pPr>
        <w:pStyle w:val="af3"/>
      </w:pPr>
      <w:r>
        <w:rPr>
          <w:rStyle w:val="ad"/>
        </w:rPr>
        <w:footnoteRef/>
      </w:r>
      <w:r>
        <w:t xml:space="preserve"> Заполняется в случае составления ценообразующей документации по форме 3п.</w:t>
      </w:r>
    </w:p>
  </w:footnote>
  <w:footnote w:id="11">
    <w:p w14:paraId="080B889F" w14:textId="77777777" w:rsidR="00D53DB4" w:rsidRDefault="00D53DB4" w:rsidP="00ED6D3E">
      <w:pPr>
        <w:pStyle w:val="af3"/>
      </w:pPr>
      <w:r>
        <w:rPr>
          <w:rStyle w:val="ad"/>
        </w:rPr>
        <w:footnoteRef/>
      </w:r>
      <w:r>
        <w:t xml:space="preserve"> Не заполняется в случае отсутствия ССР</w:t>
      </w:r>
    </w:p>
  </w:footnote>
  <w:footnote w:id="12">
    <w:p w14:paraId="3D84FAB4" w14:textId="77777777" w:rsidR="00D53DB4" w:rsidRDefault="00D53DB4" w:rsidP="00ED6D3E">
      <w:pPr>
        <w:pStyle w:val="af3"/>
      </w:pPr>
      <w:r>
        <w:rPr>
          <w:rStyle w:val="ad"/>
        </w:rPr>
        <w:footnoteRef/>
      </w:r>
      <w:r>
        <w:t xml:space="preserve"> Не заполняется в случае составления ценообразующей документации без применения нормативов из федерального реестра </w:t>
      </w:r>
    </w:p>
  </w:footnote>
  <w:footnote w:id="13">
    <w:p w14:paraId="3192950C" w14:textId="77777777" w:rsidR="00D53DB4" w:rsidRDefault="00D53DB4" w:rsidP="00ED6D3E">
      <w:pPr>
        <w:pStyle w:val="af3"/>
      </w:pPr>
      <w:r>
        <w:rPr>
          <w:rStyle w:val="ad"/>
        </w:rPr>
        <w:footnoteRef/>
      </w:r>
      <w:r>
        <w:t xml:space="preserve"> Заполняется в случае составления ценообразующей документации по форме 3п. </w:t>
      </w:r>
    </w:p>
  </w:footnote>
  <w:footnote w:id="14">
    <w:p w14:paraId="5F6CB60A" w14:textId="77777777" w:rsidR="00D53DB4" w:rsidRDefault="00D53DB4" w:rsidP="00AD732C">
      <w:pPr>
        <w:pStyle w:val="af3"/>
      </w:pPr>
      <w:r>
        <w:rPr>
          <w:rStyle w:val="ad"/>
        </w:rPr>
        <w:t>7</w:t>
      </w:r>
      <w:r>
        <w:t xml:space="preserve"> Индивидуальные экспертные заключения формируются экспертом только по тем критериям, напротив которых стоит его направление</w:t>
      </w:r>
    </w:p>
    <w:p w14:paraId="68907ED0" w14:textId="77777777" w:rsidR="00D53DB4" w:rsidRDefault="00D53DB4" w:rsidP="00AD732C">
      <w:pPr>
        <w:pStyle w:val="af3"/>
      </w:pPr>
    </w:p>
  </w:footnote>
  <w:footnote w:id="15">
    <w:p w14:paraId="7DA23944" w14:textId="1BA4E49D" w:rsidR="00147588" w:rsidRDefault="00147588" w:rsidP="00147588">
      <w:pPr>
        <w:pStyle w:val="af3"/>
      </w:pPr>
      <w:r>
        <w:rPr>
          <w:rStyle w:val="ad"/>
        </w:rPr>
        <w:footnoteRef/>
      </w:r>
      <w:r>
        <w:t xml:space="preserve"> С учетом пункта 4.14.4.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89EEC" w14:textId="77777777" w:rsidR="00D53DB4" w:rsidRPr="007E7BC8" w:rsidRDefault="00D53DB4" w:rsidP="007E7BC8">
    <w:pPr>
      <w:pStyle w:val="a8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1142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DCE289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BA131A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1731624D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17EC6DC6"/>
    <w:multiLevelType w:val="hybridMultilevel"/>
    <w:tmpl w:val="42CCDD26"/>
    <w:lvl w:ilvl="0" w:tplc="747294D8">
      <w:start w:val="1"/>
      <w:numFmt w:val="decimal"/>
      <w:lvlText w:val="%1."/>
      <w:lvlJc w:val="left"/>
      <w:pPr>
        <w:ind w:left="164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19F04E6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24C83357"/>
    <w:multiLevelType w:val="hybridMultilevel"/>
    <w:tmpl w:val="F66ADCF6"/>
    <w:lvl w:ilvl="0" w:tplc="792025A8">
      <w:start w:val="1"/>
      <w:numFmt w:val="bullet"/>
      <w:pStyle w:val="a"/>
      <w:lvlText w:val="-"/>
      <w:lvlJc w:val="left"/>
      <w:pPr>
        <w:ind w:left="720" w:hanging="360"/>
      </w:pPr>
      <w:rPr>
        <w:rFonts w:ascii="Rockwell Condensed" w:hAnsi="Rockwell Condens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0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8EC150D"/>
    <w:multiLevelType w:val="hybridMultilevel"/>
    <w:tmpl w:val="82264E12"/>
    <w:lvl w:ilvl="0" w:tplc="0419000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9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0" w15:restartNumberingAfterBreak="0">
    <w:nsid w:val="2D2E74D7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D53143D"/>
    <w:multiLevelType w:val="hybridMultilevel"/>
    <w:tmpl w:val="5EE04846"/>
    <w:lvl w:ilvl="0" w:tplc="F5E62C92">
      <w:start w:val="1"/>
      <w:numFmt w:val="bullet"/>
      <w:lvlText w:val="‒"/>
      <w:lvlJc w:val="left"/>
      <w:pPr>
        <w:ind w:left="1036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2FDE0E88"/>
    <w:multiLevelType w:val="multilevel"/>
    <w:tmpl w:val="043E00E6"/>
    <w:lvl w:ilvl="0">
      <w:start w:val="1"/>
      <w:numFmt w:val="decimal"/>
      <w:pStyle w:val="-0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-2"/>
      <w:lvlText w:val="%1.%2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--3"/>
      <w:lvlText w:val="%1.%2.%3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--4"/>
      <w:lvlText w:val="%1.%2.%3.%4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decimal"/>
      <w:pStyle w:val="--5"/>
      <w:lvlText w:val="%1.%2.%3.%4.%5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lowerLetter"/>
      <w:pStyle w:val="--6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lowerRoman"/>
      <w:pStyle w:val="--7"/>
      <w:lvlText w:val="%7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7B01D72"/>
    <w:multiLevelType w:val="hybridMultilevel"/>
    <w:tmpl w:val="BC2A31FC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4" w15:restartNumberingAfterBreak="0">
    <w:nsid w:val="382F1B9D"/>
    <w:multiLevelType w:val="multilevel"/>
    <w:tmpl w:val="DA4AF544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 w:val="0"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C90441"/>
    <w:multiLevelType w:val="hybridMultilevel"/>
    <w:tmpl w:val="9392C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5036E"/>
    <w:multiLevelType w:val="hybridMultilevel"/>
    <w:tmpl w:val="0222429C"/>
    <w:lvl w:ilvl="0" w:tplc="EF3201D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ED81F66"/>
    <w:multiLevelType w:val="multilevel"/>
    <w:tmpl w:val="31DE86D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331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18" w15:restartNumberingAfterBreak="0">
    <w:nsid w:val="477E6F26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F6770"/>
    <w:multiLevelType w:val="multilevel"/>
    <w:tmpl w:val="0D12ED1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)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lvlText w:val="%1.%2.)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)%3.%4.%5."/>
      <w:lvlJc w:val="left"/>
      <w:pPr>
        <w:ind w:left="2880" w:hanging="1440"/>
      </w:pPr>
      <w:rPr>
        <w:rFonts w:hint="default"/>
        <w:b/>
      </w:rPr>
    </w:lvl>
    <w:lvl w:ilvl="5">
      <w:start w:val="1"/>
      <w:numFmt w:val="decimal"/>
      <w:lvlText w:val="%1.%2.)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)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)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)%3.%4.%5.%6.%7.%8.%9."/>
      <w:lvlJc w:val="left"/>
      <w:pPr>
        <w:ind w:left="5040" w:hanging="2160"/>
      </w:pPr>
      <w:rPr>
        <w:rFonts w:hint="default"/>
        <w:b/>
      </w:rPr>
    </w:lvl>
  </w:abstractNum>
  <w:abstractNum w:abstractNumId="20" w15:restartNumberingAfterBreak="0">
    <w:nsid w:val="4B8A441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D836CBF"/>
    <w:multiLevelType w:val="multilevel"/>
    <w:tmpl w:val="EBF6C92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2" w15:restartNumberingAfterBreak="0">
    <w:nsid w:val="4EBB323E"/>
    <w:multiLevelType w:val="hybridMultilevel"/>
    <w:tmpl w:val="3E860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86508"/>
    <w:multiLevelType w:val="hybridMultilevel"/>
    <w:tmpl w:val="3B942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B54C1"/>
    <w:multiLevelType w:val="hybridMultilevel"/>
    <w:tmpl w:val="B22E3D76"/>
    <w:lvl w:ilvl="0" w:tplc="11B6D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9064CB9"/>
    <w:multiLevelType w:val="hybridMultilevel"/>
    <w:tmpl w:val="AF4C9EE2"/>
    <w:lvl w:ilvl="0" w:tplc="C9ECE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CC0AB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4F2806"/>
    <w:multiLevelType w:val="hybridMultilevel"/>
    <w:tmpl w:val="54689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1226C6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2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5"/>
  </w:num>
  <w:num w:numId="15">
    <w:abstractNumId w:val="3"/>
  </w:num>
  <w:num w:numId="16">
    <w:abstractNumId w:val="20"/>
  </w:num>
  <w:num w:numId="17">
    <w:abstractNumId w:val="26"/>
  </w:num>
  <w:num w:numId="18">
    <w:abstractNumId w:val="24"/>
  </w:num>
  <w:num w:numId="19">
    <w:abstractNumId w:val="14"/>
  </w:num>
  <w:num w:numId="20">
    <w:abstractNumId w:val="7"/>
  </w:num>
  <w:num w:numId="21">
    <w:abstractNumId w:val="15"/>
  </w:num>
  <w:num w:numId="22">
    <w:abstractNumId w:val="17"/>
  </w:num>
  <w:num w:numId="23">
    <w:abstractNumId w:val="0"/>
  </w:num>
  <w:num w:numId="24">
    <w:abstractNumId w:val="1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2"/>
  </w:num>
  <w:num w:numId="28">
    <w:abstractNumId w:val="27"/>
  </w:num>
  <w:num w:numId="29">
    <w:abstractNumId w:val="23"/>
  </w:num>
  <w:num w:numId="30">
    <w:abstractNumId w:val="11"/>
  </w:num>
  <w:num w:numId="31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012"/>
    <w:rsid w:val="000031D3"/>
    <w:rsid w:val="000051C4"/>
    <w:rsid w:val="00005880"/>
    <w:rsid w:val="00005E72"/>
    <w:rsid w:val="00006A81"/>
    <w:rsid w:val="0000704E"/>
    <w:rsid w:val="00007435"/>
    <w:rsid w:val="00007CF3"/>
    <w:rsid w:val="000102CD"/>
    <w:rsid w:val="000114B5"/>
    <w:rsid w:val="00011532"/>
    <w:rsid w:val="00011F38"/>
    <w:rsid w:val="0001221D"/>
    <w:rsid w:val="0001486D"/>
    <w:rsid w:val="00014F10"/>
    <w:rsid w:val="00015ACA"/>
    <w:rsid w:val="0001682D"/>
    <w:rsid w:val="000169D8"/>
    <w:rsid w:val="000179C3"/>
    <w:rsid w:val="00020766"/>
    <w:rsid w:val="00021C01"/>
    <w:rsid w:val="00023A81"/>
    <w:rsid w:val="00023C06"/>
    <w:rsid w:val="00024904"/>
    <w:rsid w:val="0002513C"/>
    <w:rsid w:val="00026537"/>
    <w:rsid w:val="000269B0"/>
    <w:rsid w:val="000269E0"/>
    <w:rsid w:val="00032226"/>
    <w:rsid w:val="000323D6"/>
    <w:rsid w:val="000355CD"/>
    <w:rsid w:val="0003588E"/>
    <w:rsid w:val="00035B83"/>
    <w:rsid w:val="00036272"/>
    <w:rsid w:val="00037514"/>
    <w:rsid w:val="00037D1C"/>
    <w:rsid w:val="00037FE1"/>
    <w:rsid w:val="00041187"/>
    <w:rsid w:val="0004151E"/>
    <w:rsid w:val="000418F2"/>
    <w:rsid w:val="00042328"/>
    <w:rsid w:val="0004362A"/>
    <w:rsid w:val="00043EFA"/>
    <w:rsid w:val="00044811"/>
    <w:rsid w:val="00046060"/>
    <w:rsid w:val="0004651D"/>
    <w:rsid w:val="00050CCB"/>
    <w:rsid w:val="00051AB7"/>
    <w:rsid w:val="00054AE6"/>
    <w:rsid w:val="000551EE"/>
    <w:rsid w:val="00055664"/>
    <w:rsid w:val="000636F0"/>
    <w:rsid w:val="00063B81"/>
    <w:rsid w:val="0006554D"/>
    <w:rsid w:val="000661FA"/>
    <w:rsid w:val="00070A9D"/>
    <w:rsid w:val="00072C7D"/>
    <w:rsid w:val="000739AD"/>
    <w:rsid w:val="00073B8C"/>
    <w:rsid w:val="00074417"/>
    <w:rsid w:val="00074D6A"/>
    <w:rsid w:val="0007608C"/>
    <w:rsid w:val="00076398"/>
    <w:rsid w:val="000766D7"/>
    <w:rsid w:val="00076BEE"/>
    <w:rsid w:val="000775AC"/>
    <w:rsid w:val="00081675"/>
    <w:rsid w:val="00081875"/>
    <w:rsid w:val="00082288"/>
    <w:rsid w:val="00085F22"/>
    <w:rsid w:val="000868F1"/>
    <w:rsid w:val="00087956"/>
    <w:rsid w:val="00087FF7"/>
    <w:rsid w:val="00091153"/>
    <w:rsid w:val="00091413"/>
    <w:rsid w:val="0009442C"/>
    <w:rsid w:val="00095474"/>
    <w:rsid w:val="00097869"/>
    <w:rsid w:val="00097E60"/>
    <w:rsid w:val="000A0FA5"/>
    <w:rsid w:val="000A29C5"/>
    <w:rsid w:val="000A3142"/>
    <w:rsid w:val="000A385C"/>
    <w:rsid w:val="000A3A7C"/>
    <w:rsid w:val="000A47E0"/>
    <w:rsid w:val="000A4CD9"/>
    <w:rsid w:val="000A4D0C"/>
    <w:rsid w:val="000A5F7D"/>
    <w:rsid w:val="000A62F3"/>
    <w:rsid w:val="000A6B75"/>
    <w:rsid w:val="000A7CAE"/>
    <w:rsid w:val="000B07B8"/>
    <w:rsid w:val="000B1071"/>
    <w:rsid w:val="000B1268"/>
    <w:rsid w:val="000B4D11"/>
    <w:rsid w:val="000B518C"/>
    <w:rsid w:val="000B5AD8"/>
    <w:rsid w:val="000B6A68"/>
    <w:rsid w:val="000B79F8"/>
    <w:rsid w:val="000B7B5E"/>
    <w:rsid w:val="000C24B2"/>
    <w:rsid w:val="000C29C1"/>
    <w:rsid w:val="000C3245"/>
    <w:rsid w:val="000C3C1A"/>
    <w:rsid w:val="000C46A5"/>
    <w:rsid w:val="000C52EE"/>
    <w:rsid w:val="000C5F81"/>
    <w:rsid w:val="000C6249"/>
    <w:rsid w:val="000C63E9"/>
    <w:rsid w:val="000C66AB"/>
    <w:rsid w:val="000C6A40"/>
    <w:rsid w:val="000C78A4"/>
    <w:rsid w:val="000D011E"/>
    <w:rsid w:val="000D1F05"/>
    <w:rsid w:val="000D1F82"/>
    <w:rsid w:val="000D23DC"/>
    <w:rsid w:val="000D2E5B"/>
    <w:rsid w:val="000D4094"/>
    <w:rsid w:val="000D4100"/>
    <w:rsid w:val="000D4AFF"/>
    <w:rsid w:val="000D53E9"/>
    <w:rsid w:val="000D567C"/>
    <w:rsid w:val="000D7100"/>
    <w:rsid w:val="000E066A"/>
    <w:rsid w:val="000E25B2"/>
    <w:rsid w:val="000E2DF1"/>
    <w:rsid w:val="000E3A5C"/>
    <w:rsid w:val="000E48FD"/>
    <w:rsid w:val="000E4939"/>
    <w:rsid w:val="000E62E8"/>
    <w:rsid w:val="000E72FC"/>
    <w:rsid w:val="000E7D03"/>
    <w:rsid w:val="000F1B7A"/>
    <w:rsid w:val="000F1D7B"/>
    <w:rsid w:val="000F2CFD"/>
    <w:rsid w:val="000F48C9"/>
    <w:rsid w:val="000F5056"/>
    <w:rsid w:val="000F60F5"/>
    <w:rsid w:val="000F6DF5"/>
    <w:rsid w:val="000F776B"/>
    <w:rsid w:val="0010029C"/>
    <w:rsid w:val="0010057F"/>
    <w:rsid w:val="00100894"/>
    <w:rsid w:val="00100D53"/>
    <w:rsid w:val="00101172"/>
    <w:rsid w:val="0010162B"/>
    <w:rsid w:val="00101838"/>
    <w:rsid w:val="00102759"/>
    <w:rsid w:val="00102DD8"/>
    <w:rsid w:val="0010347A"/>
    <w:rsid w:val="001044B9"/>
    <w:rsid w:val="001051C8"/>
    <w:rsid w:val="00106E3D"/>
    <w:rsid w:val="00110160"/>
    <w:rsid w:val="00110944"/>
    <w:rsid w:val="001110A8"/>
    <w:rsid w:val="001116DE"/>
    <w:rsid w:val="00111752"/>
    <w:rsid w:val="001131C1"/>
    <w:rsid w:val="001131C9"/>
    <w:rsid w:val="001134D1"/>
    <w:rsid w:val="001149C8"/>
    <w:rsid w:val="001149DE"/>
    <w:rsid w:val="00115063"/>
    <w:rsid w:val="00115408"/>
    <w:rsid w:val="00115640"/>
    <w:rsid w:val="00116E8E"/>
    <w:rsid w:val="00116F0D"/>
    <w:rsid w:val="00121FEC"/>
    <w:rsid w:val="00122C1A"/>
    <w:rsid w:val="00123B3C"/>
    <w:rsid w:val="001259BD"/>
    <w:rsid w:val="001266B0"/>
    <w:rsid w:val="001301D3"/>
    <w:rsid w:val="001301E0"/>
    <w:rsid w:val="00130E45"/>
    <w:rsid w:val="00130F93"/>
    <w:rsid w:val="001327B9"/>
    <w:rsid w:val="00132B1D"/>
    <w:rsid w:val="00133070"/>
    <w:rsid w:val="00133E93"/>
    <w:rsid w:val="00134226"/>
    <w:rsid w:val="00134B99"/>
    <w:rsid w:val="00135A61"/>
    <w:rsid w:val="00136023"/>
    <w:rsid w:val="00136976"/>
    <w:rsid w:val="00136C2B"/>
    <w:rsid w:val="00136CD9"/>
    <w:rsid w:val="00140331"/>
    <w:rsid w:val="00140B8E"/>
    <w:rsid w:val="001416D5"/>
    <w:rsid w:val="00141EF3"/>
    <w:rsid w:val="00144038"/>
    <w:rsid w:val="00145402"/>
    <w:rsid w:val="001466CA"/>
    <w:rsid w:val="0014725A"/>
    <w:rsid w:val="001472DD"/>
    <w:rsid w:val="001473DB"/>
    <w:rsid w:val="00147588"/>
    <w:rsid w:val="00150E54"/>
    <w:rsid w:val="001520A8"/>
    <w:rsid w:val="001545CF"/>
    <w:rsid w:val="00157268"/>
    <w:rsid w:val="00157442"/>
    <w:rsid w:val="00157B28"/>
    <w:rsid w:val="00157E9D"/>
    <w:rsid w:val="001614D0"/>
    <w:rsid w:val="001615A0"/>
    <w:rsid w:val="00161A5F"/>
    <w:rsid w:val="00161B5A"/>
    <w:rsid w:val="001629AB"/>
    <w:rsid w:val="00162E5F"/>
    <w:rsid w:val="00162FB4"/>
    <w:rsid w:val="00164803"/>
    <w:rsid w:val="001663AB"/>
    <w:rsid w:val="001664A8"/>
    <w:rsid w:val="00166F56"/>
    <w:rsid w:val="00167523"/>
    <w:rsid w:val="00167D30"/>
    <w:rsid w:val="00167D4C"/>
    <w:rsid w:val="00170BF8"/>
    <w:rsid w:val="00171D4D"/>
    <w:rsid w:val="00174B0C"/>
    <w:rsid w:val="00174B2C"/>
    <w:rsid w:val="00174D89"/>
    <w:rsid w:val="0017531B"/>
    <w:rsid w:val="001755C4"/>
    <w:rsid w:val="00175E64"/>
    <w:rsid w:val="00176358"/>
    <w:rsid w:val="00180C13"/>
    <w:rsid w:val="00181E6F"/>
    <w:rsid w:val="001821FB"/>
    <w:rsid w:val="0018240F"/>
    <w:rsid w:val="001837DE"/>
    <w:rsid w:val="001842E5"/>
    <w:rsid w:val="001849FF"/>
    <w:rsid w:val="00184F80"/>
    <w:rsid w:val="00187705"/>
    <w:rsid w:val="00187930"/>
    <w:rsid w:val="00187BB5"/>
    <w:rsid w:val="001908D4"/>
    <w:rsid w:val="00191E65"/>
    <w:rsid w:val="001927A4"/>
    <w:rsid w:val="00193698"/>
    <w:rsid w:val="00193DD1"/>
    <w:rsid w:val="0019417B"/>
    <w:rsid w:val="0019711E"/>
    <w:rsid w:val="001A0777"/>
    <w:rsid w:val="001A0E0E"/>
    <w:rsid w:val="001A2FB4"/>
    <w:rsid w:val="001A35F2"/>
    <w:rsid w:val="001A41B9"/>
    <w:rsid w:val="001A4C43"/>
    <w:rsid w:val="001A5D07"/>
    <w:rsid w:val="001A604F"/>
    <w:rsid w:val="001B146F"/>
    <w:rsid w:val="001B2506"/>
    <w:rsid w:val="001C1E06"/>
    <w:rsid w:val="001C1E11"/>
    <w:rsid w:val="001C3574"/>
    <w:rsid w:val="001C50A0"/>
    <w:rsid w:val="001C6800"/>
    <w:rsid w:val="001C6AD3"/>
    <w:rsid w:val="001C6E40"/>
    <w:rsid w:val="001C7DDA"/>
    <w:rsid w:val="001D160B"/>
    <w:rsid w:val="001D37AF"/>
    <w:rsid w:val="001D37C8"/>
    <w:rsid w:val="001D39E1"/>
    <w:rsid w:val="001D3A49"/>
    <w:rsid w:val="001D3B39"/>
    <w:rsid w:val="001D41C8"/>
    <w:rsid w:val="001D4865"/>
    <w:rsid w:val="001D500B"/>
    <w:rsid w:val="001D5EAD"/>
    <w:rsid w:val="001D6CAF"/>
    <w:rsid w:val="001E0184"/>
    <w:rsid w:val="001E0E14"/>
    <w:rsid w:val="001E0F7B"/>
    <w:rsid w:val="001E172D"/>
    <w:rsid w:val="001E2B04"/>
    <w:rsid w:val="001E343F"/>
    <w:rsid w:val="001E35A6"/>
    <w:rsid w:val="001E61AA"/>
    <w:rsid w:val="001F0528"/>
    <w:rsid w:val="001F0A67"/>
    <w:rsid w:val="001F0D7C"/>
    <w:rsid w:val="001F28A0"/>
    <w:rsid w:val="001F3419"/>
    <w:rsid w:val="001F4443"/>
    <w:rsid w:val="001F44DF"/>
    <w:rsid w:val="001F4840"/>
    <w:rsid w:val="001F4FB0"/>
    <w:rsid w:val="001F6DB4"/>
    <w:rsid w:val="001F73B5"/>
    <w:rsid w:val="001F7FE6"/>
    <w:rsid w:val="00200D35"/>
    <w:rsid w:val="00203249"/>
    <w:rsid w:val="0020339E"/>
    <w:rsid w:val="00203FBE"/>
    <w:rsid w:val="00205012"/>
    <w:rsid w:val="00211E6C"/>
    <w:rsid w:val="00212EC4"/>
    <w:rsid w:val="002153C8"/>
    <w:rsid w:val="00215836"/>
    <w:rsid w:val="0021594E"/>
    <w:rsid w:val="00215C5E"/>
    <w:rsid w:val="00216B68"/>
    <w:rsid w:val="002221BC"/>
    <w:rsid w:val="00222DC7"/>
    <w:rsid w:val="00223528"/>
    <w:rsid w:val="00225B75"/>
    <w:rsid w:val="00227B15"/>
    <w:rsid w:val="00227BA6"/>
    <w:rsid w:val="00227C3E"/>
    <w:rsid w:val="002306B0"/>
    <w:rsid w:val="0023092D"/>
    <w:rsid w:val="002325BD"/>
    <w:rsid w:val="00232693"/>
    <w:rsid w:val="00232711"/>
    <w:rsid w:val="00232D02"/>
    <w:rsid w:val="00232E06"/>
    <w:rsid w:val="0023389D"/>
    <w:rsid w:val="00234144"/>
    <w:rsid w:val="00234184"/>
    <w:rsid w:val="0023491A"/>
    <w:rsid w:val="002353C4"/>
    <w:rsid w:val="00236D6D"/>
    <w:rsid w:val="00240D77"/>
    <w:rsid w:val="002436BF"/>
    <w:rsid w:val="00243FBB"/>
    <w:rsid w:val="0024449D"/>
    <w:rsid w:val="0024514C"/>
    <w:rsid w:val="00246EDB"/>
    <w:rsid w:val="00247344"/>
    <w:rsid w:val="00247B9F"/>
    <w:rsid w:val="00250380"/>
    <w:rsid w:val="00250382"/>
    <w:rsid w:val="002504E6"/>
    <w:rsid w:val="0025159E"/>
    <w:rsid w:val="0025270B"/>
    <w:rsid w:val="0025285F"/>
    <w:rsid w:val="00252952"/>
    <w:rsid w:val="002531A1"/>
    <w:rsid w:val="00255347"/>
    <w:rsid w:val="00255B4D"/>
    <w:rsid w:val="00256CF4"/>
    <w:rsid w:val="002617A6"/>
    <w:rsid w:val="002622B0"/>
    <w:rsid w:val="002662A3"/>
    <w:rsid w:val="0026639D"/>
    <w:rsid w:val="0026651F"/>
    <w:rsid w:val="002672C4"/>
    <w:rsid w:val="002674DA"/>
    <w:rsid w:val="002675D7"/>
    <w:rsid w:val="002679CF"/>
    <w:rsid w:val="0027115E"/>
    <w:rsid w:val="0027312A"/>
    <w:rsid w:val="002731F3"/>
    <w:rsid w:val="00274606"/>
    <w:rsid w:val="00274E69"/>
    <w:rsid w:val="00275573"/>
    <w:rsid w:val="002760F0"/>
    <w:rsid w:val="00276137"/>
    <w:rsid w:val="002762C1"/>
    <w:rsid w:val="00276CBD"/>
    <w:rsid w:val="00277D04"/>
    <w:rsid w:val="002810B3"/>
    <w:rsid w:val="00283ED7"/>
    <w:rsid w:val="00285168"/>
    <w:rsid w:val="0028558E"/>
    <w:rsid w:val="0028587A"/>
    <w:rsid w:val="0028602C"/>
    <w:rsid w:val="00286377"/>
    <w:rsid w:val="002908F4"/>
    <w:rsid w:val="00290E83"/>
    <w:rsid w:val="00291127"/>
    <w:rsid w:val="00291581"/>
    <w:rsid w:val="002928D2"/>
    <w:rsid w:val="002947F6"/>
    <w:rsid w:val="00294C1B"/>
    <w:rsid w:val="002959C7"/>
    <w:rsid w:val="00295EB0"/>
    <w:rsid w:val="00296F97"/>
    <w:rsid w:val="00297DE3"/>
    <w:rsid w:val="002A1849"/>
    <w:rsid w:val="002A248E"/>
    <w:rsid w:val="002A2D98"/>
    <w:rsid w:val="002A3861"/>
    <w:rsid w:val="002A3F71"/>
    <w:rsid w:val="002A4CF9"/>
    <w:rsid w:val="002A62DA"/>
    <w:rsid w:val="002A63F2"/>
    <w:rsid w:val="002A6FAC"/>
    <w:rsid w:val="002B10DB"/>
    <w:rsid w:val="002B2FC4"/>
    <w:rsid w:val="002B47BE"/>
    <w:rsid w:val="002B4A4E"/>
    <w:rsid w:val="002B4A59"/>
    <w:rsid w:val="002B4CD5"/>
    <w:rsid w:val="002B584C"/>
    <w:rsid w:val="002B6A90"/>
    <w:rsid w:val="002B79A7"/>
    <w:rsid w:val="002C0740"/>
    <w:rsid w:val="002C07D5"/>
    <w:rsid w:val="002C16F5"/>
    <w:rsid w:val="002C2D02"/>
    <w:rsid w:val="002C3ADA"/>
    <w:rsid w:val="002C4906"/>
    <w:rsid w:val="002C59E4"/>
    <w:rsid w:val="002C7832"/>
    <w:rsid w:val="002C7DFE"/>
    <w:rsid w:val="002D130E"/>
    <w:rsid w:val="002D1F7A"/>
    <w:rsid w:val="002D1F87"/>
    <w:rsid w:val="002D2A62"/>
    <w:rsid w:val="002D2BD0"/>
    <w:rsid w:val="002D3FCF"/>
    <w:rsid w:val="002D4073"/>
    <w:rsid w:val="002D4501"/>
    <w:rsid w:val="002D458E"/>
    <w:rsid w:val="002D4B87"/>
    <w:rsid w:val="002D505D"/>
    <w:rsid w:val="002D5521"/>
    <w:rsid w:val="002D5E89"/>
    <w:rsid w:val="002D691B"/>
    <w:rsid w:val="002D6964"/>
    <w:rsid w:val="002E0285"/>
    <w:rsid w:val="002E0832"/>
    <w:rsid w:val="002E0AE9"/>
    <w:rsid w:val="002E27AE"/>
    <w:rsid w:val="002E4297"/>
    <w:rsid w:val="002E64DE"/>
    <w:rsid w:val="002E7CD9"/>
    <w:rsid w:val="002F00E4"/>
    <w:rsid w:val="002F139D"/>
    <w:rsid w:val="002F29AD"/>
    <w:rsid w:val="002F2A2C"/>
    <w:rsid w:val="002F3D54"/>
    <w:rsid w:val="002F3E7B"/>
    <w:rsid w:val="002F44D2"/>
    <w:rsid w:val="002F4ECB"/>
    <w:rsid w:val="002F60E4"/>
    <w:rsid w:val="002F685C"/>
    <w:rsid w:val="00300726"/>
    <w:rsid w:val="00303414"/>
    <w:rsid w:val="0030509C"/>
    <w:rsid w:val="00306AC3"/>
    <w:rsid w:val="00306CAB"/>
    <w:rsid w:val="00307123"/>
    <w:rsid w:val="00307AC0"/>
    <w:rsid w:val="00310823"/>
    <w:rsid w:val="00310BA1"/>
    <w:rsid w:val="00310C8F"/>
    <w:rsid w:val="00310CA4"/>
    <w:rsid w:val="003112AE"/>
    <w:rsid w:val="0031213A"/>
    <w:rsid w:val="003138B0"/>
    <w:rsid w:val="00315488"/>
    <w:rsid w:val="00315CCE"/>
    <w:rsid w:val="00316064"/>
    <w:rsid w:val="00316F9C"/>
    <w:rsid w:val="0032086B"/>
    <w:rsid w:val="00320A94"/>
    <w:rsid w:val="00321464"/>
    <w:rsid w:val="0032239F"/>
    <w:rsid w:val="003235A1"/>
    <w:rsid w:val="00324988"/>
    <w:rsid w:val="0032646F"/>
    <w:rsid w:val="003301A1"/>
    <w:rsid w:val="003306C7"/>
    <w:rsid w:val="003318DA"/>
    <w:rsid w:val="003318FF"/>
    <w:rsid w:val="0033241E"/>
    <w:rsid w:val="003326C6"/>
    <w:rsid w:val="003334BA"/>
    <w:rsid w:val="00333954"/>
    <w:rsid w:val="00333DFD"/>
    <w:rsid w:val="0033431D"/>
    <w:rsid w:val="00335532"/>
    <w:rsid w:val="003357A8"/>
    <w:rsid w:val="003360C3"/>
    <w:rsid w:val="00337E93"/>
    <w:rsid w:val="00341023"/>
    <w:rsid w:val="003415FA"/>
    <w:rsid w:val="00341E0C"/>
    <w:rsid w:val="00341FA6"/>
    <w:rsid w:val="00342BC3"/>
    <w:rsid w:val="00343A7F"/>
    <w:rsid w:val="00343CE8"/>
    <w:rsid w:val="00350673"/>
    <w:rsid w:val="00356236"/>
    <w:rsid w:val="00356E49"/>
    <w:rsid w:val="003577D7"/>
    <w:rsid w:val="00360B8A"/>
    <w:rsid w:val="00361443"/>
    <w:rsid w:val="00361A8F"/>
    <w:rsid w:val="00361D26"/>
    <w:rsid w:val="0036257F"/>
    <w:rsid w:val="00363C97"/>
    <w:rsid w:val="0036500A"/>
    <w:rsid w:val="003661B7"/>
    <w:rsid w:val="00366F3A"/>
    <w:rsid w:val="00367572"/>
    <w:rsid w:val="00370AFE"/>
    <w:rsid w:val="00371862"/>
    <w:rsid w:val="0037333D"/>
    <w:rsid w:val="0037713D"/>
    <w:rsid w:val="00377243"/>
    <w:rsid w:val="003778D2"/>
    <w:rsid w:val="00380986"/>
    <w:rsid w:val="00381A93"/>
    <w:rsid w:val="00381F76"/>
    <w:rsid w:val="0038272D"/>
    <w:rsid w:val="003834C6"/>
    <w:rsid w:val="00384092"/>
    <w:rsid w:val="003843A1"/>
    <w:rsid w:val="00384F4B"/>
    <w:rsid w:val="00385341"/>
    <w:rsid w:val="0038550F"/>
    <w:rsid w:val="00385FB2"/>
    <w:rsid w:val="003865A0"/>
    <w:rsid w:val="003866E6"/>
    <w:rsid w:val="003909B6"/>
    <w:rsid w:val="00391D3F"/>
    <w:rsid w:val="00392596"/>
    <w:rsid w:val="0039479E"/>
    <w:rsid w:val="00394B93"/>
    <w:rsid w:val="00394ED6"/>
    <w:rsid w:val="00394FC6"/>
    <w:rsid w:val="0039586B"/>
    <w:rsid w:val="00395B5F"/>
    <w:rsid w:val="00395C5C"/>
    <w:rsid w:val="003A07C2"/>
    <w:rsid w:val="003A0810"/>
    <w:rsid w:val="003A0FA8"/>
    <w:rsid w:val="003A1226"/>
    <w:rsid w:val="003A27FC"/>
    <w:rsid w:val="003A2B65"/>
    <w:rsid w:val="003A3915"/>
    <w:rsid w:val="003A3CD4"/>
    <w:rsid w:val="003A4652"/>
    <w:rsid w:val="003A54E1"/>
    <w:rsid w:val="003A5ED9"/>
    <w:rsid w:val="003A60BA"/>
    <w:rsid w:val="003A62A3"/>
    <w:rsid w:val="003A7D58"/>
    <w:rsid w:val="003B1657"/>
    <w:rsid w:val="003B29E6"/>
    <w:rsid w:val="003B2B55"/>
    <w:rsid w:val="003B39F5"/>
    <w:rsid w:val="003B3B31"/>
    <w:rsid w:val="003B52D0"/>
    <w:rsid w:val="003B53B4"/>
    <w:rsid w:val="003B572A"/>
    <w:rsid w:val="003B57C5"/>
    <w:rsid w:val="003B6C94"/>
    <w:rsid w:val="003B6CF7"/>
    <w:rsid w:val="003C001D"/>
    <w:rsid w:val="003C1744"/>
    <w:rsid w:val="003C20A1"/>
    <w:rsid w:val="003C25A2"/>
    <w:rsid w:val="003C26C5"/>
    <w:rsid w:val="003C4815"/>
    <w:rsid w:val="003C51F9"/>
    <w:rsid w:val="003C5DC7"/>
    <w:rsid w:val="003C6410"/>
    <w:rsid w:val="003C6E25"/>
    <w:rsid w:val="003C7892"/>
    <w:rsid w:val="003C7B54"/>
    <w:rsid w:val="003D06D6"/>
    <w:rsid w:val="003D0D29"/>
    <w:rsid w:val="003D0F38"/>
    <w:rsid w:val="003D1333"/>
    <w:rsid w:val="003D23CA"/>
    <w:rsid w:val="003D4021"/>
    <w:rsid w:val="003D49FA"/>
    <w:rsid w:val="003D5052"/>
    <w:rsid w:val="003D52A1"/>
    <w:rsid w:val="003D5C27"/>
    <w:rsid w:val="003E0B25"/>
    <w:rsid w:val="003E20C4"/>
    <w:rsid w:val="003E26B0"/>
    <w:rsid w:val="003E2A24"/>
    <w:rsid w:val="003E37BE"/>
    <w:rsid w:val="003E4263"/>
    <w:rsid w:val="003E472D"/>
    <w:rsid w:val="003E4992"/>
    <w:rsid w:val="003E49D6"/>
    <w:rsid w:val="003E7FC7"/>
    <w:rsid w:val="003F0E83"/>
    <w:rsid w:val="003F0F36"/>
    <w:rsid w:val="003F1975"/>
    <w:rsid w:val="003F1EBC"/>
    <w:rsid w:val="003F28AB"/>
    <w:rsid w:val="003F2B0E"/>
    <w:rsid w:val="003F3B61"/>
    <w:rsid w:val="003F46CF"/>
    <w:rsid w:val="003F5548"/>
    <w:rsid w:val="003F5761"/>
    <w:rsid w:val="003F58E4"/>
    <w:rsid w:val="003F5AC2"/>
    <w:rsid w:val="003F6A61"/>
    <w:rsid w:val="003F6DB1"/>
    <w:rsid w:val="003F7630"/>
    <w:rsid w:val="003F77D4"/>
    <w:rsid w:val="003F781B"/>
    <w:rsid w:val="00401222"/>
    <w:rsid w:val="004012D8"/>
    <w:rsid w:val="00401641"/>
    <w:rsid w:val="0040190E"/>
    <w:rsid w:val="00401E0A"/>
    <w:rsid w:val="004027C5"/>
    <w:rsid w:val="00402BD4"/>
    <w:rsid w:val="004038C4"/>
    <w:rsid w:val="00403AF7"/>
    <w:rsid w:val="00403EAE"/>
    <w:rsid w:val="00405373"/>
    <w:rsid w:val="00405F7F"/>
    <w:rsid w:val="00406170"/>
    <w:rsid w:val="0040646E"/>
    <w:rsid w:val="00406699"/>
    <w:rsid w:val="00406C2B"/>
    <w:rsid w:val="00410404"/>
    <w:rsid w:val="0041202C"/>
    <w:rsid w:val="00412387"/>
    <w:rsid w:val="00413792"/>
    <w:rsid w:val="004140CB"/>
    <w:rsid w:val="00414D3C"/>
    <w:rsid w:val="0041568E"/>
    <w:rsid w:val="00415DD8"/>
    <w:rsid w:val="00416AF8"/>
    <w:rsid w:val="004171C8"/>
    <w:rsid w:val="004227B2"/>
    <w:rsid w:val="004227FF"/>
    <w:rsid w:val="00423EA7"/>
    <w:rsid w:val="004241F4"/>
    <w:rsid w:val="0042440F"/>
    <w:rsid w:val="00424FBF"/>
    <w:rsid w:val="00425330"/>
    <w:rsid w:val="0042629F"/>
    <w:rsid w:val="00426A4C"/>
    <w:rsid w:val="00426F7C"/>
    <w:rsid w:val="00426F82"/>
    <w:rsid w:val="00430191"/>
    <w:rsid w:val="00432B92"/>
    <w:rsid w:val="004333C2"/>
    <w:rsid w:val="00433D79"/>
    <w:rsid w:val="004344C8"/>
    <w:rsid w:val="004351FA"/>
    <w:rsid w:val="0043555A"/>
    <w:rsid w:val="00435F80"/>
    <w:rsid w:val="00436577"/>
    <w:rsid w:val="004406B1"/>
    <w:rsid w:val="00442912"/>
    <w:rsid w:val="0044372C"/>
    <w:rsid w:val="0044380C"/>
    <w:rsid w:val="00443928"/>
    <w:rsid w:val="00444B76"/>
    <w:rsid w:val="004453C5"/>
    <w:rsid w:val="00446489"/>
    <w:rsid w:val="00450028"/>
    <w:rsid w:val="00451899"/>
    <w:rsid w:val="004522BD"/>
    <w:rsid w:val="00452683"/>
    <w:rsid w:val="00452942"/>
    <w:rsid w:val="00453504"/>
    <w:rsid w:val="00453C7A"/>
    <w:rsid w:val="00453CBF"/>
    <w:rsid w:val="0045440A"/>
    <w:rsid w:val="00454482"/>
    <w:rsid w:val="00457271"/>
    <w:rsid w:val="00460E0F"/>
    <w:rsid w:val="00460EAB"/>
    <w:rsid w:val="0046179D"/>
    <w:rsid w:val="004628E3"/>
    <w:rsid w:val="004635EC"/>
    <w:rsid w:val="00463D94"/>
    <w:rsid w:val="00463EB1"/>
    <w:rsid w:val="00465926"/>
    <w:rsid w:val="00465D88"/>
    <w:rsid w:val="004663D2"/>
    <w:rsid w:val="00470131"/>
    <w:rsid w:val="00470576"/>
    <w:rsid w:val="00470CD1"/>
    <w:rsid w:val="00471792"/>
    <w:rsid w:val="00471F6F"/>
    <w:rsid w:val="0047283A"/>
    <w:rsid w:val="00472A97"/>
    <w:rsid w:val="00474835"/>
    <w:rsid w:val="004750C1"/>
    <w:rsid w:val="00476BF9"/>
    <w:rsid w:val="00477A00"/>
    <w:rsid w:val="00480B2F"/>
    <w:rsid w:val="00480B78"/>
    <w:rsid w:val="00481F87"/>
    <w:rsid w:val="004823C9"/>
    <w:rsid w:val="00482BA1"/>
    <w:rsid w:val="00483008"/>
    <w:rsid w:val="00484421"/>
    <w:rsid w:val="00484BFC"/>
    <w:rsid w:val="00485276"/>
    <w:rsid w:val="00487668"/>
    <w:rsid w:val="00490938"/>
    <w:rsid w:val="00490BC1"/>
    <w:rsid w:val="00492156"/>
    <w:rsid w:val="00493893"/>
    <w:rsid w:val="00493DB9"/>
    <w:rsid w:val="00493E6C"/>
    <w:rsid w:val="00494103"/>
    <w:rsid w:val="00494912"/>
    <w:rsid w:val="00497C7C"/>
    <w:rsid w:val="004A0597"/>
    <w:rsid w:val="004A16E0"/>
    <w:rsid w:val="004A2552"/>
    <w:rsid w:val="004A2E72"/>
    <w:rsid w:val="004A30E1"/>
    <w:rsid w:val="004A4C07"/>
    <w:rsid w:val="004A501B"/>
    <w:rsid w:val="004A56F2"/>
    <w:rsid w:val="004A6A49"/>
    <w:rsid w:val="004A76BA"/>
    <w:rsid w:val="004A7DC5"/>
    <w:rsid w:val="004B13B3"/>
    <w:rsid w:val="004B1814"/>
    <w:rsid w:val="004B2626"/>
    <w:rsid w:val="004B2E40"/>
    <w:rsid w:val="004B3567"/>
    <w:rsid w:val="004B52B7"/>
    <w:rsid w:val="004B566B"/>
    <w:rsid w:val="004C0F4B"/>
    <w:rsid w:val="004C102C"/>
    <w:rsid w:val="004C2612"/>
    <w:rsid w:val="004C3A56"/>
    <w:rsid w:val="004C4578"/>
    <w:rsid w:val="004C572B"/>
    <w:rsid w:val="004C60C3"/>
    <w:rsid w:val="004C7610"/>
    <w:rsid w:val="004C7988"/>
    <w:rsid w:val="004D00F4"/>
    <w:rsid w:val="004D0F12"/>
    <w:rsid w:val="004D1142"/>
    <w:rsid w:val="004D19C5"/>
    <w:rsid w:val="004D2DFE"/>
    <w:rsid w:val="004D3D5E"/>
    <w:rsid w:val="004D5510"/>
    <w:rsid w:val="004E0F89"/>
    <w:rsid w:val="004E1AF1"/>
    <w:rsid w:val="004E1EF1"/>
    <w:rsid w:val="004E21F7"/>
    <w:rsid w:val="004E2429"/>
    <w:rsid w:val="004E2E39"/>
    <w:rsid w:val="004E58EE"/>
    <w:rsid w:val="004E5B1E"/>
    <w:rsid w:val="004E6972"/>
    <w:rsid w:val="004F25E1"/>
    <w:rsid w:val="004F2635"/>
    <w:rsid w:val="004F3364"/>
    <w:rsid w:val="004F559D"/>
    <w:rsid w:val="004F6332"/>
    <w:rsid w:val="004F6805"/>
    <w:rsid w:val="005006B8"/>
    <w:rsid w:val="00500A24"/>
    <w:rsid w:val="00501838"/>
    <w:rsid w:val="00503EE4"/>
    <w:rsid w:val="0050483D"/>
    <w:rsid w:val="00504E51"/>
    <w:rsid w:val="005066F0"/>
    <w:rsid w:val="0050677D"/>
    <w:rsid w:val="00507075"/>
    <w:rsid w:val="00507A11"/>
    <w:rsid w:val="00507B3C"/>
    <w:rsid w:val="00510D3D"/>
    <w:rsid w:val="005115E6"/>
    <w:rsid w:val="005118F2"/>
    <w:rsid w:val="00513009"/>
    <w:rsid w:val="005130B6"/>
    <w:rsid w:val="00513105"/>
    <w:rsid w:val="00513C8F"/>
    <w:rsid w:val="00513C94"/>
    <w:rsid w:val="0051400A"/>
    <w:rsid w:val="005148C0"/>
    <w:rsid w:val="0051590E"/>
    <w:rsid w:val="0051616D"/>
    <w:rsid w:val="005203A3"/>
    <w:rsid w:val="00521646"/>
    <w:rsid w:val="00526BFA"/>
    <w:rsid w:val="00527569"/>
    <w:rsid w:val="005279B0"/>
    <w:rsid w:val="00530099"/>
    <w:rsid w:val="00531629"/>
    <w:rsid w:val="00532712"/>
    <w:rsid w:val="00533198"/>
    <w:rsid w:val="0053500B"/>
    <w:rsid w:val="00536173"/>
    <w:rsid w:val="00536E13"/>
    <w:rsid w:val="00540089"/>
    <w:rsid w:val="00540136"/>
    <w:rsid w:val="00540982"/>
    <w:rsid w:val="0054255E"/>
    <w:rsid w:val="00543144"/>
    <w:rsid w:val="00544052"/>
    <w:rsid w:val="00544502"/>
    <w:rsid w:val="00546434"/>
    <w:rsid w:val="00546489"/>
    <w:rsid w:val="00550422"/>
    <w:rsid w:val="00550508"/>
    <w:rsid w:val="00551ADC"/>
    <w:rsid w:val="005521C5"/>
    <w:rsid w:val="0055343B"/>
    <w:rsid w:val="00553F7D"/>
    <w:rsid w:val="0055586C"/>
    <w:rsid w:val="005559EE"/>
    <w:rsid w:val="00556BF0"/>
    <w:rsid w:val="00556D8F"/>
    <w:rsid w:val="00557CB6"/>
    <w:rsid w:val="0056077C"/>
    <w:rsid w:val="00561451"/>
    <w:rsid w:val="005616A3"/>
    <w:rsid w:val="00561C3F"/>
    <w:rsid w:val="00562308"/>
    <w:rsid w:val="005624BE"/>
    <w:rsid w:val="00562A11"/>
    <w:rsid w:val="005631EE"/>
    <w:rsid w:val="00563AFD"/>
    <w:rsid w:val="0056419F"/>
    <w:rsid w:val="00564750"/>
    <w:rsid w:val="005652A8"/>
    <w:rsid w:val="00565CC7"/>
    <w:rsid w:val="00566EFE"/>
    <w:rsid w:val="00570820"/>
    <w:rsid w:val="00570A11"/>
    <w:rsid w:val="00570F1F"/>
    <w:rsid w:val="005714C8"/>
    <w:rsid w:val="005719C6"/>
    <w:rsid w:val="005757B3"/>
    <w:rsid w:val="00576AC1"/>
    <w:rsid w:val="00576C64"/>
    <w:rsid w:val="005776E3"/>
    <w:rsid w:val="00577A3B"/>
    <w:rsid w:val="00577FAE"/>
    <w:rsid w:val="00581C75"/>
    <w:rsid w:val="00581EDA"/>
    <w:rsid w:val="00582514"/>
    <w:rsid w:val="0058252F"/>
    <w:rsid w:val="005826A5"/>
    <w:rsid w:val="00584225"/>
    <w:rsid w:val="0058422B"/>
    <w:rsid w:val="00584775"/>
    <w:rsid w:val="00585091"/>
    <w:rsid w:val="005862B5"/>
    <w:rsid w:val="00586F5F"/>
    <w:rsid w:val="0059108E"/>
    <w:rsid w:val="0059235F"/>
    <w:rsid w:val="005928A5"/>
    <w:rsid w:val="00592929"/>
    <w:rsid w:val="00592B3B"/>
    <w:rsid w:val="00592D50"/>
    <w:rsid w:val="0059311B"/>
    <w:rsid w:val="00593B94"/>
    <w:rsid w:val="00593DA4"/>
    <w:rsid w:val="00595723"/>
    <w:rsid w:val="005958A2"/>
    <w:rsid w:val="00596C99"/>
    <w:rsid w:val="00597318"/>
    <w:rsid w:val="005977B6"/>
    <w:rsid w:val="00597E25"/>
    <w:rsid w:val="005A02C2"/>
    <w:rsid w:val="005A0D6F"/>
    <w:rsid w:val="005A1116"/>
    <w:rsid w:val="005A1175"/>
    <w:rsid w:val="005A1AB7"/>
    <w:rsid w:val="005A1B56"/>
    <w:rsid w:val="005A21EE"/>
    <w:rsid w:val="005A32E4"/>
    <w:rsid w:val="005A5C01"/>
    <w:rsid w:val="005A5F3B"/>
    <w:rsid w:val="005A6B15"/>
    <w:rsid w:val="005A760E"/>
    <w:rsid w:val="005B0273"/>
    <w:rsid w:val="005B2AB9"/>
    <w:rsid w:val="005B3B47"/>
    <w:rsid w:val="005B3FEC"/>
    <w:rsid w:val="005B40D1"/>
    <w:rsid w:val="005B55F5"/>
    <w:rsid w:val="005B6032"/>
    <w:rsid w:val="005C07A2"/>
    <w:rsid w:val="005C2149"/>
    <w:rsid w:val="005C2430"/>
    <w:rsid w:val="005C2A9A"/>
    <w:rsid w:val="005C332A"/>
    <w:rsid w:val="005C45BC"/>
    <w:rsid w:val="005C68AD"/>
    <w:rsid w:val="005C6BDD"/>
    <w:rsid w:val="005C737A"/>
    <w:rsid w:val="005C7B19"/>
    <w:rsid w:val="005D0137"/>
    <w:rsid w:val="005D0F58"/>
    <w:rsid w:val="005D1471"/>
    <w:rsid w:val="005D2755"/>
    <w:rsid w:val="005D2839"/>
    <w:rsid w:val="005D480E"/>
    <w:rsid w:val="005D51E8"/>
    <w:rsid w:val="005D5774"/>
    <w:rsid w:val="005D6904"/>
    <w:rsid w:val="005E10FD"/>
    <w:rsid w:val="005E1267"/>
    <w:rsid w:val="005E247F"/>
    <w:rsid w:val="005E34FA"/>
    <w:rsid w:val="005E3856"/>
    <w:rsid w:val="005E4DF3"/>
    <w:rsid w:val="005E4E21"/>
    <w:rsid w:val="005E4F39"/>
    <w:rsid w:val="005E5928"/>
    <w:rsid w:val="005E6C7C"/>
    <w:rsid w:val="005E6CA4"/>
    <w:rsid w:val="005F0633"/>
    <w:rsid w:val="005F0B1E"/>
    <w:rsid w:val="005F14C7"/>
    <w:rsid w:val="005F2868"/>
    <w:rsid w:val="005F52DE"/>
    <w:rsid w:val="005F6D9A"/>
    <w:rsid w:val="005F7AFE"/>
    <w:rsid w:val="005F7C41"/>
    <w:rsid w:val="00600069"/>
    <w:rsid w:val="006006D1"/>
    <w:rsid w:val="006015F6"/>
    <w:rsid w:val="00602658"/>
    <w:rsid w:val="00604240"/>
    <w:rsid w:val="006048FC"/>
    <w:rsid w:val="00604B85"/>
    <w:rsid w:val="00604DE1"/>
    <w:rsid w:val="00604E07"/>
    <w:rsid w:val="00605851"/>
    <w:rsid w:val="00606811"/>
    <w:rsid w:val="00607BC1"/>
    <w:rsid w:val="00607D0D"/>
    <w:rsid w:val="00607E59"/>
    <w:rsid w:val="00607F1A"/>
    <w:rsid w:val="006101C5"/>
    <w:rsid w:val="0061106D"/>
    <w:rsid w:val="006134C3"/>
    <w:rsid w:val="00613856"/>
    <w:rsid w:val="00614FB3"/>
    <w:rsid w:val="00615984"/>
    <w:rsid w:val="00615B9C"/>
    <w:rsid w:val="00616F87"/>
    <w:rsid w:val="00617ACF"/>
    <w:rsid w:val="00621E58"/>
    <w:rsid w:val="006223D3"/>
    <w:rsid w:val="006226EE"/>
    <w:rsid w:val="006237D5"/>
    <w:rsid w:val="00625CAF"/>
    <w:rsid w:val="00625F33"/>
    <w:rsid w:val="00626BF1"/>
    <w:rsid w:val="00627C79"/>
    <w:rsid w:val="006303BD"/>
    <w:rsid w:val="00630FCD"/>
    <w:rsid w:val="00632268"/>
    <w:rsid w:val="0063334F"/>
    <w:rsid w:val="00634361"/>
    <w:rsid w:val="006344E7"/>
    <w:rsid w:val="00635274"/>
    <w:rsid w:val="0063669A"/>
    <w:rsid w:val="0063701B"/>
    <w:rsid w:val="006400BB"/>
    <w:rsid w:val="00640448"/>
    <w:rsid w:val="006404C7"/>
    <w:rsid w:val="00640C9A"/>
    <w:rsid w:val="00641D41"/>
    <w:rsid w:val="00642022"/>
    <w:rsid w:val="00642B7C"/>
    <w:rsid w:val="00642D3D"/>
    <w:rsid w:val="006431A1"/>
    <w:rsid w:val="0064382F"/>
    <w:rsid w:val="00645C34"/>
    <w:rsid w:val="00645DC0"/>
    <w:rsid w:val="00646AE2"/>
    <w:rsid w:val="00650787"/>
    <w:rsid w:val="00650E15"/>
    <w:rsid w:val="006512E6"/>
    <w:rsid w:val="006513C3"/>
    <w:rsid w:val="006540BB"/>
    <w:rsid w:val="00656B8D"/>
    <w:rsid w:val="00657829"/>
    <w:rsid w:val="00657844"/>
    <w:rsid w:val="00657BD5"/>
    <w:rsid w:val="006605D1"/>
    <w:rsid w:val="0066186B"/>
    <w:rsid w:val="0066299E"/>
    <w:rsid w:val="00663B6D"/>
    <w:rsid w:val="00664B30"/>
    <w:rsid w:val="006655B2"/>
    <w:rsid w:val="006655D2"/>
    <w:rsid w:val="00665F27"/>
    <w:rsid w:val="00671E70"/>
    <w:rsid w:val="00673EFF"/>
    <w:rsid w:val="00674C3C"/>
    <w:rsid w:val="00675B69"/>
    <w:rsid w:val="00675EC2"/>
    <w:rsid w:val="00676A10"/>
    <w:rsid w:val="00676BFF"/>
    <w:rsid w:val="006776A4"/>
    <w:rsid w:val="006778A1"/>
    <w:rsid w:val="00677E6D"/>
    <w:rsid w:val="00681E11"/>
    <w:rsid w:val="00681ECF"/>
    <w:rsid w:val="0068226B"/>
    <w:rsid w:val="0068226D"/>
    <w:rsid w:val="00683358"/>
    <w:rsid w:val="00683A21"/>
    <w:rsid w:val="00683D3E"/>
    <w:rsid w:val="00684A82"/>
    <w:rsid w:val="00685863"/>
    <w:rsid w:val="0068589C"/>
    <w:rsid w:val="00686B28"/>
    <w:rsid w:val="00687606"/>
    <w:rsid w:val="00687F63"/>
    <w:rsid w:val="00690412"/>
    <w:rsid w:val="00690843"/>
    <w:rsid w:val="00690C44"/>
    <w:rsid w:val="006919CF"/>
    <w:rsid w:val="00691F16"/>
    <w:rsid w:val="0069288F"/>
    <w:rsid w:val="00692B8E"/>
    <w:rsid w:val="00693256"/>
    <w:rsid w:val="006947F5"/>
    <w:rsid w:val="00694F3A"/>
    <w:rsid w:val="00696546"/>
    <w:rsid w:val="00696C0E"/>
    <w:rsid w:val="00697088"/>
    <w:rsid w:val="006974B1"/>
    <w:rsid w:val="00697B5D"/>
    <w:rsid w:val="006A094B"/>
    <w:rsid w:val="006A10E6"/>
    <w:rsid w:val="006A304E"/>
    <w:rsid w:val="006B06E5"/>
    <w:rsid w:val="006B17BB"/>
    <w:rsid w:val="006B1E76"/>
    <w:rsid w:val="006B2F57"/>
    <w:rsid w:val="006B3187"/>
    <w:rsid w:val="006B3B12"/>
    <w:rsid w:val="006B3CB4"/>
    <w:rsid w:val="006B3E9D"/>
    <w:rsid w:val="006B3F29"/>
    <w:rsid w:val="006B6B31"/>
    <w:rsid w:val="006B6E25"/>
    <w:rsid w:val="006B78E9"/>
    <w:rsid w:val="006C1069"/>
    <w:rsid w:val="006C1200"/>
    <w:rsid w:val="006C3492"/>
    <w:rsid w:val="006C3CA1"/>
    <w:rsid w:val="006C49A9"/>
    <w:rsid w:val="006C63AB"/>
    <w:rsid w:val="006C7DEB"/>
    <w:rsid w:val="006C7EFC"/>
    <w:rsid w:val="006D19AB"/>
    <w:rsid w:val="006D1B32"/>
    <w:rsid w:val="006D1FD2"/>
    <w:rsid w:val="006D205D"/>
    <w:rsid w:val="006D28C8"/>
    <w:rsid w:val="006D37B6"/>
    <w:rsid w:val="006D4300"/>
    <w:rsid w:val="006D4CDE"/>
    <w:rsid w:val="006D6262"/>
    <w:rsid w:val="006D7B20"/>
    <w:rsid w:val="006E00E3"/>
    <w:rsid w:val="006E03C1"/>
    <w:rsid w:val="006E09B1"/>
    <w:rsid w:val="006E0D04"/>
    <w:rsid w:val="006E12D4"/>
    <w:rsid w:val="006E3628"/>
    <w:rsid w:val="006E4706"/>
    <w:rsid w:val="006E4FF4"/>
    <w:rsid w:val="006E60BD"/>
    <w:rsid w:val="006F00F2"/>
    <w:rsid w:val="006F068B"/>
    <w:rsid w:val="006F0A51"/>
    <w:rsid w:val="006F1F24"/>
    <w:rsid w:val="006F25E5"/>
    <w:rsid w:val="006F4B36"/>
    <w:rsid w:val="006F55FC"/>
    <w:rsid w:val="006F58F1"/>
    <w:rsid w:val="006F72B6"/>
    <w:rsid w:val="00700F52"/>
    <w:rsid w:val="00701605"/>
    <w:rsid w:val="0070232E"/>
    <w:rsid w:val="007028E2"/>
    <w:rsid w:val="00702994"/>
    <w:rsid w:val="00702C79"/>
    <w:rsid w:val="007035A2"/>
    <w:rsid w:val="00704576"/>
    <w:rsid w:val="0070650D"/>
    <w:rsid w:val="0070741A"/>
    <w:rsid w:val="00707C35"/>
    <w:rsid w:val="007104A0"/>
    <w:rsid w:val="007104D9"/>
    <w:rsid w:val="00710512"/>
    <w:rsid w:val="00716526"/>
    <w:rsid w:val="00717E26"/>
    <w:rsid w:val="0072047D"/>
    <w:rsid w:val="0072154E"/>
    <w:rsid w:val="00721DFE"/>
    <w:rsid w:val="0072239B"/>
    <w:rsid w:val="0072365D"/>
    <w:rsid w:val="00723746"/>
    <w:rsid w:val="007258D9"/>
    <w:rsid w:val="00726AFE"/>
    <w:rsid w:val="0073054E"/>
    <w:rsid w:val="00730779"/>
    <w:rsid w:val="00730E48"/>
    <w:rsid w:val="00731257"/>
    <w:rsid w:val="007312F7"/>
    <w:rsid w:val="007314B3"/>
    <w:rsid w:val="00732867"/>
    <w:rsid w:val="00732B7A"/>
    <w:rsid w:val="007339A0"/>
    <w:rsid w:val="00733B72"/>
    <w:rsid w:val="00735C35"/>
    <w:rsid w:val="0073601B"/>
    <w:rsid w:val="00737247"/>
    <w:rsid w:val="00737623"/>
    <w:rsid w:val="00737815"/>
    <w:rsid w:val="00737F7E"/>
    <w:rsid w:val="00740A5F"/>
    <w:rsid w:val="00741374"/>
    <w:rsid w:val="00741761"/>
    <w:rsid w:val="0074268C"/>
    <w:rsid w:val="00742876"/>
    <w:rsid w:val="007434EA"/>
    <w:rsid w:val="007438EB"/>
    <w:rsid w:val="007440A4"/>
    <w:rsid w:val="00745649"/>
    <w:rsid w:val="007459C7"/>
    <w:rsid w:val="00747420"/>
    <w:rsid w:val="00747F47"/>
    <w:rsid w:val="00750735"/>
    <w:rsid w:val="007507C3"/>
    <w:rsid w:val="00750DEC"/>
    <w:rsid w:val="007511F5"/>
    <w:rsid w:val="007516C7"/>
    <w:rsid w:val="0075541D"/>
    <w:rsid w:val="00755DD4"/>
    <w:rsid w:val="00756D46"/>
    <w:rsid w:val="007611D5"/>
    <w:rsid w:val="00762E25"/>
    <w:rsid w:val="007631AE"/>
    <w:rsid w:val="0076328C"/>
    <w:rsid w:val="00763A6E"/>
    <w:rsid w:val="0076442D"/>
    <w:rsid w:val="00764F87"/>
    <w:rsid w:val="007655FE"/>
    <w:rsid w:val="00766055"/>
    <w:rsid w:val="00766D60"/>
    <w:rsid w:val="00770EE6"/>
    <w:rsid w:val="00771017"/>
    <w:rsid w:val="00771C59"/>
    <w:rsid w:val="00772742"/>
    <w:rsid w:val="0077303E"/>
    <w:rsid w:val="00775A30"/>
    <w:rsid w:val="00780F07"/>
    <w:rsid w:val="00781051"/>
    <w:rsid w:val="00781784"/>
    <w:rsid w:val="00781D58"/>
    <w:rsid w:val="0078300F"/>
    <w:rsid w:val="00783059"/>
    <w:rsid w:val="00783DC0"/>
    <w:rsid w:val="00784ABB"/>
    <w:rsid w:val="00786310"/>
    <w:rsid w:val="00790291"/>
    <w:rsid w:val="00792096"/>
    <w:rsid w:val="00792D30"/>
    <w:rsid w:val="007944C6"/>
    <w:rsid w:val="00794B02"/>
    <w:rsid w:val="007954C9"/>
    <w:rsid w:val="007A1BFA"/>
    <w:rsid w:val="007A32EE"/>
    <w:rsid w:val="007A3D1D"/>
    <w:rsid w:val="007A4D41"/>
    <w:rsid w:val="007A5ED5"/>
    <w:rsid w:val="007A633F"/>
    <w:rsid w:val="007A6354"/>
    <w:rsid w:val="007A6563"/>
    <w:rsid w:val="007A6C47"/>
    <w:rsid w:val="007A6D2B"/>
    <w:rsid w:val="007A6E93"/>
    <w:rsid w:val="007A7AC6"/>
    <w:rsid w:val="007A7C08"/>
    <w:rsid w:val="007A7EC3"/>
    <w:rsid w:val="007B0455"/>
    <w:rsid w:val="007B1AEE"/>
    <w:rsid w:val="007B43BE"/>
    <w:rsid w:val="007B4993"/>
    <w:rsid w:val="007B5241"/>
    <w:rsid w:val="007B5E7C"/>
    <w:rsid w:val="007C0688"/>
    <w:rsid w:val="007C09BA"/>
    <w:rsid w:val="007C0E64"/>
    <w:rsid w:val="007C0F11"/>
    <w:rsid w:val="007C287F"/>
    <w:rsid w:val="007C2BB2"/>
    <w:rsid w:val="007C742D"/>
    <w:rsid w:val="007C7625"/>
    <w:rsid w:val="007C79FE"/>
    <w:rsid w:val="007C7EBC"/>
    <w:rsid w:val="007D0E15"/>
    <w:rsid w:val="007D2790"/>
    <w:rsid w:val="007D3B4F"/>
    <w:rsid w:val="007D3C4E"/>
    <w:rsid w:val="007D635C"/>
    <w:rsid w:val="007D6A27"/>
    <w:rsid w:val="007D6D27"/>
    <w:rsid w:val="007D71AB"/>
    <w:rsid w:val="007D7C1C"/>
    <w:rsid w:val="007E0088"/>
    <w:rsid w:val="007E037B"/>
    <w:rsid w:val="007E0B10"/>
    <w:rsid w:val="007E0DA3"/>
    <w:rsid w:val="007E13D3"/>
    <w:rsid w:val="007E2C14"/>
    <w:rsid w:val="007E34C7"/>
    <w:rsid w:val="007E3834"/>
    <w:rsid w:val="007E410B"/>
    <w:rsid w:val="007E570D"/>
    <w:rsid w:val="007E583D"/>
    <w:rsid w:val="007E5C7E"/>
    <w:rsid w:val="007E60AB"/>
    <w:rsid w:val="007E6F79"/>
    <w:rsid w:val="007E7A4E"/>
    <w:rsid w:val="007E7BC8"/>
    <w:rsid w:val="007F030C"/>
    <w:rsid w:val="007F19E3"/>
    <w:rsid w:val="007F1DC9"/>
    <w:rsid w:val="007F29E9"/>
    <w:rsid w:val="007F3504"/>
    <w:rsid w:val="007F3EE5"/>
    <w:rsid w:val="007F62B2"/>
    <w:rsid w:val="00801AE9"/>
    <w:rsid w:val="00801CDC"/>
    <w:rsid w:val="008026E3"/>
    <w:rsid w:val="00804A06"/>
    <w:rsid w:val="00804D63"/>
    <w:rsid w:val="0080539C"/>
    <w:rsid w:val="0080685D"/>
    <w:rsid w:val="00806B26"/>
    <w:rsid w:val="00806E5B"/>
    <w:rsid w:val="00807996"/>
    <w:rsid w:val="00810C82"/>
    <w:rsid w:val="00811287"/>
    <w:rsid w:val="00813258"/>
    <w:rsid w:val="00813467"/>
    <w:rsid w:val="0081356E"/>
    <w:rsid w:val="008140E5"/>
    <w:rsid w:val="0081468F"/>
    <w:rsid w:val="00815F6E"/>
    <w:rsid w:val="00817C9C"/>
    <w:rsid w:val="00821951"/>
    <w:rsid w:val="00822718"/>
    <w:rsid w:val="00822FC7"/>
    <w:rsid w:val="0082354F"/>
    <w:rsid w:val="0082458D"/>
    <w:rsid w:val="008268F1"/>
    <w:rsid w:val="00827CB5"/>
    <w:rsid w:val="00827E79"/>
    <w:rsid w:val="008322E9"/>
    <w:rsid w:val="008334D3"/>
    <w:rsid w:val="00833918"/>
    <w:rsid w:val="0083494B"/>
    <w:rsid w:val="00834AB5"/>
    <w:rsid w:val="00837179"/>
    <w:rsid w:val="008375AE"/>
    <w:rsid w:val="008400E7"/>
    <w:rsid w:val="00841E2E"/>
    <w:rsid w:val="00842167"/>
    <w:rsid w:val="00842298"/>
    <w:rsid w:val="008426FF"/>
    <w:rsid w:val="00843D9C"/>
    <w:rsid w:val="00844E72"/>
    <w:rsid w:val="0084583B"/>
    <w:rsid w:val="008463E7"/>
    <w:rsid w:val="0084713E"/>
    <w:rsid w:val="008472F6"/>
    <w:rsid w:val="00847FDB"/>
    <w:rsid w:val="008507A0"/>
    <w:rsid w:val="00851684"/>
    <w:rsid w:val="00851A85"/>
    <w:rsid w:val="00852D41"/>
    <w:rsid w:val="00853ACE"/>
    <w:rsid w:val="00856C8C"/>
    <w:rsid w:val="00856E52"/>
    <w:rsid w:val="0085757E"/>
    <w:rsid w:val="00857793"/>
    <w:rsid w:val="0086172D"/>
    <w:rsid w:val="00862824"/>
    <w:rsid w:val="00866E20"/>
    <w:rsid w:val="00871F8F"/>
    <w:rsid w:val="008725F1"/>
    <w:rsid w:val="008736B8"/>
    <w:rsid w:val="008741EE"/>
    <w:rsid w:val="00874768"/>
    <w:rsid w:val="008755E2"/>
    <w:rsid w:val="0087667C"/>
    <w:rsid w:val="00877158"/>
    <w:rsid w:val="00881B4D"/>
    <w:rsid w:val="00883A83"/>
    <w:rsid w:val="00883D19"/>
    <w:rsid w:val="00884C58"/>
    <w:rsid w:val="00884D67"/>
    <w:rsid w:val="00885016"/>
    <w:rsid w:val="008852A9"/>
    <w:rsid w:val="00885D2A"/>
    <w:rsid w:val="0088644D"/>
    <w:rsid w:val="008870A1"/>
    <w:rsid w:val="008872F0"/>
    <w:rsid w:val="0088786E"/>
    <w:rsid w:val="0089078F"/>
    <w:rsid w:val="00890ADF"/>
    <w:rsid w:val="00890DE6"/>
    <w:rsid w:val="00891272"/>
    <w:rsid w:val="00891F51"/>
    <w:rsid w:val="0089246B"/>
    <w:rsid w:val="00892BC1"/>
    <w:rsid w:val="0089572A"/>
    <w:rsid w:val="00895A6E"/>
    <w:rsid w:val="0089708E"/>
    <w:rsid w:val="008A0FC3"/>
    <w:rsid w:val="008A1112"/>
    <w:rsid w:val="008A18FC"/>
    <w:rsid w:val="008A2028"/>
    <w:rsid w:val="008A3B44"/>
    <w:rsid w:val="008A5E4D"/>
    <w:rsid w:val="008A7353"/>
    <w:rsid w:val="008A7EEF"/>
    <w:rsid w:val="008B11DE"/>
    <w:rsid w:val="008B463A"/>
    <w:rsid w:val="008B4BA1"/>
    <w:rsid w:val="008C157E"/>
    <w:rsid w:val="008C2117"/>
    <w:rsid w:val="008C2C17"/>
    <w:rsid w:val="008C2D68"/>
    <w:rsid w:val="008C3B63"/>
    <w:rsid w:val="008C56B1"/>
    <w:rsid w:val="008C5A1E"/>
    <w:rsid w:val="008C79F6"/>
    <w:rsid w:val="008D0E99"/>
    <w:rsid w:val="008D1FD5"/>
    <w:rsid w:val="008D3854"/>
    <w:rsid w:val="008D4F33"/>
    <w:rsid w:val="008D5DA8"/>
    <w:rsid w:val="008D7B92"/>
    <w:rsid w:val="008E0A41"/>
    <w:rsid w:val="008E0BA6"/>
    <w:rsid w:val="008E1D99"/>
    <w:rsid w:val="008E3F33"/>
    <w:rsid w:val="008E637A"/>
    <w:rsid w:val="008E6569"/>
    <w:rsid w:val="008E6E40"/>
    <w:rsid w:val="008E79E3"/>
    <w:rsid w:val="008F1993"/>
    <w:rsid w:val="008F1B1A"/>
    <w:rsid w:val="008F2DBC"/>
    <w:rsid w:val="008F31A6"/>
    <w:rsid w:val="008F43CF"/>
    <w:rsid w:val="008F4CA4"/>
    <w:rsid w:val="008F61D6"/>
    <w:rsid w:val="008F6B09"/>
    <w:rsid w:val="008F79EC"/>
    <w:rsid w:val="008F7DF8"/>
    <w:rsid w:val="009004D6"/>
    <w:rsid w:val="0090366B"/>
    <w:rsid w:val="00903CC9"/>
    <w:rsid w:val="00904554"/>
    <w:rsid w:val="009057C9"/>
    <w:rsid w:val="009060A2"/>
    <w:rsid w:val="00906B9A"/>
    <w:rsid w:val="00906D09"/>
    <w:rsid w:val="00906E9D"/>
    <w:rsid w:val="00907993"/>
    <w:rsid w:val="00910795"/>
    <w:rsid w:val="00910A95"/>
    <w:rsid w:val="009126BF"/>
    <w:rsid w:val="00913B57"/>
    <w:rsid w:val="00914397"/>
    <w:rsid w:val="00915574"/>
    <w:rsid w:val="009156A1"/>
    <w:rsid w:val="00915E6B"/>
    <w:rsid w:val="009160FC"/>
    <w:rsid w:val="0091616E"/>
    <w:rsid w:val="009163BA"/>
    <w:rsid w:val="00917C7C"/>
    <w:rsid w:val="009216BB"/>
    <w:rsid w:val="0092345B"/>
    <w:rsid w:val="009245A5"/>
    <w:rsid w:val="00926018"/>
    <w:rsid w:val="00926E36"/>
    <w:rsid w:val="00932380"/>
    <w:rsid w:val="009341A3"/>
    <w:rsid w:val="00935F6A"/>
    <w:rsid w:val="00937740"/>
    <w:rsid w:val="0094013F"/>
    <w:rsid w:val="009402F5"/>
    <w:rsid w:val="00941DB6"/>
    <w:rsid w:val="009437E8"/>
    <w:rsid w:val="0094397D"/>
    <w:rsid w:val="009439EA"/>
    <w:rsid w:val="00943BAE"/>
    <w:rsid w:val="00943E39"/>
    <w:rsid w:val="00943F8A"/>
    <w:rsid w:val="009452D2"/>
    <w:rsid w:val="009457CA"/>
    <w:rsid w:val="009502E8"/>
    <w:rsid w:val="00950EB9"/>
    <w:rsid w:val="00951B7D"/>
    <w:rsid w:val="00953838"/>
    <w:rsid w:val="00953857"/>
    <w:rsid w:val="0095576D"/>
    <w:rsid w:val="009562A5"/>
    <w:rsid w:val="00960972"/>
    <w:rsid w:val="00960BBD"/>
    <w:rsid w:val="0096128A"/>
    <w:rsid w:val="009615EB"/>
    <w:rsid w:val="009617D7"/>
    <w:rsid w:val="00964384"/>
    <w:rsid w:val="00964F19"/>
    <w:rsid w:val="0096511D"/>
    <w:rsid w:val="00965AC9"/>
    <w:rsid w:val="009674FE"/>
    <w:rsid w:val="0096765A"/>
    <w:rsid w:val="00967EF9"/>
    <w:rsid w:val="009701D1"/>
    <w:rsid w:val="00971B40"/>
    <w:rsid w:val="00971E15"/>
    <w:rsid w:val="0097272F"/>
    <w:rsid w:val="0097298D"/>
    <w:rsid w:val="00975343"/>
    <w:rsid w:val="009772AB"/>
    <w:rsid w:val="009777BC"/>
    <w:rsid w:val="00977E2F"/>
    <w:rsid w:val="00980464"/>
    <w:rsid w:val="00981DD3"/>
    <w:rsid w:val="009821C7"/>
    <w:rsid w:val="009824C0"/>
    <w:rsid w:val="00982F6D"/>
    <w:rsid w:val="00983C53"/>
    <w:rsid w:val="009841BB"/>
    <w:rsid w:val="0098473C"/>
    <w:rsid w:val="00984DB4"/>
    <w:rsid w:val="0098510D"/>
    <w:rsid w:val="00986F9E"/>
    <w:rsid w:val="00990BC0"/>
    <w:rsid w:val="00991BEF"/>
    <w:rsid w:val="00991C92"/>
    <w:rsid w:val="00991CF9"/>
    <w:rsid w:val="00994A78"/>
    <w:rsid w:val="009951E8"/>
    <w:rsid w:val="009959A6"/>
    <w:rsid w:val="00995E54"/>
    <w:rsid w:val="00995F5A"/>
    <w:rsid w:val="009967DA"/>
    <w:rsid w:val="009A11E9"/>
    <w:rsid w:val="009A341F"/>
    <w:rsid w:val="009A5AC5"/>
    <w:rsid w:val="009A6DAF"/>
    <w:rsid w:val="009B1CD2"/>
    <w:rsid w:val="009B249F"/>
    <w:rsid w:val="009B2A4B"/>
    <w:rsid w:val="009B3873"/>
    <w:rsid w:val="009B41A9"/>
    <w:rsid w:val="009B62E8"/>
    <w:rsid w:val="009C0BB4"/>
    <w:rsid w:val="009C14A0"/>
    <w:rsid w:val="009C2022"/>
    <w:rsid w:val="009C2BDA"/>
    <w:rsid w:val="009C352D"/>
    <w:rsid w:val="009C3A1C"/>
    <w:rsid w:val="009C43B8"/>
    <w:rsid w:val="009C4521"/>
    <w:rsid w:val="009C637E"/>
    <w:rsid w:val="009C651C"/>
    <w:rsid w:val="009C7E95"/>
    <w:rsid w:val="009D10AA"/>
    <w:rsid w:val="009D1775"/>
    <w:rsid w:val="009D36F3"/>
    <w:rsid w:val="009D3A3E"/>
    <w:rsid w:val="009D46A4"/>
    <w:rsid w:val="009D4E38"/>
    <w:rsid w:val="009D5665"/>
    <w:rsid w:val="009D6ABE"/>
    <w:rsid w:val="009D6F99"/>
    <w:rsid w:val="009D7226"/>
    <w:rsid w:val="009E0172"/>
    <w:rsid w:val="009E06EB"/>
    <w:rsid w:val="009E0D8B"/>
    <w:rsid w:val="009E2434"/>
    <w:rsid w:val="009E2CB3"/>
    <w:rsid w:val="009E35B4"/>
    <w:rsid w:val="009E4F6A"/>
    <w:rsid w:val="009F0C45"/>
    <w:rsid w:val="009F1898"/>
    <w:rsid w:val="009F1B9B"/>
    <w:rsid w:val="009F2C47"/>
    <w:rsid w:val="009F3A42"/>
    <w:rsid w:val="009F3B69"/>
    <w:rsid w:val="009F4560"/>
    <w:rsid w:val="009F52EF"/>
    <w:rsid w:val="00A001ED"/>
    <w:rsid w:val="00A01F00"/>
    <w:rsid w:val="00A0390E"/>
    <w:rsid w:val="00A040F8"/>
    <w:rsid w:val="00A04458"/>
    <w:rsid w:val="00A0487D"/>
    <w:rsid w:val="00A06348"/>
    <w:rsid w:val="00A06405"/>
    <w:rsid w:val="00A06B4C"/>
    <w:rsid w:val="00A070C6"/>
    <w:rsid w:val="00A07A86"/>
    <w:rsid w:val="00A10A40"/>
    <w:rsid w:val="00A1141D"/>
    <w:rsid w:val="00A1216B"/>
    <w:rsid w:val="00A12B16"/>
    <w:rsid w:val="00A12B4D"/>
    <w:rsid w:val="00A137C5"/>
    <w:rsid w:val="00A163D8"/>
    <w:rsid w:val="00A16FD0"/>
    <w:rsid w:val="00A17576"/>
    <w:rsid w:val="00A17578"/>
    <w:rsid w:val="00A20A1B"/>
    <w:rsid w:val="00A20F0F"/>
    <w:rsid w:val="00A21A85"/>
    <w:rsid w:val="00A22040"/>
    <w:rsid w:val="00A2367B"/>
    <w:rsid w:val="00A24E38"/>
    <w:rsid w:val="00A25043"/>
    <w:rsid w:val="00A25FC4"/>
    <w:rsid w:val="00A261C6"/>
    <w:rsid w:val="00A26679"/>
    <w:rsid w:val="00A26A8D"/>
    <w:rsid w:val="00A3153A"/>
    <w:rsid w:val="00A31D02"/>
    <w:rsid w:val="00A31E6C"/>
    <w:rsid w:val="00A33F08"/>
    <w:rsid w:val="00A34AAA"/>
    <w:rsid w:val="00A36758"/>
    <w:rsid w:val="00A40EE3"/>
    <w:rsid w:val="00A43B61"/>
    <w:rsid w:val="00A43C3D"/>
    <w:rsid w:val="00A446BB"/>
    <w:rsid w:val="00A45507"/>
    <w:rsid w:val="00A456B7"/>
    <w:rsid w:val="00A456D9"/>
    <w:rsid w:val="00A45BAE"/>
    <w:rsid w:val="00A45D99"/>
    <w:rsid w:val="00A46CE5"/>
    <w:rsid w:val="00A46D10"/>
    <w:rsid w:val="00A517A1"/>
    <w:rsid w:val="00A51BF4"/>
    <w:rsid w:val="00A51C22"/>
    <w:rsid w:val="00A51D93"/>
    <w:rsid w:val="00A536C9"/>
    <w:rsid w:val="00A53800"/>
    <w:rsid w:val="00A543B6"/>
    <w:rsid w:val="00A54588"/>
    <w:rsid w:val="00A54A0D"/>
    <w:rsid w:val="00A54FB2"/>
    <w:rsid w:val="00A5530F"/>
    <w:rsid w:val="00A55EE9"/>
    <w:rsid w:val="00A60BC7"/>
    <w:rsid w:val="00A61C83"/>
    <w:rsid w:val="00A61FE2"/>
    <w:rsid w:val="00A62CA5"/>
    <w:rsid w:val="00A62E17"/>
    <w:rsid w:val="00A63C53"/>
    <w:rsid w:val="00A63F8D"/>
    <w:rsid w:val="00A65FCE"/>
    <w:rsid w:val="00A66AC9"/>
    <w:rsid w:val="00A71262"/>
    <w:rsid w:val="00A716A4"/>
    <w:rsid w:val="00A724D5"/>
    <w:rsid w:val="00A72A78"/>
    <w:rsid w:val="00A72CDC"/>
    <w:rsid w:val="00A73907"/>
    <w:rsid w:val="00A749DD"/>
    <w:rsid w:val="00A75609"/>
    <w:rsid w:val="00A758BF"/>
    <w:rsid w:val="00A76736"/>
    <w:rsid w:val="00A76D61"/>
    <w:rsid w:val="00A77432"/>
    <w:rsid w:val="00A775CE"/>
    <w:rsid w:val="00A8040C"/>
    <w:rsid w:val="00A80589"/>
    <w:rsid w:val="00A80C02"/>
    <w:rsid w:val="00A818E2"/>
    <w:rsid w:val="00A819E9"/>
    <w:rsid w:val="00A8531B"/>
    <w:rsid w:val="00A85BEA"/>
    <w:rsid w:val="00A8611A"/>
    <w:rsid w:val="00A86AE2"/>
    <w:rsid w:val="00A86FDB"/>
    <w:rsid w:val="00A87399"/>
    <w:rsid w:val="00A921A3"/>
    <w:rsid w:val="00A94150"/>
    <w:rsid w:val="00A94B44"/>
    <w:rsid w:val="00A952EF"/>
    <w:rsid w:val="00A95A35"/>
    <w:rsid w:val="00A974E5"/>
    <w:rsid w:val="00A97ADC"/>
    <w:rsid w:val="00A97FE5"/>
    <w:rsid w:val="00AA0342"/>
    <w:rsid w:val="00AA19F9"/>
    <w:rsid w:val="00AA2A30"/>
    <w:rsid w:val="00AA2F3F"/>
    <w:rsid w:val="00AA2FD5"/>
    <w:rsid w:val="00AA3285"/>
    <w:rsid w:val="00AA3292"/>
    <w:rsid w:val="00AA43F4"/>
    <w:rsid w:val="00AA45B9"/>
    <w:rsid w:val="00AA7140"/>
    <w:rsid w:val="00AB19F6"/>
    <w:rsid w:val="00AB28B2"/>
    <w:rsid w:val="00AB4893"/>
    <w:rsid w:val="00AB4A3A"/>
    <w:rsid w:val="00AB530A"/>
    <w:rsid w:val="00AB5681"/>
    <w:rsid w:val="00AC049E"/>
    <w:rsid w:val="00AC081D"/>
    <w:rsid w:val="00AC3A19"/>
    <w:rsid w:val="00AC4083"/>
    <w:rsid w:val="00AC5483"/>
    <w:rsid w:val="00AD048C"/>
    <w:rsid w:val="00AD0EFC"/>
    <w:rsid w:val="00AD1D2E"/>
    <w:rsid w:val="00AD3147"/>
    <w:rsid w:val="00AD3591"/>
    <w:rsid w:val="00AD366E"/>
    <w:rsid w:val="00AD4C71"/>
    <w:rsid w:val="00AD5A84"/>
    <w:rsid w:val="00AD732C"/>
    <w:rsid w:val="00AD76EA"/>
    <w:rsid w:val="00AE0BBC"/>
    <w:rsid w:val="00AE3D32"/>
    <w:rsid w:val="00AE3DF9"/>
    <w:rsid w:val="00AE5435"/>
    <w:rsid w:val="00AE5612"/>
    <w:rsid w:val="00AE5B3E"/>
    <w:rsid w:val="00AE75B0"/>
    <w:rsid w:val="00AF065C"/>
    <w:rsid w:val="00AF1C3F"/>
    <w:rsid w:val="00AF4A18"/>
    <w:rsid w:val="00AF4C66"/>
    <w:rsid w:val="00AF6AD3"/>
    <w:rsid w:val="00AF797E"/>
    <w:rsid w:val="00AF79D1"/>
    <w:rsid w:val="00AF7AC5"/>
    <w:rsid w:val="00B018CA"/>
    <w:rsid w:val="00B03938"/>
    <w:rsid w:val="00B0623B"/>
    <w:rsid w:val="00B065F8"/>
    <w:rsid w:val="00B06881"/>
    <w:rsid w:val="00B069FE"/>
    <w:rsid w:val="00B07295"/>
    <w:rsid w:val="00B0794F"/>
    <w:rsid w:val="00B07DA4"/>
    <w:rsid w:val="00B1028D"/>
    <w:rsid w:val="00B11A0A"/>
    <w:rsid w:val="00B13703"/>
    <w:rsid w:val="00B14891"/>
    <w:rsid w:val="00B148B6"/>
    <w:rsid w:val="00B15A5E"/>
    <w:rsid w:val="00B15DF3"/>
    <w:rsid w:val="00B17C48"/>
    <w:rsid w:val="00B17D7C"/>
    <w:rsid w:val="00B201ED"/>
    <w:rsid w:val="00B20F7C"/>
    <w:rsid w:val="00B217C2"/>
    <w:rsid w:val="00B222E4"/>
    <w:rsid w:val="00B223ED"/>
    <w:rsid w:val="00B235AD"/>
    <w:rsid w:val="00B24D4B"/>
    <w:rsid w:val="00B2539E"/>
    <w:rsid w:val="00B255F5"/>
    <w:rsid w:val="00B2574F"/>
    <w:rsid w:val="00B262B7"/>
    <w:rsid w:val="00B271AC"/>
    <w:rsid w:val="00B310A8"/>
    <w:rsid w:val="00B31406"/>
    <w:rsid w:val="00B3249D"/>
    <w:rsid w:val="00B333C4"/>
    <w:rsid w:val="00B35BD4"/>
    <w:rsid w:val="00B379FF"/>
    <w:rsid w:val="00B41B96"/>
    <w:rsid w:val="00B43652"/>
    <w:rsid w:val="00B43C7B"/>
    <w:rsid w:val="00B44695"/>
    <w:rsid w:val="00B46609"/>
    <w:rsid w:val="00B4683B"/>
    <w:rsid w:val="00B47C10"/>
    <w:rsid w:val="00B51BDC"/>
    <w:rsid w:val="00B51EC0"/>
    <w:rsid w:val="00B523D1"/>
    <w:rsid w:val="00B53002"/>
    <w:rsid w:val="00B533BE"/>
    <w:rsid w:val="00B534BF"/>
    <w:rsid w:val="00B5362F"/>
    <w:rsid w:val="00B54D9A"/>
    <w:rsid w:val="00B563BB"/>
    <w:rsid w:val="00B60928"/>
    <w:rsid w:val="00B60D2A"/>
    <w:rsid w:val="00B612DD"/>
    <w:rsid w:val="00B61814"/>
    <w:rsid w:val="00B61B79"/>
    <w:rsid w:val="00B6239C"/>
    <w:rsid w:val="00B628D7"/>
    <w:rsid w:val="00B62B75"/>
    <w:rsid w:val="00B6331C"/>
    <w:rsid w:val="00B63B24"/>
    <w:rsid w:val="00B63BFD"/>
    <w:rsid w:val="00B64CD6"/>
    <w:rsid w:val="00B65942"/>
    <w:rsid w:val="00B661D4"/>
    <w:rsid w:val="00B6785E"/>
    <w:rsid w:val="00B70F41"/>
    <w:rsid w:val="00B71042"/>
    <w:rsid w:val="00B7281C"/>
    <w:rsid w:val="00B72DDC"/>
    <w:rsid w:val="00B7358C"/>
    <w:rsid w:val="00B751BF"/>
    <w:rsid w:val="00B75AAE"/>
    <w:rsid w:val="00B777BE"/>
    <w:rsid w:val="00B80778"/>
    <w:rsid w:val="00B82557"/>
    <w:rsid w:val="00B837D5"/>
    <w:rsid w:val="00B83ABA"/>
    <w:rsid w:val="00B84340"/>
    <w:rsid w:val="00B85FB9"/>
    <w:rsid w:val="00B87B48"/>
    <w:rsid w:val="00B87CCA"/>
    <w:rsid w:val="00B916B6"/>
    <w:rsid w:val="00B91973"/>
    <w:rsid w:val="00B91A6F"/>
    <w:rsid w:val="00B91B51"/>
    <w:rsid w:val="00B9326F"/>
    <w:rsid w:val="00B93BFD"/>
    <w:rsid w:val="00B943B7"/>
    <w:rsid w:val="00B94B07"/>
    <w:rsid w:val="00B95028"/>
    <w:rsid w:val="00B951F8"/>
    <w:rsid w:val="00B959BE"/>
    <w:rsid w:val="00B95B71"/>
    <w:rsid w:val="00B97C6F"/>
    <w:rsid w:val="00B97EC0"/>
    <w:rsid w:val="00BA07A3"/>
    <w:rsid w:val="00BA0B89"/>
    <w:rsid w:val="00BA139E"/>
    <w:rsid w:val="00BA4B29"/>
    <w:rsid w:val="00BA50B9"/>
    <w:rsid w:val="00BA5957"/>
    <w:rsid w:val="00BA6A8D"/>
    <w:rsid w:val="00BA702D"/>
    <w:rsid w:val="00BA794B"/>
    <w:rsid w:val="00BB556C"/>
    <w:rsid w:val="00BB6F76"/>
    <w:rsid w:val="00BB7474"/>
    <w:rsid w:val="00BC05BB"/>
    <w:rsid w:val="00BC0D33"/>
    <w:rsid w:val="00BC2A0B"/>
    <w:rsid w:val="00BC2D49"/>
    <w:rsid w:val="00BC3C47"/>
    <w:rsid w:val="00BC4497"/>
    <w:rsid w:val="00BC46A6"/>
    <w:rsid w:val="00BC5CF6"/>
    <w:rsid w:val="00BC76EC"/>
    <w:rsid w:val="00BC7892"/>
    <w:rsid w:val="00BD239C"/>
    <w:rsid w:val="00BD325C"/>
    <w:rsid w:val="00BD3333"/>
    <w:rsid w:val="00BD4282"/>
    <w:rsid w:val="00BD4FB3"/>
    <w:rsid w:val="00BD5421"/>
    <w:rsid w:val="00BD55A1"/>
    <w:rsid w:val="00BD6011"/>
    <w:rsid w:val="00BD7776"/>
    <w:rsid w:val="00BE09AF"/>
    <w:rsid w:val="00BE0A30"/>
    <w:rsid w:val="00BE0BB6"/>
    <w:rsid w:val="00BE0E6B"/>
    <w:rsid w:val="00BE2BF2"/>
    <w:rsid w:val="00BE3A95"/>
    <w:rsid w:val="00BE3E6F"/>
    <w:rsid w:val="00BE4F95"/>
    <w:rsid w:val="00BE608A"/>
    <w:rsid w:val="00BF15C0"/>
    <w:rsid w:val="00BF166D"/>
    <w:rsid w:val="00BF3127"/>
    <w:rsid w:val="00BF3DE7"/>
    <w:rsid w:val="00C0045A"/>
    <w:rsid w:val="00C005F0"/>
    <w:rsid w:val="00C01130"/>
    <w:rsid w:val="00C0265C"/>
    <w:rsid w:val="00C04BBD"/>
    <w:rsid w:val="00C0556A"/>
    <w:rsid w:val="00C05802"/>
    <w:rsid w:val="00C064A0"/>
    <w:rsid w:val="00C07E82"/>
    <w:rsid w:val="00C10A5F"/>
    <w:rsid w:val="00C1157B"/>
    <w:rsid w:val="00C11DAD"/>
    <w:rsid w:val="00C121BC"/>
    <w:rsid w:val="00C1232E"/>
    <w:rsid w:val="00C12702"/>
    <w:rsid w:val="00C14EB6"/>
    <w:rsid w:val="00C150CC"/>
    <w:rsid w:val="00C15E30"/>
    <w:rsid w:val="00C168FE"/>
    <w:rsid w:val="00C173DA"/>
    <w:rsid w:val="00C179BD"/>
    <w:rsid w:val="00C17FBB"/>
    <w:rsid w:val="00C2140B"/>
    <w:rsid w:val="00C21E8C"/>
    <w:rsid w:val="00C224E5"/>
    <w:rsid w:val="00C22E33"/>
    <w:rsid w:val="00C23D09"/>
    <w:rsid w:val="00C23D8D"/>
    <w:rsid w:val="00C2739A"/>
    <w:rsid w:val="00C27D01"/>
    <w:rsid w:val="00C300EB"/>
    <w:rsid w:val="00C30E6C"/>
    <w:rsid w:val="00C31826"/>
    <w:rsid w:val="00C31BB9"/>
    <w:rsid w:val="00C320A9"/>
    <w:rsid w:val="00C321FE"/>
    <w:rsid w:val="00C32DF5"/>
    <w:rsid w:val="00C3322B"/>
    <w:rsid w:val="00C343C8"/>
    <w:rsid w:val="00C36998"/>
    <w:rsid w:val="00C374F8"/>
    <w:rsid w:val="00C37C5A"/>
    <w:rsid w:val="00C405F1"/>
    <w:rsid w:val="00C40C0A"/>
    <w:rsid w:val="00C421B5"/>
    <w:rsid w:val="00C42A50"/>
    <w:rsid w:val="00C42F13"/>
    <w:rsid w:val="00C43778"/>
    <w:rsid w:val="00C43BA0"/>
    <w:rsid w:val="00C44366"/>
    <w:rsid w:val="00C446CB"/>
    <w:rsid w:val="00C44D63"/>
    <w:rsid w:val="00C459D3"/>
    <w:rsid w:val="00C45BFD"/>
    <w:rsid w:val="00C46D0E"/>
    <w:rsid w:val="00C47F25"/>
    <w:rsid w:val="00C520BD"/>
    <w:rsid w:val="00C531B8"/>
    <w:rsid w:val="00C53F96"/>
    <w:rsid w:val="00C54111"/>
    <w:rsid w:val="00C549BF"/>
    <w:rsid w:val="00C54EFE"/>
    <w:rsid w:val="00C563F1"/>
    <w:rsid w:val="00C569EA"/>
    <w:rsid w:val="00C6201E"/>
    <w:rsid w:val="00C63014"/>
    <w:rsid w:val="00C64BE2"/>
    <w:rsid w:val="00C653E5"/>
    <w:rsid w:val="00C65A66"/>
    <w:rsid w:val="00C73D86"/>
    <w:rsid w:val="00C74359"/>
    <w:rsid w:val="00C75BE8"/>
    <w:rsid w:val="00C75BF2"/>
    <w:rsid w:val="00C75D44"/>
    <w:rsid w:val="00C82AB5"/>
    <w:rsid w:val="00C82F7B"/>
    <w:rsid w:val="00C861AC"/>
    <w:rsid w:val="00C87150"/>
    <w:rsid w:val="00C915D4"/>
    <w:rsid w:val="00C9176C"/>
    <w:rsid w:val="00C91C30"/>
    <w:rsid w:val="00C9322B"/>
    <w:rsid w:val="00C933A8"/>
    <w:rsid w:val="00C936EB"/>
    <w:rsid w:val="00C93EF7"/>
    <w:rsid w:val="00C9416C"/>
    <w:rsid w:val="00C9439F"/>
    <w:rsid w:val="00C95372"/>
    <w:rsid w:val="00C96028"/>
    <w:rsid w:val="00C973E5"/>
    <w:rsid w:val="00CA17F4"/>
    <w:rsid w:val="00CA2FE8"/>
    <w:rsid w:val="00CA307A"/>
    <w:rsid w:val="00CA3989"/>
    <w:rsid w:val="00CA5750"/>
    <w:rsid w:val="00CA632C"/>
    <w:rsid w:val="00CA67E9"/>
    <w:rsid w:val="00CA6BA8"/>
    <w:rsid w:val="00CA72C8"/>
    <w:rsid w:val="00CB0150"/>
    <w:rsid w:val="00CB22B5"/>
    <w:rsid w:val="00CB378F"/>
    <w:rsid w:val="00CB3C51"/>
    <w:rsid w:val="00CB4DEB"/>
    <w:rsid w:val="00CB6EE5"/>
    <w:rsid w:val="00CB7B12"/>
    <w:rsid w:val="00CC000F"/>
    <w:rsid w:val="00CC053D"/>
    <w:rsid w:val="00CC1A43"/>
    <w:rsid w:val="00CC222E"/>
    <w:rsid w:val="00CC684D"/>
    <w:rsid w:val="00CC6B20"/>
    <w:rsid w:val="00CC744D"/>
    <w:rsid w:val="00CD08FB"/>
    <w:rsid w:val="00CD0E06"/>
    <w:rsid w:val="00CD301E"/>
    <w:rsid w:val="00CD5DF5"/>
    <w:rsid w:val="00CD67CA"/>
    <w:rsid w:val="00CD7543"/>
    <w:rsid w:val="00CD7F36"/>
    <w:rsid w:val="00CE0E33"/>
    <w:rsid w:val="00CE177A"/>
    <w:rsid w:val="00CE36F0"/>
    <w:rsid w:val="00CE3AE8"/>
    <w:rsid w:val="00CE4EBA"/>
    <w:rsid w:val="00CE51FA"/>
    <w:rsid w:val="00CE58E1"/>
    <w:rsid w:val="00CE6129"/>
    <w:rsid w:val="00CE6154"/>
    <w:rsid w:val="00CE7519"/>
    <w:rsid w:val="00CF0B24"/>
    <w:rsid w:val="00CF15CE"/>
    <w:rsid w:val="00CF1717"/>
    <w:rsid w:val="00CF2729"/>
    <w:rsid w:val="00CF2819"/>
    <w:rsid w:val="00CF4265"/>
    <w:rsid w:val="00CF53FF"/>
    <w:rsid w:val="00CF59F4"/>
    <w:rsid w:val="00CF6154"/>
    <w:rsid w:val="00CF6A8F"/>
    <w:rsid w:val="00CF6B10"/>
    <w:rsid w:val="00D00379"/>
    <w:rsid w:val="00D01EA9"/>
    <w:rsid w:val="00D02897"/>
    <w:rsid w:val="00D02E58"/>
    <w:rsid w:val="00D02FE8"/>
    <w:rsid w:val="00D03B19"/>
    <w:rsid w:val="00D0480C"/>
    <w:rsid w:val="00D04D65"/>
    <w:rsid w:val="00D051CB"/>
    <w:rsid w:val="00D06AF1"/>
    <w:rsid w:val="00D06E2A"/>
    <w:rsid w:val="00D0703C"/>
    <w:rsid w:val="00D100EE"/>
    <w:rsid w:val="00D116D1"/>
    <w:rsid w:val="00D12CED"/>
    <w:rsid w:val="00D14E5B"/>
    <w:rsid w:val="00D1613E"/>
    <w:rsid w:val="00D16ED9"/>
    <w:rsid w:val="00D171A8"/>
    <w:rsid w:val="00D17B7F"/>
    <w:rsid w:val="00D20595"/>
    <w:rsid w:val="00D214B7"/>
    <w:rsid w:val="00D217FB"/>
    <w:rsid w:val="00D22A33"/>
    <w:rsid w:val="00D23391"/>
    <w:rsid w:val="00D23964"/>
    <w:rsid w:val="00D23C08"/>
    <w:rsid w:val="00D23C4A"/>
    <w:rsid w:val="00D23DD6"/>
    <w:rsid w:val="00D240BF"/>
    <w:rsid w:val="00D25368"/>
    <w:rsid w:val="00D25759"/>
    <w:rsid w:val="00D25F4C"/>
    <w:rsid w:val="00D2707B"/>
    <w:rsid w:val="00D27747"/>
    <w:rsid w:val="00D3053C"/>
    <w:rsid w:val="00D31AFD"/>
    <w:rsid w:val="00D3249F"/>
    <w:rsid w:val="00D32B85"/>
    <w:rsid w:val="00D33563"/>
    <w:rsid w:val="00D375D5"/>
    <w:rsid w:val="00D40B75"/>
    <w:rsid w:val="00D412C3"/>
    <w:rsid w:val="00D43E76"/>
    <w:rsid w:val="00D4469C"/>
    <w:rsid w:val="00D44A9B"/>
    <w:rsid w:val="00D454C1"/>
    <w:rsid w:val="00D4576D"/>
    <w:rsid w:val="00D46A61"/>
    <w:rsid w:val="00D47FB2"/>
    <w:rsid w:val="00D525C3"/>
    <w:rsid w:val="00D53DB4"/>
    <w:rsid w:val="00D546A2"/>
    <w:rsid w:val="00D549ED"/>
    <w:rsid w:val="00D55E1C"/>
    <w:rsid w:val="00D56047"/>
    <w:rsid w:val="00D56B5B"/>
    <w:rsid w:val="00D57FF8"/>
    <w:rsid w:val="00D623AD"/>
    <w:rsid w:val="00D642E2"/>
    <w:rsid w:val="00D64D90"/>
    <w:rsid w:val="00D65901"/>
    <w:rsid w:val="00D6687A"/>
    <w:rsid w:val="00D6726F"/>
    <w:rsid w:val="00D672D3"/>
    <w:rsid w:val="00D67B92"/>
    <w:rsid w:val="00D70C8D"/>
    <w:rsid w:val="00D7296C"/>
    <w:rsid w:val="00D73332"/>
    <w:rsid w:val="00D74FBC"/>
    <w:rsid w:val="00D75A33"/>
    <w:rsid w:val="00D75B56"/>
    <w:rsid w:val="00D77290"/>
    <w:rsid w:val="00D7798F"/>
    <w:rsid w:val="00D77A12"/>
    <w:rsid w:val="00D815C2"/>
    <w:rsid w:val="00D82711"/>
    <w:rsid w:val="00D82C97"/>
    <w:rsid w:val="00D82D82"/>
    <w:rsid w:val="00D8334F"/>
    <w:rsid w:val="00D8343F"/>
    <w:rsid w:val="00D838E6"/>
    <w:rsid w:val="00D85919"/>
    <w:rsid w:val="00D86612"/>
    <w:rsid w:val="00D87450"/>
    <w:rsid w:val="00D87915"/>
    <w:rsid w:val="00D87CE4"/>
    <w:rsid w:val="00D90AE9"/>
    <w:rsid w:val="00D90F07"/>
    <w:rsid w:val="00D91313"/>
    <w:rsid w:val="00D91D51"/>
    <w:rsid w:val="00D936A7"/>
    <w:rsid w:val="00D93A18"/>
    <w:rsid w:val="00D9550B"/>
    <w:rsid w:val="00D95A8C"/>
    <w:rsid w:val="00D96B39"/>
    <w:rsid w:val="00DA22DD"/>
    <w:rsid w:val="00DA2A9C"/>
    <w:rsid w:val="00DA3347"/>
    <w:rsid w:val="00DA460F"/>
    <w:rsid w:val="00DA5680"/>
    <w:rsid w:val="00DA5B9C"/>
    <w:rsid w:val="00DA5C59"/>
    <w:rsid w:val="00DA6168"/>
    <w:rsid w:val="00DA72BE"/>
    <w:rsid w:val="00DA7632"/>
    <w:rsid w:val="00DA7D4C"/>
    <w:rsid w:val="00DB0512"/>
    <w:rsid w:val="00DB0EC7"/>
    <w:rsid w:val="00DB41CB"/>
    <w:rsid w:val="00DB5481"/>
    <w:rsid w:val="00DB71D2"/>
    <w:rsid w:val="00DC08B6"/>
    <w:rsid w:val="00DC0C67"/>
    <w:rsid w:val="00DC0F67"/>
    <w:rsid w:val="00DC117B"/>
    <w:rsid w:val="00DC17D5"/>
    <w:rsid w:val="00DC1ABC"/>
    <w:rsid w:val="00DC271D"/>
    <w:rsid w:val="00DC2E55"/>
    <w:rsid w:val="00DC39E2"/>
    <w:rsid w:val="00DC40E0"/>
    <w:rsid w:val="00DC41A9"/>
    <w:rsid w:val="00DC5887"/>
    <w:rsid w:val="00DC5FA2"/>
    <w:rsid w:val="00DC602E"/>
    <w:rsid w:val="00DC7B5A"/>
    <w:rsid w:val="00DD0E23"/>
    <w:rsid w:val="00DD4C5D"/>
    <w:rsid w:val="00DD4E7C"/>
    <w:rsid w:val="00DD5EEB"/>
    <w:rsid w:val="00DD6E6F"/>
    <w:rsid w:val="00DD7804"/>
    <w:rsid w:val="00DE1D63"/>
    <w:rsid w:val="00DE3C94"/>
    <w:rsid w:val="00DE5779"/>
    <w:rsid w:val="00DE64D9"/>
    <w:rsid w:val="00DF0045"/>
    <w:rsid w:val="00DF14A6"/>
    <w:rsid w:val="00DF28EA"/>
    <w:rsid w:val="00DF2CDD"/>
    <w:rsid w:val="00DF4689"/>
    <w:rsid w:val="00DF5663"/>
    <w:rsid w:val="00DF582F"/>
    <w:rsid w:val="00DF6308"/>
    <w:rsid w:val="00DF74CF"/>
    <w:rsid w:val="00DF76CF"/>
    <w:rsid w:val="00DF7816"/>
    <w:rsid w:val="00E001A3"/>
    <w:rsid w:val="00E0116D"/>
    <w:rsid w:val="00E01F42"/>
    <w:rsid w:val="00E0239C"/>
    <w:rsid w:val="00E02983"/>
    <w:rsid w:val="00E038E9"/>
    <w:rsid w:val="00E07C91"/>
    <w:rsid w:val="00E07F40"/>
    <w:rsid w:val="00E1016C"/>
    <w:rsid w:val="00E10324"/>
    <w:rsid w:val="00E10407"/>
    <w:rsid w:val="00E10C15"/>
    <w:rsid w:val="00E11B60"/>
    <w:rsid w:val="00E11F01"/>
    <w:rsid w:val="00E1279D"/>
    <w:rsid w:val="00E12B76"/>
    <w:rsid w:val="00E135DD"/>
    <w:rsid w:val="00E135F0"/>
    <w:rsid w:val="00E13D49"/>
    <w:rsid w:val="00E14885"/>
    <w:rsid w:val="00E14C2C"/>
    <w:rsid w:val="00E1691C"/>
    <w:rsid w:val="00E16948"/>
    <w:rsid w:val="00E17C7D"/>
    <w:rsid w:val="00E17D86"/>
    <w:rsid w:val="00E17D9A"/>
    <w:rsid w:val="00E21007"/>
    <w:rsid w:val="00E21889"/>
    <w:rsid w:val="00E2237C"/>
    <w:rsid w:val="00E22AEA"/>
    <w:rsid w:val="00E2523B"/>
    <w:rsid w:val="00E25F45"/>
    <w:rsid w:val="00E26139"/>
    <w:rsid w:val="00E27E79"/>
    <w:rsid w:val="00E3242D"/>
    <w:rsid w:val="00E33C3C"/>
    <w:rsid w:val="00E3541A"/>
    <w:rsid w:val="00E3661B"/>
    <w:rsid w:val="00E36748"/>
    <w:rsid w:val="00E36C80"/>
    <w:rsid w:val="00E37CF3"/>
    <w:rsid w:val="00E37FEC"/>
    <w:rsid w:val="00E40A93"/>
    <w:rsid w:val="00E4170B"/>
    <w:rsid w:val="00E43242"/>
    <w:rsid w:val="00E43C68"/>
    <w:rsid w:val="00E449FE"/>
    <w:rsid w:val="00E452C0"/>
    <w:rsid w:val="00E45371"/>
    <w:rsid w:val="00E45E72"/>
    <w:rsid w:val="00E50562"/>
    <w:rsid w:val="00E50A28"/>
    <w:rsid w:val="00E54FE7"/>
    <w:rsid w:val="00E55B6B"/>
    <w:rsid w:val="00E57D38"/>
    <w:rsid w:val="00E608F5"/>
    <w:rsid w:val="00E61C03"/>
    <w:rsid w:val="00E61E77"/>
    <w:rsid w:val="00E62A1E"/>
    <w:rsid w:val="00E6404F"/>
    <w:rsid w:val="00E643C7"/>
    <w:rsid w:val="00E64799"/>
    <w:rsid w:val="00E6558D"/>
    <w:rsid w:val="00E66A2A"/>
    <w:rsid w:val="00E67D16"/>
    <w:rsid w:val="00E71709"/>
    <w:rsid w:val="00E7285C"/>
    <w:rsid w:val="00E7350C"/>
    <w:rsid w:val="00E73854"/>
    <w:rsid w:val="00E74A1F"/>
    <w:rsid w:val="00E758B2"/>
    <w:rsid w:val="00E77465"/>
    <w:rsid w:val="00E80FAE"/>
    <w:rsid w:val="00E81E83"/>
    <w:rsid w:val="00E82CED"/>
    <w:rsid w:val="00E82D90"/>
    <w:rsid w:val="00E82EE5"/>
    <w:rsid w:val="00E83BC5"/>
    <w:rsid w:val="00E852FB"/>
    <w:rsid w:val="00E87545"/>
    <w:rsid w:val="00E87BF4"/>
    <w:rsid w:val="00E87E64"/>
    <w:rsid w:val="00E90842"/>
    <w:rsid w:val="00E9213F"/>
    <w:rsid w:val="00E92D9E"/>
    <w:rsid w:val="00E92EE1"/>
    <w:rsid w:val="00E93AC5"/>
    <w:rsid w:val="00E94518"/>
    <w:rsid w:val="00E94CCE"/>
    <w:rsid w:val="00E94E47"/>
    <w:rsid w:val="00E96A2A"/>
    <w:rsid w:val="00E97DA6"/>
    <w:rsid w:val="00EA0361"/>
    <w:rsid w:val="00EA0CA7"/>
    <w:rsid w:val="00EA0D9D"/>
    <w:rsid w:val="00EA11AB"/>
    <w:rsid w:val="00EA191C"/>
    <w:rsid w:val="00EA1CB1"/>
    <w:rsid w:val="00EA3121"/>
    <w:rsid w:val="00EA3E04"/>
    <w:rsid w:val="00EA4B43"/>
    <w:rsid w:val="00EA5D31"/>
    <w:rsid w:val="00EA782A"/>
    <w:rsid w:val="00EB096D"/>
    <w:rsid w:val="00EB13BF"/>
    <w:rsid w:val="00EB2320"/>
    <w:rsid w:val="00EB2F76"/>
    <w:rsid w:val="00EB43FC"/>
    <w:rsid w:val="00EB45C9"/>
    <w:rsid w:val="00EB4B58"/>
    <w:rsid w:val="00EB6B86"/>
    <w:rsid w:val="00EB6BF3"/>
    <w:rsid w:val="00EB6E45"/>
    <w:rsid w:val="00EB7580"/>
    <w:rsid w:val="00EC15DB"/>
    <w:rsid w:val="00EC232E"/>
    <w:rsid w:val="00EC3C33"/>
    <w:rsid w:val="00EC6E52"/>
    <w:rsid w:val="00ED0DFD"/>
    <w:rsid w:val="00ED2E1C"/>
    <w:rsid w:val="00ED3984"/>
    <w:rsid w:val="00ED3F25"/>
    <w:rsid w:val="00ED4EC0"/>
    <w:rsid w:val="00ED6D3E"/>
    <w:rsid w:val="00EE0227"/>
    <w:rsid w:val="00EE1652"/>
    <w:rsid w:val="00EE1F12"/>
    <w:rsid w:val="00EE3BF9"/>
    <w:rsid w:val="00EE5B49"/>
    <w:rsid w:val="00EE5CD7"/>
    <w:rsid w:val="00EE6D79"/>
    <w:rsid w:val="00EE7DEC"/>
    <w:rsid w:val="00EE7DFA"/>
    <w:rsid w:val="00EE7F39"/>
    <w:rsid w:val="00EF14B4"/>
    <w:rsid w:val="00EF16AD"/>
    <w:rsid w:val="00EF1FBA"/>
    <w:rsid w:val="00EF25DD"/>
    <w:rsid w:val="00EF3149"/>
    <w:rsid w:val="00EF437E"/>
    <w:rsid w:val="00EF54AC"/>
    <w:rsid w:val="00EF61E3"/>
    <w:rsid w:val="00EF6999"/>
    <w:rsid w:val="00F001B0"/>
    <w:rsid w:val="00F00A9C"/>
    <w:rsid w:val="00F012CF"/>
    <w:rsid w:val="00F027F5"/>
    <w:rsid w:val="00F04FD0"/>
    <w:rsid w:val="00F07C82"/>
    <w:rsid w:val="00F10714"/>
    <w:rsid w:val="00F12586"/>
    <w:rsid w:val="00F12EA8"/>
    <w:rsid w:val="00F13404"/>
    <w:rsid w:val="00F13B2D"/>
    <w:rsid w:val="00F166C4"/>
    <w:rsid w:val="00F21A55"/>
    <w:rsid w:val="00F21A75"/>
    <w:rsid w:val="00F21AFA"/>
    <w:rsid w:val="00F22764"/>
    <w:rsid w:val="00F24085"/>
    <w:rsid w:val="00F2442A"/>
    <w:rsid w:val="00F25702"/>
    <w:rsid w:val="00F25EB1"/>
    <w:rsid w:val="00F2708B"/>
    <w:rsid w:val="00F2730D"/>
    <w:rsid w:val="00F27FA4"/>
    <w:rsid w:val="00F303A1"/>
    <w:rsid w:val="00F31424"/>
    <w:rsid w:val="00F32006"/>
    <w:rsid w:val="00F36FFD"/>
    <w:rsid w:val="00F37436"/>
    <w:rsid w:val="00F42204"/>
    <w:rsid w:val="00F4248A"/>
    <w:rsid w:val="00F427C8"/>
    <w:rsid w:val="00F44686"/>
    <w:rsid w:val="00F44CDC"/>
    <w:rsid w:val="00F45298"/>
    <w:rsid w:val="00F50DA1"/>
    <w:rsid w:val="00F53192"/>
    <w:rsid w:val="00F532AA"/>
    <w:rsid w:val="00F53E43"/>
    <w:rsid w:val="00F55DC0"/>
    <w:rsid w:val="00F56132"/>
    <w:rsid w:val="00F57373"/>
    <w:rsid w:val="00F603F3"/>
    <w:rsid w:val="00F6090D"/>
    <w:rsid w:val="00F6091C"/>
    <w:rsid w:val="00F6157C"/>
    <w:rsid w:val="00F620A0"/>
    <w:rsid w:val="00F6335B"/>
    <w:rsid w:val="00F6342E"/>
    <w:rsid w:val="00F6407E"/>
    <w:rsid w:val="00F64855"/>
    <w:rsid w:val="00F64A68"/>
    <w:rsid w:val="00F652B0"/>
    <w:rsid w:val="00F653A2"/>
    <w:rsid w:val="00F65A6E"/>
    <w:rsid w:val="00F65DB8"/>
    <w:rsid w:val="00F661CC"/>
    <w:rsid w:val="00F677E2"/>
    <w:rsid w:val="00F705DC"/>
    <w:rsid w:val="00F707B1"/>
    <w:rsid w:val="00F77295"/>
    <w:rsid w:val="00F77ABE"/>
    <w:rsid w:val="00F810DE"/>
    <w:rsid w:val="00F816F1"/>
    <w:rsid w:val="00F81B22"/>
    <w:rsid w:val="00F81FB7"/>
    <w:rsid w:val="00F84359"/>
    <w:rsid w:val="00F84BB0"/>
    <w:rsid w:val="00F84D76"/>
    <w:rsid w:val="00F85442"/>
    <w:rsid w:val="00F8662C"/>
    <w:rsid w:val="00F90273"/>
    <w:rsid w:val="00F91111"/>
    <w:rsid w:val="00F92456"/>
    <w:rsid w:val="00F932D3"/>
    <w:rsid w:val="00F9414B"/>
    <w:rsid w:val="00F95402"/>
    <w:rsid w:val="00F97A8D"/>
    <w:rsid w:val="00FA10BE"/>
    <w:rsid w:val="00FA13C4"/>
    <w:rsid w:val="00FA3A8D"/>
    <w:rsid w:val="00FA476C"/>
    <w:rsid w:val="00FA525B"/>
    <w:rsid w:val="00FA5AF1"/>
    <w:rsid w:val="00FA6853"/>
    <w:rsid w:val="00FB0AA3"/>
    <w:rsid w:val="00FB14FB"/>
    <w:rsid w:val="00FB2320"/>
    <w:rsid w:val="00FB2C2C"/>
    <w:rsid w:val="00FB2CFD"/>
    <w:rsid w:val="00FB5715"/>
    <w:rsid w:val="00FB592C"/>
    <w:rsid w:val="00FB61A5"/>
    <w:rsid w:val="00FC0B44"/>
    <w:rsid w:val="00FC0E2A"/>
    <w:rsid w:val="00FC145B"/>
    <w:rsid w:val="00FC3118"/>
    <w:rsid w:val="00FC363D"/>
    <w:rsid w:val="00FC3DDA"/>
    <w:rsid w:val="00FC42BF"/>
    <w:rsid w:val="00FC4EF3"/>
    <w:rsid w:val="00FC6E97"/>
    <w:rsid w:val="00FC737A"/>
    <w:rsid w:val="00FD14CD"/>
    <w:rsid w:val="00FD1520"/>
    <w:rsid w:val="00FD26C9"/>
    <w:rsid w:val="00FD371B"/>
    <w:rsid w:val="00FD3DD6"/>
    <w:rsid w:val="00FD4681"/>
    <w:rsid w:val="00FD4B97"/>
    <w:rsid w:val="00FD4F2E"/>
    <w:rsid w:val="00FE2812"/>
    <w:rsid w:val="00FE306F"/>
    <w:rsid w:val="00FE3392"/>
    <w:rsid w:val="00FE38A4"/>
    <w:rsid w:val="00FE412A"/>
    <w:rsid w:val="00FE4745"/>
    <w:rsid w:val="00FF0EA5"/>
    <w:rsid w:val="00FF13E4"/>
    <w:rsid w:val="00FF23B3"/>
    <w:rsid w:val="00FF4F4C"/>
    <w:rsid w:val="00FF58B9"/>
    <w:rsid w:val="00FF646F"/>
    <w:rsid w:val="00FF6E23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C2883CB"/>
  <w15:docId w15:val="{30E6ECB2-E2B7-472F-8F6F-362D922A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53DB4"/>
    <w:pPr>
      <w:spacing w:line="360" w:lineRule="auto"/>
      <w:ind w:firstLine="567"/>
      <w:jc w:val="both"/>
    </w:pPr>
    <w:rPr>
      <w:sz w:val="28"/>
      <w:szCs w:val="28"/>
    </w:rPr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3"/>
    <w:qFormat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jc w:val="left"/>
      <w:outlineLvl w:val="0"/>
    </w:pPr>
    <w:rPr>
      <w:rFonts w:ascii="Arial" w:hAnsi="Arial" w:cs="Arial"/>
      <w:b/>
      <w:bCs/>
      <w:kern w:val="28"/>
      <w:sz w:val="40"/>
      <w:szCs w:val="40"/>
    </w:rPr>
  </w:style>
  <w:style w:type="paragraph" w:styleId="20">
    <w:name w:val="heading 2"/>
    <w:aliases w:val="H2,Заголовок 2 Знак,H2 Знак,Заголовок 21,h2,Gliederung2,Gliederung,Indented Heading,H21,H22,Indented Heading1,Indented Heading2,Indented Heading3,Indented Heading4,H23,H211,H221,Indented Heading5,Indented Heading6,Indented Heading7,H24,H212"/>
    <w:basedOn w:val="a2"/>
    <w:next w:val="a2"/>
    <w:link w:val="21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bCs/>
      <w:sz w:val="32"/>
      <w:szCs w:val="32"/>
    </w:rPr>
  </w:style>
  <w:style w:type="paragraph" w:styleId="30">
    <w:name w:val="heading 3"/>
    <w:aliases w:val="H3"/>
    <w:basedOn w:val="a2"/>
    <w:next w:val="a2"/>
    <w:link w:val="31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b/>
      <w:bCs/>
    </w:rPr>
  </w:style>
  <w:style w:type="paragraph" w:styleId="4">
    <w:name w:val="heading 4"/>
    <w:aliases w:val="H4"/>
    <w:basedOn w:val="a2"/>
    <w:next w:val="a2"/>
    <w:link w:val="40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bCs/>
      <w:i/>
      <w:iCs/>
    </w:rPr>
  </w:style>
  <w:style w:type="paragraph" w:styleId="5">
    <w:name w:val="heading 5"/>
    <w:aliases w:val="H5"/>
    <w:basedOn w:val="a2"/>
    <w:next w:val="a2"/>
    <w:link w:val="50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1,H1 Знак1,Заголовок параграфа (1.) Знак1,Введение... Знак1,Б1 Знак1,Heading 1iz Знак1,Б11 Знак1,Заголовок 1 Знак2 Знак Знак1,Заголовок 1 Знак1 Знак Знак Знак1,Заголовок 1 Знак Знак Знак Знак Знак1"/>
    <w:link w:val="12"/>
    <w:rsid w:val="005A1AB7"/>
    <w:rPr>
      <w:rFonts w:ascii="Arial" w:hAnsi="Arial" w:cs="Arial"/>
      <w:b/>
      <w:bCs/>
      <w:kern w:val="28"/>
      <w:sz w:val="40"/>
      <w:szCs w:val="40"/>
    </w:rPr>
  </w:style>
  <w:style w:type="character" w:customStyle="1" w:styleId="21">
    <w:name w:val="Заголовок 2 Знак1"/>
    <w:aliases w:val="H2 Знак1,Заголовок 2 Знак Знак,H2 Знак Знак,Заголовок 21 Знак,h2 Знак,Gliederung2 Знак,Gliederung Знак,Indented Heading Знак,H21 Знак,H22 Знак,Indented Heading1 Знак,Indented Heading2 Знак,Indented Heading3 Знак,Indented Heading4 Знак"/>
    <w:link w:val="20"/>
    <w:rsid w:val="005A1AB7"/>
    <w:rPr>
      <w:b/>
      <w:bCs/>
      <w:sz w:val="32"/>
      <w:szCs w:val="32"/>
    </w:rPr>
  </w:style>
  <w:style w:type="character" w:customStyle="1" w:styleId="31">
    <w:name w:val="Заголовок 3 Знак"/>
    <w:aliases w:val="H3 Знак1"/>
    <w:link w:val="30"/>
    <w:rsid w:val="005A1AB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5A1AB7"/>
    <w:rPr>
      <w:b/>
      <w:bCs/>
      <w:i/>
      <w:iCs/>
      <w:sz w:val="28"/>
      <w:szCs w:val="28"/>
    </w:rPr>
  </w:style>
  <w:style w:type="character" w:customStyle="1" w:styleId="50">
    <w:name w:val="Заголовок 5 Знак"/>
    <w:aliases w:val="H5 Знак1"/>
    <w:link w:val="5"/>
    <w:rsid w:val="005A1AB7"/>
    <w:rPr>
      <w:b/>
      <w:bCs/>
      <w:sz w:val="26"/>
      <w:szCs w:val="26"/>
    </w:rPr>
  </w:style>
  <w:style w:type="character" w:customStyle="1" w:styleId="60">
    <w:name w:val="Заголовок 6 Знак"/>
    <w:link w:val="6"/>
    <w:rsid w:val="005A1AB7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5A1AB7"/>
    <w:rPr>
      <w:sz w:val="26"/>
      <w:szCs w:val="26"/>
    </w:rPr>
  </w:style>
  <w:style w:type="character" w:customStyle="1" w:styleId="80">
    <w:name w:val="Заголовок 8 Знак"/>
    <w:link w:val="8"/>
    <w:rsid w:val="005A1AB7"/>
    <w:rPr>
      <w:i/>
      <w:iCs/>
      <w:sz w:val="26"/>
      <w:szCs w:val="26"/>
    </w:rPr>
  </w:style>
  <w:style w:type="character" w:customStyle="1" w:styleId="90">
    <w:name w:val="Заголовок 9 Знак"/>
    <w:link w:val="9"/>
    <w:rsid w:val="005A1AB7"/>
    <w:rPr>
      <w:rFonts w:ascii="Arial" w:hAnsi="Arial" w:cs="Arial"/>
      <w:sz w:val="22"/>
      <w:szCs w:val="22"/>
    </w:rPr>
  </w:style>
  <w:style w:type="paragraph" w:styleId="a6">
    <w:name w:val="Balloon Text"/>
    <w:basedOn w:val="a2"/>
    <w:link w:val="a7"/>
    <w:semiHidden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AD048C"/>
    <w:rPr>
      <w:rFonts w:ascii="Tahoma" w:hAnsi="Tahoma" w:cs="Tahoma"/>
      <w:sz w:val="16"/>
      <w:szCs w:val="16"/>
    </w:rPr>
  </w:style>
  <w:style w:type="paragraph" w:styleId="a8">
    <w:name w:val="header"/>
    <w:basedOn w:val="a2"/>
    <w:link w:val="a9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iCs/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41D41"/>
    <w:rPr>
      <w:i/>
      <w:iCs/>
    </w:rPr>
  </w:style>
  <w:style w:type="paragraph" w:styleId="aa">
    <w:name w:val="footer"/>
    <w:basedOn w:val="a2"/>
    <w:link w:val="ab"/>
    <w:pPr>
      <w:tabs>
        <w:tab w:val="center" w:pos="4253"/>
        <w:tab w:val="right" w:pos="9356"/>
      </w:tabs>
      <w:spacing w:line="240" w:lineRule="auto"/>
      <w:ind w:firstLine="0"/>
    </w:pPr>
    <w:rPr>
      <w:sz w:val="20"/>
      <w:szCs w:val="20"/>
    </w:rPr>
  </w:style>
  <w:style w:type="character" w:customStyle="1" w:styleId="ab">
    <w:name w:val="Нижний колонтитул Знак"/>
    <w:link w:val="aa"/>
    <w:rsid w:val="005A1AB7"/>
  </w:style>
  <w:style w:type="character" w:styleId="ac">
    <w:name w:val="Hyperlink"/>
    <w:rPr>
      <w:rFonts w:cs="Times New Roman"/>
      <w:color w:val="0000FF"/>
      <w:u w:val="single"/>
    </w:rPr>
  </w:style>
  <w:style w:type="character" w:styleId="ad">
    <w:name w:val="footnote reference"/>
    <w:rPr>
      <w:rFonts w:cs="Times New Roman"/>
      <w:vertAlign w:val="superscript"/>
    </w:rPr>
  </w:style>
  <w:style w:type="character" w:styleId="ae">
    <w:name w:val="page number"/>
    <w:rPr>
      <w:rFonts w:ascii="Times New Roman" w:hAnsi="Times New Roman" w:cs="Times New Roman"/>
      <w:sz w:val="20"/>
      <w:szCs w:val="20"/>
    </w:rPr>
  </w:style>
  <w:style w:type="paragraph" w:styleId="14">
    <w:name w:val="toc 1"/>
    <w:basedOn w:val="a2"/>
    <w:next w:val="a2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2">
    <w:name w:val="toc 2"/>
    <w:basedOn w:val="a2"/>
    <w:next w:val="a2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2">
    <w:name w:val="toc 3"/>
    <w:basedOn w:val="a2"/>
    <w:next w:val="a2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2"/>
    <w:next w:val="a2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">
    <w:name w:val="FollowedHyperlink"/>
    <w:rPr>
      <w:rFonts w:cs="Times New Roman"/>
      <w:color w:val="800080"/>
      <w:u w:val="single"/>
    </w:rPr>
  </w:style>
  <w:style w:type="paragraph" w:styleId="af0">
    <w:name w:val="Document Map"/>
    <w:basedOn w:val="a2"/>
    <w:link w:val="af1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semiHidden/>
    <w:rsid w:val="005A1AB7"/>
    <w:rPr>
      <w:rFonts w:ascii="Tahoma" w:hAnsi="Tahoma" w:cs="Tahoma"/>
      <w:shd w:val="clear" w:color="auto" w:fill="000080"/>
    </w:rPr>
  </w:style>
  <w:style w:type="paragraph" w:customStyle="1" w:styleId="af2">
    <w:name w:val="Таблица шапка"/>
    <w:basedOn w:val="a2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styleId="af3">
    <w:name w:val="footnote text"/>
    <w:basedOn w:val="a2"/>
    <w:link w:val="af4"/>
    <w:pPr>
      <w:spacing w:line="240" w:lineRule="auto"/>
    </w:pPr>
    <w:rPr>
      <w:sz w:val="20"/>
      <w:szCs w:val="20"/>
    </w:rPr>
  </w:style>
  <w:style w:type="character" w:customStyle="1" w:styleId="af4">
    <w:name w:val="Текст сноски Знак"/>
    <w:link w:val="af3"/>
    <w:rsid w:val="00F6090D"/>
  </w:style>
  <w:style w:type="paragraph" w:customStyle="1" w:styleId="af5">
    <w:name w:val="Таблица текст"/>
    <w:basedOn w:val="a2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af6">
    <w:name w:val="caption"/>
    <w:basedOn w:val="a2"/>
    <w:next w:val="a2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2"/>
    <w:next w:val="a2"/>
    <w:autoRedefine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autoRedefine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autoRedefine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2"/>
    <w:next w:val="a2"/>
    <w:autoRedefine/>
    <w:semiHidden/>
    <w:pPr>
      <w:ind w:left="2240"/>
      <w:jc w:val="left"/>
    </w:pPr>
    <w:rPr>
      <w:sz w:val="18"/>
      <w:szCs w:val="18"/>
    </w:rPr>
  </w:style>
  <w:style w:type="paragraph" w:customStyle="1" w:styleId="af7">
    <w:name w:val="Служебный"/>
    <w:basedOn w:val="af8"/>
  </w:style>
  <w:style w:type="paragraph" w:customStyle="1" w:styleId="af8">
    <w:name w:val="Главы"/>
    <w:basedOn w:val="af9"/>
    <w:next w:val="a2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9">
    <w:name w:val="Структура"/>
    <w:basedOn w:val="a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a">
    <w:name w:val="маркированный"/>
    <w:basedOn w:val="a2"/>
    <w:semiHidden/>
    <w:pPr>
      <w:ind w:firstLine="0"/>
    </w:pPr>
  </w:style>
  <w:style w:type="paragraph" w:customStyle="1" w:styleId="afb">
    <w:name w:val="Пункт"/>
    <w:basedOn w:val="a2"/>
    <w:link w:val="15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15">
    <w:name w:val="Пункт Знак1"/>
    <w:link w:val="afb"/>
    <w:rsid w:val="002622B0"/>
    <w:rPr>
      <w:sz w:val="28"/>
      <w:szCs w:val="28"/>
    </w:rPr>
  </w:style>
  <w:style w:type="character" w:customStyle="1" w:styleId="afc">
    <w:name w:val="Пункт Знак"/>
    <w:rPr>
      <w:rFonts w:cs="Times New Roman"/>
      <w:snapToGrid w:val="0"/>
      <w:sz w:val="28"/>
      <w:szCs w:val="28"/>
      <w:lang w:val="ru-RU" w:eastAsia="ru-RU"/>
    </w:rPr>
  </w:style>
  <w:style w:type="paragraph" w:customStyle="1" w:styleId="afd">
    <w:name w:val="Подпункт"/>
    <w:basedOn w:val="a2"/>
    <w:pPr>
      <w:tabs>
        <w:tab w:val="num" w:pos="1134"/>
      </w:tabs>
      <w:ind w:left="1134" w:hanging="1134"/>
    </w:pPr>
  </w:style>
  <w:style w:type="character" w:customStyle="1" w:styleId="afe">
    <w:name w:val="комментарий"/>
    <w:rPr>
      <w:rFonts w:cs="Times New Roman"/>
      <w:b/>
      <w:bCs/>
      <w:i/>
      <w:iCs/>
      <w:shd w:val="clear" w:color="auto" w:fill="auto"/>
    </w:rPr>
  </w:style>
  <w:style w:type="paragraph" w:customStyle="1" w:styleId="-2">
    <w:name w:val="Пункт-2"/>
    <w:basedOn w:val="afb"/>
    <w:pPr>
      <w:keepNext/>
      <w:outlineLvl w:val="2"/>
    </w:pPr>
    <w:rPr>
      <w:b/>
      <w:bCs/>
    </w:rPr>
  </w:style>
  <w:style w:type="paragraph" w:customStyle="1" w:styleId="aff">
    <w:name w:val="Подподпункт"/>
    <w:basedOn w:val="a2"/>
    <w:link w:val="aff0"/>
    <w:pPr>
      <w:tabs>
        <w:tab w:val="num" w:pos="1701"/>
      </w:tabs>
      <w:ind w:left="1701" w:hanging="567"/>
    </w:pPr>
  </w:style>
  <w:style w:type="character" w:customStyle="1" w:styleId="aff0">
    <w:name w:val="Подподпункт Знак"/>
    <w:link w:val="aff"/>
    <w:locked/>
    <w:rsid w:val="007516C7"/>
    <w:rPr>
      <w:sz w:val="28"/>
      <w:szCs w:val="28"/>
    </w:rPr>
  </w:style>
  <w:style w:type="paragraph" w:styleId="aff1">
    <w:name w:val="List Number"/>
    <w:basedOn w:val="a2"/>
    <w:pPr>
      <w:autoSpaceDE w:val="0"/>
      <w:autoSpaceDN w:val="0"/>
      <w:spacing w:before="60"/>
      <w:ind w:firstLine="0"/>
    </w:pPr>
  </w:style>
  <w:style w:type="paragraph" w:customStyle="1" w:styleId="aff2">
    <w:name w:val="Текст таблицы"/>
    <w:basedOn w:val="a2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3">
    <w:name w:val="Пункт б/н"/>
    <w:basedOn w:val="a2"/>
    <w:pPr>
      <w:tabs>
        <w:tab w:val="left" w:pos="1134"/>
      </w:tabs>
    </w:pPr>
  </w:style>
  <w:style w:type="paragraph" w:styleId="a">
    <w:name w:val="List Bullet"/>
    <w:basedOn w:val="a2"/>
    <w:autoRedefine/>
    <w:rsid w:val="00BC76EC"/>
    <w:pPr>
      <w:numPr>
        <w:numId w:val="3"/>
      </w:numPr>
      <w:spacing w:line="240" w:lineRule="auto"/>
      <w:ind w:left="567" w:hanging="207"/>
    </w:pPr>
  </w:style>
  <w:style w:type="paragraph" w:styleId="aff4">
    <w:name w:val="Body Text"/>
    <w:basedOn w:val="a2"/>
    <w:link w:val="16"/>
    <w:uiPriority w:val="99"/>
    <w:pPr>
      <w:tabs>
        <w:tab w:val="right" w:pos="9360"/>
      </w:tabs>
      <w:spacing w:line="240" w:lineRule="auto"/>
      <w:ind w:firstLine="0"/>
      <w:jc w:val="left"/>
    </w:pPr>
    <w:rPr>
      <w:lang w:val="x-none" w:eastAsia="x-none"/>
    </w:rPr>
  </w:style>
  <w:style w:type="character" w:customStyle="1" w:styleId="16">
    <w:name w:val="Основной текст Знак1"/>
    <w:link w:val="aff4"/>
    <w:uiPriority w:val="99"/>
    <w:rsid w:val="001A604F"/>
    <w:rPr>
      <w:sz w:val="28"/>
      <w:szCs w:val="28"/>
    </w:rPr>
  </w:style>
  <w:style w:type="paragraph" w:styleId="aff5">
    <w:name w:val="annotation text"/>
    <w:basedOn w:val="a2"/>
    <w:link w:val="aff6"/>
    <w:rPr>
      <w:sz w:val="20"/>
      <w:szCs w:val="20"/>
    </w:rPr>
  </w:style>
  <w:style w:type="character" w:customStyle="1" w:styleId="aff6">
    <w:name w:val="Текст примечания Знак"/>
    <w:link w:val="aff5"/>
    <w:rsid w:val="005A1AB7"/>
  </w:style>
  <w:style w:type="paragraph" w:styleId="aff7">
    <w:name w:val="annotation subject"/>
    <w:basedOn w:val="aff5"/>
    <w:next w:val="aff5"/>
    <w:link w:val="aff8"/>
    <w:semiHidden/>
    <w:rPr>
      <w:b/>
      <w:bCs/>
    </w:rPr>
  </w:style>
  <w:style w:type="character" w:customStyle="1" w:styleId="aff8">
    <w:name w:val="Тема примечания Знак"/>
    <w:link w:val="aff7"/>
    <w:semiHidden/>
    <w:rsid w:val="005A1AB7"/>
    <w:rPr>
      <w:b/>
      <w:bCs/>
    </w:rPr>
  </w:style>
  <w:style w:type="paragraph" w:styleId="33">
    <w:name w:val="List Bullet 3"/>
    <w:basedOn w:val="a2"/>
    <w:autoRedefine/>
    <w:pPr>
      <w:tabs>
        <w:tab w:val="num" w:pos="567"/>
        <w:tab w:val="num" w:pos="1080"/>
      </w:tabs>
      <w:spacing w:before="120"/>
      <w:ind w:left="567" w:firstLine="720"/>
    </w:pPr>
    <w:rPr>
      <w:i/>
      <w:iCs/>
      <w:sz w:val="24"/>
      <w:szCs w:val="24"/>
    </w:rPr>
  </w:style>
  <w:style w:type="paragraph" w:styleId="23">
    <w:name w:val="List Bullet 2"/>
    <w:basedOn w:val="a2"/>
    <w:pPr>
      <w:widowControl w:val="0"/>
      <w:tabs>
        <w:tab w:val="num" w:pos="567"/>
        <w:tab w:val="num" w:pos="1430"/>
      </w:tabs>
      <w:spacing w:before="120"/>
      <w:ind w:left="1429" w:hanging="357"/>
    </w:pPr>
  </w:style>
  <w:style w:type="paragraph" w:styleId="24">
    <w:name w:val="Body Text 2"/>
    <w:basedOn w:val="a2"/>
    <w:link w:val="25"/>
    <w:pPr>
      <w:spacing w:line="240" w:lineRule="auto"/>
    </w:pPr>
    <w:rPr>
      <w:i/>
      <w:iCs/>
    </w:rPr>
  </w:style>
  <w:style w:type="character" w:customStyle="1" w:styleId="25">
    <w:name w:val="Основной текст 2 Знак"/>
    <w:link w:val="24"/>
    <w:rsid w:val="005A1AB7"/>
    <w:rPr>
      <w:i/>
      <w:iCs/>
      <w:sz w:val="28"/>
      <w:szCs w:val="28"/>
    </w:rPr>
  </w:style>
  <w:style w:type="paragraph" w:styleId="26">
    <w:name w:val="Body Text Indent 2"/>
    <w:basedOn w:val="a2"/>
    <w:link w:val="27"/>
    <w:pPr>
      <w:spacing w:line="240" w:lineRule="auto"/>
    </w:pPr>
  </w:style>
  <w:style w:type="character" w:customStyle="1" w:styleId="27">
    <w:name w:val="Основной текст с отступом 2 Знак"/>
    <w:link w:val="26"/>
    <w:rsid w:val="005A1AB7"/>
    <w:rPr>
      <w:sz w:val="28"/>
      <w:szCs w:val="28"/>
    </w:rPr>
  </w:style>
  <w:style w:type="paragraph" w:customStyle="1" w:styleId="17">
    <w:name w:val="Стиль Заголовок 1 + по ширине"/>
    <w:basedOn w:val="12"/>
    <w:pPr>
      <w:pageBreakBefore w:val="0"/>
      <w:tabs>
        <w:tab w:val="clear" w:pos="1134"/>
        <w:tab w:val="num" w:pos="567"/>
      </w:tabs>
      <w:ind w:left="567" w:hanging="567"/>
      <w:jc w:val="both"/>
    </w:pPr>
  </w:style>
  <w:style w:type="paragraph" w:customStyle="1" w:styleId="34">
    <w:name w:val="заголовок 3"/>
    <w:basedOn w:val="a2"/>
    <w:next w:val="a2"/>
    <w:pPr>
      <w:keepNext/>
      <w:autoSpaceDE w:val="0"/>
      <w:autoSpaceDN w:val="0"/>
      <w:spacing w:before="120"/>
      <w:ind w:firstLine="720"/>
      <w:jc w:val="center"/>
      <w:outlineLvl w:val="2"/>
    </w:pPr>
    <w:rPr>
      <w:sz w:val="20"/>
      <w:szCs w:val="20"/>
    </w:rPr>
  </w:style>
  <w:style w:type="paragraph" w:customStyle="1" w:styleId="aff9">
    <w:name w:val="Обычный+ без отступа"/>
    <w:basedOn w:val="a2"/>
    <w:pPr>
      <w:autoSpaceDE w:val="0"/>
      <w:autoSpaceDN w:val="0"/>
      <w:spacing w:before="120"/>
      <w:ind w:firstLine="0"/>
    </w:pPr>
    <w:rPr>
      <w:rFonts w:eastAsia="MS Mincho"/>
    </w:rPr>
  </w:style>
  <w:style w:type="paragraph" w:customStyle="1" w:styleId="affa">
    <w:name w:val="Приложение"/>
    <w:basedOn w:val="12"/>
    <w:pPr>
      <w:pageBreakBefore w:val="0"/>
      <w:tabs>
        <w:tab w:val="clear" w:pos="1134"/>
      </w:tabs>
      <w:spacing w:before="60" w:after="0" w:line="360" w:lineRule="auto"/>
      <w:ind w:left="0" w:firstLine="0"/>
      <w:jc w:val="center"/>
    </w:pPr>
    <w:rPr>
      <w:kern w:val="0"/>
      <w:sz w:val="28"/>
      <w:szCs w:val="28"/>
    </w:rPr>
  </w:style>
  <w:style w:type="paragraph" w:customStyle="1" w:styleId="affb">
    <w:name w:val="Подподподпункт"/>
    <w:basedOn w:val="a2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8">
    <w:name w:val="Пункт1"/>
    <w:basedOn w:val="a2"/>
    <w:pPr>
      <w:tabs>
        <w:tab w:val="num" w:pos="567"/>
        <w:tab w:val="num" w:pos="926"/>
        <w:tab w:val="num" w:pos="1134"/>
      </w:tabs>
      <w:spacing w:before="240"/>
      <w:ind w:left="567" w:hanging="567"/>
      <w:jc w:val="center"/>
    </w:pPr>
    <w:rPr>
      <w:rFonts w:ascii="Arial" w:hAnsi="Arial" w:cs="Arial"/>
      <w:b/>
      <w:bCs/>
    </w:rPr>
  </w:style>
  <w:style w:type="paragraph" w:styleId="35">
    <w:name w:val="Body Text Indent 3"/>
    <w:basedOn w:val="a2"/>
    <w:link w:val="36"/>
    <w:pPr>
      <w:spacing w:line="240" w:lineRule="auto"/>
    </w:pPr>
    <w:rPr>
      <w:i/>
      <w:iCs/>
      <w:sz w:val="26"/>
      <w:szCs w:val="26"/>
    </w:rPr>
  </w:style>
  <w:style w:type="character" w:customStyle="1" w:styleId="36">
    <w:name w:val="Основной текст с отступом 3 Знак"/>
    <w:link w:val="35"/>
    <w:rsid w:val="005A1AB7"/>
    <w:rPr>
      <w:i/>
      <w:iCs/>
      <w:sz w:val="26"/>
      <w:szCs w:val="26"/>
    </w:rPr>
  </w:style>
  <w:style w:type="table" w:styleId="affc">
    <w:name w:val="Table Grid"/>
    <w:basedOn w:val="a4"/>
    <w:uiPriority w:val="59"/>
    <w:rsid w:val="007E383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2"/>
    <w:rsid w:val="009B41A9"/>
    <w:pPr>
      <w:tabs>
        <w:tab w:val="num" w:pos="1418"/>
        <w:tab w:val="right" w:leader="dot" w:pos="9354"/>
      </w:tabs>
      <w:autoSpaceDE w:val="0"/>
      <w:autoSpaceDN w:val="0"/>
      <w:adjustRightInd w:val="0"/>
      <w:spacing w:line="240" w:lineRule="auto"/>
      <w:ind w:left="1418" w:hanging="1418"/>
      <w:textAlignment w:val="baseline"/>
    </w:pPr>
  </w:style>
  <w:style w:type="paragraph" w:customStyle="1" w:styleId="-4">
    <w:name w:val="Пункт-4"/>
    <w:basedOn w:val="a2"/>
    <w:link w:val="-41"/>
    <w:rsid w:val="009B41A9"/>
    <w:pPr>
      <w:tabs>
        <w:tab w:val="num" w:pos="1958"/>
        <w:tab w:val="right" w:leader="dot" w:pos="9354"/>
      </w:tabs>
      <w:autoSpaceDE w:val="0"/>
      <w:autoSpaceDN w:val="0"/>
      <w:adjustRightInd w:val="0"/>
      <w:spacing w:line="240" w:lineRule="auto"/>
      <w:ind w:left="1958" w:hanging="1418"/>
      <w:textAlignment w:val="baseline"/>
    </w:pPr>
  </w:style>
  <w:style w:type="character" w:customStyle="1" w:styleId="-41">
    <w:name w:val="Пункт-4 Знак1"/>
    <w:link w:val="-4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5">
    <w:name w:val="Пункт-5"/>
    <w:basedOn w:val="a2"/>
    <w:rsid w:val="009B41A9"/>
    <w:pPr>
      <w:tabs>
        <w:tab w:val="num" w:pos="1418"/>
      </w:tabs>
      <w:spacing w:line="240" w:lineRule="auto"/>
      <w:ind w:left="1418" w:hanging="1418"/>
    </w:pPr>
  </w:style>
  <w:style w:type="paragraph" w:customStyle="1" w:styleId="-6">
    <w:name w:val="Пункт-6"/>
    <w:basedOn w:val="a2"/>
    <w:link w:val="-60"/>
    <w:rsid w:val="009B41A9"/>
    <w:pPr>
      <w:tabs>
        <w:tab w:val="num" w:pos="1985"/>
        <w:tab w:val="right" w:leader="dot" w:pos="9354"/>
      </w:tabs>
      <w:spacing w:line="240" w:lineRule="auto"/>
      <w:ind w:left="1985" w:hanging="567"/>
    </w:pPr>
  </w:style>
  <w:style w:type="character" w:customStyle="1" w:styleId="-60">
    <w:name w:val="Пункт-6 Знак"/>
    <w:link w:val="-6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1">
    <w:name w:val="Контракт-подподпункт"/>
    <w:basedOn w:val="a2"/>
    <w:rsid w:val="009B41A9"/>
    <w:pPr>
      <w:tabs>
        <w:tab w:val="left" w:pos="1418"/>
        <w:tab w:val="num" w:pos="2552"/>
      </w:tabs>
      <w:spacing w:line="240" w:lineRule="auto"/>
      <w:ind w:left="2552" w:hanging="567"/>
    </w:pPr>
  </w:style>
  <w:style w:type="paragraph" w:styleId="37">
    <w:name w:val="Body Text 3"/>
    <w:basedOn w:val="a2"/>
    <w:link w:val="38"/>
    <w:rsid w:val="00F027F5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5A1AB7"/>
    <w:rPr>
      <w:sz w:val="16"/>
      <w:szCs w:val="16"/>
    </w:rPr>
  </w:style>
  <w:style w:type="paragraph" w:customStyle="1" w:styleId="-30">
    <w:name w:val="Пункт-3 подзаголовок"/>
    <w:basedOn w:val="-3"/>
    <w:rsid w:val="007A1BFA"/>
    <w:pPr>
      <w:keepNext/>
      <w:suppressAutoHyphens/>
      <w:spacing w:before="240" w:after="120"/>
      <w:jc w:val="left"/>
      <w:outlineLvl w:val="2"/>
    </w:pPr>
    <w:rPr>
      <w:b/>
      <w:bCs/>
    </w:rPr>
  </w:style>
  <w:style w:type="paragraph" w:customStyle="1" w:styleId="-7">
    <w:name w:val="Пункт-7"/>
    <w:basedOn w:val="a2"/>
    <w:rsid w:val="00D2707B"/>
    <w:pPr>
      <w:tabs>
        <w:tab w:val="num" w:pos="2552"/>
      </w:tabs>
      <w:spacing w:line="288" w:lineRule="auto"/>
      <w:ind w:left="2552" w:hanging="567"/>
    </w:pPr>
  </w:style>
  <w:style w:type="paragraph" w:customStyle="1" w:styleId="39">
    <w:name w:val="Подзаголовок3"/>
    <w:basedOn w:val="-3"/>
    <w:next w:val="-4"/>
    <w:rsid w:val="00EB2F76"/>
    <w:pPr>
      <w:keepNext/>
      <w:tabs>
        <w:tab w:val="clear" w:pos="9354"/>
      </w:tabs>
      <w:suppressAutoHyphens/>
      <w:autoSpaceDE/>
      <w:autoSpaceDN/>
      <w:adjustRightInd/>
      <w:spacing w:before="240" w:after="120"/>
      <w:jc w:val="left"/>
      <w:textAlignment w:val="auto"/>
      <w:outlineLvl w:val="2"/>
    </w:pPr>
    <w:rPr>
      <w:b/>
      <w:bCs/>
    </w:rPr>
  </w:style>
  <w:style w:type="paragraph" w:customStyle="1" w:styleId="affd">
    <w:name w:val="Знак Знак Знак Знак"/>
    <w:basedOn w:val="a2"/>
    <w:rsid w:val="00E82EE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0">
    <w:name w:val="Приложение-раздел"/>
    <w:basedOn w:val="a2"/>
    <w:rsid w:val="00C0045A"/>
    <w:pPr>
      <w:keepNext/>
      <w:numPr>
        <w:numId w:val="1"/>
      </w:numPr>
      <w:suppressAutoHyphens/>
      <w:spacing w:before="480" w:after="120" w:line="288" w:lineRule="auto"/>
      <w:ind w:firstLine="0"/>
      <w:jc w:val="center"/>
      <w:outlineLvl w:val="2"/>
    </w:pPr>
    <w:rPr>
      <w:b/>
      <w:bCs/>
      <w:sz w:val="32"/>
      <w:szCs w:val="32"/>
    </w:rPr>
  </w:style>
  <w:style w:type="paragraph" w:customStyle="1" w:styleId="--3">
    <w:name w:val="Приложение-пункт-3"/>
    <w:basedOn w:val="a2"/>
    <w:rsid w:val="00C0045A"/>
    <w:pPr>
      <w:numPr>
        <w:ilvl w:val="2"/>
        <w:numId w:val="1"/>
      </w:numPr>
      <w:spacing w:line="288" w:lineRule="auto"/>
    </w:pPr>
  </w:style>
  <w:style w:type="paragraph" w:customStyle="1" w:styleId="--2">
    <w:name w:val="Приложение-подраздел-2"/>
    <w:basedOn w:val="a2"/>
    <w:rsid w:val="00C0045A"/>
    <w:pPr>
      <w:keepNext/>
      <w:numPr>
        <w:ilvl w:val="1"/>
        <w:numId w:val="1"/>
      </w:numPr>
      <w:suppressAutoHyphens/>
      <w:spacing w:before="240" w:after="120" w:line="240" w:lineRule="auto"/>
      <w:jc w:val="left"/>
      <w:outlineLvl w:val="3"/>
    </w:pPr>
    <w:rPr>
      <w:b/>
      <w:bCs/>
    </w:rPr>
  </w:style>
  <w:style w:type="paragraph" w:customStyle="1" w:styleId="--4">
    <w:name w:val="Приложение-пункт-4"/>
    <w:basedOn w:val="a2"/>
    <w:rsid w:val="00C0045A"/>
    <w:pPr>
      <w:numPr>
        <w:ilvl w:val="3"/>
        <w:numId w:val="1"/>
      </w:numPr>
      <w:spacing w:line="288" w:lineRule="auto"/>
    </w:pPr>
  </w:style>
  <w:style w:type="paragraph" w:customStyle="1" w:styleId="--5">
    <w:name w:val="Приложение-пункт-5"/>
    <w:basedOn w:val="a2"/>
    <w:rsid w:val="00C0045A"/>
    <w:pPr>
      <w:numPr>
        <w:ilvl w:val="4"/>
        <w:numId w:val="1"/>
      </w:numPr>
      <w:spacing w:line="288" w:lineRule="auto"/>
    </w:pPr>
  </w:style>
  <w:style w:type="paragraph" w:customStyle="1" w:styleId="--6">
    <w:name w:val="Приложение-пункт-6"/>
    <w:basedOn w:val="a2"/>
    <w:rsid w:val="00C0045A"/>
    <w:pPr>
      <w:numPr>
        <w:ilvl w:val="5"/>
        <w:numId w:val="1"/>
      </w:numPr>
      <w:tabs>
        <w:tab w:val="right" w:leader="dot" w:pos="9638"/>
      </w:tabs>
      <w:spacing w:line="288" w:lineRule="auto"/>
      <w:jc w:val="left"/>
    </w:pPr>
    <w:rPr>
      <w:lang w:eastAsia="en-US"/>
    </w:rPr>
  </w:style>
  <w:style w:type="paragraph" w:customStyle="1" w:styleId="--7">
    <w:name w:val="Приложение-пункт-7"/>
    <w:basedOn w:val="a2"/>
    <w:rsid w:val="00C0045A"/>
    <w:pPr>
      <w:numPr>
        <w:ilvl w:val="6"/>
        <w:numId w:val="1"/>
      </w:numPr>
      <w:spacing w:line="288" w:lineRule="auto"/>
    </w:pPr>
  </w:style>
  <w:style w:type="paragraph" w:customStyle="1" w:styleId="--30">
    <w:name w:val="Приложение-подраздел-3"/>
    <w:basedOn w:val="--3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4"/>
    </w:pPr>
    <w:rPr>
      <w:b/>
      <w:snapToGrid w:val="0"/>
      <w:szCs w:val="20"/>
    </w:rPr>
  </w:style>
  <w:style w:type="paragraph" w:customStyle="1" w:styleId="--40">
    <w:name w:val="Приложение-подраздел-4"/>
    <w:basedOn w:val="--4"/>
    <w:link w:val="--41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5"/>
    </w:pPr>
    <w:rPr>
      <w:b/>
      <w:snapToGrid w:val="0"/>
      <w:szCs w:val="20"/>
    </w:rPr>
  </w:style>
  <w:style w:type="character" w:customStyle="1" w:styleId="--41">
    <w:name w:val="Приложение-подраздел-4 Знак"/>
    <w:link w:val="--40"/>
    <w:rsid w:val="00943BAE"/>
    <w:rPr>
      <w:b/>
      <w:snapToGrid w:val="0"/>
      <w:sz w:val="28"/>
      <w:lang w:val="ru-RU" w:eastAsia="ru-RU" w:bidi="ar-SA"/>
    </w:rPr>
  </w:style>
  <w:style w:type="paragraph" w:styleId="72">
    <w:name w:val="index 7"/>
    <w:basedOn w:val="a2"/>
    <w:next w:val="a2"/>
    <w:autoRedefine/>
    <w:semiHidden/>
    <w:rsid w:val="003301A1"/>
    <w:pPr>
      <w:spacing w:line="240" w:lineRule="auto"/>
      <w:ind w:left="1680" w:hanging="240"/>
      <w:jc w:val="left"/>
    </w:pPr>
    <w:rPr>
      <w:sz w:val="24"/>
      <w:szCs w:val="24"/>
      <w:lang w:val="en-US" w:eastAsia="en-US"/>
    </w:rPr>
  </w:style>
  <w:style w:type="character" w:styleId="affe">
    <w:name w:val="annotation reference"/>
    <w:semiHidden/>
    <w:rsid w:val="008026E3"/>
    <w:rPr>
      <w:sz w:val="16"/>
      <w:szCs w:val="16"/>
    </w:rPr>
  </w:style>
  <w:style w:type="paragraph" w:customStyle="1" w:styleId="3a">
    <w:name w:val="Пункт_3"/>
    <w:basedOn w:val="a2"/>
    <w:rsid w:val="00576C64"/>
    <w:pPr>
      <w:tabs>
        <w:tab w:val="num" w:pos="1134"/>
      </w:tabs>
      <w:ind w:left="1134" w:hanging="1133"/>
    </w:pPr>
    <w:rPr>
      <w:snapToGrid w:val="0"/>
      <w:szCs w:val="20"/>
    </w:rPr>
  </w:style>
  <w:style w:type="paragraph" w:styleId="afff">
    <w:name w:val="List Paragraph"/>
    <w:aliases w:val="Алроса_маркер (Уровень 4),Маркер,ПАРАГРАФ,Абзац списка2"/>
    <w:basedOn w:val="a2"/>
    <w:uiPriority w:val="34"/>
    <w:qFormat/>
    <w:rsid w:val="003E26B0"/>
    <w:pPr>
      <w:ind w:left="708"/>
    </w:pPr>
  </w:style>
  <w:style w:type="paragraph" w:styleId="afff0">
    <w:name w:val="Revision"/>
    <w:hidden/>
    <w:uiPriority w:val="99"/>
    <w:semiHidden/>
    <w:rsid w:val="00036272"/>
    <w:rPr>
      <w:sz w:val="28"/>
      <w:szCs w:val="28"/>
    </w:rPr>
  </w:style>
  <w:style w:type="paragraph" w:styleId="afff1">
    <w:name w:val="endnote text"/>
    <w:basedOn w:val="a2"/>
    <w:link w:val="afff2"/>
    <w:rsid w:val="00F6090D"/>
    <w:rPr>
      <w:sz w:val="20"/>
      <w:szCs w:val="20"/>
    </w:rPr>
  </w:style>
  <w:style w:type="character" w:customStyle="1" w:styleId="afff2">
    <w:name w:val="Текст концевой сноски Знак"/>
    <w:basedOn w:val="a3"/>
    <w:link w:val="afff1"/>
    <w:rsid w:val="00F6090D"/>
  </w:style>
  <w:style w:type="character" w:styleId="afff3">
    <w:name w:val="endnote reference"/>
    <w:rsid w:val="00F6090D"/>
    <w:rPr>
      <w:vertAlign w:val="superscript"/>
    </w:rPr>
  </w:style>
  <w:style w:type="paragraph" w:customStyle="1" w:styleId="ConsPlusNormal">
    <w:name w:val="ConsPlusNormal"/>
    <w:rsid w:val="001A60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b">
    <w:name w:val="Заголовок №3_"/>
    <w:link w:val="3c"/>
    <w:uiPriority w:val="99"/>
    <w:rsid w:val="001A604F"/>
    <w:rPr>
      <w:b/>
      <w:bCs/>
      <w:sz w:val="26"/>
      <w:szCs w:val="26"/>
      <w:shd w:val="clear" w:color="auto" w:fill="FFFFFF"/>
    </w:rPr>
  </w:style>
  <w:style w:type="paragraph" w:customStyle="1" w:styleId="3c">
    <w:name w:val="Заголовок №3"/>
    <w:basedOn w:val="a2"/>
    <w:link w:val="3b"/>
    <w:uiPriority w:val="99"/>
    <w:rsid w:val="001A604F"/>
    <w:pPr>
      <w:widowControl w:val="0"/>
      <w:shd w:val="clear" w:color="auto" w:fill="FFFFFF"/>
      <w:spacing w:line="480" w:lineRule="exact"/>
      <w:ind w:firstLine="260"/>
      <w:jc w:val="left"/>
      <w:outlineLvl w:val="2"/>
    </w:pPr>
    <w:rPr>
      <w:b/>
      <w:bCs/>
      <w:sz w:val="26"/>
      <w:szCs w:val="26"/>
      <w:lang w:val="x-none" w:eastAsia="x-none"/>
    </w:rPr>
  </w:style>
  <w:style w:type="paragraph" w:styleId="afff4">
    <w:name w:val="No Spacing"/>
    <w:uiPriority w:val="1"/>
    <w:qFormat/>
    <w:rsid w:val="001A604F"/>
    <w:pPr>
      <w:ind w:firstLine="567"/>
      <w:jc w:val="both"/>
    </w:pPr>
    <w:rPr>
      <w:sz w:val="28"/>
      <w:szCs w:val="28"/>
    </w:rPr>
  </w:style>
  <w:style w:type="paragraph" w:customStyle="1" w:styleId="19">
    <w:name w:val="Стиль1"/>
    <w:basedOn w:val="a2"/>
    <w:rsid w:val="001A604F"/>
    <w:pPr>
      <w:tabs>
        <w:tab w:val="left" w:pos="5103"/>
      </w:tabs>
      <w:spacing w:line="240" w:lineRule="auto"/>
      <w:ind w:firstLine="720"/>
    </w:pPr>
    <w:rPr>
      <w:szCs w:val="24"/>
    </w:rPr>
  </w:style>
  <w:style w:type="character" w:customStyle="1" w:styleId="110">
    <w:name w:val="Заголовок 1 Знак1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rsid w:val="005A1AB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0">
    <w:name w:val="Заголовок 3 Знак1"/>
    <w:aliases w:val="H3 Знак"/>
    <w:semiHidden/>
    <w:rsid w:val="005A1AB7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510">
    <w:name w:val="Заголовок 5 Знак1"/>
    <w:aliases w:val="H5 Знак"/>
    <w:semiHidden/>
    <w:rsid w:val="005A1AB7"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afff5">
    <w:name w:val="Основной текст Знак"/>
    <w:rsid w:val="005A1AB7"/>
    <w:rPr>
      <w:sz w:val="28"/>
      <w:szCs w:val="28"/>
    </w:rPr>
  </w:style>
  <w:style w:type="paragraph" w:customStyle="1" w:styleId="1">
    <w:name w:val="УРОВЕНЬ_1."/>
    <w:basedOn w:val="afff"/>
    <w:qFormat/>
    <w:rsid w:val="00385FB2"/>
    <w:pPr>
      <w:keepNext/>
      <w:numPr>
        <w:numId w:val="19"/>
      </w:numPr>
      <w:tabs>
        <w:tab w:val="num" w:pos="0"/>
      </w:tabs>
      <w:spacing w:before="360" w:line="360" w:lineRule="exact"/>
      <w:ind w:left="708" w:firstLine="567"/>
      <w:outlineLvl w:val="0"/>
    </w:pPr>
    <w:rPr>
      <w:rFonts w:eastAsia="Calibri"/>
      <w:b/>
      <w:caps/>
      <w:sz w:val="26"/>
      <w:lang w:eastAsia="en-US"/>
    </w:rPr>
  </w:style>
  <w:style w:type="paragraph" w:customStyle="1" w:styleId="11">
    <w:name w:val="УРОВЕНЬ_1.1."/>
    <w:basedOn w:val="afff"/>
    <w:qFormat/>
    <w:rsid w:val="00385FB2"/>
    <w:pPr>
      <w:keepNext/>
      <w:numPr>
        <w:ilvl w:val="1"/>
        <w:numId w:val="19"/>
      </w:numPr>
      <w:tabs>
        <w:tab w:val="num" w:pos="1418"/>
      </w:tabs>
      <w:spacing w:before="240" w:line="360" w:lineRule="exact"/>
      <w:ind w:left="1418" w:hanging="1418"/>
      <w:outlineLvl w:val="1"/>
    </w:pPr>
    <w:rPr>
      <w:rFonts w:eastAsia="Calibri"/>
      <w:b/>
      <w:sz w:val="26"/>
      <w:lang w:eastAsia="en-US"/>
    </w:rPr>
  </w:style>
  <w:style w:type="paragraph" w:customStyle="1" w:styleId="111">
    <w:name w:val="УРОВЕНЬ_1.1.1."/>
    <w:basedOn w:val="afff"/>
    <w:link w:val="1110"/>
    <w:qFormat/>
    <w:rsid w:val="00385FB2"/>
    <w:pPr>
      <w:numPr>
        <w:ilvl w:val="2"/>
        <w:numId w:val="19"/>
      </w:numPr>
      <w:spacing w:before="120" w:line="360" w:lineRule="exact"/>
      <w:outlineLvl w:val="2"/>
    </w:pPr>
    <w:rPr>
      <w:rFonts w:eastAsia="Calibri"/>
      <w:sz w:val="26"/>
      <w:lang w:eastAsia="en-US"/>
    </w:rPr>
  </w:style>
  <w:style w:type="paragraph" w:customStyle="1" w:styleId="a0">
    <w:name w:val="УРОВЕНЬ_(а)"/>
    <w:basedOn w:val="afff"/>
    <w:link w:val="afff6"/>
    <w:qFormat/>
    <w:rsid w:val="00385FB2"/>
    <w:pPr>
      <w:numPr>
        <w:ilvl w:val="3"/>
        <w:numId w:val="20"/>
      </w:numPr>
      <w:spacing w:before="120" w:line="360" w:lineRule="exact"/>
      <w:outlineLvl w:val="3"/>
    </w:pPr>
    <w:rPr>
      <w:rFonts w:eastAsia="Calibri"/>
      <w:sz w:val="26"/>
      <w:lang w:eastAsia="en-US"/>
    </w:rPr>
  </w:style>
  <w:style w:type="character" w:customStyle="1" w:styleId="1110">
    <w:name w:val="УРОВЕНЬ_1.1.1. Знак"/>
    <w:link w:val="111"/>
    <w:rsid w:val="00385FB2"/>
    <w:rPr>
      <w:rFonts w:eastAsia="Calibri"/>
      <w:sz w:val="26"/>
      <w:szCs w:val="28"/>
      <w:lang w:eastAsia="en-US"/>
    </w:rPr>
  </w:style>
  <w:style w:type="paragraph" w:customStyle="1" w:styleId="-">
    <w:name w:val="УРОВЕНЬ_-"/>
    <w:basedOn w:val="afff"/>
    <w:link w:val="-8"/>
    <w:qFormat/>
    <w:rsid w:val="00385FB2"/>
    <w:pPr>
      <w:numPr>
        <w:ilvl w:val="4"/>
        <w:numId w:val="20"/>
      </w:numPr>
      <w:spacing w:before="120" w:line="360" w:lineRule="exact"/>
      <w:outlineLvl w:val="4"/>
    </w:pPr>
    <w:rPr>
      <w:rFonts w:eastAsia="Calibri"/>
      <w:sz w:val="26"/>
      <w:lang w:eastAsia="en-US"/>
    </w:rPr>
  </w:style>
  <w:style w:type="character" w:customStyle="1" w:styleId="afff6">
    <w:name w:val="УРОВЕНЬ_(а) Знак"/>
    <w:link w:val="a0"/>
    <w:rsid w:val="00385FB2"/>
    <w:rPr>
      <w:rFonts w:eastAsia="Calibri"/>
      <w:sz w:val="26"/>
      <w:szCs w:val="28"/>
      <w:lang w:eastAsia="en-US"/>
    </w:rPr>
  </w:style>
  <w:style w:type="paragraph" w:customStyle="1" w:styleId="10">
    <w:name w:val="УРОВЕНЬ_Абзац_тип1"/>
    <w:basedOn w:val="afff"/>
    <w:qFormat/>
    <w:rsid w:val="00385FB2"/>
    <w:pPr>
      <w:numPr>
        <w:ilvl w:val="5"/>
        <w:numId w:val="19"/>
      </w:numPr>
      <w:tabs>
        <w:tab w:val="num" w:pos="1985"/>
      </w:tabs>
      <w:spacing w:before="120" w:line="360" w:lineRule="exact"/>
      <w:ind w:left="1985" w:hanging="567"/>
    </w:pPr>
    <w:rPr>
      <w:rFonts w:eastAsia="Calibri"/>
      <w:sz w:val="26"/>
      <w:lang w:eastAsia="en-US"/>
    </w:rPr>
  </w:style>
  <w:style w:type="character" w:customStyle="1" w:styleId="-8">
    <w:name w:val="УРОВЕНЬ_- Знак"/>
    <w:link w:val="-"/>
    <w:rsid w:val="00385FB2"/>
    <w:rPr>
      <w:rFonts w:eastAsia="Calibri"/>
      <w:sz w:val="26"/>
      <w:szCs w:val="28"/>
      <w:lang w:eastAsia="en-US"/>
    </w:rPr>
  </w:style>
  <w:style w:type="paragraph" w:customStyle="1" w:styleId="2">
    <w:name w:val="УРОВЕНЬ_Абзац_тип2"/>
    <w:basedOn w:val="afff"/>
    <w:link w:val="28"/>
    <w:qFormat/>
    <w:rsid w:val="00385FB2"/>
    <w:pPr>
      <w:numPr>
        <w:ilvl w:val="6"/>
        <w:numId w:val="20"/>
      </w:numPr>
      <w:spacing w:before="120" w:line="360" w:lineRule="exact"/>
    </w:pPr>
    <w:rPr>
      <w:rFonts w:eastAsia="Calibri"/>
      <w:sz w:val="26"/>
      <w:lang w:eastAsia="en-US"/>
    </w:rPr>
  </w:style>
  <w:style w:type="paragraph" w:customStyle="1" w:styleId="3">
    <w:name w:val="УРОВЕНЬ_Абзац_тип3"/>
    <w:basedOn w:val="afff"/>
    <w:link w:val="3d"/>
    <w:qFormat/>
    <w:rsid w:val="00385FB2"/>
    <w:pPr>
      <w:numPr>
        <w:ilvl w:val="7"/>
        <w:numId w:val="20"/>
      </w:numPr>
      <w:spacing w:before="120" w:line="360" w:lineRule="exact"/>
      <w:ind w:left="5760" w:hanging="360"/>
    </w:pPr>
    <w:rPr>
      <w:rFonts w:eastAsia="Calibri"/>
      <w:sz w:val="26"/>
      <w:lang w:eastAsia="en-US"/>
    </w:rPr>
  </w:style>
  <w:style w:type="character" w:customStyle="1" w:styleId="28">
    <w:name w:val="УРОВЕНЬ_Абзац_тип2 Знак"/>
    <w:link w:val="2"/>
    <w:rsid w:val="00385FB2"/>
    <w:rPr>
      <w:rFonts w:eastAsia="Calibri"/>
      <w:sz w:val="26"/>
      <w:szCs w:val="28"/>
      <w:lang w:eastAsia="en-US"/>
    </w:rPr>
  </w:style>
  <w:style w:type="paragraph" w:customStyle="1" w:styleId="a1">
    <w:name w:val="УРОВЕНЬ_Подпись"/>
    <w:basedOn w:val="afff"/>
    <w:link w:val="afff7"/>
    <w:qFormat/>
    <w:rsid w:val="00385FB2"/>
    <w:pPr>
      <w:keepNext/>
      <w:numPr>
        <w:ilvl w:val="5"/>
        <w:numId w:val="20"/>
      </w:numPr>
      <w:spacing w:before="120" w:after="120" w:line="360" w:lineRule="exact"/>
      <w:jc w:val="right"/>
      <w:outlineLvl w:val="3"/>
    </w:pPr>
    <w:rPr>
      <w:rFonts w:eastAsia="Calibri"/>
      <w:sz w:val="26"/>
      <w:lang w:eastAsia="en-US"/>
    </w:rPr>
  </w:style>
  <w:style w:type="character" w:customStyle="1" w:styleId="afff7">
    <w:name w:val="УРОВЕНЬ_Подпись Знак"/>
    <w:link w:val="a1"/>
    <w:rsid w:val="00385FB2"/>
    <w:rPr>
      <w:rFonts w:eastAsia="Calibri"/>
      <w:sz w:val="26"/>
      <w:szCs w:val="28"/>
      <w:lang w:eastAsia="en-US"/>
    </w:rPr>
  </w:style>
  <w:style w:type="character" w:customStyle="1" w:styleId="3d">
    <w:name w:val="УРОВЕНЬ_Абзац_тип3 Знак"/>
    <w:basedOn w:val="a3"/>
    <w:link w:val="3"/>
    <w:rsid w:val="00C9322B"/>
    <w:rPr>
      <w:rFonts w:eastAsia="Calibri"/>
      <w:sz w:val="26"/>
      <w:szCs w:val="28"/>
      <w:lang w:eastAsia="en-US"/>
    </w:rPr>
  </w:style>
  <w:style w:type="table" w:customStyle="1" w:styleId="1a">
    <w:name w:val="Сетка таблицы1"/>
    <w:basedOn w:val="a4"/>
    <w:next w:val="affc"/>
    <w:uiPriority w:val="59"/>
    <w:rsid w:val="00C9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4"/>
    <w:next w:val="affc"/>
    <w:uiPriority w:val="59"/>
    <w:rsid w:val="00A26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CE191-125C-43EC-9EB8-627C4954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9</Pages>
  <Words>4880</Words>
  <Characters>27818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оценке заявок</vt:lpstr>
    </vt:vector>
  </TitlesOfParts>
  <Manager>С.Б.Дашков</Manager>
  <Company>ЗАО "Энергосервис"</Company>
  <LinksUpToDate>false</LinksUpToDate>
  <CharactersWithSpaces>32633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оценке заявок</dc:title>
  <dc:subject>Пример для слушателей мастер-класса</dc:subject>
  <dc:creator>Елена Иваненко</dc:creator>
  <cp:keywords/>
  <dc:description/>
  <cp:lastModifiedBy>Коврижкина Елена Юрьевна</cp:lastModifiedBy>
  <cp:revision>148</cp:revision>
  <cp:lastPrinted>2019-06-12T23:48:00Z</cp:lastPrinted>
  <dcterms:created xsi:type="dcterms:W3CDTF">2017-05-01T21:56:00Z</dcterms:created>
  <dcterms:modified xsi:type="dcterms:W3CDTF">2019-06-12T23:48:00Z</dcterms:modified>
</cp:coreProperties>
</file>