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</w:p>
    <w:p w:rsidR="00247BF4" w:rsidRPr="00FB3084" w:rsidRDefault="00247BF4" w:rsidP="00247BF4">
      <w:pPr>
        <w:ind w:left="4395" w:hanging="11"/>
        <w:rPr>
          <w:snapToGrid/>
          <w:sz w:val="24"/>
          <w:szCs w:val="24"/>
        </w:rPr>
      </w:pPr>
      <w:r w:rsidRPr="00FB3084">
        <w:rPr>
          <w:sz w:val="24"/>
          <w:szCs w:val="24"/>
        </w:rPr>
        <w:t>«УТВЕРЖДАЮ»</w:t>
      </w:r>
    </w:p>
    <w:p w:rsidR="00090D2F" w:rsidRPr="00090D2F" w:rsidRDefault="00681693" w:rsidP="00090D2F">
      <w:pPr>
        <w:spacing w:line="240" w:lineRule="auto"/>
        <w:ind w:left="4383"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</w:t>
      </w:r>
      <w:r w:rsidR="00090D2F" w:rsidRPr="00090D2F">
        <w:rPr>
          <w:b/>
          <w:bCs/>
          <w:i/>
          <w:iCs/>
          <w:sz w:val="24"/>
          <w:szCs w:val="24"/>
        </w:rPr>
        <w:t>редседател</w:t>
      </w:r>
      <w:r>
        <w:rPr>
          <w:b/>
          <w:bCs/>
          <w:i/>
          <w:iCs/>
          <w:sz w:val="24"/>
          <w:szCs w:val="24"/>
        </w:rPr>
        <w:t>ь</w:t>
      </w:r>
      <w:r w:rsidR="00090D2F" w:rsidRPr="00090D2F">
        <w:rPr>
          <w:b/>
          <w:bCs/>
          <w:i/>
          <w:iCs/>
          <w:sz w:val="24"/>
          <w:szCs w:val="24"/>
        </w:rPr>
        <w:t xml:space="preserve"> Закупочной </w:t>
      </w:r>
    </w:p>
    <w:p w:rsidR="00247BF4" w:rsidRDefault="00090D2F" w:rsidP="00090D2F">
      <w:pPr>
        <w:spacing w:line="240" w:lineRule="auto"/>
        <w:ind w:left="4383" w:firstLine="0"/>
        <w:rPr>
          <w:b/>
          <w:bCs/>
          <w:i/>
          <w:iCs/>
          <w:sz w:val="24"/>
          <w:szCs w:val="24"/>
        </w:rPr>
      </w:pPr>
      <w:r w:rsidRPr="00090D2F">
        <w:rPr>
          <w:b/>
          <w:bCs/>
          <w:i/>
          <w:iCs/>
          <w:sz w:val="24"/>
          <w:szCs w:val="24"/>
        </w:rPr>
        <w:t>комиссии АО «ДРСК»1 уровня</w:t>
      </w:r>
    </w:p>
    <w:p w:rsidR="00090D2F" w:rsidRPr="00FB3084" w:rsidRDefault="00090D2F" w:rsidP="00090D2F">
      <w:pPr>
        <w:spacing w:line="240" w:lineRule="auto"/>
        <w:ind w:left="4383" w:firstLine="0"/>
        <w:rPr>
          <w:sz w:val="24"/>
          <w:szCs w:val="24"/>
        </w:rPr>
      </w:pPr>
    </w:p>
    <w:p w:rsidR="00247BF4" w:rsidRPr="00090D2F" w:rsidRDefault="00247BF4" w:rsidP="00247BF4">
      <w:pPr>
        <w:ind w:left="4395" w:hanging="11"/>
        <w:rPr>
          <w:b/>
          <w:i/>
          <w:sz w:val="24"/>
          <w:szCs w:val="24"/>
        </w:rPr>
      </w:pPr>
      <w:r w:rsidRPr="00090D2F">
        <w:rPr>
          <w:b/>
          <w:i/>
          <w:sz w:val="24"/>
          <w:szCs w:val="24"/>
        </w:rPr>
        <w:t xml:space="preserve">__________________ </w:t>
      </w:r>
      <w:r w:rsidR="00681693">
        <w:rPr>
          <w:b/>
          <w:i/>
          <w:sz w:val="24"/>
          <w:szCs w:val="24"/>
        </w:rPr>
        <w:t>В.А. Юхимук</w:t>
      </w:r>
      <w:r w:rsidRPr="00090D2F">
        <w:rPr>
          <w:b/>
          <w:i/>
          <w:sz w:val="24"/>
          <w:szCs w:val="24"/>
        </w:rPr>
        <w:t xml:space="preserve"> </w:t>
      </w:r>
    </w:p>
    <w:p w:rsidR="00247BF4" w:rsidRPr="00090D2F" w:rsidRDefault="00247BF4" w:rsidP="00247BF4">
      <w:pPr>
        <w:ind w:left="4395" w:hanging="11"/>
        <w:rPr>
          <w:b/>
          <w:i/>
          <w:sz w:val="24"/>
          <w:szCs w:val="24"/>
        </w:rPr>
      </w:pPr>
      <w:r w:rsidRPr="00090D2F">
        <w:rPr>
          <w:b/>
          <w:i/>
          <w:sz w:val="24"/>
          <w:szCs w:val="24"/>
        </w:rPr>
        <w:t>«__</w:t>
      </w:r>
      <w:proofErr w:type="gramStart"/>
      <w:r w:rsidRPr="00090D2F">
        <w:rPr>
          <w:b/>
          <w:i/>
          <w:sz w:val="24"/>
          <w:szCs w:val="24"/>
        </w:rPr>
        <w:t>_»_</w:t>
      </w:r>
      <w:proofErr w:type="gramEnd"/>
      <w:r w:rsidRPr="00090D2F">
        <w:rPr>
          <w:b/>
          <w:i/>
          <w:sz w:val="24"/>
          <w:szCs w:val="24"/>
        </w:rPr>
        <w:t>______________ 201</w:t>
      </w:r>
      <w:r w:rsidR="0096551C" w:rsidRPr="00090D2F">
        <w:rPr>
          <w:b/>
          <w:i/>
          <w:sz w:val="24"/>
          <w:szCs w:val="24"/>
        </w:rPr>
        <w:t>9</w:t>
      </w:r>
      <w:r w:rsidRPr="00090D2F">
        <w:rPr>
          <w:b/>
          <w:i/>
          <w:sz w:val="24"/>
          <w:szCs w:val="24"/>
        </w:rPr>
        <w:t xml:space="preserve"> год</w:t>
      </w:r>
    </w:p>
    <w:p w:rsidR="00974F8C" w:rsidRPr="00FB3084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090D2F" w:rsidRDefault="00974F8C" w:rsidP="00090D2F">
      <w:pPr>
        <w:pStyle w:val="210"/>
        <w:keepNext/>
        <w:keepLines/>
        <w:tabs>
          <w:tab w:val="right" w:pos="9356"/>
        </w:tabs>
        <w:ind w:firstLine="0"/>
        <w:jc w:val="center"/>
        <w:rPr>
          <w:b/>
          <w:bCs/>
          <w:i/>
          <w:sz w:val="26"/>
          <w:szCs w:val="26"/>
        </w:rPr>
      </w:pPr>
      <w:r w:rsidRPr="00FB3084">
        <w:rPr>
          <w:b/>
        </w:rPr>
        <w:t xml:space="preserve">по </w:t>
      </w:r>
      <w:r w:rsidR="00090D2F" w:rsidRPr="00A54254">
        <w:rPr>
          <w:b/>
          <w:bCs/>
          <w:sz w:val="26"/>
          <w:szCs w:val="26"/>
        </w:rPr>
        <w:t>аукцион</w:t>
      </w:r>
      <w:r w:rsidR="00090D2F">
        <w:rPr>
          <w:b/>
          <w:bCs/>
          <w:sz w:val="26"/>
          <w:szCs w:val="26"/>
        </w:rPr>
        <w:t>у</w:t>
      </w:r>
      <w:r w:rsidR="00090D2F" w:rsidRPr="00A54254">
        <w:rPr>
          <w:b/>
          <w:bCs/>
          <w:sz w:val="26"/>
          <w:szCs w:val="26"/>
        </w:rPr>
        <w:t xml:space="preserve"> (участниками которого могут быть только субъекты МСП)</w:t>
      </w:r>
      <w:r w:rsidR="00090D2F">
        <w:rPr>
          <w:b/>
          <w:bCs/>
          <w:sz w:val="26"/>
          <w:szCs w:val="26"/>
        </w:rPr>
        <w:t xml:space="preserve"> </w:t>
      </w:r>
      <w:r w:rsidR="00090D2F" w:rsidRPr="00EE2240">
        <w:rPr>
          <w:bCs/>
          <w:i/>
          <w:sz w:val="26"/>
          <w:szCs w:val="26"/>
        </w:rPr>
        <w:t>«Автомобиль грузопассажирский ПЭС, ХЭС»</w:t>
      </w:r>
    </w:p>
    <w:p w:rsidR="00FF7BFE" w:rsidRDefault="00090D2F" w:rsidP="00090D2F">
      <w:pPr>
        <w:pStyle w:val="a9"/>
        <w:spacing w:before="0" w:line="240" w:lineRule="auto"/>
        <w:jc w:val="center"/>
        <w:rPr>
          <w:b/>
          <w:bCs/>
          <w:sz w:val="24"/>
        </w:rPr>
      </w:pPr>
      <w:r w:rsidRPr="00482860">
        <w:rPr>
          <w:b/>
          <w:bCs/>
          <w:sz w:val="26"/>
          <w:szCs w:val="26"/>
        </w:rPr>
        <w:t xml:space="preserve">(закупка </w:t>
      </w:r>
      <w:r>
        <w:rPr>
          <w:b/>
          <w:bCs/>
          <w:sz w:val="26"/>
          <w:szCs w:val="26"/>
        </w:rPr>
        <w:t>195</w:t>
      </w:r>
      <w:r w:rsidRPr="00482860">
        <w:rPr>
          <w:b/>
          <w:bCs/>
          <w:sz w:val="26"/>
          <w:szCs w:val="26"/>
        </w:rPr>
        <w:t xml:space="preserve"> раздела </w:t>
      </w:r>
      <w:r>
        <w:rPr>
          <w:b/>
          <w:bCs/>
          <w:sz w:val="26"/>
          <w:szCs w:val="26"/>
        </w:rPr>
        <w:t>2.2.2.</w:t>
      </w:r>
      <w:r w:rsidRPr="00482860">
        <w:rPr>
          <w:b/>
          <w:bCs/>
          <w:sz w:val="26"/>
          <w:szCs w:val="26"/>
        </w:rPr>
        <w:t xml:space="preserve"> ГКПЗ 2019 г</w:t>
      </w:r>
      <w:r>
        <w:rPr>
          <w:b/>
          <w:bCs/>
          <w:sz w:val="26"/>
          <w:szCs w:val="26"/>
        </w:rPr>
        <w:t>)</w:t>
      </w:r>
    </w:p>
    <w:p w:rsidR="00033983" w:rsidRPr="00FB3084" w:rsidRDefault="00033983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B90230">
        <w:rPr>
          <w:sz w:val="24"/>
        </w:rPr>
        <w:t>2</w:t>
      </w:r>
      <w:bookmarkStart w:id="0" w:name="_GoBack"/>
      <w:bookmarkEnd w:id="0"/>
      <w:r w:rsidRPr="00FB3084">
        <w:rPr>
          <w:i/>
          <w:sz w:val="24"/>
        </w:rPr>
        <w:tab/>
      </w:r>
      <w:r w:rsidRPr="00FB3084">
        <w:rPr>
          <w:sz w:val="24"/>
        </w:rPr>
        <w:t>от</w:t>
      </w:r>
      <w:r w:rsidR="00090D2F">
        <w:rPr>
          <w:sz w:val="24"/>
        </w:rPr>
        <w:t xml:space="preserve"> </w:t>
      </w:r>
      <w:r w:rsidR="00681693">
        <w:rPr>
          <w:sz w:val="24"/>
        </w:rPr>
        <w:t>12.07</w:t>
      </w:r>
      <w:r w:rsidR="009E4E77" w:rsidRPr="009E4E77">
        <w:rPr>
          <w:sz w:val="24"/>
        </w:rPr>
        <w:t>.2019</w:t>
      </w:r>
      <w:r w:rsidRPr="00FB3084">
        <w:rPr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090D2F" w:rsidRDefault="00974F8C" w:rsidP="00C84CF8">
      <w:pPr>
        <w:pStyle w:val="a9"/>
        <w:spacing w:line="240" w:lineRule="auto"/>
        <w:rPr>
          <w:sz w:val="24"/>
        </w:rPr>
      </w:pPr>
      <w:r w:rsidRPr="00090D2F">
        <w:rPr>
          <w:sz w:val="24"/>
          <w:u w:val="single"/>
        </w:rPr>
        <w:t>Способ и предмет закупки:</w:t>
      </w:r>
      <w:r w:rsidR="00D1323F" w:rsidRPr="00090D2F">
        <w:rPr>
          <w:sz w:val="24"/>
          <w:u w:val="single"/>
        </w:rPr>
        <w:t xml:space="preserve"> </w:t>
      </w:r>
      <w:r w:rsidR="00090D2F" w:rsidRPr="00090D2F">
        <w:rPr>
          <w:b/>
          <w:bCs/>
          <w:sz w:val="24"/>
        </w:rPr>
        <w:t xml:space="preserve">аукцион (участниками которого могут быть только субъекты МСП) </w:t>
      </w:r>
      <w:r w:rsidR="00090D2F" w:rsidRPr="00090D2F">
        <w:rPr>
          <w:bCs/>
          <w:i/>
          <w:sz w:val="24"/>
        </w:rPr>
        <w:t>«Автомобиль грузопассажирский ПЭС, ХЭС»</w:t>
      </w:r>
      <w:r w:rsidR="00522E31" w:rsidRPr="00090D2F">
        <w:rPr>
          <w:b/>
          <w:bCs/>
          <w:i/>
          <w:sz w:val="24"/>
        </w:rPr>
        <w:t xml:space="preserve"> (Лот № </w:t>
      </w:r>
      <w:r w:rsidR="00090D2F" w:rsidRPr="00090D2F">
        <w:rPr>
          <w:b/>
          <w:bCs/>
          <w:i/>
          <w:sz w:val="24"/>
        </w:rPr>
        <w:t>195</w:t>
      </w:r>
      <w:r w:rsidR="00522E31" w:rsidRPr="00090D2F">
        <w:rPr>
          <w:b/>
          <w:bCs/>
          <w:i/>
          <w:sz w:val="24"/>
        </w:rPr>
        <w:t>.1)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90D2F" w:rsidRPr="00F03EEE" w:rsidRDefault="00090D2F" w:rsidP="00090D2F">
      <w:pPr>
        <w:pStyle w:val="25"/>
        <w:keepNext/>
        <w:keepLines/>
        <w:numPr>
          <w:ilvl w:val="0"/>
          <w:numId w:val="8"/>
        </w:numPr>
        <w:tabs>
          <w:tab w:val="left" w:pos="284"/>
        </w:tabs>
        <w:ind w:left="0" w:firstLine="0"/>
        <w:rPr>
          <w:szCs w:val="24"/>
        </w:rPr>
      </w:pPr>
      <w:r w:rsidRPr="00A54254">
        <w:rPr>
          <w:szCs w:val="24"/>
        </w:rPr>
        <w:t>Извещение о проведении аукциона</w:t>
      </w:r>
      <w:r>
        <w:rPr>
          <w:szCs w:val="24"/>
        </w:rPr>
        <w:t xml:space="preserve"> </w:t>
      </w:r>
      <w:r w:rsidRPr="00A54254">
        <w:rPr>
          <w:szCs w:val="24"/>
        </w:rPr>
        <w:t>(участниками которого могут быть только субъекты МСП)</w:t>
      </w:r>
      <w:r>
        <w:rPr>
          <w:szCs w:val="24"/>
        </w:rPr>
        <w:t xml:space="preserve"> </w:t>
      </w:r>
      <w:r w:rsidRPr="00A54254">
        <w:rPr>
          <w:szCs w:val="24"/>
        </w:rPr>
        <w:t xml:space="preserve">опубликовано на сайте в информационно-телекоммуникационной сети «Интернет» </w:t>
      </w:r>
      <w:hyperlink r:id="rId6" w:history="1">
        <w:r w:rsidRPr="00A54254">
          <w:rPr>
            <w:rStyle w:val="a4"/>
            <w:szCs w:val="24"/>
            <w:lang w:val="en-US"/>
          </w:rPr>
          <w:t>www</w:t>
        </w:r>
        <w:r w:rsidRPr="00A54254">
          <w:rPr>
            <w:rStyle w:val="a4"/>
            <w:szCs w:val="24"/>
          </w:rPr>
          <w:t>.</w:t>
        </w:r>
        <w:proofErr w:type="spellStart"/>
        <w:r w:rsidRPr="00A54254">
          <w:rPr>
            <w:rStyle w:val="a4"/>
            <w:szCs w:val="24"/>
            <w:lang w:val="en-US"/>
          </w:rPr>
          <w:t>zakupki</w:t>
        </w:r>
        <w:proofErr w:type="spellEnd"/>
        <w:r w:rsidRPr="00A54254">
          <w:rPr>
            <w:rStyle w:val="a4"/>
            <w:szCs w:val="24"/>
          </w:rPr>
          <w:t>.</w:t>
        </w:r>
        <w:proofErr w:type="spellStart"/>
        <w:r w:rsidRPr="00A54254">
          <w:rPr>
            <w:rStyle w:val="a4"/>
            <w:szCs w:val="24"/>
            <w:lang w:val="en-US"/>
          </w:rPr>
          <w:t>gov</w:t>
        </w:r>
        <w:proofErr w:type="spellEnd"/>
        <w:r w:rsidRPr="00A54254">
          <w:rPr>
            <w:rStyle w:val="a4"/>
            <w:szCs w:val="24"/>
          </w:rPr>
          <w:t>.</w:t>
        </w:r>
        <w:proofErr w:type="spellStart"/>
        <w:r w:rsidRPr="00A54254">
          <w:rPr>
            <w:rStyle w:val="a4"/>
            <w:szCs w:val="24"/>
            <w:lang w:val="en-US"/>
          </w:rPr>
          <w:t>ru</w:t>
        </w:r>
        <w:proofErr w:type="spellEnd"/>
      </w:hyperlink>
      <w:r w:rsidRPr="00A54254">
        <w:rPr>
          <w:szCs w:val="24"/>
        </w:rPr>
        <w:t xml:space="preserve"> от </w:t>
      </w:r>
      <w:r>
        <w:rPr>
          <w:b/>
          <w:i/>
          <w:szCs w:val="24"/>
        </w:rPr>
        <w:t>06.06</w:t>
      </w:r>
      <w:r w:rsidRPr="00A54254">
        <w:rPr>
          <w:b/>
          <w:i/>
          <w:szCs w:val="24"/>
        </w:rPr>
        <w:t xml:space="preserve">.2019 </w:t>
      </w:r>
      <w:r w:rsidRPr="00A54254">
        <w:rPr>
          <w:szCs w:val="24"/>
        </w:rPr>
        <w:t>№</w:t>
      </w:r>
      <w:r w:rsidRPr="00A54254">
        <w:rPr>
          <w:snapToGrid w:val="0"/>
          <w:sz w:val="28"/>
        </w:rPr>
        <w:t xml:space="preserve"> </w:t>
      </w:r>
      <w:r w:rsidRPr="00F03EEE">
        <w:rPr>
          <w:szCs w:val="24"/>
        </w:rPr>
        <w:t xml:space="preserve">31907962039 </w:t>
      </w:r>
      <w:r w:rsidRPr="00F03EEE">
        <w:rPr>
          <w:b/>
          <w:i/>
          <w:szCs w:val="24"/>
        </w:rPr>
        <w:t>.</w:t>
      </w:r>
    </w:p>
    <w:p w:rsidR="00D1323F" w:rsidRPr="00090D2F" w:rsidRDefault="00D1323F" w:rsidP="009B03ED">
      <w:pPr>
        <w:pStyle w:val="a9"/>
        <w:spacing w:before="0" w:line="240" w:lineRule="auto"/>
        <w:rPr>
          <w:sz w:val="24"/>
          <w:u w:val="single"/>
        </w:rPr>
      </w:pPr>
      <w:r w:rsidRPr="00090D2F">
        <w:rPr>
          <w:sz w:val="24"/>
          <w:u w:val="single"/>
        </w:rPr>
        <w:t>Внесены следующие изменения в Извещение о закупке и Документацию о закупке:</w:t>
      </w:r>
    </w:p>
    <w:p w:rsidR="00090D2F" w:rsidRPr="000F5A15" w:rsidRDefault="00090D2F" w:rsidP="00090D2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>
        <w:rPr>
          <w:b/>
          <w:sz w:val="24"/>
        </w:rPr>
        <w:t>1</w:t>
      </w:r>
      <w:r w:rsidRPr="000F5A15">
        <w:rPr>
          <w:b/>
          <w:sz w:val="24"/>
        </w:rPr>
        <w:t>.</w:t>
      </w:r>
      <w:r w:rsidRPr="00D1555E">
        <w:rPr>
          <w:b/>
          <w:sz w:val="24"/>
        </w:rPr>
        <w:t xml:space="preserve"> </w:t>
      </w:r>
      <w:r w:rsidRPr="000F5A15">
        <w:rPr>
          <w:b/>
          <w:sz w:val="24"/>
        </w:rPr>
        <w:t xml:space="preserve"> В</w:t>
      </w:r>
      <w:r w:rsidRPr="000F5A15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0F5A15">
        <w:rPr>
          <w:sz w:val="24"/>
        </w:rPr>
        <w:t xml:space="preserve">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39"/>
        <w:gridCol w:w="2938"/>
        <w:gridCol w:w="5567"/>
      </w:tblGrid>
      <w:tr w:rsidR="00B90230" w:rsidRPr="000F5A15" w:rsidTr="00245400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230" w:rsidRPr="000F5A15" w:rsidRDefault="00B90230" w:rsidP="00B90230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30" w:rsidRPr="00B90230" w:rsidRDefault="00B90230" w:rsidP="00B9023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90230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230" w:rsidRPr="00B90230" w:rsidRDefault="00B90230" w:rsidP="00B90230">
            <w:pPr>
              <w:pStyle w:val="Tabletext"/>
              <w:widowControl w:val="0"/>
              <w:rPr>
                <w:snapToGrid w:val="0"/>
                <w:sz w:val="24"/>
              </w:rPr>
            </w:pPr>
            <w:r w:rsidRPr="00B90230">
              <w:rPr>
                <w:snapToGrid w:val="0"/>
                <w:sz w:val="24"/>
              </w:rPr>
              <w:t>Дата и время проведения аукциона:</w:t>
            </w:r>
          </w:p>
          <w:p w:rsidR="00B90230" w:rsidRPr="00B90230" w:rsidRDefault="00B90230" w:rsidP="00B90230">
            <w:pPr>
              <w:pStyle w:val="Tabletext"/>
              <w:widowControl w:val="0"/>
              <w:rPr>
                <w:snapToGrid w:val="0"/>
                <w:sz w:val="24"/>
              </w:rPr>
            </w:pPr>
            <w:r w:rsidRPr="00B90230">
              <w:rPr>
                <w:snapToGrid w:val="0"/>
                <w:sz w:val="24"/>
              </w:rPr>
              <w:t>22</w:t>
            </w:r>
            <w:r w:rsidRPr="00B90230">
              <w:rPr>
                <w:snapToGrid w:val="0"/>
                <w:sz w:val="24"/>
              </w:rPr>
              <w:t xml:space="preserve">.07.2019 г. в 16 ч. 00 мин. (если иное время не установлено оператором ЭТП в автоматическом режиме) (по местному времени Организатора) </w:t>
            </w:r>
          </w:p>
        </w:tc>
      </w:tr>
      <w:tr w:rsidR="00B90230" w:rsidRPr="000F5A15" w:rsidTr="00245400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230" w:rsidRDefault="00B90230" w:rsidP="00B90230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30" w:rsidRPr="00B90230" w:rsidRDefault="00B90230" w:rsidP="00B9023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90230">
              <w:rPr>
                <w:sz w:val="24"/>
                <w:szCs w:val="24"/>
              </w:rPr>
              <w:t>Дата окончания рассмотрения вторых частей заявок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230" w:rsidRPr="00B90230" w:rsidRDefault="00B90230" w:rsidP="00B9023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90230">
              <w:rPr>
                <w:sz w:val="24"/>
                <w:szCs w:val="24"/>
              </w:rPr>
              <w:t>Дата окончания рассмотрения вторых частей заявок:</w:t>
            </w:r>
          </w:p>
          <w:p w:rsidR="00B90230" w:rsidRPr="00B90230" w:rsidRDefault="00B90230" w:rsidP="00B90230">
            <w:pPr>
              <w:pStyle w:val="a9"/>
              <w:tabs>
                <w:tab w:val="left" w:pos="567"/>
              </w:tabs>
              <w:spacing w:before="0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B90230">
              <w:rPr>
                <w:sz w:val="24"/>
              </w:rPr>
              <w:t>.07.2019</w:t>
            </w:r>
          </w:p>
        </w:tc>
      </w:tr>
    </w:tbl>
    <w:p w:rsidR="00090D2F" w:rsidRDefault="00090D2F" w:rsidP="00090D2F">
      <w:pPr>
        <w:pStyle w:val="a9"/>
        <w:tabs>
          <w:tab w:val="left" w:pos="567"/>
        </w:tabs>
        <w:spacing w:before="0" w:line="240" w:lineRule="auto"/>
        <w:rPr>
          <w:b/>
          <w:sz w:val="24"/>
        </w:rPr>
      </w:pPr>
    </w:p>
    <w:p w:rsidR="00090D2F" w:rsidRPr="000F5A15" w:rsidRDefault="00090D2F" w:rsidP="00090D2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0F5A15">
        <w:rPr>
          <w:b/>
          <w:sz w:val="24"/>
        </w:rPr>
        <w:t xml:space="preserve"> </w:t>
      </w:r>
      <w:r>
        <w:rPr>
          <w:b/>
          <w:sz w:val="24"/>
        </w:rPr>
        <w:t xml:space="preserve">2. </w:t>
      </w:r>
      <w:r w:rsidRPr="000F5A15">
        <w:rPr>
          <w:b/>
          <w:sz w:val="24"/>
        </w:rPr>
        <w:t>В</w:t>
      </w:r>
      <w:r w:rsidRPr="000F5A15">
        <w:rPr>
          <w:sz w:val="24"/>
        </w:rPr>
        <w:t xml:space="preserve"> </w:t>
      </w:r>
      <w:r w:rsidRPr="000F5A15">
        <w:rPr>
          <w:b/>
          <w:sz w:val="24"/>
        </w:rPr>
        <w:t>Документацию о закупке</w:t>
      </w:r>
      <w:r w:rsidRPr="000F5A15">
        <w:rPr>
          <w:sz w:val="24"/>
        </w:rPr>
        <w:t xml:space="preserve">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39"/>
        <w:gridCol w:w="2938"/>
        <w:gridCol w:w="5567"/>
      </w:tblGrid>
      <w:tr w:rsidR="00B90230" w:rsidRPr="000F5A15" w:rsidTr="00245400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230" w:rsidRPr="000F5A15" w:rsidRDefault="00B90230" w:rsidP="00B90230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F5A15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30" w:rsidRPr="00EB1017" w:rsidRDefault="00B90230" w:rsidP="00B90230">
            <w:pPr>
              <w:pStyle w:val="Tabletext"/>
              <w:jc w:val="left"/>
              <w:rPr>
                <w:sz w:val="22"/>
                <w:szCs w:val="22"/>
              </w:rPr>
            </w:pPr>
            <w:r w:rsidRPr="00EB1017">
              <w:rPr>
                <w:sz w:val="22"/>
                <w:szCs w:val="22"/>
              </w:rPr>
              <w:t>Дата и время проведения аукциона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230" w:rsidRPr="00EB1017" w:rsidRDefault="00B90230" w:rsidP="00B90230">
            <w:pPr>
              <w:pStyle w:val="Tabletext"/>
              <w:widowControl w:val="0"/>
              <w:jc w:val="left"/>
              <w:rPr>
                <w:snapToGrid w:val="0"/>
                <w:sz w:val="22"/>
                <w:szCs w:val="22"/>
              </w:rPr>
            </w:pPr>
            <w:r w:rsidRPr="00EB1017">
              <w:rPr>
                <w:snapToGrid w:val="0"/>
                <w:sz w:val="22"/>
                <w:szCs w:val="22"/>
              </w:rPr>
              <w:t>Дата и время проведения аукциона:</w:t>
            </w:r>
          </w:p>
          <w:p w:rsidR="00B90230" w:rsidRPr="00EB1017" w:rsidRDefault="00B90230" w:rsidP="00B9023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2.07</w:t>
            </w:r>
            <w:r w:rsidRPr="00EB1017">
              <w:rPr>
                <w:sz w:val="22"/>
                <w:szCs w:val="22"/>
              </w:rPr>
              <w:t>.2019 г. в 1</w:t>
            </w:r>
            <w:r>
              <w:rPr>
                <w:sz w:val="22"/>
                <w:szCs w:val="22"/>
              </w:rPr>
              <w:t>6</w:t>
            </w:r>
            <w:r w:rsidRPr="00EB1017">
              <w:rPr>
                <w:sz w:val="22"/>
                <w:szCs w:val="22"/>
              </w:rPr>
              <w:t xml:space="preserve"> ч. 00 мин. (если иное время не установлено оператором ЭТП в автоматическом режиме) (по местному времени Организатора) </w:t>
            </w:r>
          </w:p>
        </w:tc>
      </w:tr>
      <w:tr w:rsidR="00B90230" w:rsidRPr="000F5A15" w:rsidTr="00245400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230" w:rsidRDefault="00B90230" w:rsidP="00B90230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1.2.22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30" w:rsidRPr="00EB1017" w:rsidRDefault="00B90230" w:rsidP="00B90230">
            <w:pPr>
              <w:pStyle w:val="Tabletext"/>
              <w:jc w:val="left"/>
              <w:rPr>
                <w:sz w:val="22"/>
                <w:szCs w:val="22"/>
              </w:rPr>
            </w:pPr>
            <w:r w:rsidRPr="00EB1017">
              <w:rPr>
                <w:sz w:val="22"/>
                <w:szCs w:val="22"/>
              </w:rPr>
              <w:t>Дата окончания рассмотрения вторых частей заявок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230" w:rsidRPr="00EB1017" w:rsidRDefault="00B90230" w:rsidP="00B90230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EB1017">
              <w:rPr>
                <w:sz w:val="22"/>
                <w:szCs w:val="22"/>
              </w:rPr>
              <w:t>Дата окончания рассмотрения вторых частей заявок:</w:t>
            </w:r>
          </w:p>
          <w:p w:rsidR="00B90230" w:rsidRPr="00EB1017" w:rsidRDefault="00B90230" w:rsidP="00B90230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.07</w:t>
            </w:r>
            <w:r w:rsidRPr="00EB1017">
              <w:rPr>
                <w:sz w:val="22"/>
                <w:szCs w:val="22"/>
              </w:rPr>
              <w:t>.2019</w:t>
            </w:r>
          </w:p>
        </w:tc>
      </w:tr>
      <w:tr w:rsidR="00B90230" w:rsidRPr="000F5A15" w:rsidTr="00245400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230" w:rsidRDefault="00B90230" w:rsidP="00B90230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1.2.24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30" w:rsidRPr="00EB1017" w:rsidRDefault="00B90230" w:rsidP="00B90230">
            <w:pPr>
              <w:pStyle w:val="Tabletext"/>
              <w:jc w:val="left"/>
              <w:rPr>
                <w:sz w:val="22"/>
                <w:szCs w:val="22"/>
              </w:rPr>
            </w:pPr>
            <w:r w:rsidRPr="00EB1017">
              <w:rPr>
                <w:sz w:val="22"/>
                <w:szCs w:val="22"/>
              </w:rPr>
              <w:t xml:space="preserve">Дата подведения итогов закупки 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230" w:rsidRPr="00EB1017" w:rsidRDefault="00B90230" w:rsidP="00B90230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EB1017">
              <w:rPr>
                <w:sz w:val="22"/>
                <w:szCs w:val="22"/>
              </w:rPr>
              <w:t>Дата подведения итогов закупки:</w:t>
            </w:r>
          </w:p>
          <w:p w:rsidR="00B90230" w:rsidRPr="00EB1017" w:rsidRDefault="00B90230" w:rsidP="00B90230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29</w:t>
            </w:r>
            <w:r>
              <w:rPr>
                <w:snapToGrid w:val="0"/>
                <w:sz w:val="22"/>
                <w:szCs w:val="22"/>
              </w:rPr>
              <w:t>.07</w:t>
            </w:r>
            <w:r w:rsidRPr="00EB1017">
              <w:rPr>
                <w:snapToGrid w:val="0"/>
                <w:sz w:val="22"/>
                <w:szCs w:val="22"/>
              </w:rPr>
              <w:t>.2019</w:t>
            </w:r>
          </w:p>
        </w:tc>
      </w:tr>
    </w:tbl>
    <w:p w:rsidR="00090D2F" w:rsidRPr="00E25960" w:rsidRDefault="00090D2F" w:rsidP="00090D2F">
      <w:pPr>
        <w:spacing w:line="240" w:lineRule="auto"/>
        <w:rPr>
          <w:sz w:val="24"/>
          <w:szCs w:val="24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B90230" w:rsidRDefault="00B90230" w:rsidP="009E4E77">
      <w:pPr>
        <w:pStyle w:val="af"/>
        <w:tabs>
          <w:tab w:val="clear" w:pos="9356"/>
        </w:tabs>
        <w:jc w:val="left"/>
      </w:pPr>
    </w:p>
    <w:p w:rsidR="00B90230" w:rsidRDefault="00B90230" w:rsidP="009E4E77">
      <w:pPr>
        <w:pStyle w:val="af"/>
        <w:tabs>
          <w:tab w:val="clear" w:pos="9356"/>
        </w:tabs>
        <w:jc w:val="left"/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B90230" w:rsidRDefault="009E4E77" w:rsidP="00522E31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8850FB" w:rsidRPr="00974F8C" w:rsidRDefault="009E4E77" w:rsidP="00522E31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sectPr w:rsidR="008850FB" w:rsidRPr="00974F8C" w:rsidSect="00C84CF8"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F3BE9"/>
    <w:multiLevelType w:val="hybridMultilevel"/>
    <w:tmpl w:val="5830A898"/>
    <w:lvl w:ilvl="0" w:tplc="62FA91A0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6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33983"/>
    <w:rsid w:val="00090D2F"/>
    <w:rsid w:val="00247BF4"/>
    <w:rsid w:val="002B637F"/>
    <w:rsid w:val="002F7305"/>
    <w:rsid w:val="00334E0E"/>
    <w:rsid w:val="00395EDE"/>
    <w:rsid w:val="003B6C93"/>
    <w:rsid w:val="00421B78"/>
    <w:rsid w:val="004D320B"/>
    <w:rsid w:val="004E18A0"/>
    <w:rsid w:val="00506F28"/>
    <w:rsid w:val="00522E31"/>
    <w:rsid w:val="005C6620"/>
    <w:rsid w:val="00681693"/>
    <w:rsid w:val="006C317B"/>
    <w:rsid w:val="006C62D9"/>
    <w:rsid w:val="007A7022"/>
    <w:rsid w:val="00806F30"/>
    <w:rsid w:val="00835085"/>
    <w:rsid w:val="008850FB"/>
    <w:rsid w:val="009032B8"/>
    <w:rsid w:val="0096551C"/>
    <w:rsid w:val="00974F8C"/>
    <w:rsid w:val="00977322"/>
    <w:rsid w:val="009E4E77"/>
    <w:rsid w:val="00B01C80"/>
    <w:rsid w:val="00B15376"/>
    <w:rsid w:val="00B90230"/>
    <w:rsid w:val="00BA62D0"/>
    <w:rsid w:val="00BB1544"/>
    <w:rsid w:val="00C43EC7"/>
    <w:rsid w:val="00C65287"/>
    <w:rsid w:val="00C8063D"/>
    <w:rsid w:val="00C84CF8"/>
    <w:rsid w:val="00C967E1"/>
    <w:rsid w:val="00C978F7"/>
    <w:rsid w:val="00CC6FA5"/>
    <w:rsid w:val="00CE475D"/>
    <w:rsid w:val="00D07A9D"/>
    <w:rsid w:val="00D1323F"/>
    <w:rsid w:val="00E3302E"/>
    <w:rsid w:val="00E85D13"/>
    <w:rsid w:val="00ED6A61"/>
    <w:rsid w:val="00F40FCB"/>
    <w:rsid w:val="00F42479"/>
    <w:rsid w:val="00F74C89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75ED"/>
  <w15:docId w15:val="{8393CD69-5EE5-4115-9E79-20FC0764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-2">
    <w:name w:val="Пункт-2"/>
    <w:basedOn w:val="ad"/>
    <w:rsid w:val="00506F28"/>
    <w:pPr>
      <w:keepNext/>
      <w:outlineLvl w:val="2"/>
    </w:pPr>
    <w:rPr>
      <w:b/>
      <w:snapToGrid w:val="0"/>
    </w:rPr>
  </w:style>
  <w:style w:type="paragraph" w:customStyle="1" w:styleId="210">
    <w:name w:val="Основной текст 21"/>
    <w:basedOn w:val="a"/>
    <w:rsid w:val="00090D2F"/>
    <w:pPr>
      <w:spacing w:line="240" w:lineRule="auto"/>
    </w:pPr>
    <w:rPr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3</cp:revision>
  <cp:lastPrinted>2019-07-15T01:05:00Z</cp:lastPrinted>
  <dcterms:created xsi:type="dcterms:W3CDTF">2019-07-15T00:59:00Z</dcterms:created>
  <dcterms:modified xsi:type="dcterms:W3CDTF">2019-07-15T01:06:00Z</dcterms:modified>
</cp:coreProperties>
</file>