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1462B">
        <w:rPr>
          <w:rFonts w:cs="Arial"/>
          <w:b/>
          <w:bCs/>
          <w:iCs/>
          <w:snapToGrid/>
          <w:spacing w:val="40"/>
          <w:sz w:val="36"/>
          <w:szCs w:val="36"/>
        </w:rPr>
        <w:t>47</w:t>
      </w:r>
      <w:r w:rsidR="00567E8A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1462B">
        <w:rPr>
          <w:rFonts w:cs="Arial"/>
          <w:b/>
          <w:bCs/>
          <w:iCs/>
          <w:snapToGrid/>
          <w:spacing w:val="40"/>
          <w:sz w:val="36"/>
          <w:szCs w:val="36"/>
        </w:rPr>
        <w:t>УИТ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86C19" w:rsidRPr="00F86C19" w:rsidRDefault="00E236E7" w:rsidP="00F86C19">
      <w:pPr>
        <w:pStyle w:val="a6"/>
        <w:tabs>
          <w:tab w:val="left" w:pos="1134"/>
        </w:tabs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r w:rsidR="00F86C19" w:rsidRPr="00F86C19">
        <w:rPr>
          <w:b/>
          <w:bCs/>
          <w:szCs w:val="28"/>
        </w:rPr>
        <w:t>«</w:t>
      </w:r>
      <w:r w:rsidR="00567E8A" w:rsidRPr="00183E2C">
        <w:rPr>
          <w:b/>
          <w:szCs w:val="28"/>
        </w:rPr>
        <w:t xml:space="preserve">Лицензионное ПО </w:t>
      </w:r>
      <w:r w:rsidR="00567E8A" w:rsidRPr="00411AC3">
        <w:rPr>
          <w:b/>
          <w:snapToGrid w:val="0"/>
          <w:szCs w:val="28"/>
        </w:rPr>
        <w:t>по защите информации</w:t>
      </w:r>
      <w:r w:rsidR="00567E8A" w:rsidRPr="00183E2C">
        <w:rPr>
          <w:b/>
          <w:bCs/>
          <w:snapToGrid w:val="0"/>
          <w:szCs w:val="28"/>
        </w:rPr>
        <w:t xml:space="preserve"> </w:t>
      </w:r>
      <w:r w:rsidR="00E1462B" w:rsidRPr="00183E2C">
        <w:rPr>
          <w:b/>
          <w:bCs/>
          <w:snapToGrid w:val="0"/>
          <w:szCs w:val="28"/>
        </w:rPr>
        <w:t xml:space="preserve">", закупка № </w:t>
      </w:r>
      <w:r w:rsidR="00E1462B">
        <w:rPr>
          <w:b/>
          <w:bCs/>
          <w:snapToGrid w:val="0"/>
          <w:szCs w:val="28"/>
        </w:rPr>
        <w:t xml:space="preserve">884 лот </w:t>
      </w:r>
      <w:r w:rsidR="00567E8A">
        <w:rPr>
          <w:b/>
          <w:bCs/>
          <w:snapToGrid w:val="0"/>
          <w:szCs w:val="28"/>
        </w:rPr>
        <w:t>2</w:t>
      </w:r>
    </w:p>
    <w:tbl>
      <w:tblPr>
        <w:tblStyle w:val="af1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4678"/>
        <w:gridCol w:w="2977"/>
      </w:tblGrid>
      <w:tr w:rsidR="00567E8A" w:rsidRPr="00436564" w:rsidTr="00567E8A">
        <w:trPr>
          <w:trHeight w:val="469"/>
        </w:trPr>
        <w:tc>
          <w:tcPr>
            <w:tcW w:w="2235" w:type="dxa"/>
          </w:tcPr>
          <w:p w:rsidR="00567E8A" w:rsidRPr="00436564" w:rsidRDefault="00567E8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567E8A" w:rsidRPr="00436564" w:rsidRDefault="00567E8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3656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567E8A" w:rsidRPr="00436564" w:rsidRDefault="00567E8A" w:rsidP="001F6323">
            <w:pPr>
              <w:spacing w:line="240" w:lineRule="auto"/>
              <w:ind w:left="601" w:right="317" w:firstLine="0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567E8A" w:rsidRPr="00436564" w:rsidRDefault="00567E8A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43656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567E8A" w:rsidRPr="00436564" w:rsidRDefault="00567E8A" w:rsidP="004365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</w:pPr>
          </w:p>
          <w:p w:rsidR="00567E8A" w:rsidRPr="00436564" w:rsidRDefault="00567E8A" w:rsidP="00F86C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15</w:t>
            </w: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июля </w:t>
            </w: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2019</w:t>
            </w:r>
          </w:p>
        </w:tc>
      </w:tr>
    </w:tbl>
    <w:p w:rsidR="003C690B" w:rsidRPr="00F86C19" w:rsidRDefault="00E1462B" w:rsidP="000D521C">
      <w:pPr>
        <w:spacing w:line="240" w:lineRule="auto"/>
        <w:ind w:firstLine="0"/>
        <w:rPr>
          <w:i/>
          <w:sz w:val="26"/>
          <w:szCs w:val="26"/>
        </w:rPr>
      </w:pPr>
      <w:r>
        <w:rPr>
          <w:b/>
          <w:i/>
          <w:snapToGrid/>
          <w:sz w:val="26"/>
          <w:szCs w:val="26"/>
        </w:rPr>
        <w:t>№3190</w:t>
      </w:r>
      <w:r w:rsidR="00567E8A">
        <w:rPr>
          <w:b/>
          <w:i/>
          <w:snapToGrid/>
          <w:sz w:val="26"/>
          <w:szCs w:val="26"/>
        </w:rPr>
        <w:t>7920567</w:t>
      </w:r>
      <w:r w:rsidR="00F86C19" w:rsidRPr="00F86C19">
        <w:rPr>
          <w:b/>
          <w:i/>
          <w:snapToGrid/>
          <w:sz w:val="26"/>
          <w:szCs w:val="26"/>
        </w:rPr>
        <w:t xml:space="preserve"> </w:t>
      </w:r>
      <w:r w:rsidR="00E236E7" w:rsidRPr="00F86C19">
        <w:rPr>
          <w:b/>
          <w:i/>
          <w:sz w:val="26"/>
          <w:szCs w:val="26"/>
        </w:rPr>
        <w:t>- ЕИС</w:t>
      </w:r>
    </w:p>
    <w:p w:rsidR="00F86C19" w:rsidRDefault="00F86C19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ПОДАННЫХ ЗАЯВОК НА УЧАСТИЕ В ЗАКУПКЕ: </w:t>
      </w:r>
      <w:r w:rsidR="00567E8A">
        <w:rPr>
          <w:b/>
          <w:sz w:val="26"/>
          <w:szCs w:val="26"/>
        </w:rPr>
        <w:t>2</w:t>
      </w:r>
      <w:r w:rsidRPr="00436564">
        <w:rPr>
          <w:b/>
          <w:sz w:val="26"/>
          <w:szCs w:val="26"/>
        </w:rPr>
        <w:t xml:space="preserve"> (</w:t>
      </w:r>
      <w:r w:rsidR="00567E8A">
        <w:rPr>
          <w:b/>
          <w:sz w:val="26"/>
          <w:szCs w:val="26"/>
        </w:rPr>
        <w:t>две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заявк</w:t>
      </w:r>
      <w:r w:rsidR="00567E8A">
        <w:rPr>
          <w:sz w:val="26"/>
          <w:szCs w:val="26"/>
        </w:rPr>
        <w:t>и</w:t>
      </w:r>
      <w:r w:rsidRPr="00436564">
        <w:rPr>
          <w:sz w:val="26"/>
          <w:szCs w:val="26"/>
        </w:rPr>
        <w:t>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RPr="00436564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№</w:t>
            </w:r>
          </w:p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567E8A" w:rsidRPr="00436564" w:rsidTr="00D37D6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8A" w:rsidRPr="00F86C19" w:rsidRDefault="00567E8A" w:rsidP="00567E8A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8A" w:rsidRPr="00EF6BF5" w:rsidRDefault="00567E8A" w:rsidP="00567E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</w:t>
            </w:r>
            <w:r>
              <w:rPr>
                <w:sz w:val="26"/>
                <w:szCs w:val="26"/>
              </w:rPr>
              <w:t>76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8A" w:rsidRDefault="00567E8A" w:rsidP="00567E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13.06.2019 08:12</w:t>
            </w:r>
          </w:p>
        </w:tc>
      </w:tr>
      <w:tr w:rsidR="00567E8A" w:rsidRPr="00436564" w:rsidTr="009B5A2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8A" w:rsidRPr="00F86C19" w:rsidRDefault="00567E8A" w:rsidP="00567E8A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8A" w:rsidRPr="00EF6BF5" w:rsidRDefault="00567E8A" w:rsidP="00567E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</w:t>
            </w:r>
            <w:r>
              <w:rPr>
                <w:sz w:val="26"/>
                <w:szCs w:val="26"/>
              </w:rPr>
              <w:t>76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E8A" w:rsidRDefault="00567E8A" w:rsidP="00567E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13.06.2019 15:40</w:t>
            </w:r>
          </w:p>
        </w:tc>
      </w:tr>
    </w:tbl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ОТКЛОНЕННЫХ ЗАЯВОК: </w:t>
      </w:r>
      <w:r w:rsidR="00567E8A">
        <w:rPr>
          <w:b/>
          <w:sz w:val="26"/>
          <w:szCs w:val="26"/>
        </w:rPr>
        <w:t>0</w:t>
      </w:r>
      <w:r w:rsidR="00460627" w:rsidRPr="00436564">
        <w:rPr>
          <w:b/>
          <w:sz w:val="26"/>
          <w:szCs w:val="26"/>
        </w:rPr>
        <w:t xml:space="preserve"> (</w:t>
      </w:r>
      <w:r w:rsidR="00567E8A">
        <w:rPr>
          <w:b/>
          <w:sz w:val="26"/>
          <w:szCs w:val="26"/>
        </w:rPr>
        <w:t>ноль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</w:t>
      </w:r>
      <w:r w:rsidR="00567E8A">
        <w:rPr>
          <w:sz w:val="26"/>
          <w:szCs w:val="26"/>
        </w:rPr>
        <w:t>о</w:t>
      </w:r>
      <w:r w:rsidRPr="00436564">
        <w:rPr>
          <w:sz w:val="26"/>
          <w:szCs w:val="26"/>
        </w:rPr>
        <w:t>к.</w:t>
      </w:r>
    </w:p>
    <w:p w:rsidR="00E236E7" w:rsidRPr="00436564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436564" w:rsidRDefault="00B276E5" w:rsidP="00673BBD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</w:t>
      </w:r>
      <w:r w:rsidR="00673BBD" w:rsidRPr="004365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1E0E" w:rsidRPr="006E1E0E" w:rsidRDefault="006E1E0E" w:rsidP="006E1E0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1E0E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7A00F4" w:rsidRPr="00436564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436564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436564">
        <w:rPr>
          <w:b/>
          <w:bCs/>
          <w:i/>
          <w:iCs/>
          <w:sz w:val="26"/>
          <w:szCs w:val="26"/>
        </w:rPr>
        <w:t xml:space="preserve">ВОПРОС </w:t>
      </w:r>
      <w:r w:rsidR="00F86C19">
        <w:rPr>
          <w:b/>
          <w:bCs/>
          <w:i/>
          <w:iCs/>
          <w:sz w:val="26"/>
          <w:szCs w:val="26"/>
        </w:rPr>
        <w:t>1</w:t>
      </w:r>
      <w:r w:rsidRPr="00436564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F86C19" w:rsidRDefault="00F86C19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F86C19" w:rsidRPr="00F86C19" w:rsidRDefault="00F86C19" w:rsidP="00F86C19">
      <w:pPr>
        <w:keepNext/>
        <w:spacing w:line="240" w:lineRule="auto"/>
        <w:ind w:firstLine="0"/>
        <w:rPr>
          <w:b/>
          <w:sz w:val="24"/>
          <w:szCs w:val="24"/>
        </w:rPr>
      </w:pPr>
      <w:r w:rsidRPr="00F86C19">
        <w:rPr>
          <w:b/>
          <w:sz w:val="24"/>
          <w:szCs w:val="24"/>
        </w:rPr>
        <w:t>РЕШИЛИ:</w:t>
      </w:r>
    </w:p>
    <w:p w:rsidR="00F86C19" w:rsidRPr="00E07B06" w:rsidRDefault="00F86C19" w:rsidP="00D66E6A">
      <w:pPr>
        <w:pStyle w:val="a9"/>
        <w:keepNext/>
        <w:numPr>
          <w:ilvl w:val="0"/>
          <w:numId w:val="44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bookmarkStart w:id="2" w:name="_GoBack"/>
      <w:bookmarkEnd w:id="2"/>
      <w:r w:rsidRPr="00E07B06">
        <w:rPr>
          <w:snapToGrid/>
          <w:sz w:val="24"/>
          <w:szCs w:val="24"/>
        </w:rPr>
        <w:t>Утвердить ранжировку участников открытого аукциона: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168"/>
        <w:gridCol w:w="1925"/>
        <w:gridCol w:w="1559"/>
        <w:gridCol w:w="1569"/>
      </w:tblGrid>
      <w:tr w:rsidR="00CD363E" w:rsidRPr="00CD363E" w:rsidTr="00810751">
        <w:trPr>
          <w:trHeight w:val="897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CD363E" w:rsidRPr="00CD363E" w:rsidRDefault="00CD363E" w:rsidP="00E07B0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Место в ранжировке </w:t>
            </w:r>
          </w:p>
        </w:tc>
        <w:tc>
          <w:tcPr>
            <w:tcW w:w="3168" w:type="dxa"/>
            <w:vAlign w:val="center"/>
          </w:tcPr>
          <w:p w:rsidR="00CD363E" w:rsidRPr="00CD363E" w:rsidRDefault="00CD363E" w:rsidP="00E07B0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25" w:type="dxa"/>
            <w:vAlign w:val="center"/>
          </w:tcPr>
          <w:p w:rsidR="00CD363E" w:rsidRPr="00CD363E" w:rsidRDefault="00CD363E" w:rsidP="00E07B0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bCs/>
                <w:i/>
                <w:sz w:val="18"/>
                <w:szCs w:val="18"/>
              </w:rPr>
              <w:t>Дата и время подачи заявки, (время московскре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363E" w:rsidRPr="00CD363E" w:rsidRDefault="00CD363E" w:rsidP="00E07B0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Итоговая цена по результатам аукциона, </w:t>
            </w:r>
            <w:r w:rsidRPr="00CD363E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69" w:type="dxa"/>
            <w:vAlign w:val="center"/>
          </w:tcPr>
          <w:p w:rsidR="00CD363E" w:rsidRPr="00CD363E" w:rsidRDefault="00CD363E" w:rsidP="00E07B0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B276E5" w:rsidRPr="00CD363E" w:rsidTr="008C3D12">
        <w:trPr>
          <w:trHeight w:val="985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B276E5" w:rsidRPr="00E1462B" w:rsidRDefault="00B276E5" w:rsidP="00B276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1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E5" w:rsidRPr="005203E3" w:rsidRDefault="00B276E5" w:rsidP="00B276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left"/>
              <w:rPr>
                <w:sz w:val="26"/>
                <w:szCs w:val="26"/>
              </w:rPr>
            </w:pPr>
            <w:r w:rsidRPr="005203E3">
              <w:rPr>
                <w:sz w:val="24"/>
                <w:szCs w:val="24"/>
              </w:rPr>
              <w:t xml:space="preserve">ОБЩЕСТВО С ОГРАНИЧЕННОЙ ОТВЕТСТВЕННОСТЬЮ  "МАСКОМ-ТЕХЛАЙН" </w:t>
            </w:r>
            <w:r w:rsidRPr="005203E3">
              <w:rPr>
                <w:sz w:val="24"/>
                <w:szCs w:val="24"/>
              </w:rPr>
              <w:br/>
              <w:t xml:space="preserve">ИНН/КПП 2722050371/272201001 </w:t>
            </w:r>
            <w:r w:rsidRPr="005203E3">
              <w:rPr>
                <w:sz w:val="24"/>
                <w:szCs w:val="24"/>
              </w:rPr>
              <w:br/>
              <w:t>ОГРН 1152724009184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5" w:rsidRDefault="00B276E5" w:rsidP="00B276E5">
            <w:pPr>
              <w:widowControl w:val="0"/>
              <w:autoSpaceDE w:val="0"/>
              <w:autoSpaceDN w:val="0"/>
              <w:adjustRightInd w:val="0"/>
              <w:ind w:hanging="21"/>
              <w:rPr>
                <w:sz w:val="20"/>
              </w:rPr>
            </w:pPr>
          </w:p>
          <w:p w:rsidR="00B276E5" w:rsidRDefault="00B276E5" w:rsidP="00B276E5">
            <w:pPr>
              <w:widowControl w:val="0"/>
              <w:autoSpaceDE w:val="0"/>
              <w:autoSpaceDN w:val="0"/>
              <w:adjustRightInd w:val="0"/>
              <w:ind w:hanging="21"/>
              <w:rPr>
                <w:sz w:val="20"/>
              </w:rPr>
            </w:pPr>
          </w:p>
          <w:p w:rsidR="00B276E5" w:rsidRPr="005203E3" w:rsidRDefault="00B276E5" w:rsidP="00B276E5">
            <w:pPr>
              <w:widowControl w:val="0"/>
              <w:autoSpaceDE w:val="0"/>
              <w:autoSpaceDN w:val="0"/>
              <w:adjustRightInd w:val="0"/>
              <w:ind w:hanging="21"/>
              <w:rPr>
                <w:sz w:val="20"/>
              </w:rPr>
            </w:pPr>
            <w:r w:rsidRPr="005203E3">
              <w:rPr>
                <w:sz w:val="20"/>
              </w:rPr>
              <w:t>10-07-2019 09:04:36 [GMT +3]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5" w:rsidRDefault="00B276E5" w:rsidP="00B276E5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4"/>
                <w:szCs w:val="24"/>
              </w:rPr>
            </w:pPr>
          </w:p>
          <w:p w:rsidR="00B276E5" w:rsidRDefault="00B276E5" w:rsidP="00B276E5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4"/>
                <w:szCs w:val="24"/>
              </w:rPr>
            </w:pPr>
          </w:p>
          <w:p w:rsidR="00B276E5" w:rsidRPr="005203E3" w:rsidRDefault="00B276E5" w:rsidP="00B276E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203E3">
              <w:rPr>
                <w:sz w:val="24"/>
                <w:szCs w:val="24"/>
              </w:rPr>
              <w:t>2 785 000,00</w:t>
            </w:r>
          </w:p>
        </w:tc>
        <w:tc>
          <w:tcPr>
            <w:tcW w:w="1569" w:type="dxa"/>
            <w:vAlign w:val="center"/>
          </w:tcPr>
          <w:p w:rsidR="00B276E5" w:rsidRDefault="00B276E5" w:rsidP="00B276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276E5" w:rsidRPr="00E1462B" w:rsidRDefault="00B276E5" w:rsidP="00B276E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  <w:tr w:rsidR="00B276E5" w:rsidRPr="00CD363E" w:rsidTr="008C3D12">
        <w:trPr>
          <w:trHeight w:val="1098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B276E5" w:rsidRPr="00E1462B" w:rsidRDefault="00B276E5" w:rsidP="00B276E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2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E5" w:rsidRPr="005203E3" w:rsidRDefault="00B276E5" w:rsidP="00B276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9"/>
              <w:jc w:val="left"/>
              <w:rPr>
                <w:sz w:val="26"/>
                <w:szCs w:val="26"/>
              </w:rPr>
            </w:pPr>
            <w:r w:rsidRPr="005203E3">
              <w:rPr>
                <w:sz w:val="24"/>
                <w:szCs w:val="24"/>
              </w:rPr>
              <w:t xml:space="preserve">АКЦИОНЕРНОЕ ОБЩЕСТВО "ЛАНИТ-ПАРТНЕР" </w:t>
            </w:r>
            <w:r w:rsidRPr="005203E3">
              <w:rPr>
                <w:sz w:val="24"/>
                <w:szCs w:val="24"/>
              </w:rPr>
              <w:br/>
              <w:t xml:space="preserve">ИНН/КПП 2721060592/272401001 </w:t>
            </w:r>
            <w:r w:rsidRPr="005203E3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5" w:rsidRDefault="00B276E5" w:rsidP="00B276E5">
            <w:pPr>
              <w:widowControl w:val="0"/>
              <w:autoSpaceDE w:val="0"/>
              <w:autoSpaceDN w:val="0"/>
              <w:adjustRightInd w:val="0"/>
              <w:ind w:hanging="21"/>
              <w:rPr>
                <w:sz w:val="20"/>
              </w:rPr>
            </w:pPr>
          </w:p>
          <w:p w:rsidR="00B276E5" w:rsidRPr="005203E3" w:rsidRDefault="00B276E5" w:rsidP="00B276E5">
            <w:pPr>
              <w:widowControl w:val="0"/>
              <w:autoSpaceDE w:val="0"/>
              <w:autoSpaceDN w:val="0"/>
              <w:adjustRightInd w:val="0"/>
              <w:ind w:hanging="21"/>
              <w:rPr>
                <w:sz w:val="20"/>
              </w:rPr>
            </w:pPr>
            <w:r w:rsidRPr="005203E3">
              <w:rPr>
                <w:sz w:val="20"/>
              </w:rPr>
              <w:t>13-06-2019 08:12:49 [GMT +3]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5" w:rsidRDefault="00B276E5" w:rsidP="00B276E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sz w:val="24"/>
                <w:szCs w:val="24"/>
              </w:rPr>
            </w:pPr>
          </w:p>
          <w:p w:rsidR="00B276E5" w:rsidRPr="005203E3" w:rsidRDefault="00B276E5" w:rsidP="00B276E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203E3">
              <w:rPr>
                <w:sz w:val="24"/>
                <w:szCs w:val="24"/>
              </w:rPr>
              <w:t>2 800 000,00</w:t>
            </w:r>
          </w:p>
        </w:tc>
        <w:tc>
          <w:tcPr>
            <w:tcW w:w="1569" w:type="dxa"/>
            <w:vAlign w:val="center"/>
          </w:tcPr>
          <w:p w:rsidR="00B276E5" w:rsidRPr="00E1462B" w:rsidRDefault="00B276E5" w:rsidP="00B276E5">
            <w:pPr>
              <w:spacing w:line="240" w:lineRule="auto"/>
              <w:ind w:left="18" w:firstLine="0"/>
              <w:jc w:val="center"/>
              <w:rPr>
                <w:b/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</w:tbl>
    <w:p w:rsidR="00F86C19" w:rsidRPr="00436564" w:rsidRDefault="00F86C19" w:rsidP="00E07B06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B276E5" w:rsidRPr="00B276E5" w:rsidRDefault="00F86C19" w:rsidP="00D66E6A">
      <w:pPr>
        <w:pStyle w:val="a9"/>
        <w:tabs>
          <w:tab w:val="left" w:pos="709"/>
        </w:tabs>
        <w:suppressAutoHyphens/>
        <w:spacing w:line="240" w:lineRule="auto"/>
        <w:ind w:left="0" w:firstLine="0"/>
        <w:rPr>
          <w:rFonts w:eastAsiaTheme="minorHAnsi"/>
          <w:snapToGrid/>
          <w:sz w:val="26"/>
          <w:szCs w:val="26"/>
          <w:shd w:val="clear" w:color="auto" w:fill="FFFF99"/>
          <w:lang w:eastAsia="en-US"/>
        </w:rPr>
      </w:pPr>
      <w:r w:rsidRPr="00E07B06">
        <w:rPr>
          <w:snapToGrid/>
          <w:sz w:val="26"/>
          <w:szCs w:val="26"/>
        </w:rPr>
        <w:t>2</w:t>
      </w:r>
      <w:r w:rsidR="0085679E" w:rsidRPr="00E07B06">
        <w:rPr>
          <w:snapToGrid/>
          <w:sz w:val="26"/>
          <w:szCs w:val="26"/>
        </w:rPr>
        <w:t xml:space="preserve">. </w:t>
      </w:r>
      <w:r w:rsidR="00CD363E" w:rsidRPr="00E07B06">
        <w:rPr>
          <w:sz w:val="24"/>
          <w:szCs w:val="24"/>
        </w:rPr>
        <w:t xml:space="preserve">Признать </w:t>
      </w:r>
      <w:r w:rsidR="00CD363E" w:rsidRPr="00E07B06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B276E5" w:rsidRPr="00B276E5">
        <w:rPr>
          <w:b/>
          <w:snapToGrid/>
          <w:sz w:val="26"/>
          <w:szCs w:val="26"/>
        </w:rPr>
        <w:t>ООО  "МАСКОМ-</w:t>
      </w:r>
      <w:r w:rsidR="00B276E5" w:rsidRPr="00B276E5">
        <w:rPr>
          <w:b/>
          <w:snapToGrid/>
          <w:sz w:val="26"/>
          <w:szCs w:val="26"/>
        </w:rPr>
        <w:lastRenderedPageBreak/>
        <w:t>ТЕХЛАЙН"</w:t>
      </w:r>
      <w:r w:rsidR="00B276E5" w:rsidRPr="00B276E5">
        <w:rPr>
          <w:snapToGrid/>
          <w:sz w:val="26"/>
          <w:szCs w:val="26"/>
        </w:rPr>
        <w:t xml:space="preserve"> ИНН/КПП 2722050371/272201001 ОГРН 1152724009184</w:t>
      </w:r>
      <w:r w:rsidR="00B276E5" w:rsidRPr="00B276E5">
        <w:rPr>
          <w:rFonts w:eastAsiaTheme="minorHAnsi"/>
          <w:snapToGrid/>
          <w:sz w:val="26"/>
          <w:szCs w:val="26"/>
          <w:lang w:eastAsia="en-US"/>
        </w:rPr>
        <w:t xml:space="preserve">с ценой заявки не более </w:t>
      </w:r>
      <w:r w:rsidR="00B276E5" w:rsidRPr="00B276E5">
        <w:rPr>
          <w:rFonts w:eastAsiaTheme="minorHAnsi"/>
          <w:b/>
          <w:i/>
          <w:snapToGrid/>
          <w:sz w:val="26"/>
          <w:szCs w:val="26"/>
          <w:lang w:eastAsia="en-US"/>
        </w:rPr>
        <w:t>2 785 000,00</w:t>
      </w:r>
      <w:r w:rsidR="00B276E5" w:rsidRPr="00B276E5">
        <w:rPr>
          <w:rFonts w:eastAsiaTheme="minorHAnsi"/>
          <w:snapToGrid/>
          <w:sz w:val="26"/>
          <w:szCs w:val="26"/>
          <w:lang w:eastAsia="en-US"/>
        </w:rPr>
        <w:t xml:space="preserve"> руб. без учета НДС.</w:t>
      </w:r>
    </w:p>
    <w:p w:rsidR="00B276E5" w:rsidRPr="00B276E5" w:rsidRDefault="00B276E5" w:rsidP="00D66E6A">
      <w:pPr>
        <w:tabs>
          <w:tab w:val="left" w:pos="1418"/>
        </w:tabs>
        <w:spacing w:line="276" w:lineRule="auto"/>
        <w:ind w:firstLine="0"/>
        <w:rPr>
          <w:snapToGrid/>
          <w:sz w:val="26"/>
          <w:szCs w:val="26"/>
          <w:lang w:eastAsia="en-US"/>
        </w:rPr>
      </w:pPr>
      <w:r w:rsidRPr="00B276E5">
        <w:rPr>
          <w:rFonts w:eastAsiaTheme="minorHAnsi"/>
          <w:i/>
          <w:snapToGrid/>
          <w:sz w:val="26"/>
          <w:szCs w:val="26"/>
          <w:lang w:eastAsia="en-US"/>
        </w:rPr>
        <w:t xml:space="preserve">Условия поставки: </w:t>
      </w:r>
      <w:r w:rsidRPr="00B276E5">
        <w:rPr>
          <w:rFonts w:eastAsiaTheme="minorHAnsi"/>
          <w:snapToGrid/>
          <w:sz w:val="26"/>
          <w:szCs w:val="26"/>
          <w:lang w:eastAsia="en-US"/>
        </w:rPr>
        <w:t>Право</w:t>
      </w:r>
      <w:r w:rsidRPr="00B276E5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B276E5">
        <w:rPr>
          <w:rFonts w:eastAsiaTheme="minorHAnsi"/>
          <w:snapToGrid/>
          <w:sz w:val="26"/>
          <w:szCs w:val="26"/>
          <w:lang w:eastAsia="en-US"/>
        </w:rPr>
        <w:t xml:space="preserve">использования программ для ЭВМ по истечении  </w:t>
      </w:r>
      <w:r w:rsidRPr="00B276E5">
        <w:rPr>
          <w:rFonts w:eastAsiaTheme="minorHAnsi"/>
          <w:b/>
          <w:snapToGrid/>
          <w:sz w:val="26"/>
          <w:szCs w:val="26"/>
          <w:lang w:eastAsia="en-US"/>
        </w:rPr>
        <w:t xml:space="preserve">20 </w:t>
      </w:r>
      <w:r w:rsidRPr="00B276E5">
        <w:rPr>
          <w:rFonts w:eastAsiaTheme="minorHAnsi"/>
          <w:snapToGrid/>
          <w:sz w:val="26"/>
          <w:szCs w:val="26"/>
          <w:lang w:eastAsia="en-US"/>
        </w:rPr>
        <w:t>(двадцати) календарных дней с даты подписания Сторонами настоящего Договора</w:t>
      </w:r>
      <w:r w:rsidRPr="00B276E5">
        <w:rPr>
          <w:b/>
          <w:snapToGrid/>
          <w:sz w:val="26"/>
          <w:szCs w:val="26"/>
          <w:lang w:eastAsia="en-US"/>
        </w:rPr>
        <w:t>.</w:t>
      </w:r>
    </w:p>
    <w:p w:rsidR="00B276E5" w:rsidRPr="00B276E5" w:rsidRDefault="00B276E5" w:rsidP="00D66E6A">
      <w:pPr>
        <w:tabs>
          <w:tab w:val="left" w:pos="993"/>
        </w:tabs>
        <w:suppressAutoHyphens/>
        <w:spacing w:line="240" w:lineRule="auto"/>
        <w:ind w:firstLine="0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B276E5">
        <w:rPr>
          <w:rFonts w:eastAsiaTheme="minorHAnsi"/>
          <w:i/>
          <w:snapToGrid/>
          <w:sz w:val="26"/>
          <w:szCs w:val="26"/>
          <w:lang w:eastAsia="en-US"/>
        </w:rPr>
        <w:t>Условия оплаты:</w:t>
      </w:r>
      <w:r w:rsidRPr="00B276E5">
        <w:rPr>
          <w:rFonts w:eastAsiaTheme="minorHAnsi"/>
          <w:snapToGrid/>
          <w:sz w:val="26"/>
          <w:szCs w:val="26"/>
          <w:lang w:eastAsia="en-US"/>
        </w:rPr>
        <w:t xml:space="preserve"> в течение 30 (тридцати) календарных дней с даты подписания обеими Сторонами товарной накладной ТОРГ-12, Акта предоставления прав</w:t>
      </w:r>
      <w:r>
        <w:rPr>
          <w:rFonts w:eastAsiaTheme="minorHAnsi"/>
          <w:snapToGrid/>
          <w:sz w:val="26"/>
          <w:szCs w:val="26"/>
          <w:lang w:eastAsia="en-US"/>
        </w:rPr>
        <w:t>.</w:t>
      </w:r>
    </w:p>
    <w:p w:rsidR="00B276E5" w:rsidRPr="00B276E5" w:rsidRDefault="00B276E5" w:rsidP="00D66E6A">
      <w:pPr>
        <w:suppressAutoHyphens/>
        <w:spacing w:line="240" w:lineRule="auto"/>
        <w:ind w:firstLine="0"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3.</w:t>
      </w:r>
      <w:r w:rsidRPr="00B276E5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B276E5" w:rsidRPr="00B276E5" w:rsidRDefault="00B276E5" w:rsidP="00D66E6A">
      <w:pPr>
        <w:suppressAutoHyphens/>
        <w:spacing w:line="240" w:lineRule="auto"/>
        <w:ind w:firstLine="0"/>
        <w:contextualSpacing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 xml:space="preserve">4. </w:t>
      </w:r>
      <w:r w:rsidRPr="00B276E5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</w:t>
      </w:r>
      <w:r>
        <w:rPr>
          <w:rFonts w:eastAsiaTheme="minorHAnsi"/>
          <w:snapToGrid/>
          <w:sz w:val="26"/>
          <w:szCs w:val="26"/>
          <w:lang w:eastAsia="en-US"/>
        </w:rPr>
        <w:t xml:space="preserve">ее 3 (трех) рабочих дней с даты </w:t>
      </w:r>
      <w:r w:rsidRPr="00B276E5">
        <w:rPr>
          <w:rFonts w:eastAsiaTheme="minorHAnsi"/>
          <w:snapToGrid/>
          <w:sz w:val="26"/>
          <w:szCs w:val="26"/>
          <w:lang w:eastAsia="en-US"/>
        </w:rPr>
        <w:t>официального размещения итогового протокола по результатам закупки</w:t>
      </w:r>
      <w:r w:rsidRPr="00B276E5" w:rsidDel="004E6453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B276E5">
        <w:rPr>
          <w:rFonts w:eastAsiaTheme="minorHAnsi"/>
          <w:snapToGrid/>
          <w:sz w:val="26"/>
          <w:szCs w:val="26"/>
          <w:lang w:eastAsia="en-US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276E5" w:rsidRPr="00B276E5" w:rsidRDefault="00B276E5" w:rsidP="00D66E6A">
      <w:pPr>
        <w:keepNext/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</w:p>
    <w:p w:rsidR="00E07B06" w:rsidRPr="00E07B06" w:rsidRDefault="00E07B06" w:rsidP="00B276E5">
      <w:pPr>
        <w:tabs>
          <w:tab w:val="left" w:pos="284"/>
          <w:tab w:val="left" w:pos="709"/>
        </w:tabs>
        <w:suppressAutoHyphens/>
        <w:spacing w:line="240" w:lineRule="auto"/>
        <w:ind w:firstLine="426"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</w:p>
    <w:p w:rsidR="00436564" w:rsidRPr="00436564" w:rsidRDefault="00436564" w:rsidP="00E07B06">
      <w:pPr>
        <w:tabs>
          <w:tab w:val="left" w:pos="-567"/>
          <w:tab w:val="left" w:pos="-284"/>
          <w:tab w:val="left" w:pos="993"/>
        </w:tabs>
        <w:spacing w:line="240" w:lineRule="auto"/>
        <w:ind w:firstLine="426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CD363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  <w:p w:rsidR="00436564" w:rsidRPr="00A6725A" w:rsidRDefault="0043656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CD363E" w:rsidRDefault="00463BD8" w:rsidP="00613AB2">
      <w:pPr>
        <w:pStyle w:val="a4"/>
        <w:jc w:val="both"/>
        <w:rPr>
          <w:sz w:val="18"/>
        </w:rPr>
      </w:pPr>
      <w:r>
        <w:rPr>
          <w:sz w:val="18"/>
        </w:rPr>
        <w:t>Терёшкина Г.М.</w:t>
      </w:r>
    </w:p>
    <w:p w:rsidR="00A002C5" w:rsidRPr="00344BFA" w:rsidRDefault="00CD363E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 xml:space="preserve">ел. </w:t>
      </w:r>
      <w:r w:rsidR="00463BD8">
        <w:rPr>
          <w:sz w:val="18"/>
        </w:rPr>
        <w:t>(4162)</w:t>
      </w:r>
      <w:r w:rsidR="00A002C5"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436564">
      <w:headerReference w:type="default" r:id="rId9"/>
      <w:footerReference w:type="default" r:id="rId10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2D" w:rsidRDefault="0027122D" w:rsidP="00355095">
      <w:pPr>
        <w:spacing w:line="240" w:lineRule="auto"/>
      </w:pPr>
      <w:r>
        <w:separator/>
      </w:r>
    </w:p>
  </w:endnote>
  <w:endnote w:type="continuationSeparator" w:id="0">
    <w:p w:rsidR="0027122D" w:rsidRDefault="002712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E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E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2D" w:rsidRDefault="0027122D" w:rsidP="00355095">
      <w:pPr>
        <w:spacing w:line="240" w:lineRule="auto"/>
      </w:pPr>
      <w:r>
        <w:separator/>
      </w:r>
    </w:p>
  </w:footnote>
  <w:footnote w:type="continuationSeparator" w:id="0">
    <w:p w:rsidR="0027122D" w:rsidRDefault="002712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E1462B">
      <w:rPr>
        <w:i/>
        <w:sz w:val="20"/>
      </w:rPr>
      <w:t>884</w:t>
    </w:r>
    <w:r w:rsidR="00CE325C">
      <w:rPr>
        <w:i/>
        <w:sz w:val="20"/>
      </w:rPr>
      <w:t xml:space="preserve"> </w:t>
    </w:r>
    <w:r w:rsidR="00E1462B">
      <w:rPr>
        <w:i/>
        <w:sz w:val="20"/>
      </w:rPr>
      <w:t>лот</w:t>
    </w:r>
    <w:r w:rsidR="00B276E5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B671D15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3A30C64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16446"/>
    <w:multiLevelType w:val="hybridMultilevel"/>
    <w:tmpl w:val="1CB6EB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423E1"/>
    <w:multiLevelType w:val="hybridMultilevel"/>
    <w:tmpl w:val="2B42C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03DEE"/>
    <w:multiLevelType w:val="hybridMultilevel"/>
    <w:tmpl w:val="4C2477CC"/>
    <w:lvl w:ilvl="0" w:tplc="6CB02146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7"/>
  </w:num>
  <w:num w:numId="6">
    <w:abstractNumId w:val="4"/>
  </w:num>
  <w:num w:numId="7">
    <w:abstractNumId w:val="31"/>
  </w:num>
  <w:num w:numId="8">
    <w:abstractNumId w:val="25"/>
  </w:num>
  <w:num w:numId="9">
    <w:abstractNumId w:val="9"/>
  </w:num>
  <w:num w:numId="10">
    <w:abstractNumId w:val="29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5"/>
  </w:num>
  <w:num w:numId="41">
    <w:abstractNumId w:val="3"/>
  </w:num>
  <w:num w:numId="42">
    <w:abstractNumId w:val="23"/>
  </w:num>
  <w:num w:numId="43">
    <w:abstractNumId w:val="3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0B1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4477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327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7"/>
    <w:rsid w:val="00252B9E"/>
    <w:rsid w:val="00257253"/>
    <w:rsid w:val="0026275D"/>
    <w:rsid w:val="002645DC"/>
    <w:rsid w:val="0027122D"/>
    <w:rsid w:val="002721A4"/>
    <w:rsid w:val="002735C1"/>
    <w:rsid w:val="00277600"/>
    <w:rsid w:val="00284CE6"/>
    <w:rsid w:val="00285201"/>
    <w:rsid w:val="002A3B24"/>
    <w:rsid w:val="002A4076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1015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0EE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36564"/>
    <w:rsid w:val="00445432"/>
    <w:rsid w:val="0045381B"/>
    <w:rsid w:val="004549F2"/>
    <w:rsid w:val="00456E12"/>
    <w:rsid w:val="00460627"/>
    <w:rsid w:val="00463BD8"/>
    <w:rsid w:val="00476103"/>
    <w:rsid w:val="00480849"/>
    <w:rsid w:val="0048244A"/>
    <w:rsid w:val="00482FC2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67E8A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105"/>
    <w:rsid w:val="006B14E3"/>
    <w:rsid w:val="006B3625"/>
    <w:rsid w:val="006B68A5"/>
    <w:rsid w:val="006C5235"/>
    <w:rsid w:val="006C5591"/>
    <w:rsid w:val="006E1E0E"/>
    <w:rsid w:val="006E6452"/>
    <w:rsid w:val="006F0E12"/>
    <w:rsid w:val="006F2A70"/>
    <w:rsid w:val="006F3881"/>
    <w:rsid w:val="006F4400"/>
    <w:rsid w:val="00700899"/>
    <w:rsid w:val="007020F0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00E1"/>
    <w:rsid w:val="007F34EE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0A41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5D6"/>
    <w:rsid w:val="00974A06"/>
    <w:rsid w:val="009852C6"/>
    <w:rsid w:val="009857A5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21E43"/>
    <w:rsid w:val="00A30312"/>
    <w:rsid w:val="00A339B1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60E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76E5"/>
    <w:rsid w:val="00B306DB"/>
    <w:rsid w:val="00B36C9E"/>
    <w:rsid w:val="00B44566"/>
    <w:rsid w:val="00B454B7"/>
    <w:rsid w:val="00B46BA5"/>
    <w:rsid w:val="00B53A9B"/>
    <w:rsid w:val="00B5466C"/>
    <w:rsid w:val="00B54AEB"/>
    <w:rsid w:val="00B5725C"/>
    <w:rsid w:val="00B573BF"/>
    <w:rsid w:val="00B57DE3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95C63"/>
    <w:rsid w:val="00BA7FB9"/>
    <w:rsid w:val="00BB1D0A"/>
    <w:rsid w:val="00BC09F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D363E"/>
    <w:rsid w:val="00CE325C"/>
    <w:rsid w:val="00CE3F1D"/>
    <w:rsid w:val="00CE5760"/>
    <w:rsid w:val="00D021FB"/>
    <w:rsid w:val="00D0598C"/>
    <w:rsid w:val="00D05F7D"/>
    <w:rsid w:val="00D1232E"/>
    <w:rsid w:val="00D226BD"/>
    <w:rsid w:val="00D26329"/>
    <w:rsid w:val="00D43162"/>
    <w:rsid w:val="00D46D54"/>
    <w:rsid w:val="00D62D28"/>
    <w:rsid w:val="00D66E6A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0ADD"/>
    <w:rsid w:val="00DF726D"/>
    <w:rsid w:val="00DF7309"/>
    <w:rsid w:val="00DF7E5C"/>
    <w:rsid w:val="00E00A4C"/>
    <w:rsid w:val="00E01EAE"/>
    <w:rsid w:val="00E05346"/>
    <w:rsid w:val="00E07A98"/>
    <w:rsid w:val="00E07B06"/>
    <w:rsid w:val="00E119A4"/>
    <w:rsid w:val="00E13CFF"/>
    <w:rsid w:val="00E14529"/>
    <w:rsid w:val="00E1462B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5C9D"/>
    <w:rsid w:val="00F17E85"/>
    <w:rsid w:val="00F21ECC"/>
    <w:rsid w:val="00F22C68"/>
    <w:rsid w:val="00F24E57"/>
    <w:rsid w:val="00F264CE"/>
    <w:rsid w:val="00F26C70"/>
    <w:rsid w:val="00F30356"/>
    <w:rsid w:val="00F3134E"/>
    <w:rsid w:val="00F55DE2"/>
    <w:rsid w:val="00F6533B"/>
    <w:rsid w:val="00F755F1"/>
    <w:rsid w:val="00F779A3"/>
    <w:rsid w:val="00F83C2F"/>
    <w:rsid w:val="00F86C19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8B7D-8E22-4DF6-87E7-EABA11A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EA05-9211-4C47-AB1E-18535907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53</cp:revision>
  <cp:lastPrinted>2019-07-10T02:08:00Z</cp:lastPrinted>
  <dcterms:created xsi:type="dcterms:W3CDTF">2017-01-24T05:48:00Z</dcterms:created>
  <dcterms:modified xsi:type="dcterms:W3CDTF">2019-07-14T23:56:00Z</dcterms:modified>
</cp:coreProperties>
</file>