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410C9" w:rsidRPr="00DE15E5">
        <w:rPr>
          <w:b/>
          <w:bCs/>
          <w:caps/>
          <w:sz w:val="24"/>
        </w:rPr>
        <w:t>455/УТП</w:t>
      </w:r>
      <w:r w:rsidR="005410C9" w:rsidRPr="00DE15E5">
        <w:rPr>
          <w:b/>
          <w:bCs/>
          <w:caps/>
          <w:sz w:val="18"/>
          <w:szCs w:val="18"/>
        </w:rPr>
        <w:t>и</w:t>
      </w:r>
      <w:r w:rsidR="005410C9" w:rsidRPr="00DE15E5">
        <w:rPr>
          <w:b/>
          <w:bCs/>
          <w:caps/>
          <w:sz w:val="24"/>
        </w:rPr>
        <w:t>Р</w:t>
      </w:r>
      <w:r w:rsidR="005410C9">
        <w:rPr>
          <w:b/>
          <w:bCs/>
          <w:caps/>
          <w:sz w:val="24"/>
        </w:rPr>
        <w:t xml:space="preserve"> -ВП</w:t>
      </w:r>
    </w:p>
    <w:p w:rsidR="002F4895" w:rsidRPr="00E20F35" w:rsidRDefault="00861852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  <w:r w:rsidR="002F4895" w:rsidRPr="00E20F35">
        <w:rPr>
          <w:b/>
          <w:bCs/>
          <w:sz w:val="24"/>
          <w:szCs w:val="24"/>
        </w:rPr>
        <w:t xml:space="preserve">по </w:t>
      </w:r>
      <w:r w:rsidR="002F4895">
        <w:rPr>
          <w:b/>
          <w:bCs/>
          <w:sz w:val="24"/>
        </w:rPr>
        <w:t>аукциону</w:t>
      </w:r>
      <w:r w:rsidR="002F4895" w:rsidRPr="00E20F35">
        <w:rPr>
          <w:b/>
          <w:bCs/>
          <w:sz w:val="24"/>
          <w:szCs w:val="24"/>
        </w:rPr>
        <w:t xml:space="preserve"> в электронной форме 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5410C9" w:rsidRPr="00DE15E5" w:rsidRDefault="005410C9" w:rsidP="005410C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DE15E5">
        <w:rPr>
          <w:b/>
          <w:bCs/>
          <w:i/>
          <w:sz w:val="24"/>
          <w:szCs w:val="24"/>
        </w:rPr>
        <w:t xml:space="preserve">«Монтаж системы видеонаблюдения филиал ПЭС». </w:t>
      </w:r>
    </w:p>
    <w:p w:rsidR="005410C9" w:rsidRPr="00F12A8E" w:rsidRDefault="005410C9" w:rsidP="005410C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847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5410C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5410C9">
              <w:rPr>
                <w:sz w:val="24"/>
                <w:szCs w:val="24"/>
              </w:rPr>
              <w:t>31907862405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5410C9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«03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июля</w:t>
            </w:r>
            <w:r w:rsidRPr="005C4022">
              <w:rPr>
                <w:bCs/>
              </w:rPr>
              <w:t xml:space="preserve"> </w:t>
            </w:r>
            <w:r w:rsidR="00861852"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2F4895" w:rsidRPr="002F4895">
        <w:rPr>
          <w:bCs/>
          <w:sz w:val="24"/>
          <w:szCs w:val="24"/>
        </w:rPr>
        <w:t xml:space="preserve">аукцион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5410C9" w:rsidRPr="00DE15E5">
        <w:rPr>
          <w:b/>
          <w:bCs/>
          <w:i/>
          <w:sz w:val="24"/>
          <w:szCs w:val="24"/>
        </w:rPr>
        <w:t>Монтаж системы видеонаблюдения филиал ПЭС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 xml:space="preserve">Лот № </w:t>
      </w:r>
      <w:r w:rsidR="005410C9">
        <w:rPr>
          <w:bCs/>
          <w:sz w:val="24"/>
          <w:szCs w:val="24"/>
        </w:rPr>
        <w:t>847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391CD4" w:rsidRPr="00982B1D" w:rsidRDefault="00A45733" w:rsidP="00391CD4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5410C9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91CD4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91CD4">
        <w:rPr>
          <w:sz w:val="24"/>
          <w:szCs w:val="24"/>
        </w:rPr>
        <w:t>две</w:t>
      </w:r>
      <w:r w:rsidR="002F4895" w:rsidRPr="006C4DA8">
        <w:rPr>
          <w:sz w:val="24"/>
          <w:szCs w:val="24"/>
        </w:rPr>
        <w:t xml:space="preserve">) </w:t>
      </w:r>
      <w:r w:rsidR="00391CD4" w:rsidRPr="00982B1D">
        <w:rPr>
          <w:sz w:val="24"/>
          <w:szCs w:val="24"/>
        </w:rPr>
        <w:t>заявк</w:t>
      </w:r>
      <w:r w:rsidR="00391CD4">
        <w:rPr>
          <w:sz w:val="24"/>
          <w:szCs w:val="24"/>
        </w:rPr>
        <w:t>и</w:t>
      </w:r>
      <w:r w:rsidR="00391CD4" w:rsidRPr="00982B1D">
        <w:rPr>
          <w:sz w:val="24"/>
          <w:szCs w:val="24"/>
        </w:rPr>
        <w:t>.</w:t>
      </w:r>
      <w:bookmarkStart w:id="0" w:name="_GoBack"/>
      <w:bookmarkEnd w:id="0"/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2F489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5410C9" w:rsidTr="005410C9">
        <w:trPr>
          <w:trHeight w:val="2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C9" w:rsidRDefault="005410C9" w:rsidP="005410C9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0C9" w:rsidRPr="00DE15E5" w:rsidRDefault="005410C9" w:rsidP="00541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23.05.2019 17:37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0C9" w:rsidRPr="00DE15E5" w:rsidRDefault="005410C9" w:rsidP="00541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E15E5">
              <w:rPr>
                <w:sz w:val="24"/>
                <w:szCs w:val="24"/>
              </w:rPr>
              <w:t>141202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10C9" w:rsidRPr="005410C9" w:rsidTr="005410C9">
        <w:trPr>
          <w:trHeight w:val="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C9" w:rsidRPr="005410C9" w:rsidRDefault="005410C9" w:rsidP="005410C9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C9" w:rsidRPr="00DE15E5" w:rsidRDefault="005410C9" w:rsidP="00541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24.05.2019 08:57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C9" w:rsidRPr="00DE15E5" w:rsidRDefault="005410C9" w:rsidP="00541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E15E5">
              <w:rPr>
                <w:sz w:val="24"/>
                <w:szCs w:val="24"/>
              </w:rPr>
              <w:t xml:space="preserve">143985 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410C9">
        <w:rPr>
          <w:bCs/>
          <w:sz w:val="24"/>
          <w:szCs w:val="24"/>
        </w:rPr>
        <w:t>0</w:t>
      </w:r>
      <w:r w:rsidR="005410C9" w:rsidRPr="005410C9">
        <w:rPr>
          <w:bCs/>
          <w:sz w:val="24"/>
          <w:szCs w:val="24"/>
        </w:rPr>
        <w:t xml:space="preserve"> (</w:t>
      </w:r>
      <w:r w:rsidR="005410C9">
        <w:rPr>
          <w:bCs/>
          <w:sz w:val="24"/>
          <w:szCs w:val="24"/>
        </w:rPr>
        <w:t>ноль</w:t>
      </w:r>
      <w:r w:rsidR="005410C9" w:rsidRPr="005410C9">
        <w:rPr>
          <w:bCs/>
          <w:sz w:val="24"/>
          <w:szCs w:val="24"/>
        </w:rPr>
        <w:t>) заяв</w:t>
      </w:r>
      <w:r w:rsidR="005410C9">
        <w:rPr>
          <w:bCs/>
          <w:sz w:val="24"/>
          <w:szCs w:val="24"/>
        </w:rPr>
        <w:t>о</w:t>
      </w:r>
      <w:r w:rsidR="005410C9" w:rsidRPr="005410C9">
        <w:rPr>
          <w:bCs/>
          <w:sz w:val="24"/>
          <w:szCs w:val="24"/>
        </w:rPr>
        <w:t>к</w:t>
      </w:r>
      <w:r w:rsidRPr="005410C9">
        <w:rPr>
          <w:bCs/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BC62AE" w:rsidRPr="00971892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735F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5410C9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38009B"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410C9" w:rsidRPr="00455714" w:rsidRDefault="005410C9" w:rsidP="005410C9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410C9" w:rsidRPr="00341838" w:rsidRDefault="005410C9" w:rsidP="005410C9">
      <w:pPr>
        <w:pStyle w:val="25"/>
        <w:numPr>
          <w:ilvl w:val="0"/>
          <w:numId w:val="13"/>
        </w:numPr>
        <w:tabs>
          <w:tab w:val="left" w:pos="426"/>
        </w:tabs>
        <w:spacing w:after="120"/>
        <w:ind w:left="0" w:hanging="11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</w:t>
      </w:r>
      <w:r w:rsidRPr="00341838"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945"/>
      </w:tblGrid>
      <w:tr w:rsidR="005410C9" w:rsidRPr="00341838" w:rsidTr="000E1F3B">
        <w:trPr>
          <w:trHeight w:val="420"/>
          <w:tblHeader/>
        </w:trPr>
        <w:tc>
          <w:tcPr>
            <w:tcW w:w="851" w:type="dxa"/>
            <w:vAlign w:val="center"/>
          </w:tcPr>
          <w:p w:rsidR="005410C9" w:rsidRPr="00341838" w:rsidRDefault="005410C9" w:rsidP="000E1F3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lastRenderedPageBreak/>
              <w:t>№</w:t>
            </w:r>
          </w:p>
          <w:p w:rsidR="005410C9" w:rsidRPr="00341838" w:rsidRDefault="005410C9" w:rsidP="000E1F3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5410C9" w:rsidRPr="00341838" w:rsidRDefault="005410C9" w:rsidP="000E1F3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5410C9" w:rsidRPr="00341838" w:rsidRDefault="005410C9" w:rsidP="000E1F3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410C9" w:rsidRPr="00341838" w:rsidTr="000E1F3B">
        <w:trPr>
          <w:trHeight w:val="330"/>
        </w:trPr>
        <w:tc>
          <w:tcPr>
            <w:tcW w:w="851" w:type="dxa"/>
            <w:vAlign w:val="center"/>
          </w:tcPr>
          <w:p w:rsidR="005410C9" w:rsidRPr="00341838" w:rsidRDefault="005410C9" w:rsidP="005410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10C9" w:rsidRPr="00DE15E5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23.05.2019 17:37</w:t>
            </w:r>
          </w:p>
        </w:tc>
        <w:tc>
          <w:tcPr>
            <w:tcW w:w="6945" w:type="dxa"/>
            <w:vAlign w:val="center"/>
          </w:tcPr>
          <w:p w:rsidR="005410C9" w:rsidRDefault="005410C9" w:rsidP="000E1F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15E5">
              <w:rPr>
                <w:sz w:val="24"/>
                <w:szCs w:val="24"/>
              </w:rPr>
              <w:t>№141202</w:t>
            </w:r>
            <w:r>
              <w:rPr>
                <w:sz w:val="24"/>
                <w:szCs w:val="24"/>
              </w:rPr>
              <w:t xml:space="preserve"> </w:t>
            </w:r>
            <w:r w:rsidRPr="00AB14D0">
              <w:rPr>
                <w:b/>
                <w:i/>
                <w:sz w:val="24"/>
                <w:szCs w:val="24"/>
              </w:rPr>
              <w:t>ООО «МАСКОМ-ПРИМОРЬЕ»</w:t>
            </w:r>
            <w:r w:rsidRPr="00AB5B33">
              <w:rPr>
                <w:sz w:val="24"/>
                <w:szCs w:val="24"/>
              </w:rPr>
              <w:t xml:space="preserve"> </w:t>
            </w:r>
          </w:p>
          <w:p w:rsidR="005410C9" w:rsidRPr="00DE15E5" w:rsidRDefault="005410C9" w:rsidP="000E1F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(ИНН/КПП 2543032320/253601001 ОГРН 1132543016484)</w:t>
            </w:r>
          </w:p>
        </w:tc>
      </w:tr>
      <w:tr w:rsidR="005410C9" w:rsidRPr="00341838" w:rsidTr="000E1F3B">
        <w:trPr>
          <w:trHeight w:val="330"/>
        </w:trPr>
        <w:tc>
          <w:tcPr>
            <w:tcW w:w="851" w:type="dxa"/>
            <w:vAlign w:val="center"/>
          </w:tcPr>
          <w:p w:rsidR="005410C9" w:rsidRPr="00341838" w:rsidRDefault="005410C9" w:rsidP="005410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10C9" w:rsidRPr="00DE15E5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24.05.2019 08:57</w:t>
            </w:r>
          </w:p>
        </w:tc>
        <w:tc>
          <w:tcPr>
            <w:tcW w:w="6945" w:type="dxa"/>
            <w:vAlign w:val="center"/>
          </w:tcPr>
          <w:p w:rsidR="005410C9" w:rsidRPr="00A37D51" w:rsidRDefault="005410C9" w:rsidP="000E1F3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15E5">
              <w:rPr>
                <w:sz w:val="24"/>
                <w:szCs w:val="24"/>
              </w:rPr>
              <w:t xml:space="preserve">№143985 </w:t>
            </w:r>
            <w:r w:rsidRPr="00A37D51">
              <w:rPr>
                <w:b/>
                <w:i/>
                <w:sz w:val="24"/>
                <w:szCs w:val="24"/>
              </w:rPr>
              <w:t xml:space="preserve">ООО «ЦСП» </w:t>
            </w:r>
          </w:p>
          <w:p w:rsidR="005410C9" w:rsidRPr="00DE15E5" w:rsidRDefault="005410C9" w:rsidP="000E1F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 xml:space="preserve">(ИНН/КПП 2537055738/253701001 ОГРН 1082537006034)  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5410C9">
        <w:rPr>
          <w:b/>
          <w:color w:val="000000" w:themeColor="text1"/>
          <w:sz w:val="24"/>
          <w:szCs w:val="24"/>
        </w:rPr>
        <w:t xml:space="preserve">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410C9" w:rsidRDefault="005410C9" w:rsidP="005410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5410C9" w:rsidRDefault="005410C9" w:rsidP="005410C9">
      <w:pPr>
        <w:pStyle w:val="25"/>
        <w:numPr>
          <w:ilvl w:val="0"/>
          <w:numId w:val="14"/>
        </w:numPr>
        <w:tabs>
          <w:tab w:val="left" w:pos="284"/>
        </w:tabs>
        <w:ind w:left="0" w:hanging="11"/>
        <w:rPr>
          <w:b/>
          <w:i/>
          <w:szCs w:val="24"/>
        </w:rPr>
      </w:pPr>
      <w:r w:rsidRPr="00DE15E5">
        <w:rPr>
          <w:szCs w:val="24"/>
        </w:rPr>
        <w:t>№141202</w:t>
      </w:r>
      <w:r>
        <w:rPr>
          <w:szCs w:val="24"/>
        </w:rPr>
        <w:t xml:space="preserve"> </w:t>
      </w:r>
      <w:r w:rsidRPr="00AB14D0">
        <w:rPr>
          <w:b/>
          <w:i/>
          <w:szCs w:val="24"/>
        </w:rPr>
        <w:t>ООО «МАСКОМ-ПРИМОРЬЕ»</w:t>
      </w:r>
      <w:r>
        <w:rPr>
          <w:b/>
          <w:i/>
          <w:szCs w:val="24"/>
        </w:rPr>
        <w:t>,</w:t>
      </w:r>
    </w:p>
    <w:p w:rsidR="005410C9" w:rsidRPr="00A37D51" w:rsidRDefault="005410C9" w:rsidP="005410C9">
      <w:pPr>
        <w:pStyle w:val="25"/>
        <w:numPr>
          <w:ilvl w:val="0"/>
          <w:numId w:val="14"/>
        </w:numPr>
        <w:tabs>
          <w:tab w:val="left" w:pos="284"/>
        </w:tabs>
        <w:ind w:left="0" w:firstLine="0"/>
        <w:rPr>
          <w:szCs w:val="24"/>
        </w:rPr>
      </w:pPr>
      <w:r w:rsidRPr="00A37D51">
        <w:rPr>
          <w:szCs w:val="24"/>
        </w:rPr>
        <w:t xml:space="preserve">№ 143985 </w:t>
      </w:r>
      <w:r w:rsidRPr="00A37D51">
        <w:rPr>
          <w:b/>
          <w:i/>
          <w:szCs w:val="24"/>
        </w:rPr>
        <w:t>ООО «ЦСП»</w:t>
      </w:r>
      <w:r w:rsidRPr="00A37D51">
        <w:rPr>
          <w:szCs w:val="24"/>
        </w:rPr>
        <w:t xml:space="preserve"> </w:t>
      </w:r>
    </w:p>
    <w:p w:rsidR="005410C9" w:rsidRDefault="005410C9" w:rsidP="005410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410C9">
        <w:rPr>
          <w:b/>
          <w:color w:val="000000" w:themeColor="text1"/>
          <w:sz w:val="24"/>
          <w:szCs w:val="24"/>
        </w:rPr>
        <w:t xml:space="preserve">    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10C9" w:rsidRPr="003A58F6" w:rsidRDefault="005410C9" w:rsidP="005410C9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  <w:r>
        <w:rPr>
          <w:szCs w:val="24"/>
        </w:rPr>
        <w:t xml:space="preserve">        </w:t>
      </w:r>
      <w:r w:rsidRPr="003A58F6">
        <w:rPr>
          <w:szCs w:val="24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678"/>
        <w:gridCol w:w="1559"/>
        <w:gridCol w:w="1559"/>
      </w:tblGrid>
      <w:tr w:rsidR="005410C9" w:rsidRPr="003A58F6" w:rsidTr="005410C9">
        <w:tc>
          <w:tcPr>
            <w:tcW w:w="1276" w:type="dxa"/>
            <w:shd w:val="clear" w:color="auto" w:fill="auto"/>
            <w:vAlign w:val="center"/>
          </w:tcPr>
          <w:p w:rsidR="005410C9" w:rsidRPr="003A58F6" w:rsidRDefault="005410C9" w:rsidP="000E1F3B">
            <w:pPr>
              <w:spacing w:line="240" w:lineRule="auto"/>
              <w:ind w:left="-105" w:righ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134" w:type="dxa"/>
            <w:vAlign w:val="center"/>
          </w:tcPr>
          <w:p w:rsidR="005410C9" w:rsidRPr="003A58F6" w:rsidRDefault="005410C9" w:rsidP="000E1F3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10C9" w:rsidRPr="003A58F6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5410C9" w:rsidRPr="003A58F6" w:rsidRDefault="005410C9" w:rsidP="000E1F3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410C9" w:rsidRPr="003A58F6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410C9" w:rsidRPr="003A58F6" w:rsidTr="005410C9">
        <w:tc>
          <w:tcPr>
            <w:tcW w:w="1276" w:type="dxa"/>
            <w:shd w:val="clear" w:color="auto" w:fill="auto"/>
          </w:tcPr>
          <w:p w:rsidR="005410C9" w:rsidRPr="003A58F6" w:rsidRDefault="005410C9" w:rsidP="000E1F3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vAlign w:val="center"/>
          </w:tcPr>
          <w:p w:rsidR="005410C9" w:rsidRPr="003A58F6" w:rsidRDefault="005410C9" w:rsidP="000E1F3B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23.05.2019 17:37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10C9" w:rsidRDefault="005410C9" w:rsidP="000E1F3B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141202 </w:t>
            </w:r>
            <w:r w:rsidRPr="00AB14D0">
              <w:rPr>
                <w:b/>
                <w:i/>
                <w:sz w:val="24"/>
                <w:szCs w:val="24"/>
              </w:rPr>
              <w:t>ООО «МАСКОМ-ПРИМОРЬЕ»</w:t>
            </w:r>
            <w:r w:rsidRPr="00AB5B33">
              <w:rPr>
                <w:sz w:val="24"/>
                <w:szCs w:val="24"/>
              </w:rPr>
              <w:t xml:space="preserve"> </w:t>
            </w:r>
          </w:p>
          <w:p w:rsidR="005410C9" w:rsidRPr="007A4DF5" w:rsidRDefault="005410C9" w:rsidP="000E1F3B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 xml:space="preserve">(ИНН/КПП 2543032320/253601001 ОГРН 1132543016484) </w:t>
            </w:r>
          </w:p>
        </w:tc>
        <w:tc>
          <w:tcPr>
            <w:tcW w:w="1559" w:type="dxa"/>
          </w:tcPr>
          <w:p w:rsidR="005410C9" w:rsidRDefault="005410C9" w:rsidP="000E1F3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10C9" w:rsidRPr="001B714E" w:rsidRDefault="005410C9" w:rsidP="000E1F3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4D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14D0">
              <w:rPr>
                <w:b/>
                <w:i/>
                <w:sz w:val="24"/>
                <w:szCs w:val="24"/>
              </w:rPr>
              <w:t>200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14D0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5410C9" w:rsidRPr="003A58F6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5410C9" w:rsidRPr="003A58F6" w:rsidTr="005410C9">
        <w:tc>
          <w:tcPr>
            <w:tcW w:w="1276" w:type="dxa"/>
            <w:shd w:val="clear" w:color="auto" w:fill="auto"/>
          </w:tcPr>
          <w:p w:rsidR="005410C9" w:rsidRDefault="005410C9" w:rsidP="000E1F3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vAlign w:val="center"/>
          </w:tcPr>
          <w:p w:rsidR="005410C9" w:rsidRPr="003A58F6" w:rsidRDefault="005410C9" w:rsidP="000E1F3B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24.05.2019 08:57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10C9" w:rsidRDefault="005410C9" w:rsidP="000E1F3B">
            <w:pPr>
              <w:spacing w:line="240" w:lineRule="auto"/>
              <w:ind w:firstLine="7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143985 </w:t>
            </w:r>
            <w:r w:rsidRPr="00AB14D0">
              <w:rPr>
                <w:b/>
                <w:i/>
                <w:sz w:val="24"/>
                <w:szCs w:val="24"/>
              </w:rPr>
              <w:t>ООО «ЦСП»</w:t>
            </w:r>
            <w:r w:rsidRPr="00AB5B33">
              <w:rPr>
                <w:sz w:val="24"/>
                <w:szCs w:val="24"/>
              </w:rPr>
              <w:t xml:space="preserve"> </w:t>
            </w:r>
          </w:p>
          <w:p w:rsidR="005410C9" w:rsidRDefault="005410C9" w:rsidP="000E1F3B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 xml:space="preserve">(ИНН/КПП 2537055738/253701001 ОГРН 1082537006034)  </w:t>
            </w:r>
          </w:p>
        </w:tc>
        <w:tc>
          <w:tcPr>
            <w:tcW w:w="1559" w:type="dxa"/>
          </w:tcPr>
          <w:p w:rsidR="005410C9" w:rsidRDefault="005410C9" w:rsidP="000E1F3B">
            <w:pPr>
              <w:spacing w:line="240" w:lineRule="auto"/>
              <w:ind w:firstLine="0"/>
              <w:jc w:val="center"/>
              <w:textAlignment w:val="center"/>
              <w:rPr>
                <w:b/>
                <w:i/>
                <w:sz w:val="24"/>
                <w:szCs w:val="24"/>
              </w:rPr>
            </w:pPr>
          </w:p>
          <w:p w:rsidR="005410C9" w:rsidRPr="00AC1D59" w:rsidRDefault="005410C9" w:rsidP="000E1F3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4D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14D0">
              <w:rPr>
                <w:b/>
                <w:i/>
                <w:sz w:val="24"/>
                <w:szCs w:val="24"/>
              </w:rPr>
              <w:t>226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14D0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5410C9" w:rsidRPr="003A58F6" w:rsidRDefault="005410C9" w:rsidP="000E1F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2B603C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410C9">
        <w:rPr>
          <w:b/>
          <w:color w:val="000000" w:themeColor="text1"/>
          <w:sz w:val="24"/>
          <w:szCs w:val="24"/>
        </w:rPr>
        <w:t xml:space="preserve">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410C9" w:rsidRPr="00957F3F" w:rsidRDefault="005410C9" w:rsidP="005410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957F3F">
        <w:rPr>
          <w:b/>
          <w:i/>
          <w:sz w:val="24"/>
          <w:szCs w:val="24"/>
        </w:rPr>
        <w:t>ООО «МАСКОМ-ПРИМОРЬЕ»</w:t>
      </w:r>
      <w:r w:rsidRPr="00957F3F">
        <w:rPr>
          <w:sz w:val="24"/>
          <w:szCs w:val="24"/>
        </w:rPr>
        <w:t xml:space="preserve"> (ИНН/КПП 2543032320/253601001 ОГРН 1132543016484) с ценой заявки не более </w:t>
      </w:r>
      <w:r w:rsidRPr="00AB14D0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 </w:t>
      </w:r>
      <w:r w:rsidRPr="00AB14D0">
        <w:rPr>
          <w:b/>
          <w:i/>
          <w:sz w:val="24"/>
          <w:szCs w:val="24"/>
        </w:rPr>
        <w:t>200</w:t>
      </w:r>
      <w:r>
        <w:rPr>
          <w:b/>
          <w:i/>
          <w:sz w:val="24"/>
          <w:szCs w:val="24"/>
        </w:rPr>
        <w:t> </w:t>
      </w:r>
      <w:r w:rsidRPr="00AB14D0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 xml:space="preserve">.00 </w:t>
      </w:r>
      <w:r w:rsidRPr="00957F3F">
        <w:rPr>
          <w:b/>
          <w:i/>
          <w:sz w:val="24"/>
          <w:szCs w:val="24"/>
        </w:rPr>
        <w:t>руб</w:t>
      </w:r>
      <w:r w:rsidRPr="00957F3F">
        <w:rPr>
          <w:sz w:val="24"/>
          <w:szCs w:val="24"/>
        </w:rPr>
        <w:t>., без учета НДС.</w:t>
      </w:r>
    </w:p>
    <w:p w:rsidR="005410C9" w:rsidRPr="00C555CA" w:rsidRDefault="005410C9" w:rsidP="005410C9">
      <w:pPr>
        <w:spacing w:line="20" w:lineRule="atLeast"/>
        <w:ind w:right="-7"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222083">
        <w:rPr>
          <w:sz w:val="24"/>
          <w:szCs w:val="24"/>
        </w:rPr>
        <w:t>Начало выполнения работ –  с момента заключения договора.</w:t>
      </w:r>
      <w:r>
        <w:rPr>
          <w:sz w:val="24"/>
          <w:szCs w:val="24"/>
        </w:rPr>
        <w:t xml:space="preserve"> </w:t>
      </w:r>
      <w:r w:rsidRPr="00222083">
        <w:rPr>
          <w:sz w:val="24"/>
          <w:szCs w:val="24"/>
        </w:rPr>
        <w:t>Окончание выполнения работ –  30.11.2019 года</w:t>
      </w:r>
      <w:r w:rsidRPr="00C555CA">
        <w:rPr>
          <w:sz w:val="24"/>
          <w:szCs w:val="24"/>
        </w:rPr>
        <w:t>.</w:t>
      </w:r>
    </w:p>
    <w:p w:rsidR="005410C9" w:rsidRPr="00222083" w:rsidRDefault="005410C9" w:rsidP="005410C9">
      <w:pPr>
        <w:spacing w:before="240" w:line="240" w:lineRule="auto"/>
        <w:ind w:firstLine="0"/>
        <w:contextualSpacing/>
        <w:rPr>
          <w:sz w:val="24"/>
          <w:szCs w:val="24"/>
        </w:rPr>
      </w:pPr>
      <w:r w:rsidRPr="00222083">
        <w:rPr>
          <w:sz w:val="24"/>
          <w:szCs w:val="24"/>
        </w:rPr>
        <w:t xml:space="preserve">Условия оплаты: </w:t>
      </w:r>
      <w:bookmarkStart w:id="1" w:name="_Ref361335057"/>
      <w:bookmarkStart w:id="2" w:name="_Ref373242755"/>
      <w:r w:rsidRPr="00222083">
        <w:rPr>
          <w:sz w:val="24"/>
          <w:szCs w:val="24"/>
        </w:rPr>
        <w:t xml:space="preserve">Авансовые платежи в счет стоимости каждого Этапа Проектных работ в размере 10% (десяти процентов) от стоимости соответствующего Этапа Проектных работ выплачиваются в течение 30 (тридцати) календарных дней </w:t>
      </w:r>
      <w:bookmarkEnd w:id="1"/>
      <w:r w:rsidRPr="00222083">
        <w:rPr>
          <w:sz w:val="24"/>
          <w:szCs w:val="24"/>
        </w:rPr>
        <w:t>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3.5.6, 3.5.7 Договора.</w:t>
      </w:r>
      <w:bookmarkStart w:id="3" w:name="_Ref373242766"/>
      <w:bookmarkEnd w:id="2"/>
      <w:r w:rsidRPr="00222083"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3.5.6, 3.5.7 Договора.</w:t>
      </w:r>
      <w:bookmarkEnd w:id="3"/>
      <w:r w:rsidRPr="00222083">
        <w:rPr>
          <w:sz w:val="24"/>
          <w:szCs w:val="24"/>
        </w:rPr>
        <w:t xml:space="preserve"> </w:t>
      </w:r>
      <w:bookmarkStart w:id="4" w:name="_Ref373242949"/>
      <w:r w:rsidRPr="00222083">
        <w:rPr>
          <w:sz w:val="24"/>
          <w:szCs w:val="24"/>
        </w:rPr>
        <w:t xml:space="preserve">Последующие платежи в размере 90% (девяносто процентов) от стоимости каждого Этапа Проектных работ выплачиваются в течение 30 (тридцати) календарных дней с </w:t>
      </w:r>
      <w:r w:rsidRPr="00222083">
        <w:rPr>
          <w:sz w:val="24"/>
          <w:szCs w:val="24"/>
        </w:rPr>
        <w:lastRenderedPageBreak/>
        <w:t>даты подписания Сторонами документов, указанных в пункте 4.1 Договора, на основании счёта, выставленного Подрядчиком, и с учетом пунктов 3.5.5, 3.5.6 Договора.</w:t>
      </w:r>
      <w:bookmarkEnd w:id="4"/>
      <w:r w:rsidRPr="00222083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3.5.5, 3.5.7 Договора. </w:t>
      </w:r>
    </w:p>
    <w:p w:rsidR="005410C9" w:rsidRPr="00222083" w:rsidRDefault="005410C9" w:rsidP="005410C9">
      <w:pPr>
        <w:spacing w:before="240" w:line="240" w:lineRule="auto"/>
        <w:ind w:firstLine="0"/>
        <w:contextualSpacing/>
        <w:rPr>
          <w:sz w:val="24"/>
          <w:szCs w:val="24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222083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222083">
        <w:rPr>
          <w:sz w:val="24"/>
          <w:szCs w:val="24"/>
        </w:rPr>
        <w:t xml:space="preserve"> качества на выполненные работы, предусмотренные  в Техническом задании и выполняемые Подрядчиком на объектах, в соответствии с техническими регламентами, национальными и государственными стандартами, составля</w:t>
      </w:r>
      <w:r>
        <w:rPr>
          <w:sz w:val="24"/>
          <w:szCs w:val="24"/>
        </w:rPr>
        <w:t>е</w:t>
      </w:r>
      <w:r w:rsidRPr="00222083">
        <w:rPr>
          <w:sz w:val="24"/>
          <w:szCs w:val="24"/>
        </w:rPr>
        <w:t xml:space="preserve">т 5 (пять) лет, гарантии на используемые материалы и оборудование - в соответствии с гарантией производителя на используемые материалы и оборудование, но не менее 12 месяцев, с момента ввода объекта в эксплуатацию,  при условии соблюдения Заказчиком правил эксплуатации сданного в эксплуатацию объекта. </w:t>
      </w:r>
    </w:p>
    <w:p w:rsidR="005410C9" w:rsidRPr="007D661E" w:rsidRDefault="005410C9" w:rsidP="005410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410C9" w:rsidRPr="007D661E" w:rsidRDefault="005410C9" w:rsidP="005410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410C9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51" w:rsidRDefault="00F91151" w:rsidP="00355095">
      <w:pPr>
        <w:spacing w:line="240" w:lineRule="auto"/>
      </w:pPr>
      <w:r>
        <w:separator/>
      </w:r>
    </w:p>
  </w:endnote>
  <w:endnote w:type="continuationSeparator" w:id="0">
    <w:p w:rsidR="00F91151" w:rsidRDefault="00F911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C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C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51" w:rsidRDefault="00F91151" w:rsidP="00355095">
      <w:pPr>
        <w:spacing w:line="240" w:lineRule="auto"/>
      </w:pPr>
      <w:r>
        <w:separator/>
      </w:r>
    </w:p>
  </w:footnote>
  <w:footnote w:type="continuationSeparator" w:id="0">
    <w:p w:rsidR="00F91151" w:rsidRDefault="00F911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56F"/>
    <w:multiLevelType w:val="multilevel"/>
    <w:tmpl w:val="767A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334601"/>
    <w:multiLevelType w:val="hybridMultilevel"/>
    <w:tmpl w:val="6F2EA17E"/>
    <w:lvl w:ilvl="0" w:tplc="0F78E9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603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2F4895"/>
    <w:rsid w:val="00303509"/>
    <w:rsid w:val="0030410E"/>
    <w:rsid w:val="00306C67"/>
    <w:rsid w:val="00310C8E"/>
    <w:rsid w:val="00311BA2"/>
    <w:rsid w:val="00312DF9"/>
    <w:rsid w:val="00316191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1CD4"/>
    <w:rsid w:val="003930F2"/>
    <w:rsid w:val="0039483C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10C9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D7BC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25D2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B6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151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F5DA"/>
  <w15:docId w15:val="{B1B6A568-F05C-4523-A3BD-09E9CD4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Ариал"/>
    <w:basedOn w:val="a"/>
    <w:rsid w:val="002B603C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C8FE-22C6-4914-8A63-D5BF37FB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</cp:revision>
  <cp:lastPrinted>2019-05-17T02:50:00Z</cp:lastPrinted>
  <dcterms:created xsi:type="dcterms:W3CDTF">2019-02-26T05:00:00Z</dcterms:created>
  <dcterms:modified xsi:type="dcterms:W3CDTF">2019-07-02T04:32:00Z</dcterms:modified>
</cp:coreProperties>
</file>