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C5A" w:rsidRDefault="00924C5A" w:rsidP="00924C5A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ТЕХНИЧЕСКОЕ ЗАДАНИЕ</w:t>
      </w:r>
    </w:p>
    <w:p w:rsidR="006D7D08" w:rsidRDefault="005675BF" w:rsidP="00924C5A">
      <w:pPr>
        <w:tabs>
          <w:tab w:val="left" w:pos="709"/>
        </w:tabs>
        <w:jc w:val="center"/>
        <w:rPr>
          <w:b/>
        </w:rPr>
      </w:pPr>
      <w:r>
        <w:rPr>
          <w:b/>
        </w:rPr>
        <w:t>н</w:t>
      </w:r>
      <w:r w:rsidR="006D7D08">
        <w:rPr>
          <w:b/>
        </w:rPr>
        <w:t xml:space="preserve">а </w:t>
      </w:r>
      <w:r w:rsidR="00C07FCC">
        <w:rPr>
          <w:b/>
        </w:rPr>
        <w:t>закупку Лицензионно</w:t>
      </w:r>
      <w:r w:rsidR="00451C3E">
        <w:rPr>
          <w:b/>
        </w:rPr>
        <w:t>го</w:t>
      </w:r>
      <w:r w:rsidR="00C07FCC">
        <w:rPr>
          <w:b/>
        </w:rPr>
        <w:t xml:space="preserve"> ПО</w:t>
      </w:r>
      <w:r w:rsidR="00D038AB">
        <w:rPr>
          <w:b/>
        </w:rPr>
        <w:t xml:space="preserve"> </w:t>
      </w:r>
      <w:proofErr w:type="spellStart"/>
      <w:r w:rsidR="00D038AB">
        <w:rPr>
          <w:b/>
        </w:rPr>
        <w:t>по</w:t>
      </w:r>
      <w:proofErr w:type="spellEnd"/>
      <w:r w:rsidR="00D038AB">
        <w:rPr>
          <w:b/>
        </w:rPr>
        <w:t xml:space="preserve"> защите информации</w:t>
      </w:r>
    </w:p>
    <w:p w:rsidR="00E164FC" w:rsidRDefault="00E164FC" w:rsidP="00924C5A">
      <w:pPr>
        <w:tabs>
          <w:tab w:val="left" w:pos="709"/>
        </w:tabs>
        <w:jc w:val="center"/>
        <w:rPr>
          <w:b/>
        </w:rPr>
      </w:pPr>
    </w:p>
    <w:p w:rsidR="00E164FC" w:rsidRDefault="00DD169A" w:rsidP="00C07FCC">
      <w:pPr>
        <w:pStyle w:val="a8"/>
        <w:numPr>
          <w:ilvl w:val="0"/>
          <w:numId w:val="13"/>
        </w:numPr>
        <w:tabs>
          <w:tab w:val="left" w:pos="851"/>
        </w:tabs>
        <w:ind w:left="567" w:firstLine="0"/>
        <w:rPr>
          <w:sz w:val="24"/>
          <w:szCs w:val="24"/>
        </w:rPr>
      </w:pPr>
      <w:r w:rsidRPr="00005DFF">
        <w:rPr>
          <w:b/>
          <w:sz w:val="24"/>
          <w:szCs w:val="24"/>
        </w:rPr>
        <w:t>Сроки</w:t>
      </w:r>
      <w:r w:rsidR="00005DFF">
        <w:rPr>
          <w:sz w:val="24"/>
          <w:szCs w:val="24"/>
        </w:rPr>
        <w:t xml:space="preserve">: </w:t>
      </w:r>
    </w:p>
    <w:p w:rsidR="0012138A" w:rsidRDefault="00DE2D79" w:rsidP="00E164FC">
      <w:pPr>
        <w:pStyle w:val="a8"/>
        <w:numPr>
          <w:ilvl w:val="1"/>
          <w:numId w:val="13"/>
        </w:numPr>
        <w:tabs>
          <w:tab w:val="left" w:pos="851"/>
        </w:tabs>
        <w:rPr>
          <w:sz w:val="24"/>
          <w:szCs w:val="24"/>
        </w:rPr>
      </w:pPr>
      <w:r w:rsidRPr="00D865CF">
        <w:rPr>
          <w:sz w:val="24"/>
          <w:szCs w:val="24"/>
        </w:rPr>
        <w:t xml:space="preserve">Право использования программ для </w:t>
      </w:r>
      <w:proofErr w:type="gramStart"/>
      <w:r w:rsidRPr="00D865CF">
        <w:rPr>
          <w:sz w:val="24"/>
          <w:szCs w:val="24"/>
        </w:rPr>
        <w:t>ЭВМ</w:t>
      </w:r>
      <w:r>
        <w:rPr>
          <w:sz w:val="24"/>
          <w:szCs w:val="24"/>
        </w:rPr>
        <w:t>,</w:t>
      </w:r>
      <w:r w:rsidRPr="00D865CF">
        <w:rPr>
          <w:sz w:val="24"/>
          <w:szCs w:val="24"/>
        </w:rPr>
        <w:t xml:space="preserve">  </w:t>
      </w:r>
      <w:r w:rsidRPr="00D865CF">
        <w:rPr>
          <w:rFonts w:eastAsia="Batang"/>
          <w:sz w:val="24"/>
          <w:szCs w:val="24"/>
          <w:lang w:eastAsia="ko-KR"/>
        </w:rPr>
        <w:t>подтверждение</w:t>
      </w:r>
      <w:proofErr w:type="gramEnd"/>
      <w:r w:rsidRPr="00D865CF">
        <w:rPr>
          <w:rFonts w:eastAsia="Batang"/>
          <w:sz w:val="24"/>
          <w:szCs w:val="24"/>
          <w:lang w:eastAsia="ko-KR"/>
        </w:rPr>
        <w:t xml:space="preserve"> продления технической поддержки</w:t>
      </w:r>
      <w:r w:rsidRPr="00D865CF">
        <w:rPr>
          <w:sz w:val="24"/>
          <w:szCs w:val="24"/>
        </w:rPr>
        <w:t xml:space="preserve"> предоставляется  Покупателю по истечени</w:t>
      </w:r>
      <w:r>
        <w:rPr>
          <w:sz w:val="24"/>
          <w:szCs w:val="24"/>
        </w:rPr>
        <w:t>и</w:t>
      </w:r>
      <w:r w:rsidRPr="00D865CF">
        <w:rPr>
          <w:sz w:val="24"/>
          <w:szCs w:val="24"/>
        </w:rPr>
        <w:t xml:space="preserve">  20 (двадцати) календарных дней с даты подписания Сторонами настоящего Договора</w:t>
      </w:r>
      <w:r>
        <w:rPr>
          <w:sz w:val="24"/>
          <w:szCs w:val="24"/>
        </w:rPr>
        <w:t>.</w:t>
      </w:r>
    </w:p>
    <w:p w:rsidR="005675BF" w:rsidRPr="005675BF" w:rsidRDefault="005675BF" w:rsidP="005675BF">
      <w:pPr>
        <w:pStyle w:val="a8"/>
        <w:numPr>
          <w:ilvl w:val="0"/>
          <w:numId w:val="13"/>
        </w:numPr>
        <w:tabs>
          <w:tab w:val="left" w:pos="709"/>
        </w:tabs>
        <w:rPr>
          <w:b/>
          <w:sz w:val="24"/>
          <w:szCs w:val="24"/>
        </w:rPr>
      </w:pPr>
      <w:r w:rsidRPr="005675BF">
        <w:rPr>
          <w:b/>
          <w:sz w:val="24"/>
          <w:szCs w:val="24"/>
        </w:rPr>
        <w:t>Объем предоставляемых услуг</w:t>
      </w:r>
    </w:p>
    <w:p w:rsidR="0012138A" w:rsidRPr="0012138A" w:rsidRDefault="00E164FC" w:rsidP="005675BF">
      <w:pPr>
        <w:pStyle w:val="a8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="0012138A">
        <w:rPr>
          <w:sz w:val="24"/>
          <w:szCs w:val="24"/>
        </w:rPr>
        <w:t>У</w:t>
      </w:r>
      <w:r w:rsidR="0012138A" w:rsidRPr="0012138A">
        <w:rPr>
          <w:sz w:val="24"/>
          <w:szCs w:val="24"/>
        </w:rPr>
        <w:t xml:space="preserve">слуги предоставления доступа к техподдержке </w:t>
      </w:r>
      <w:r w:rsidR="00647491">
        <w:rPr>
          <w:sz w:val="24"/>
          <w:szCs w:val="24"/>
        </w:rPr>
        <w:t xml:space="preserve">для установленного у Заказчика программного обеспечения </w:t>
      </w:r>
      <w:r w:rsidR="0012138A" w:rsidRPr="0012138A">
        <w:rPr>
          <w:sz w:val="24"/>
          <w:szCs w:val="24"/>
        </w:rPr>
        <w:t>должн</w:t>
      </w:r>
      <w:bookmarkStart w:id="0" w:name="_GoBack"/>
      <w:bookmarkEnd w:id="0"/>
      <w:r w:rsidR="0012138A" w:rsidRPr="0012138A">
        <w:rPr>
          <w:sz w:val="24"/>
          <w:szCs w:val="24"/>
        </w:rPr>
        <w:t xml:space="preserve">ы быть оказаны в соответствии с техническим заданием. </w:t>
      </w:r>
      <w:r>
        <w:rPr>
          <w:sz w:val="24"/>
          <w:szCs w:val="24"/>
        </w:rPr>
        <w:t xml:space="preserve">2.2. </w:t>
      </w:r>
      <w:r w:rsidR="0012138A" w:rsidRPr="0012138A">
        <w:rPr>
          <w:sz w:val="24"/>
          <w:szCs w:val="24"/>
        </w:rPr>
        <w:t>Срок действия поддержки по каждому продукту указан в Приложении № 1.</w:t>
      </w:r>
    </w:p>
    <w:p w:rsidR="00151A79" w:rsidRPr="00DE2D79" w:rsidRDefault="00151A79" w:rsidP="00E164FC">
      <w:pPr>
        <w:pStyle w:val="a8"/>
        <w:numPr>
          <w:ilvl w:val="0"/>
          <w:numId w:val="13"/>
        </w:numPr>
        <w:tabs>
          <w:tab w:val="left" w:pos="709"/>
        </w:tabs>
        <w:rPr>
          <w:b/>
          <w:sz w:val="24"/>
          <w:szCs w:val="24"/>
        </w:rPr>
      </w:pPr>
      <w:r w:rsidRPr="00005DFF">
        <w:rPr>
          <w:b/>
          <w:sz w:val="24"/>
          <w:szCs w:val="24"/>
        </w:rPr>
        <w:t xml:space="preserve">Требования к </w:t>
      </w:r>
      <w:r w:rsidR="00DE2D79" w:rsidRPr="00DE2D79">
        <w:rPr>
          <w:b/>
          <w:sz w:val="24"/>
          <w:szCs w:val="24"/>
        </w:rPr>
        <w:t>Программному обеспечению</w:t>
      </w:r>
      <w:r w:rsidRPr="00DE2D79">
        <w:rPr>
          <w:b/>
          <w:sz w:val="24"/>
          <w:szCs w:val="24"/>
        </w:rPr>
        <w:t xml:space="preserve">: </w:t>
      </w:r>
    </w:p>
    <w:p w:rsidR="00151A79" w:rsidRDefault="00E164FC" w:rsidP="00E164FC">
      <w:pPr>
        <w:pStyle w:val="a8"/>
        <w:tabs>
          <w:tab w:val="left" w:pos="709"/>
        </w:tabs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3.1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е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</w:t>
      </w:r>
      <w:r w:rsidR="008002D9">
        <w:rPr>
          <w:sz w:val="24"/>
          <w:szCs w:val="24"/>
        </w:rPr>
        <w:t xml:space="preserve"> </w:t>
      </w:r>
      <w:r w:rsidR="008002D9" w:rsidRPr="007B160B">
        <w:rPr>
          <w:sz w:val="24"/>
          <w:szCs w:val="24"/>
        </w:rPr>
        <w:t>должн</w:t>
      </w:r>
      <w:r w:rsidR="005675BF">
        <w:rPr>
          <w:sz w:val="24"/>
          <w:szCs w:val="24"/>
        </w:rPr>
        <w:t>о</w:t>
      </w:r>
      <w:r w:rsidR="008002D9" w:rsidRPr="007B160B">
        <w:rPr>
          <w:sz w:val="24"/>
          <w:szCs w:val="24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 w:rsidR="008002D9">
        <w:rPr>
          <w:sz w:val="24"/>
          <w:szCs w:val="24"/>
        </w:rPr>
        <w:t>;</w:t>
      </w:r>
    </w:p>
    <w:p w:rsidR="00242112" w:rsidRPr="00242112" w:rsidRDefault="00E164FC" w:rsidP="00E164FC">
      <w:pPr>
        <w:pStyle w:val="a8"/>
        <w:tabs>
          <w:tab w:val="left" w:pos="709"/>
        </w:tabs>
        <w:ind w:left="567" w:firstLine="0"/>
        <w:rPr>
          <w:sz w:val="24"/>
          <w:szCs w:val="24"/>
        </w:rPr>
      </w:pPr>
      <w:r>
        <w:rPr>
          <w:sz w:val="24"/>
        </w:rPr>
        <w:t xml:space="preserve">3.2 </w:t>
      </w:r>
      <w:r w:rsidR="00242112">
        <w:rPr>
          <w:sz w:val="24"/>
        </w:rPr>
        <w:t xml:space="preserve">В связи с тем, что к </w:t>
      </w:r>
      <w:r w:rsidR="00DE2D79" w:rsidRPr="007B160B">
        <w:rPr>
          <w:sz w:val="24"/>
          <w:szCs w:val="24"/>
        </w:rPr>
        <w:t>программно</w:t>
      </w:r>
      <w:r w:rsidR="00DE2D79">
        <w:rPr>
          <w:sz w:val="24"/>
          <w:szCs w:val="24"/>
        </w:rPr>
        <w:t>му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ю</w:t>
      </w:r>
      <w:r w:rsidR="00242112">
        <w:rPr>
          <w:sz w:val="24"/>
        </w:rPr>
        <w:t xml:space="preserve">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го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я</w:t>
      </w:r>
      <w:r w:rsidR="00242112">
        <w:rPr>
          <w:sz w:val="24"/>
        </w:rPr>
        <w:t xml:space="preserve"> необходимо руководствоваться следующими требованиями: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рограммно</w:t>
      </w:r>
      <w:r w:rsidR="00DE2D79">
        <w:rPr>
          <w:sz w:val="24"/>
          <w:szCs w:val="24"/>
        </w:rPr>
        <w:t>е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</w:t>
      </w:r>
      <w:r w:rsidR="00242112">
        <w:rPr>
          <w:sz w:val="24"/>
        </w:rPr>
        <w:t xml:space="preserve"> должн</w:t>
      </w:r>
      <w:r w:rsidR="00DE2D79">
        <w:rPr>
          <w:sz w:val="24"/>
        </w:rPr>
        <w:t>о</w:t>
      </w:r>
      <w:r w:rsidR="00242112">
        <w:rPr>
          <w:sz w:val="24"/>
        </w:rPr>
        <w:t xml:space="preserve"> поставляться в полной комплектации в соответствии с требованиями технического задания с целью совместимости с </w:t>
      </w:r>
      <w:r w:rsidR="00DE2D79">
        <w:rPr>
          <w:sz w:val="24"/>
          <w:szCs w:val="24"/>
        </w:rPr>
        <w:t>п</w:t>
      </w:r>
      <w:r w:rsidR="00DE2D79" w:rsidRPr="007B160B">
        <w:rPr>
          <w:sz w:val="24"/>
          <w:szCs w:val="24"/>
        </w:rPr>
        <w:t>рограммн</w:t>
      </w:r>
      <w:r w:rsidR="00DE2D79">
        <w:rPr>
          <w:sz w:val="24"/>
          <w:szCs w:val="24"/>
        </w:rPr>
        <w:t>ым</w:t>
      </w:r>
      <w:r w:rsidR="00DE2D79" w:rsidRPr="007B160B">
        <w:rPr>
          <w:sz w:val="24"/>
          <w:szCs w:val="24"/>
        </w:rPr>
        <w:t xml:space="preserve"> обеспечени</w:t>
      </w:r>
      <w:r w:rsidR="00DE2D79">
        <w:rPr>
          <w:sz w:val="24"/>
          <w:szCs w:val="24"/>
        </w:rPr>
        <w:t>ем</w:t>
      </w:r>
      <w:r w:rsidR="00242112">
        <w:rPr>
          <w:sz w:val="24"/>
        </w:rPr>
        <w:t>, установленным у Заказчика.</w:t>
      </w:r>
    </w:p>
    <w:p w:rsidR="007D5E82" w:rsidRPr="00CB78E0" w:rsidRDefault="00E164FC" w:rsidP="00E164FC">
      <w:pPr>
        <w:pStyle w:val="a8"/>
        <w:numPr>
          <w:ilvl w:val="0"/>
          <w:numId w:val="13"/>
        </w:numPr>
        <w:tabs>
          <w:tab w:val="left" w:pos="1134"/>
        </w:tabs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8002D9">
        <w:rPr>
          <w:b/>
          <w:sz w:val="24"/>
          <w:szCs w:val="24"/>
        </w:rPr>
        <w:t>ребования к участнику:</w:t>
      </w:r>
    </w:p>
    <w:p w:rsidR="00BA62BA" w:rsidRPr="00E164FC" w:rsidRDefault="00E164FC" w:rsidP="00E164FC">
      <w:pPr>
        <w:spacing w:line="360" w:lineRule="auto"/>
        <w:ind w:left="567"/>
        <w:jc w:val="both"/>
        <w:rPr>
          <w:snapToGrid w:val="0"/>
        </w:rPr>
      </w:pPr>
      <w:r>
        <w:t xml:space="preserve">4.1 </w:t>
      </w:r>
      <w:r w:rsidR="008002D9" w:rsidRPr="00E164FC">
        <w:t xml:space="preserve">Участник </w:t>
      </w:r>
      <w:r w:rsidR="00584A9D" w:rsidRPr="00E164FC">
        <w:t xml:space="preserve">должен предоставить копии документов, подтверждающих право участника на распространение и передачу третьим лицам неисключительных прав </w:t>
      </w:r>
      <w:r w:rsidR="00E44D35" w:rsidRPr="00E164FC">
        <w:t xml:space="preserve">на поставляемое </w:t>
      </w:r>
      <w:r w:rsidR="00584A9D" w:rsidRPr="00E164FC">
        <w:t>программное обеспечение</w:t>
      </w:r>
      <w:r w:rsidR="00BA62BA" w:rsidRPr="00E164FC">
        <w:t xml:space="preserve">: </w:t>
      </w:r>
      <w:proofErr w:type="spellStart"/>
      <w:r w:rsidR="00AA56D7" w:rsidRPr="00E164FC">
        <w:t>ViPNet</w:t>
      </w:r>
      <w:proofErr w:type="spellEnd"/>
      <w:r w:rsidR="00AA56D7" w:rsidRPr="00E164FC">
        <w:t xml:space="preserve">, </w:t>
      </w:r>
      <w:proofErr w:type="spellStart"/>
      <w:r w:rsidR="00AA56D7" w:rsidRPr="00E164FC">
        <w:t>Positive</w:t>
      </w:r>
      <w:proofErr w:type="spellEnd"/>
      <w:r w:rsidR="00AA56D7" w:rsidRPr="00E164FC">
        <w:t xml:space="preserve"> </w:t>
      </w:r>
      <w:proofErr w:type="spellStart"/>
      <w:r w:rsidR="00AA56D7" w:rsidRPr="00E164FC">
        <w:t>Technologies</w:t>
      </w:r>
      <w:proofErr w:type="spellEnd"/>
      <w:r w:rsidR="003962F5" w:rsidRPr="00E164FC">
        <w:t xml:space="preserve"> (согласно п.1 ст.1238 ч.4 ГК РФ)</w:t>
      </w:r>
      <w:r w:rsidR="00AA56D7" w:rsidRPr="00E164FC">
        <w:t>.</w:t>
      </w:r>
      <w:r w:rsidR="00BA62BA" w:rsidRPr="00E164FC">
        <w:rPr>
          <w:snapToGrid w:val="0"/>
        </w:rPr>
        <w:t xml:space="preserve"> </w:t>
      </w:r>
    </w:p>
    <w:p w:rsidR="00E570EE" w:rsidRDefault="00E570EE" w:rsidP="00E164FC">
      <w:pPr>
        <w:pStyle w:val="a8"/>
        <w:tabs>
          <w:tab w:val="left" w:pos="709"/>
          <w:tab w:val="left" w:pos="1134"/>
        </w:tabs>
        <w:ind w:left="567" w:firstLine="0"/>
        <w:contextualSpacing/>
        <w:rPr>
          <w:sz w:val="24"/>
          <w:szCs w:val="24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8002D9" w:rsidRDefault="008002D9" w:rsidP="008002D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установленного у заказчика программного обеспечения, для которого необходимо осуществить продление технической поддержки</w:t>
      </w:r>
      <w:r>
        <w:rPr>
          <w:b/>
          <w:sz w:val="24"/>
          <w:szCs w:val="24"/>
        </w:rPr>
        <w:t xml:space="preserve"> (сервисного контракта)</w:t>
      </w:r>
      <w:r w:rsidRPr="00736717">
        <w:rPr>
          <w:b/>
          <w:sz w:val="24"/>
          <w:szCs w:val="24"/>
        </w:rPr>
        <w:t>.</w:t>
      </w:r>
    </w:p>
    <w:p w:rsidR="00451C3E" w:rsidRPr="00B94DD1" w:rsidRDefault="00451C3E" w:rsidP="008002D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</w:p>
    <w:p w:rsidR="00D038AB" w:rsidRDefault="00D038AB" w:rsidP="00D038AB">
      <w:pPr>
        <w:ind w:right="-142" w:firstLine="708"/>
        <w:contextualSpacing/>
        <w:jc w:val="right"/>
        <w:rPr>
          <w:b/>
          <w:bCs/>
        </w:rPr>
      </w:pPr>
      <w:r>
        <w:rPr>
          <w:b/>
          <w:bCs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279"/>
        <w:gridCol w:w="4991"/>
        <w:gridCol w:w="1499"/>
        <w:gridCol w:w="1582"/>
      </w:tblGrid>
      <w:tr w:rsidR="00451C3E" w:rsidTr="00451C3E">
        <w:trPr>
          <w:trHeight w:val="1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6D771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6D771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Артикул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6D771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программного обеспечения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6D771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продуктов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6D771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Срок </w:t>
            </w:r>
            <w:r w:rsidR="00273084">
              <w:rPr>
                <w:b/>
                <w:lang w:eastAsia="en-US"/>
              </w:rPr>
              <w:t xml:space="preserve">окончания </w:t>
            </w:r>
            <w:r>
              <w:rPr>
                <w:b/>
                <w:lang w:eastAsia="en-US"/>
              </w:rPr>
              <w:t>действия технической поддержки</w:t>
            </w:r>
          </w:p>
        </w:tc>
      </w:tr>
      <w:tr w:rsidR="00451C3E" w:rsidTr="00451C3E">
        <w:trPr>
          <w:trHeight w:val="15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TSC-31-КС2-4.X-G1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451C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Сертификат активации сервиса совместной технической поддержки ПО </w:t>
            </w:r>
            <w:proofErr w:type="spellStart"/>
            <w:r>
              <w:rPr>
                <w:color w:val="000000"/>
                <w:sz w:val="20"/>
                <w:szCs w:val="20"/>
              </w:rPr>
              <w:t>ViPNet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Administrator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4.x (КС2) на срок 2 года, уровень - Расширенный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451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451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16.05.21</w:t>
            </w:r>
          </w:p>
        </w:tc>
      </w:tr>
      <w:tr w:rsidR="00451C3E" w:rsidTr="00451C3E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TSC-30-KC2-4.X-G1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451C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Сертификат активации сервиса совместной технической поддержки ПО </w:t>
            </w:r>
            <w:proofErr w:type="spellStart"/>
            <w:r>
              <w:rPr>
                <w:color w:val="000000"/>
                <w:sz w:val="20"/>
                <w:szCs w:val="20"/>
              </w:rPr>
              <w:t>ViPNet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Coordinator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Windows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4.x (КС2) на срок  2 года, уровень - Расширенный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451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451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16.05.21</w:t>
            </w:r>
          </w:p>
        </w:tc>
      </w:tr>
      <w:tr w:rsidR="00451C3E" w:rsidTr="00451C3E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TSC-29-KC2-4.X-G1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451C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Сертификат активации сервиса совместной технической поддержки ПО </w:t>
            </w:r>
            <w:proofErr w:type="spellStart"/>
            <w:r>
              <w:rPr>
                <w:color w:val="000000"/>
                <w:sz w:val="20"/>
                <w:szCs w:val="20"/>
              </w:rPr>
              <w:t>ViPNet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Client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Windows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4.x (КС2) на срок  2 года, уровень - Расширенный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451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C3E" w:rsidRDefault="00451C3E" w:rsidP="00451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16.05.21</w:t>
            </w:r>
          </w:p>
        </w:tc>
      </w:tr>
      <w:tr w:rsidR="00451C3E" w:rsidTr="00451C3E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numPr>
                <w:ilvl w:val="0"/>
                <w:numId w:val="14"/>
              </w:numPr>
              <w:spacing w:line="276" w:lineRule="auto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TSC-114-KC2-4.X-FO-G1</w:t>
            </w:r>
          </w:p>
        </w:tc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Сертификат активации сервиса совместной технической поддержки ПО </w:t>
            </w:r>
            <w:proofErr w:type="spellStart"/>
            <w:r>
              <w:rPr>
                <w:color w:val="000000"/>
                <w:sz w:val="20"/>
                <w:szCs w:val="20"/>
              </w:rPr>
              <w:t>ViPNet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Coordinator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Linux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4.x (КС2) </w:t>
            </w:r>
            <w:proofErr w:type="spellStart"/>
            <w:r>
              <w:rPr>
                <w:color w:val="000000"/>
                <w:sz w:val="20"/>
                <w:szCs w:val="20"/>
              </w:rPr>
              <w:t>Failover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 срок 2 года, уровень - Расширенный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C3E" w:rsidRDefault="00451C3E" w:rsidP="00451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16.05.21</w:t>
            </w:r>
          </w:p>
        </w:tc>
      </w:tr>
    </w:tbl>
    <w:p w:rsidR="00D038AB" w:rsidRPr="00451C3E" w:rsidRDefault="00D038AB" w:rsidP="00D038AB">
      <w:pPr>
        <w:tabs>
          <w:tab w:val="left" w:pos="993"/>
        </w:tabs>
        <w:ind w:left="709" w:right="-24" w:firstLine="709"/>
        <w:contextualSpacing/>
        <w:jc w:val="both"/>
        <w:rPr>
          <w:b/>
          <w:bCs/>
        </w:rPr>
      </w:pPr>
    </w:p>
    <w:p w:rsidR="00D038AB" w:rsidRDefault="00D038AB" w:rsidP="00D038AB">
      <w:pPr>
        <w:pStyle w:val="ConsPlusNormal0"/>
        <w:widowControl/>
        <w:ind w:right="-142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Передача права осуществляется с целью продления </w:t>
      </w:r>
      <w:r>
        <w:rPr>
          <w:rFonts w:ascii="Times New Roman" w:hAnsi="Times New Roman" w:cs="Times New Roman"/>
        </w:rPr>
        <w:t xml:space="preserve">информационно-технической поддержки продуктов </w:t>
      </w:r>
      <w:proofErr w:type="spellStart"/>
      <w:r>
        <w:rPr>
          <w:rFonts w:ascii="Times New Roman" w:hAnsi="Times New Roman" w:cs="Times New Roman"/>
        </w:rPr>
        <w:t>ViPNet</w:t>
      </w:r>
      <w:proofErr w:type="spellEnd"/>
      <w:r>
        <w:rPr>
          <w:rFonts w:ascii="Times New Roman" w:hAnsi="Times New Roman" w:cs="Times New Roman"/>
        </w:rPr>
        <w:t xml:space="preserve"> (далее - Системы) компании «</w:t>
      </w:r>
      <w:proofErr w:type="spellStart"/>
      <w:r>
        <w:rPr>
          <w:rFonts w:ascii="Times New Roman" w:hAnsi="Times New Roman" w:cs="Times New Roman"/>
        </w:rPr>
        <w:t>ИнфоТеКС</w:t>
      </w:r>
      <w:proofErr w:type="spellEnd"/>
      <w:r>
        <w:rPr>
          <w:rFonts w:ascii="Times New Roman" w:hAnsi="Times New Roman" w:cs="Times New Roman"/>
        </w:rPr>
        <w:t>», используемых в информационной системе Заказчика.</w:t>
      </w:r>
    </w:p>
    <w:p w:rsidR="00D038AB" w:rsidRDefault="00D038AB" w:rsidP="00D038AB">
      <w:pPr>
        <w:pStyle w:val="ConsPlusNormal0"/>
        <w:widowControl/>
        <w:ind w:right="-142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Номер сети </w:t>
      </w:r>
      <w:r>
        <w:rPr>
          <w:rFonts w:ascii="Times New Roman" w:hAnsi="Times New Roman" w:cs="Times New Roman"/>
          <w:lang w:val="en-US"/>
        </w:rPr>
        <w:t>ViPNet</w:t>
      </w:r>
      <w:r>
        <w:rPr>
          <w:rFonts w:ascii="Times New Roman" w:hAnsi="Times New Roman" w:cs="Times New Roman"/>
        </w:rPr>
        <w:t xml:space="preserve"> Заказчика – 1259.</w:t>
      </w:r>
    </w:p>
    <w:p w:rsidR="00D038AB" w:rsidRDefault="00D038AB" w:rsidP="00D038AB">
      <w:pPr>
        <w:pStyle w:val="ConsPlusNormal0"/>
        <w:widowControl/>
        <w:ind w:right="-142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Продление технической поддержки на срок, указанный в Таблице 1, должно наступать с даты окончания текущей технической </w:t>
      </w:r>
      <w:proofErr w:type="gramStart"/>
      <w:r>
        <w:rPr>
          <w:rFonts w:ascii="Times New Roman" w:hAnsi="Times New Roman" w:cs="Times New Roman"/>
        </w:rPr>
        <w:t>поддержки  и</w:t>
      </w:r>
      <w:proofErr w:type="gramEnd"/>
      <w:r>
        <w:rPr>
          <w:rFonts w:ascii="Times New Roman" w:hAnsi="Times New Roman" w:cs="Times New Roman"/>
        </w:rPr>
        <w:t xml:space="preserve"> не накладывать ограничения на текущую техническую поддержку. Дата окончания текущей технической поддержки 16.05.2019.</w:t>
      </w:r>
    </w:p>
    <w:p w:rsidR="00D038AB" w:rsidRPr="009F4482" w:rsidRDefault="00D038AB" w:rsidP="00D038AB">
      <w:pPr>
        <w:spacing w:line="360" w:lineRule="auto"/>
        <w:ind w:firstLine="709"/>
        <w:jc w:val="both"/>
      </w:pPr>
    </w:p>
    <w:p w:rsidR="00CE5453" w:rsidRPr="009F4482" w:rsidRDefault="00CE5453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B2628D" w:rsidRPr="009F4482" w:rsidRDefault="00B2628D" w:rsidP="00005DFF">
      <w:pPr>
        <w:spacing w:line="360" w:lineRule="auto"/>
        <w:ind w:firstLine="709"/>
        <w:jc w:val="both"/>
      </w:pPr>
    </w:p>
    <w:p w:rsidR="008B61A3" w:rsidRDefault="008B61A3">
      <w:pPr>
        <w:spacing w:after="200" w:line="276" w:lineRule="auto"/>
      </w:pPr>
      <w:r>
        <w:br w:type="page"/>
      </w:r>
    </w:p>
    <w:p w:rsidR="008002D9" w:rsidRPr="00736717" w:rsidRDefault="008002D9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lastRenderedPageBreak/>
        <w:t>Спецификация 2</w:t>
      </w:r>
    </w:p>
    <w:p w:rsidR="008002D9" w:rsidRDefault="008002D9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p w:rsidR="00D038AB" w:rsidRPr="00736717" w:rsidRDefault="00D038AB" w:rsidP="00D038A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tbl>
      <w:tblPr>
        <w:tblW w:w="7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1033"/>
      </w:tblGrid>
      <w:tr w:rsidR="00D038AB" w:rsidRPr="006C6D70" w:rsidTr="006D7716">
        <w:trPr>
          <w:trHeight w:val="595"/>
          <w:jc w:val="center"/>
        </w:trPr>
        <w:tc>
          <w:tcPr>
            <w:tcW w:w="1418" w:type="dxa"/>
            <w:shd w:val="clear" w:color="auto" w:fill="auto"/>
            <w:vAlign w:val="center"/>
            <w:hideMark/>
          </w:tcPr>
          <w:p w:rsidR="00D038AB" w:rsidRPr="006C6D70" w:rsidRDefault="00D038AB" w:rsidP="006D771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Производитель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D038AB" w:rsidRPr="006C6D70" w:rsidRDefault="00D038AB" w:rsidP="006D771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Продукт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D038AB" w:rsidRPr="006C6D70" w:rsidRDefault="00D038AB" w:rsidP="006D771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Кол-во, шт.</w:t>
            </w:r>
          </w:p>
        </w:tc>
      </w:tr>
      <w:tr w:rsidR="00D038AB" w:rsidRPr="00904D15" w:rsidTr="006D7716">
        <w:trPr>
          <w:trHeight w:val="595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D038AB" w:rsidRPr="00240271" w:rsidRDefault="00D038AB" w:rsidP="006D7716">
            <w:pPr>
              <w:jc w:val="center"/>
              <w:rPr>
                <w:bCs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Positive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Technologies</w:t>
            </w:r>
            <w:proofErr w:type="spellEnd"/>
          </w:p>
        </w:tc>
        <w:tc>
          <w:tcPr>
            <w:tcW w:w="5103" w:type="dxa"/>
            <w:shd w:val="clear" w:color="auto" w:fill="auto"/>
            <w:vAlign w:val="bottom"/>
          </w:tcPr>
          <w:p w:rsidR="00D038AB" w:rsidRDefault="00451C3E" w:rsidP="00451C3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51C3E">
              <w:rPr>
                <w:color w:val="000000"/>
                <w:sz w:val="20"/>
                <w:szCs w:val="20"/>
              </w:rPr>
              <w:t>Maxpatrol</w:t>
            </w:r>
            <w:proofErr w:type="spellEnd"/>
            <w:r w:rsidRPr="00451C3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51C3E">
              <w:rPr>
                <w:color w:val="000000"/>
                <w:sz w:val="20"/>
                <w:szCs w:val="20"/>
              </w:rPr>
              <w:t>Server</w:t>
            </w:r>
            <w:proofErr w:type="spellEnd"/>
            <w:r w:rsidRPr="00451C3E">
              <w:rPr>
                <w:color w:val="000000"/>
                <w:sz w:val="20"/>
                <w:szCs w:val="20"/>
              </w:rPr>
              <w:t xml:space="preserve"> (пакет дополнений), конфигурация </w:t>
            </w:r>
            <w:proofErr w:type="spellStart"/>
            <w:r w:rsidRPr="00451C3E">
              <w:rPr>
                <w:color w:val="000000"/>
                <w:sz w:val="20"/>
                <w:szCs w:val="20"/>
              </w:rPr>
              <w:t>Pentest-Audit-Compliance</w:t>
            </w:r>
            <w:proofErr w:type="spellEnd"/>
            <w:r w:rsidRPr="00451C3E">
              <w:rPr>
                <w:color w:val="000000"/>
                <w:sz w:val="20"/>
                <w:szCs w:val="20"/>
              </w:rPr>
              <w:t>, модуль внешней БД, гарантийные обязательства в течение 1(одного) года</w:t>
            </w:r>
          </w:p>
          <w:p w:rsidR="00451C3E" w:rsidRDefault="00451C3E" w:rsidP="00451C3E">
            <w:pPr>
              <w:rPr>
                <w:color w:val="000000"/>
                <w:sz w:val="20"/>
                <w:szCs w:val="20"/>
              </w:rPr>
            </w:pPr>
            <w:r w:rsidRPr="00451C3E">
              <w:rPr>
                <w:color w:val="000000"/>
                <w:sz w:val="20"/>
                <w:szCs w:val="20"/>
              </w:rPr>
              <w:t>17.08.19-17.08.20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D038AB" w:rsidRDefault="00D038AB" w:rsidP="006D77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D038AB" w:rsidRPr="00661BC2" w:rsidRDefault="00D038AB" w:rsidP="00D038AB">
      <w:pPr>
        <w:pStyle w:val="a8"/>
        <w:tabs>
          <w:tab w:val="left" w:pos="1134"/>
        </w:tabs>
        <w:ind w:left="709" w:firstLine="0"/>
        <w:contextualSpacing/>
        <w:rPr>
          <w:sz w:val="22"/>
          <w:szCs w:val="22"/>
          <w:lang w:val="en-US"/>
        </w:rPr>
      </w:pPr>
    </w:p>
    <w:p w:rsidR="00231B00" w:rsidRPr="00661BC2" w:rsidRDefault="00231B00" w:rsidP="00D038A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sz w:val="22"/>
          <w:szCs w:val="22"/>
          <w:lang w:val="en-US"/>
        </w:rPr>
      </w:pPr>
    </w:p>
    <w:sectPr w:rsidR="00231B00" w:rsidRPr="00661BC2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6FA" w:rsidRDefault="002506FA" w:rsidP="001F6462">
      <w:r>
        <w:separator/>
      </w:r>
    </w:p>
  </w:endnote>
  <w:endnote w:type="continuationSeparator" w:id="0">
    <w:p w:rsidR="002506FA" w:rsidRDefault="002506FA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24D" w:rsidRPr="00290230" w:rsidRDefault="003B124D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6FA" w:rsidRDefault="002506FA" w:rsidP="001F6462">
      <w:r>
        <w:separator/>
      </w:r>
    </w:p>
  </w:footnote>
  <w:footnote w:type="continuationSeparator" w:id="0">
    <w:p w:rsidR="002506FA" w:rsidRDefault="002506FA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D07BAB"/>
    <w:multiLevelType w:val="hybridMultilevel"/>
    <w:tmpl w:val="60980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7" w15:restartNumberingAfterBreak="0">
    <w:nsid w:val="52E01214"/>
    <w:multiLevelType w:val="hybridMultilevel"/>
    <w:tmpl w:val="24B8F1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9" w15:restartNumberingAfterBreak="0">
    <w:nsid w:val="67C13622"/>
    <w:multiLevelType w:val="multilevel"/>
    <w:tmpl w:val="DDEAF29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10" w15:restartNumberingAfterBreak="0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1" w15:restartNumberingAfterBreak="0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1"/>
  </w:num>
  <w:num w:numId="11">
    <w:abstractNumId w:val="3"/>
  </w:num>
  <w:num w:numId="12">
    <w:abstractNumId w:val="4"/>
  </w:num>
  <w:num w:numId="13">
    <w:abstractNumId w:val="9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D4"/>
    <w:rsid w:val="00005DFF"/>
    <w:rsid w:val="00006996"/>
    <w:rsid w:val="00032E04"/>
    <w:rsid w:val="00036217"/>
    <w:rsid w:val="00037326"/>
    <w:rsid w:val="00043700"/>
    <w:rsid w:val="00046AC2"/>
    <w:rsid w:val="0005348B"/>
    <w:rsid w:val="000655DE"/>
    <w:rsid w:val="00087251"/>
    <w:rsid w:val="000966AF"/>
    <w:rsid w:val="000B373B"/>
    <w:rsid w:val="000C51CD"/>
    <w:rsid w:val="000D4229"/>
    <w:rsid w:val="000E0FA3"/>
    <w:rsid w:val="000F6B42"/>
    <w:rsid w:val="001144B5"/>
    <w:rsid w:val="0012138A"/>
    <w:rsid w:val="00124B20"/>
    <w:rsid w:val="00151A79"/>
    <w:rsid w:val="001606F3"/>
    <w:rsid w:val="00175D4B"/>
    <w:rsid w:val="001A0D8C"/>
    <w:rsid w:val="001A54A0"/>
    <w:rsid w:val="001F27CE"/>
    <w:rsid w:val="001F6462"/>
    <w:rsid w:val="00207B1F"/>
    <w:rsid w:val="0021499A"/>
    <w:rsid w:val="002166F1"/>
    <w:rsid w:val="00231B00"/>
    <w:rsid w:val="0023284C"/>
    <w:rsid w:val="00240271"/>
    <w:rsid w:val="00240606"/>
    <w:rsid w:val="00242112"/>
    <w:rsid w:val="002477DE"/>
    <w:rsid w:val="002506FA"/>
    <w:rsid w:val="00273084"/>
    <w:rsid w:val="002749B3"/>
    <w:rsid w:val="0027636F"/>
    <w:rsid w:val="00277B20"/>
    <w:rsid w:val="002850AB"/>
    <w:rsid w:val="00297A30"/>
    <w:rsid w:val="002A2222"/>
    <w:rsid w:val="002A2AE2"/>
    <w:rsid w:val="002A6069"/>
    <w:rsid w:val="002B4B8D"/>
    <w:rsid w:val="002D503D"/>
    <w:rsid w:val="002E4B71"/>
    <w:rsid w:val="002E604C"/>
    <w:rsid w:val="002F68C9"/>
    <w:rsid w:val="003206EE"/>
    <w:rsid w:val="00322307"/>
    <w:rsid w:val="00332D64"/>
    <w:rsid w:val="00355BC1"/>
    <w:rsid w:val="00360A62"/>
    <w:rsid w:val="00362A3B"/>
    <w:rsid w:val="00363F44"/>
    <w:rsid w:val="0037736F"/>
    <w:rsid w:val="00393843"/>
    <w:rsid w:val="003962F5"/>
    <w:rsid w:val="003B124D"/>
    <w:rsid w:val="003B5B3F"/>
    <w:rsid w:val="003E6506"/>
    <w:rsid w:val="0042685C"/>
    <w:rsid w:val="00451C3E"/>
    <w:rsid w:val="004533CA"/>
    <w:rsid w:val="0046016A"/>
    <w:rsid w:val="00475F66"/>
    <w:rsid w:val="004807F6"/>
    <w:rsid w:val="0048284A"/>
    <w:rsid w:val="00490629"/>
    <w:rsid w:val="004C6E53"/>
    <w:rsid w:val="0050249D"/>
    <w:rsid w:val="005307CF"/>
    <w:rsid w:val="00544C2A"/>
    <w:rsid w:val="005675BF"/>
    <w:rsid w:val="00584A9D"/>
    <w:rsid w:val="00594AB3"/>
    <w:rsid w:val="005C5648"/>
    <w:rsid w:val="005D19F7"/>
    <w:rsid w:val="00615797"/>
    <w:rsid w:val="006372CF"/>
    <w:rsid w:val="00647491"/>
    <w:rsid w:val="00653C6F"/>
    <w:rsid w:val="006545DE"/>
    <w:rsid w:val="00661BC2"/>
    <w:rsid w:val="00670AC1"/>
    <w:rsid w:val="00696645"/>
    <w:rsid w:val="00697796"/>
    <w:rsid w:val="006C6D70"/>
    <w:rsid w:val="006D7D08"/>
    <w:rsid w:val="006F6A9D"/>
    <w:rsid w:val="006F7D6A"/>
    <w:rsid w:val="00712761"/>
    <w:rsid w:val="00716D0B"/>
    <w:rsid w:val="00743B9E"/>
    <w:rsid w:val="007967FA"/>
    <w:rsid w:val="007A2F4F"/>
    <w:rsid w:val="007A5387"/>
    <w:rsid w:val="007B365C"/>
    <w:rsid w:val="007C3747"/>
    <w:rsid w:val="007C7240"/>
    <w:rsid w:val="007D5E82"/>
    <w:rsid w:val="007E3D04"/>
    <w:rsid w:val="007F1AD4"/>
    <w:rsid w:val="008002D9"/>
    <w:rsid w:val="008141D0"/>
    <w:rsid w:val="008238B0"/>
    <w:rsid w:val="00827F94"/>
    <w:rsid w:val="00836117"/>
    <w:rsid w:val="0084165B"/>
    <w:rsid w:val="0087583A"/>
    <w:rsid w:val="00885BE5"/>
    <w:rsid w:val="008B482A"/>
    <w:rsid w:val="008B61A3"/>
    <w:rsid w:val="008C201D"/>
    <w:rsid w:val="00904D15"/>
    <w:rsid w:val="00924C5A"/>
    <w:rsid w:val="00935198"/>
    <w:rsid w:val="00952AD9"/>
    <w:rsid w:val="009972FE"/>
    <w:rsid w:val="009B17B0"/>
    <w:rsid w:val="009D30FD"/>
    <w:rsid w:val="009D4C3E"/>
    <w:rsid w:val="009F4482"/>
    <w:rsid w:val="009F4F79"/>
    <w:rsid w:val="00A26C86"/>
    <w:rsid w:val="00A46303"/>
    <w:rsid w:val="00A54AD3"/>
    <w:rsid w:val="00A570E2"/>
    <w:rsid w:val="00A7221E"/>
    <w:rsid w:val="00A73052"/>
    <w:rsid w:val="00A93C4C"/>
    <w:rsid w:val="00A973C3"/>
    <w:rsid w:val="00AA28C1"/>
    <w:rsid w:val="00AA56D7"/>
    <w:rsid w:val="00AA7958"/>
    <w:rsid w:val="00AB7E5C"/>
    <w:rsid w:val="00AC0905"/>
    <w:rsid w:val="00AC1C23"/>
    <w:rsid w:val="00AD778E"/>
    <w:rsid w:val="00B04336"/>
    <w:rsid w:val="00B21131"/>
    <w:rsid w:val="00B23FD3"/>
    <w:rsid w:val="00B2628D"/>
    <w:rsid w:val="00B35F01"/>
    <w:rsid w:val="00B37A77"/>
    <w:rsid w:val="00B402E5"/>
    <w:rsid w:val="00B51DBD"/>
    <w:rsid w:val="00B77E01"/>
    <w:rsid w:val="00B94DD1"/>
    <w:rsid w:val="00BA62BA"/>
    <w:rsid w:val="00BB086B"/>
    <w:rsid w:val="00BB26D2"/>
    <w:rsid w:val="00BB5956"/>
    <w:rsid w:val="00BB7C76"/>
    <w:rsid w:val="00BC1217"/>
    <w:rsid w:val="00BC2D10"/>
    <w:rsid w:val="00BF1A2E"/>
    <w:rsid w:val="00C023F2"/>
    <w:rsid w:val="00C07FCC"/>
    <w:rsid w:val="00C25BAC"/>
    <w:rsid w:val="00C30F2E"/>
    <w:rsid w:val="00C3795B"/>
    <w:rsid w:val="00C46B63"/>
    <w:rsid w:val="00C53580"/>
    <w:rsid w:val="00C81160"/>
    <w:rsid w:val="00C87349"/>
    <w:rsid w:val="00CB7878"/>
    <w:rsid w:val="00CC0B93"/>
    <w:rsid w:val="00CC22C4"/>
    <w:rsid w:val="00CD171B"/>
    <w:rsid w:val="00CE5453"/>
    <w:rsid w:val="00D038AB"/>
    <w:rsid w:val="00D200D3"/>
    <w:rsid w:val="00D345CB"/>
    <w:rsid w:val="00D67331"/>
    <w:rsid w:val="00D701EC"/>
    <w:rsid w:val="00D93203"/>
    <w:rsid w:val="00D935BC"/>
    <w:rsid w:val="00DA1C2B"/>
    <w:rsid w:val="00DB1B7B"/>
    <w:rsid w:val="00DD169A"/>
    <w:rsid w:val="00DD674B"/>
    <w:rsid w:val="00DE2D79"/>
    <w:rsid w:val="00E164FC"/>
    <w:rsid w:val="00E251C5"/>
    <w:rsid w:val="00E2698E"/>
    <w:rsid w:val="00E44D35"/>
    <w:rsid w:val="00E570EE"/>
    <w:rsid w:val="00E76D2A"/>
    <w:rsid w:val="00EC4401"/>
    <w:rsid w:val="00ED3E61"/>
    <w:rsid w:val="00EF21EB"/>
    <w:rsid w:val="00F02BED"/>
    <w:rsid w:val="00F20F47"/>
    <w:rsid w:val="00F43727"/>
    <w:rsid w:val="00F55953"/>
    <w:rsid w:val="00F5795E"/>
    <w:rsid w:val="00F60F6C"/>
    <w:rsid w:val="00FD59AF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27CA"/>
  <w15:docId w15:val="{83EA8484-1200-4891-A31D-378A8B74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styleId="af">
    <w:name w:val="List Number"/>
    <w:basedOn w:val="af0"/>
    <w:semiHidden/>
    <w:unhideWhenUsed/>
    <w:rsid w:val="00584A9D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584A9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84A9D"/>
    <w:rPr>
      <w:rFonts w:eastAsia="Times New Roman"/>
      <w:lang w:eastAsia="ru-RU"/>
    </w:rPr>
  </w:style>
  <w:style w:type="character" w:customStyle="1" w:styleId="ml10-md-up">
    <w:name w:val="ml10-md-up"/>
    <w:basedOn w:val="a0"/>
    <w:rsid w:val="0023284C"/>
  </w:style>
  <w:style w:type="character" w:customStyle="1" w:styleId="ConsPlusNormal">
    <w:name w:val="ConsPlusNormal Знак"/>
    <w:link w:val="ConsPlusNormal0"/>
    <w:uiPriority w:val="99"/>
    <w:locked/>
    <w:rsid w:val="00D038AB"/>
    <w:rPr>
      <w:rFonts w:ascii="Arial" w:eastAsia="Times New Roman" w:hAnsi="Arial" w:cs="Arial"/>
      <w:lang w:eastAsia="ru-RU"/>
    </w:rPr>
  </w:style>
  <w:style w:type="paragraph" w:customStyle="1" w:styleId="ConsPlusNormal0">
    <w:name w:val="ConsPlusNormal"/>
    <w:link w:val="ConsPlusNormal"/>
    <w:uiPriority w:val="99"/>
    <w:rsid w:val="00D038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8815-A7BF-443B-BDCA-B4413823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 Волков</dc:creator>
  <cp:lastModifiedBy>Коротаева Татьяна Витальевна</cp:lastModifiedBy>
  <cp:revision>8</cp:revision>
  <cp:lastPrinted>2019-05-24T02:10:00Z</cp:lastPrinted>
  <dcterms:created xsi:type="dcterms:W3CDTF">2019-04-30T04:27:00Z</dcterms:created>
  <dcterms:modified xsi:type="dcterms:W3CDTF">2019-05-27T00:46:00Z</dcterms:modified>
</cp:coreProperties>
</file>