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C620CD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C620CD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C620CD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620C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C620CD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F354A6" w:rsidRPr="00F354A6">
        <w:rPr>
          <w:b/>
          <w:bCs/>
          <w:i/>
          <w:caps/>
          <w:szCs w:val="28"/>
        </w:rPr>
        <w:t xml:space="preserve">398/ПРУ </w:t>
      </w:r>
      <w:r w:rsidR="00D431B6" w:rsidRPr="001604EB">
        <w:rPr>
          <w:b/>
          <w:bCs/>
          <w:caps/>
          <w:szCs w:val="28"/>
        </w:rPr>
        <w:t>-ВП</w:t>
      </w:r>
    </w:p>
    <w:p w:rsidR="00F354A6" w:rsidRPr="00F354A6" w:rsidRDefault="00D431B6" w:rsidP="00F354A6">
      <w:pPr>
        <w:keepNext/>
        <w:keepLines/>
        <w:suppressAutoHyphens/>
        <w:ind w:firstLine="0"/>
        <w:contextualSpacing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F354A6" w:rsidRPr="00F354A6">
        <w:rPr>
          <w:b/>
          <w:bCs/>
          <w:i/>
          <w:sz w:val="26"/>
          <w:szCs w:val="26"/>
        </w:rPr>
        <w:t xml:space="preserve">«Кадастровые работы для целей оформления прав землепользования под ВЛ 35/110 кВ и 10/0,4 кВ для нужд филиала «Южно Якутские ЭС»» </w:t>
      </w:r>
    </w:p>
    <w:p w:rsidR="00FF2367" w:rsidRPr="00F563FB" w:rsidRDefault="00F354A6" w:rsidP="00F354A6">
      <w:pPr>
        <w:keepNext/>
        <w:keepLines/>
        <w:suppressAutoHyphens/>
        <w:ind w:firstLine="0"/>
        <w:contextualSpacing/>
        <w:jc w:val="center"/>
        <w:rPr>
          <w:b/>
          <w:bCs/>
          <w:i/>
          <w:sz w:val="26"/>
          <w:szCs w:val="26"/>
        </w:rPr>
      </w:pPr>
      <w:r w:rsidRPr="00F354A6">
        <w:rPr>
          <w:b/>
          <w:bCs/>
          <w:i/>
          <w:sz w:val="26"/>
          <w:szCs w:val="26"/>
        </w:rPr>
        <w:t>(Лот № 926.1)</w:t>
      </w:r>
    </w:p>
    <w:p w:rsidR="00C620CD" w:rsidRDefault="00C620CD" w:rsidP="00C620CD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C620CD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C620CD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F354A6" w:rsidRPr="00F354A6">
              <w:rPr>
                <w:b/>
                <w:bCs/>
                <w:i/>
                <w:sz w:val="24"/>
                <w:szCs w:val="24"/>
              </w:rPr>
              <w:t>31907740104</w:t>
            </w:r>
          </w:p>
        </w:tc>
        <w:tc>
          <w:tcPr>
            <w:tcW w:w="4254" w:type="dxa"/>
          </w:tcPr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C620CD" w:rsidP="00C620CD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C620CD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F354A6" w:rsidRPr="00F354A6" w:rsidRDefault="00F354A6" w:rsidP="00F354A6">
      <w:pPr>
        <w:keepNext/>
        <w:keepLines/>
        <w:ind w:firstLine="0"/>
        <w:contextualSpacing/>
        <w:rPr>
          <w:b/>
          <w:i/>
          <w:sz w:val="24"/>
          <w:szCs w:val="24"/>
        </w:rPr>
      </w:pPr>
      <w:r w:rsidRPr="00F354A6">
        <w:rPr>
          <w:b/>
          <w:sz w:val="24"/>
          <w:szCs w:val="24"/>
        </w:rPr>
        <w:t>СПОСОБ И ПРЕДМЕТ ЗАКУПКИ: ‒</w:t>
      </w:r>
      <w:r w:rsidRPr="00F354A6">
        <w:rPr>
          <w:b/>
          <w:sz w:val="24"/>
          <w:szCs w:val="24"/>
        </w:rPr>
        <w:tab/>
      </w:r>
      <w:r w:rsidRPr="00F354A6">
        <w:rPr>
          <w:sz w:val="24"/>
          <w:szCs w:val="24"/>
        </w:rPr>
        <w:t>Запрос котировок в электронной форме:</w:t>
      </w:r>
      <w:r w:rsidRPr="00F354A6">
        <w:rPr>
          <w:b/>
          <w:sz w:val="24"/>
          <w:szCs w:val="24"/>
        </w:rPr>
        <w:t xml:space="preserve"> </w:t>
      </w:r>
      <w:r w:rsidRPr="00F354A6">
        <w:rPr>
          <w:b/>
          <w:i/>
          <w:sz w:val="24"/>
          <w:szCs w:val="24"/>
        </w:rPr>
        <w:t>«Кадастровые работы для целей оформления прав землепользования под ВЛ 35/110 кВ и 10/0,4 кВ для нужд филиала «Южно Якутские ЭС»»</w:t>
      </w:r>
    </w:p>
    <w:p w:rsidR="00F354A6" w:rsidRPr="00F354A6" w:rsidRDefault="00F354A6" w:rsidP="00F354A6">
      <w:pPr>
        <w:keepNext/>
        <w:keepLines/>
        <w:ind w:firstLine="0"/>
        <w:contextualSpacing/>
        <w:rPr>
          <w:sz w:val="24"/>
          <w:szCs w:val="24"/>
        </w:rPr>
      </w:pPr>
      <w:r w:rsidRPr="00F354A6">
        <w:rPr>
          <w:sz w:val="24"/>
          <w:szCs w:val="24"/>
        </w:rPr>
        <w:t xml:space="preserve">Плановая стоимость закупки: </w:t>
      </w:r>
      <w:r w:rsidRPr="00F354A6">
        <w:rPr>
          <w:i/>
          <w:sz w:val="24"/>
          <w:szCs w:val="24"/>
          <w:u w:val="single"/>
        </w:rPr>
        <w:t xml:space="preserve">4 500 000.00 </w:t>
      </w:r>
      <w:r w:rsidRPr="00F354A6">
        <w:rPr>
          <w:i/>
          <w:sz w:val="24"/>
          <w:szCs w:val="24"/>
        </w:rPr>
        <w:t>руб.</w:t>
      </w:r>
      <w:r w:rsidRPr="00F354A6">
        <w:rPr>
          <w:sz w:val="24"/>
          <w:szCs w:val="24"/>
        </w:rPr>
        <w:t xml:space="preserve"> без учета НДС. </w:t>
      </w:r>
    </w:p>
    <w:p w:rsidR="00F354A6" w:rsidRPr="00F354A6" w:rsidRDefault="00F354A6" w:rsidP="00F354A6">
      <w:pPr>
        <w:keepNext/>
        <w:keepLines/>
        <w:ind w:firstLine="0"/>
        <w:contextualSpacing/>
        <w:rPr>
          <w:sz w:val="24"/>
          <w:szCs w:val="24"/>
        </w:rPr>
      </w:pPr>
      <w:r w:rsidRPr="00F354A6">
        <w:rPr>
          <w:sz w:val="24"/>
          <w:szCs w:val="24"/>
        </w:rPr>
        <w:t>Закупка 926.1раздел 10. ГКПЗ 2019 г.</w:t>
      </w:r>
    </w:p>
    <w:p w:rsidR="00432048" w:rsidRDefault="00432048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354A6">
        <w:rPr>
          <w:sz w:val="24"/>
          <w:szCs w:val="24"/>
        </w:rPr>
        <w:t>четыре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</w:t>
      </w:r>
      <w:r w:rsidR="00C620CD">
        <w:rPr>
          <w:sz w:val="24"/>
          <w:szCs w:val="24"/>
        </w:rPr>
        <w:t>ок</w:t>
      </w:r>
    </w:p>
    <w:p w:rsidR="000724F4" w:rsidRDefault="000724F4" w:rsidP="00C620CD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6240"/>
      </w:tblGrid>
      <w:tr w:rsidR="00C620CD" w:rsidRPr="00280874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CD" w:rsidRPr="00280874" w:rsidRDefault="00C620CD" w:rsidP="00C620CD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</w:tr>
      <w:tr w:rsidR="00F354A6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432048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16.04.2019 07:07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"КАДАСТР-ПРО" </w:t>
            </w:r>
            <w:r w:rsidRPr="00F354A6">
              <w:rPr>
                <w:sz w:val="22"/>
                <w:szCs w:val="22"/>
              </w:rPr>
              <w:br/>
              <w:t xml:space="preserve">ИНН/КПП 2722115195/272201001 </w:t>
            </w:r>
            <w:r w:rsidRPr="00F354A6">
              <w:rPr>
                <w:sz w:val="22"/>
                <w:szCs w:val="22"/>
              </w:rPr>
              <w:br/>
              <w:t>ОГРН 1122722007430</w:t>
            </w:r>
          </w:p>
        </w:tc>
      </w:tr>
      <w:tr w:rsidR="00F354A6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432048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16.04.2019 10:47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F354A6">
              <w:rPr>
                <w:sz w:val="22"/>
                <w:szCs w:val="22"/>
              </w:rPr>
              <w:br/>
              <w:t xml:space="preserve">ИНН/КПП 1435259770/143501001 </w:t>
            </w:r>
            <w:r w:rsidRPr="00F354A6">
              <w:rPr>
                <w:sz w:val="22"/>
                <w:szCs w:val="22"/>
              </w:rPr>
              <w:br/>
              <w:t>ОГРН 1121435014348</w:t>
            </w:r>
          </w:p>
        </w:tc>
      </w:tr>
      <w:tr w:rsidR="00F354A6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432048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18.04.2019 12:04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F354A6">
              <w:rPr>
                <w:sz w:val="22"/>
                <w:szCs w:val="22"/>
              </w:rPr>
              <w:br/>
              <w:t xml:space="preserve">ИНН/КПП 1435296404/143501001 </w:t>
            </w:r>
            <w:r w:rsidRPr="00F354A6">
              <w:rPr>
                <w:sz w:val="22"/>
                <w:szCs w:val="22"/>
              </w:rPr>
              <w:br/>
              <w:t>ОГРН 1151447006226</w:t>
            </w:r>
          </w:p>
        </w:tc>
      </w:tr>
      <w:tr w:rsidR="00F354A6" w:rsidRPr="00432048" w:rsidTr="00C620CD">
        <w:trPr>
          <w:cantSplit/>
          <w:trHeight w:val="100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432048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19.04.2019 05:29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F354A6">
              <w:rPr>
                <w:sz w:val="22"/>
                <w:szCs w:val="22"/>
              </w:rPr>
              <w:br/>
              <w:t xml:space="preserve">ИНН/КПП 1435134259/143501001 </w:t>
            </w:r>
            <w:r w:rsidRPr="00F354A6">
              <w:rPr>
                <w:sz w:val="22"/>
                <w:szCs w:val="22"/>
              </w:rPr>
              <w:br/>
              <w:t>ОГРН 1031402045773</w:t>
            </w:r>
          </w:p>
        </w:tc>
      </w:tr>
    </w:tbl>
    <w:p w:rsidR="00FF2367" w:rsidRPr="00FF2367" w:rsidRDefault="00FF2367" w:rsidP="00C620CD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C620CD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563FB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563FB" w:rsidRPr="00F8389A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  <w:i/>
          <w:iCs/>
          <w:sz w:val="24"/>
        </w:rPr>
      </w:pPr>
      <w:r>
        <w:rPr>
          <w:i/>
          <w:sz w:val="24"/>
        </w:rPr>
        <w:t>Об отклонении заявки Участника</w:t>
      </w:r>
      <w:r>
        <w:rPr>
          <w:snapToGrid w:val="0"/>
          <w:sz w:val="24"/>
        </w:rPr>
        <w:t xml:space="preserve"> </w:t>
      </w:r>
      <w:r w:rsidRPr="00F8389A">
        <w:rPr>
          <w:b/>
          <w:bCs/>
          <w:i/>
          <w:iCs/>
          <w:sz w:val="24"/>
        </w:rPr>
        <w:t>ОБЩЕСТВО С ОГРАНИЧЕННОЙ ОТВЕТСТВЕННОСТЬЮ "КАДАСТР-ПРО"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563FB" w:rsidRPr="005E5842" w:rsidRDefault="00F563FB" w:rsidP="00F563FB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C620CD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C620CD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C620CD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F563FB" w:rsidRPr="005E5842" w:rsidRDefault="00F563FB" w:rsidP="00F563FB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F563FB" w:rsidRDefault="00F563FB" w:rsidP="00F563FB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F563FB" w:rsidRPr="00C33F25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3FB" w:rsidRPr="00C33F25" w:rsidRDefault="00F563FB" w:rsidP="00790921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F354A6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3B0264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16.04.2019 07:07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"КАДАСТР-ПРО" </w:t>
            </w:r>
            <w:r w:rsidRPr="00F354A6">
              <w:rPr>
                <w:sz w:val="22"/>
                <w:szCs w:val="22"/>
              </w:rPr>
              <w:br/>
              <w:t xml:space="preserve">ИНН/КПП 2722115195/272201001 </w:t>
            </w:r>
            <w:r w:rsidRPr="00F354A6">
              <w:rPr>
                <w:sz w:val="22"/>
                <w:szCs w:val="22"/>
              </w:rPr>
              <w:br/>
              <w:t>ОГРН 1122722007430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2890000.00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Без НДС</w:t>
            </w:r>
          </w:p>
        </w:tc>
      </w:tr>
      <w:tr w:rsidR="00F354A6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3B0264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16.04.2019 10:47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F354A6">
              <w:rPr>
                <w:sz w:val="22"/>
                <w:szCs w:val="22"/>
              </w:rPr>
              <w:br/>
              <w:t xml:space="preserve">ИНН/КПП 1435259770/143501001 </w:t>
            </w:r>
            <w:r w:rsidRPr="00F354A6">
              <w:rPr>
                <w:sz w:val="22"/>
                <w:szCs w:val="22"/>
              </w:rPr>
              <w:br/>
              <w:t>ОГРН 1121435014348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3799475.28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20%</w:t>
            </w:r>
          </w:p>
        </w:tc>
      </w:tr>
      <w:tr w:rsidR="00F354A6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3B0264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18.04.2019 12:04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F354A6">
              <w:rPr>
                <w:sz w:val="22"/>
                <w:szCs w:val="22"/>
              </w:rPr>
              <w:br/>
              <w:t xml:space="preserve">ИНН/КПП 1435296404/143501001 </w:t>
            </w:r>
            <w:r w:rsidRPr="00F354A6">
              <w:rPr>
                <w:sz w:val="22"/>
                <w:szCs w:val="22"/>
              </w:rPr>
              <w:br/>
              <w:t>ОГРН 1151447006226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2476000.00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Без НДС</w:t>
            </w:r>
          </w:p>
        </w:tc>
      </w:tr>
      <w:tr w:rsidR="00F354A6" w:rsidRPr="003B0264" w:rsidTr="00790921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3B0264" w:rsidRDefault="00F354A6" w:rsidP="00F354A6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19.04.2019 05:29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F354A6">
              <w:rPr>
                <w:sz w:val="22"/>
                <w:szCs w:val="22"/>
              </w:rPr>
              <w:br/>
              <w:t xml:space="preserve">ИНН/КПП 1435134259/143501001 </w:t>
            </w:r>
            <w:r w:rsidRPr="00F354A6">
              <w:rPr>
                <w:sz w:val="22"/>
                <w:szCs w:val="22"/>
              </w:rPr>
              <w:br/>
              <w:t>ОГРН 1031402045773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3600000.00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A6" w:rsidRPr="00F354A6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F354A6">
              <w:rPr>
                <w:sz w:val="22"/>
                <w:szCs w:val="22"/>
              </w:rPr>
              <w:t>Без НДС</w:t>
            </w:r>
          </w:p>
        </w:tc>
      </w:tr>
    </w:tbl>
    <w:p w:rsidR="000724F4" w:rsidRDefault="000724F4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F563FB" w:rsidRDefault="00F563FB" w:rsidP="00F563FB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4C4B34">
        <w:rPr>
          <w:b/>
          <w:bCs/>
          <w:i/>
          <w:iCs/>
          <w:sz w:val="24"/>
        </w:rPr>
        <w:t xml:space="preserve">Об отклонении заявки Участника </w:t>
      </w:r>
      <w:r w:rsidRPr="00F8389A">
        <w:rPr>
          <w:b/>
          <w:bCs/>
          <w:i/>
          <w:iCs/>
          <w:sz w:val="24"/>
        </w:rPr>
        <w:t>ОБЩЕСТВО С ОГРАНИЧЕННОЙ ОТВЕТСТВЕННОСТЬЮ "КАДАСТР-ПРО"»</w:t>
      </w: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D67FAC">
        <w:rPr>
          <w:b/>
          <w:bCs/>
          <w:i/>
          <w:iCs/>
          <w:sz w:val="24"/>
        </w:rPr>
        <w:t>ООО "КАДАСТР-ПРО"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пп. Б п. 4.9.6 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F563FB" w:rsidTr="0079092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FB" w:rsidRDefault="00F563FB" w:rsidP="00790921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B" w:rsidRDefault="00F563FB" w:rsidP="00790921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563FB" w:rsidRPr="000A655B" w:rsidTr="0079092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B" w:rsidRPr="000A655B" w:rsidRDefault="00F563FB" w:rsidP="00F563FB">
            <w:pPr>
              <w:keepNext/>
              <w:keepLines/>
              <w:numPr>
                <w:ilvl w:val="0"/>
                <w:numId w:val="41"/>
              </w:numPr>
              <w:snapToGrid w:val="0"/>
              <w:ind w:left="357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B" w:rsidRPr="000A655B" w:rsidRDefault="00F563FB" w:rsidP="00790921">
            <w:pPr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A655B">
              <w:rPr>
                <w:sz w:val="22"/>
                <w:szCs w:val="22"/>
                <w:lang w:eastAsia="en-US"/>
              </w:rPr>
              <w:t>Участник имеет кризисное финансовое состояние, что не соответствует пп.3 п 10.1 Приложение № 3 – Требования к участникам</w:t>
            </w:r>
            <w:r w:rsidRPr="000A65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A655B">
              <w:rPr>
                <w:sz w:val="22"/>
                <w:szCs w:val="22"/>
                <w:lang w:eastAsia="en-US"/>
              </w:rPr>
              <w:t xml:space="preserve">Документации о закупке, в котором установлено следующее требование:  </w:t>
            </w:r>
            <w:r w:rsidRPr="000A655B">
              <w:rPr>
                <w:i/>
                <w:sz w:val="22"/>
                <w:szCs w:val="22"/>
                <w:lang w:eastAsia="en-US"/>
              </w:rPr>
              <w:t>«Участник закупки не должен находиться в кризисном финансовом состоянии (данный показатель оценивается в соответствии с</w:t>
            </w:r>
            <w:r w:rsidRPr="000A655B">
              <w:rPr>
                <w:i/>
                <w:iCs/>
                <w:sz w:val="22"/>
                <w:szCs w:val="22"/>
                <w:lang w:eastAsia="en-US"/>
              </w:rPr>
              <w:t xml:space="preserve"> Методикой проверки ДРиФС)</w:t>
            </w:r>
            <w:r w:rsidRPr="000A655B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</w:tbl>
    <w:p w:rsidR="00C620CD" w:rsidRDefault="00C620CD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C620CD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C620CD">
        <w:rPr>
          <w:b/>
          <w:bCs/>
          <w:i/>
          <w:iCs/>
          <w:sz w:val="24"/>
        </w:rPr>
        <w:t>3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F469B4">
        <w:rPr>
          <w:b/>
          <w:i/>
          <w:sz w:val="22"/>
          <w:szCs w:val="22"/>
        </w:rPr>
        <w:t>ОБЩЕСТВО С ОГРАНИЧЕННОЙ ОТВЕ</w:t>
      </w:r>
      <w:r>
        <w:rPr>
          <w:b/>
          <w:i/>
          <w:sz w:val="22"/>
          <w:szCs w:val="22"/>
        </w:rPr>
        <w:t xml:space="preserve">ТСТВЕННОСТЬЮ "СТРОЙГЕОКОМПЛЕКС", </w:t>
      </w:r>
      <w:r w:rsidRPr="00F469B4">
        <w:rPr>
          <w:b/>
          <w:i/>
          <w:sz w:val="22"/>
          <w:szCs w:val="22"/>
        </w:rPr>
        <w:t>Акционерное общество "Якутское аэрогеодезическое предприятие"</w:t>
      </w:r>
      <w:r>
        <w:rPr>
          <w:b/>
          <w:i/>
          <w:sz w:val="22"/>
          <w:szCs w:val="22"/>
        </w:rPr>
        <w:t xml:space="preserve">, </w:t>
      </w:r>
      <w:r w:rsidRPr="00F469B4">
        <w:rPr>
          <w:b/>
          <w:i/>
          <w:sz w:val="22"/>
          <w:szCs w:val="22"/>
        </w:rPr>
        <w:t>ОБЩЕСТВО С ОГРАНИЧЕННОЙ ОТВЕТСТВЕННОСТЬЮ «ГЕО-ГРАДКАДАСТР»</w:t>
      </w:r>
      <w:r>
        <w:rPr>
          <w:b/>
          <w:i/>
          <w:sz w:val="22"/>
          <w:szCs w:val="22"/>
        </w:rPr>
        <w:t xml:space="preserve">, </w:t>
      </w:r>
      <w:r w:rsidRPr="00F469B4">
        <w:rPr>
          <w:b/>
          <w:i/>
          <w:sz w:val="22"/>
          <w:szCs w:val="22"/>
        </w:rPr>
        <w:t>ОБЩЕСТВО С ОГРАНИЧЕННОЙ ОТВЕТСТВЕННОСТЬЮ "ГЕОМЕР"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C620CD">
      <w:pPr>
        <w:keepNext/>
        <w:keepLines/>
        <w:rPr>
          <w:sz w:val="24"/>
          <w:szCs w:val="24"/>
        </w:rPr>
      </w:pPr>
    </w:p>
    <w:p w:rsidR="00957B22" w:rsidRPr="008669B4" w:rsidRDefault="00851B92" w:rsidP="00C620CD">
      <w:pPr>
        <w:keepNext/>
        <w:keepLines/>
        <w:ind w:firstLine="0"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C620CD">
        <w:rPr>
          <w:b/>
          <w:sz w:val="24"/>
          <w:szCs w:val="24"/>
        </w:rPr>
        <w:t>4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bookmarkStart w:id="2" w:name="_GoBack"/>
      <w:bookmarkEnd w:id="2"/>
    </w:p>
    <w:p w:rsidR="00F563FB" w:rsidRDefault="00F563FB" w:rsidP="00F563FB">
      <w:pPr>
        <w:keepNext/>
        <w:keepLines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563FB" w:rsidRDefault="00F563FB" w:rsidP="00F563FB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66"/>
        <w:gridCol w:w="3260"/>
        <w:gridCol w:w="2077"/>
        <w:gridCol w:w="1573"/>
      </w:tblGrid>
      <w:tr w:rsidR="00F563FB" w:rsidRPr="00C33F25" w:rsidTr="00790921">
        <w:tc>
          <w:tcPr>
            <w:tcW w:w="676" w:type="pct"/>
            <w:shd w:val="clear" w:color="auto" w:fill="auto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F563FB" w:rsidRPr="00C33F25" w:rsidRDefault="00F563FB" w:rsidP="00790921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3" w:type="pct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085" w:type="pct"/>
            <w:vAlign w:val="center"/>
          </w:tcPr>
          <w:p w:rsidR="00F563FB" w:rsidRPr="00C33F25" w:rsidRDefault="00F563FB" w:rsidP="00790921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:rsidR="00F563FB" w:rsidRPr="00C33F25" w:rsidRDefault="00F563FB" w:rsidP="00790921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354A6" w:rsidRPr="003B0264" w:rsidTr="00790921">
        <w:tc>
          <w:tcPr>
            <w:tcW w:w="676" w:type="pct"/>
            <w:shd w:val="clear" w:color="auto" w:fill="auto"/>
          </w:tcPr>
          <w:p w:rsidR="00F354A6" w:rsidRPr="00FF7F0C" w:rsidRDefault="00F354A6" w:rsidP="00F354A6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714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18.04.2019 12:04</w:t>
            </w:r>
          </w:p>
        </w:tc>
        <w:tc>
          <w:tcPr>
            <w:tcW w:w="1703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 xml:space="preserve">ОБЩЕСТВО С ОГРАНИЧЕННОЙ ОТВЕТСТВЕННОСТЬЮ «ГЕО-ГРАДКАДАСТР» </w:t>
            </w:r>
            <w:r w:rsidRPr="00B5782D">
              <w:rPr>
                <w:sz w:val="22"/>
                <w:szCs w:val="22"/>
              </w:rPr>
              <w:br/>
              <w:t xml:space="preserve">ИНН/КПП 1435296404/143501001 </w:t>
            </w:r>
            <w:r w:rsidRPr="00B5782D">
              <w:rPr>
                <w:sz w:val="22"/>
                <w:szCs w:val="22"/>
              </w:rPr>
              <w:br/>
              <w:t>ОГРН 1151447006226</w:t>
            </w:r>
          </w:p>
        </w:tc>
        <w:tc>
          <w:tcPr>
            <w:tcW w:w="1085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2 476 000.00</w:t>
            </w:r>
          </w:p>
        </w:tc>
        <w:tc>
          <w:tcPr>
            <w:tcW w:w="822" w:type="pct"/>
            <w:vAlign w:val="center"/>
          </w:tcPr>
          <w:p w:rsidR="00F354A6" w:rsidRPr="00B5782D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нет</w:t>
            </w:r>
          </w:p>
        </w:tc>
      </w:tr>
      <w:tr w:rsidR="00F354A6" w:rsidRPr="003B0264" w:rsidTr="00790921">
        <w:tc>
          <w:tcPr>
            <w:tcW w:w="676" w:type="pct"/>
            <w:shd w:val="clear" w:color="auto" w:fill="auto"/>
          </w:tcPr>
          <w:p w:rsidR="00F354A6" w:rsidRPr="00FF7F0C" w:rsidRDefault="00F354A6" w:rsidP="00F354A6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19.04.2019 05:29</w:t>
            </w:r>
          </w:p>
        </w:tc>
        <w:tc>
          <w:tcPr>
            <w:tcW w:w="1703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 xml:space="preserve">ОБЩЕСТВО С ОГРАНИЧЕННОЙ ОТВЕТСТВЕННОСТЬЮ "ГЕОМЕР" </w:t>
            </w:r>
            <w:r w:rsidRPr="00B5782D">
              <w:rPr>
                <w:sz w:val="22"/>
                <w:szCs w:val="22"/>
              </w:rPr>
              <w:br/>
              <w:t xml:space="preserve">ИНН/КПП 1435134259/143501001 </w:t>
            </w:r>
            <w:r w:rsidRPr="00B5782D">
              <w:rPr>
                <w:sz w:val="22"/>
                <w:szCs w:val="22"/>
              </w:rPr>
              <w:br/>
              <w:t>ОГРН 1031402045773</w:t>
            </w:r>
          </w:p>
        </w:tc>
        <w:tc>
          <w:tcPr>
            <w:tcW w:w="1085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3 600 000.00</w:t>
            </w:r>
          </w:p>
        </w:tc>
        <w:tc>
          <w:tcPr>
            <w:tcW w:w="822" w:type="pct"/>
            <w:vAlign w:val="center"/>
          </w:tcPr>
          <w:p w:rsidR="00F354A6" w:rsidRPr="00B5782D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нет</w:t>
            </w:r>
          </w:p>
        </w:tc>
      </w:tr>
      <w:tr w:rsidR="00F354A6" w:rsidRPr="003B0264" w:rsidTr="00790921">
        <w:tc>
          <w:tcPr>
            <w:tcW w:w="676" w:type="pct"/>
            <w:shd w:val="clear" w:color="auto" w:fill="auto"/>
          </w:tcPr>
          <w:p w:rsidR="00F354A6" w:rsidRPr="00FF7F0C" w:rsidRDefault="00F354A6" w:rsidP="00F354A6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14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16.04.2019 10:47</w:t>
            </w:r>
          </w:p>
        </w:tc>
        <w:tc>
          <w:tcPr>
            <w:tcW w:w="1703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 xml:space="preserve">Акционерное общество "Якутское аэрогеодезическое предприятие" </w:t>
            </w:r>
            <w:r w:rsidRPr="00B5782D">
              <w:rPr>
                <w:sz w:val="22"/>
                <w:szCs w:val="22"/>
              </w:rPr>
              <w:br/>
              <w:t xml:space="preserve">ИНН/КПП 1435259770/143501001 </w:t>
            </w:r>
            <w:r w:rsidRPr="00B5782D">
              <w:rPr>
                <w:sz w:val="22"/>
                <w:szCs w:val="22"/>
              </w:rPr>
              <w:br/>
              <w:t>ОГРН 1121435014348</w:t>
            </w:r>
          </w:p>
        </w:tc>
        <w:tc>
          <w:tcPr>
            <w:tcW w:w="1085" w:type="pct"/>
            <w:vAlign w:val="center"/>
          </w:tcPr>
          <w:p w:rsidR="00F354A6" w:rsidRPr="00B5782D" w:rsidRDefault="00F354A6" w:rsidP="00F354A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3 799 475.28</w:t>
            </w:r>
          </w:p>
        </w:tc>
        <w:tc>
          <w:tcPr>
            <w:tcW w:w="822" w:type="pct"/>
            <w:vAlign w:val="center"/>
          </w:tcPr>
          <w:p w:rsidR="00F354A6" w:rsidRPr="00B5782D" w:rsidRDefault="00F354A6" w:rsidP="00F354A6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B5782D">
              <w:rPr>
                <w:sz w:val="22"/>
                <w:szCs w:val="22"/>
              </w:rPr>
              <w:t>нет</w:t>
            </w:r>
          </w:p>
        </w:tc>
      </w:tr>
    </w:tbl>
    <w:p w:rsidR="00957B22" w:rsidRPr="008669B4" w:rsidRDefault="00957B22" w:rsidP="00C620CD">
      <w:pPr>
        <w:keepNext/>
        <w:keepLines/>
        <w:ind w:firstLine="0"/>
        <w:rPr>
          <w:b/>
          <w:bCs/>
          <w:iCs/>
          <w:sz w:val="24"/>
          <w:szCs w:val="24"/>
        </w:rPr>
      </w:pPr>
      <w:r w:rsidRPr="008669B4">
        <w:rPr>
          <w:b/>
          <w:bCs/>
          <w:iCs/>
          <w:sz w:val="24"/>
          <w:szCs w:val="24"/>
        </w:rPr>
        <w:t>ВОПРОС №</w:t>
      </w:r>
      <w:r w:rsidR="00C620CD">
        <w:rPr>
          <w:b/>
          <w:bCs/>
          <w:iCs/>
          <w:sz w:val="24"/>
          <w:szCs w:val="24"/>
        </w:rPr>
        <w:t>5</w:t>
      </w:r>
      <w:r w:rsidRPr="008669B4">
        <w:rPr>
          <w:b/>
          <w:bCs/>
          <w:iCs/>
          <w:sz w:val="24"/>
          <w:szCs w:val="24"/>
        </w:rPr>
        <w:t xml:space="preserve">. </w:t>
      </w:r>
      <w:r w:rsidRPr="008669B4">
        <w:rPr>
          <w:b/>
          <w:bCs/>
          <w:i/>
          <w:iCs/>
          <w:sz w:val="24"/>
          <w:szCs w:val="24"/>
        </w:rPr>
        <w:t>«О выборе победителя закупки»</w:t>
      </w:r>
    </w:p>
    <w:p w:rsidR="00F563FB" w:rsidRDefault="00F563FB" w:rsidP="00C620CD">
      <w:pPr>
        <w:keepNext/>
        <w:keepLines/>
        <w:ind w:firstLine="0"/>
        <w:rPr>
          <w:b/>
          <w:sz w:val="24"/>
          <w:szCs w:val="24"/>
        </w:rPr>
      </w:pPr>
    </w:p>
    <w:p w:rsidR="00F563FB" w:rsidRPr="007329C4" w:rsidRDefault="00F563FB" w:rsidP="00F563FB">
      <w:pPr>
        <w:pStyle w:val="af3"/>
        <w:ind w:firstLine="0"/>
        <w:rPr>
          <w:b/>
          <w:sz w:val="24"/>
          <w:szCs w:val="24"/>
        </w:rPr>
      </w:pPr>
      <w:r w:rsidRPr="007329C4">
        <w:rPr>
          <w:b/>
          <w:sz w:val="24"/>
          <w:szCs w:val="24"/>
        </w:rPr>
        <w:t>РЕШИЛИ:</w:t>
      </w:r>
    </w:p>
    <w:p w:rsidR="00F354A6" w:rsidRPr="007329C4" w:rsidRDefault="00F354A6" w:rsidP="00F354A6">
      <w:pPr>
        <w:pStyle w:val="af3"/>
        <w:rPr>
          <w:sz w:val="24"/>
          <w:szCs w:val="24"/>
        </w:rPr>
      </w:pPr>
      <w:r w:rsidRPr="007329C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5782D">
        <w:rPr>
          <w:b/>
          <w:i/>
          <w:sz w:val="24"/>
          <w:szCs w:val="24"/>
        </w:rPr>
        <w:t>ОБЩЕСТВО С ОГРАНИЧЕННОЙ ОТВЕТСТВЕННОСТЬЮ «ГЕО-ГРАДКАДАСТР»</w:t>
      </w:r>
      <w:r>
        <w:rPr>
          <w:b/>
          <w:i/>
          <w:sz w:val="24"/>
          <w:szCs w:val="24"/>
        </w:rPr>
        <w:t xml:space="preserve"> </w:t>
      </w:r>
      <w:r w:rsidRPr="00B5782D">
        <w:rPr>
          <w:b/>
          <w:i/>
          <w:sz w:val="24"/>
          <w:szCs w:val="24"/>
        </w:rPr>
        <w:t xml:space="preserve">ИНН/КПП 1435296404/143501001 </w:t>
      </w:r>
      <w:r>
        <w:rPr>
          <w:b/>
          <w:i/>
          <w:sz w:val="24"/>
          <w:szCs w:val="24"/>
        </w:rPr>
        <w:t xml:space="preserve"> </w:t>
      </w:r>
      <w:r w:rsidRPr="00B5782D">
        <w:rPr>
          <w:b/>
          <w:i/>
          <w:sz w:val="24"/>
          <w:szCs w:val="24"/>
        </w:rPr>
        <w:t>ОГРН 1151447006226</w:t>
      </w:r>
      <w:r>
        <w:rPr>
          <w:b/>
          <w:i/>
          <w:sz w:val="24"/>
          <w:szCs w:val="24"/>
        </w:rPr>
        <w:t xml:space="preserve"> </w:t>
      </w:r>
      <w:r w:rsidRPr="007329C4">
        <w:rPr>
          <w:sz w:val="24"/>
          <w:szCs w:val="24"/>
        </w:rPr>
        <w:t xml:space="preserve">с ценой заявки не более </w:t>
      </w:r>
      <w:r w:rsidRPr="00745C85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 </w:t>
      </w:r>
      <w:r w:rsidRPr="00745C85">
        <w:rPr>
          <w:b/>
          <w:i/>
          <w:sz w:val="24"/>
          <w:szCs w:val="24"/>
        </w:rPr>
        <w:t>476</w:t>
      </w:r>
      <w:r>
        <w:rPr>
          <w:b/>
          <w:i/>
          <w:sz w:val="24"/>
          <w:szCs w:val="24"/>
        </w:rPr>
        <w:t xml:space="preserve"> </w:t>
      </w:r>
      <w:r w:rsidRPr="00745C85">
        <w:rPr>
          <w:b/>
          <w:i/>
          <w:sz w:val="24"/>
          <w:szCs w:val="24"/>
        </w:rPr>
        <w:t>000.00</w:t>
      </w:r>
      <w:r>
        <w:rPr>
          <w:b/>
          <w:i/>
          <w:sz w:val="24"/>
          <w:szCs w:val="24"/>
        </w:rPr>
        <w:t xml:space="preserve"> </w:t>
      </w:r>
      <w:r w:rsidRPr="007329C4">
        <w:rPr>
          <w:b/>
          <w:i/>
          <w:sz w:val="24"/>
          <w:szCs w:val="24"/>
        </w:rPr>
        <w:t>руб.</w:t>
      </w:r>
      <w:r w:rsidRPr="007329C4">
        <w:rPr>
          <w:b/>
          <w:sz w:val="24"/>
          <w:szCs w:val="24"/>
        </w:rPr>
        <w:t xml:space="preserve"> без НДС.</w:t>
      </w:r>
      <w:r w:rsidRPr="007329C4">
        <w:rPr>
          <w:sz w:val="24"/>
          <w:szCs w:val="24"/>
        </w:rPr>
        <w:t xml:space="preserve"> С</w:t>
      </w:r>
      <w:r w:rsidRPr="007329C4">
        <w:rPr>
          <w:sz w:val="24"/>
          <w:szCs w:val="24"/>
          <w:u w:val="single"/>
        </w:rPr>
        <w:t xml:space="preserve">рок </w:t>
      </w:r>
      <w:r>
        <w:rPr>
          <w:sz w:val="24"/>
          <w:szCs w:val="24"/>
          <w:u w:val="single"/>
        </w:rPr>
        <w:t>выполнения работ</w:t>
      </w:r>
      <w:r w:rsidRPr="007329C4">
        <w:rPr>
          <w:sz w:val="24"/>
          <w:szCs w:val="24"/>
          <w:u w:val="single"/>
        </w:rPr>
        <w:t>:</w:t>
      </w:r>
      <w:r w:rsidRPr="007329C4">
        <w:rPr>
          <w:sz w:val="24"/>
          <w:szCs w:val="24"/>
        </w:rPr>
        <w:t xml:space="preserve"> </w:t>
      </w:r>
      <w:r w:rsidRPr="00745C85">
        <w:rPr>
          <w:b/>
          <w:i/>
          <w:sz w:val="24"/>
          <w:szCs w:val="24"/>
        </w:rPr>
        <w:t>не позднее 01.11.2020 год</w:t>
      </w:r>
      <w:r w:rsidRPr="007329C4">
        <w:rPr>
          <w:i/>
          <w:sz w:val="24"/>
          <w:szCs w:val="24"/>
        </w:rPr>
        <w:t xml:space="preserve">. </w:t>
      </w:r>
      <w:r w:rsidRPr="007329C4">
        <w:rPr>
          <w:sz w:val="24"/>
          <w:szCs w:val="24"/>
        </w:rPr>
        <w:t>У</w:t>
      </w:r>
      <w:r w:rsidRPr="007329C4">
        <w:rPr>
          <w:sz w:val="24"/>
          <w:szCs w:val="24"/>
          <w:u w:val="single"/>
        </w:rPr>
        <w:t>словия оплаты:</w:t>
      </w:r>
      <w:r w:rsidRPr="007329C4">
        <w:rPr>
          <w:sz w:val="24"/>
          <w:szCs w:val="24"/>
        </w:rPr>
        <w:t xml:space="preserve"> </w:t>
      </w:r>
      <w:r w:rsidRPr="00406F05">
        <w:rPr>
          <w:sz w:val="24"/>
          <w:szCs w:val="24"/>
        </w:rPr>
        <w:t>в течение 30 (тридцати) календарных дней с момента передачи документов по акту приема-передачи и с даты подписания акта сдачи-приемки выполненных работ, на основании счета выставленного Подрядчиком</w:t>
      </w:r>
      <w:r w:rsidRPr="007329C4">
        <w:rPr>
          <w:sz w:val="24"/>
          <w:szCs w:val="24"/>
        </w:rPr>
        <w:t xml:space="preserve">. </w:t>
      </w:r>
      <w:r w:rsidRPr="007329C4">
        <w:rPr>
          <w:sz w:val="24"/>
          <w:szCs w:val="24"/>
          <w:u w:val="single"/>
        </w:rPr>
        <w:t>Срок действия оферты:</w:t>
      </w:r>
      <w:r w:rsidRPr="007329C4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19</w:t>
      </w:r>
      <w:r w:rsidRPr="007329C4">
        <w:rPr>
          <w:sz w:val="24"/>
          <w:szCs w:val="24"/>
        </w:rPr>
        <w:t>.04.2019).</w:t>
      </w:r>
    </w:p>
    <w:p w:rsidR="00F354A6" w:rsidRPr="007329C4" w:rsidRDefault="00F354A6" w:rsidP="00F354A6">
      <w:pPr>
        <w:pStyle w:val="af3"/>
        <w:rPr>
          <w:sz w:val="24"/>
          <w:szCs w:val="24"/>
          <w:shd w:val="clear" w:color="auto" w:fill="FFFF99"/>
        </w:rPr>
      </w:pPr>
      <w:r w:rsidRPr="007329C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354A6" w:rsidRDefault="00F354A6" w:rsidP="00F354A6">
      <w:pPr>
        <w:pStyle w:val="af3"/>
        <w:rPr>
          <w:sz w:val="24"/>
          <w:szCs w:val="24"/>
        </w:rPr>
      </w:pPr>
      <w:r w:rsidRPr="007329C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329C4" w:rsidDel="004E6453">
        <w:rPr>
          <w:sz w:val="24"/>
          <w:szCs w:val="24"/>
        </w:rPr>
        <w:t xml:space="preserve"> </w:t>
      </w:r>
      <w:r w:rsidRPr="007329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54A6" w:rsidRDefault="00F354A6" w:rsidP="00F354A6">
      <w:pPr>
        <w:pStyle w:val="af3"/>
        <w:rPr>
          <w:sz w:val="24"/>
          <w:szCs w:val="24"/>
        </w:rPr>
      </w:pPr>
    </w:p>
    <w:p w:rsidR="00F354A6" w:rsidRPr="007329C4" w:rsidRDefault="00F354A6" w:rsidP="00F354A6">
      <w:pPr>
        <w:pStyle w:val="af3"/>
        <w:rPr>
          <w:sz w:val="24"/>
          <w:szCs w:val="24"/>
          <w:shd w:val="clear" w:color="auto" w:fill="FFFF99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F354A6">
        <w:trPr>
          <w:trHeight w:val="302"/>
          <w:tblCellSpacing w:w="15" w:type="dxa"/>
        </w:trPr>
        <w:tc>
          <w:tcPr>
            <w:tcW w:w="5242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3953" w:type="dxa"/>
          </w:tcPr>
          <w:p w:rsidR="00137FD0" w:rsidRPr="00D54345" w:rsidRDefault="00137FD0" w:rsidP="00C620CD">
            <w:pPr>
              <w:pStyle w:val="a7"/>
              <w:keepNext/>
              <w:keepLines/>
              <w:spacing w:before="0"/>
              <w:contextualSpacing/>
              <w:jc w:val="right"/>
              <w:rPr>
                <w:sz w:val="24"/>
              </w:rPr>
            </w:pPr>
          </w:p>
        </w:tc>
      </w:tr>
      <w:tr w:rsidR="00137FD0" w:rsidRPr="00D54345" w:rsidTr="00F354A6">
        <w:trPr>
          <w:trHeight w:val="386"/>
          <w:tblCellSpacing w:w="15" w:type="dxa"/>
        </w:trPr>
        <w:tc>
          <w:tcPr>
            <w:tcW w:w="5242" w:type="dxa"/>
          </w:tcPr>
          <w:p w:rsidR="00137FD0" w:rsidRPr="00D54345" w:rsidRDefault="00D431B6" w:rsidP="00C620CD">
            <w:pPr>
              <w:keepNext/>
              <w:keepLines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D54345" w:rsidRDefault="00137FD0" w:rsidP="00C620CD">
            <w:pPr>
              <w:pStyle w:val="a5"/>
              <w:keepNext/>
              <w:keepLines/>
              <w:contextualSpacing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FF2367" w:rsidRDefault="00FF2367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C620CD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C620CD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C620CD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C620CD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F563FB">
      <w:headerReference w:type="default" r:id="rId9"/>
      <w:footerReference w:type="default" r:id="rId10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50" w:rsidRDefault="00FD6050" w:rsidP="00355095">
      <w:r>
        <w:separator/>
      </w:r>
    </w:p>
  </w:endnote>
  <w:endnote w:type="continuationSeparator" w:id="0">
    <w:p w:rsidR="00FD6050" w:rsidRDefault="00FD605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663612"/>
      <w:docPartObj>
        <w:docPartGallery w:val="Page Numbers (Bottom of Page)"/>
        <w:docPartUnique/>
      </w:docPartObj>
    </w:sdtPr>
    <w:sdtEndPr/>
    <w:sdtContent>
      <w:sdt>
        <w:sdtPr>
          <w:id w:val="-118829007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4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4A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50" w:rsidRDefault="00FD6050" w:rsidP="00355095">
      <w:r>
        <w:separator/>
      </w:r>
    </w:p>
  </w:footnote>
  <w:footnote w:type="continuationSeparator" w:id="0">
    <w:p w:rsidR="00FD6050" w:rsidRDefault="00FD605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F563FB">
      <w:rPr>
        <w:i/>
        <w:sz w:val="20"/>
      </w:rPr>
      <w:t>92</w:t>
    </w:r>
    <w:r w:rsidR="00F354A6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6B38A35C"/>
    <w:lvl w:ilvl="0" w:tplc="A9606C6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20F3"/>
    <w:rsid w:val="00B33EBA"/>
    <w:rsid w:val="00B36C9E"/>
    <w:rsid w:val="00B46BA5"/>
    <w:rsid w:val="00B5154C"/>
    <w:rsid w:val="00B53914"/>
    <w:rsid w:val="00B54AEB"/>
    <w:rsid w:val="00B57DE3"/>
    <w:rsid w:val="00B60BFD"/>
    <w:rsid w:val="00B658F5"/>
    <w:rsid w:val="00B6781F"/>
    <w:rsid w:val="00B72C67"/>
    <w:rsid w:val="00B73F65"/>
    <w:rsid w:val="00B828AD"/>
    <w:rsid w:val="00B85547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0CD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27A1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54A6"/>
    <w:rsid w:val="00F37422"/>
    <w:rsid w:val="00F37E1B"/>
    <w:rsid w:val="00F460FD"/>
    <w:rsid w:val="00F508A0"/>
    <w:rsid w:val="00F5177D"/>
    <w:rsid w:val="00F54B77"/>
    <w:rsid w:val="00F563FB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50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3CDE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1717-579C-401F-9D27-B899197F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263</cp:revision>
  <cp:lastPrinted>2019-05-14T04:53:00Z</cp:lastPrinted>
  <dcterms:created xsi:type="dcterms:W3CDTF">2016-04-11T00:27:00Z</dcterms:created>
  <dcterms:modified xsi:type="dcterms:W3CDTF">2019-05-14T04:53:00Z</dcterms:modified>
</cp:coreProperties>
</file>