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</w:t>
      </w:r>
      <w:proofErr w:type="gramStart"/>
      <w:r w:rsidRPr="00547700">
        <w:rPr>
          <w:b/>
          <w:snapToGrid/>
          <w:sz w:val="32"/>
          <w:szCs w:val="32"/>
        </w:rPr>
        <w:t xml:space="preserve">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</w:t>
      </w:r>
      <w:proofErr w:type="gramEnd"/>
      <w:r w:rsidRPr="00547700">
        <w:rPr>
          <w:b/>
          <w:snapToGrid/>
          <w:sz w:val="32"/>
          <w:szCs w:val="32"/>
        </w:rPr>
        <w:t>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 xml:space="preserve">В.А. </w:t>
      </w:r>
      <w:proofErr w:type="spellStart"/>
      <w:r w:rsidR="00ED6507">
        <w:rPr>
          <w:bCs/>
          <w:szCs w:val="20"/>
        </w:rPr>
        <w:t>Юхимук</w:t>
      </w:r>
      <w:proofErr w:type="spellEnd"/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</w:t>
      </w:r>
      <w:proofErr w:type="gramStart"/>
      <w:r w:rsidRPr="00B67ACF">
        <w:rPr>
          <w:bCs/>
          <w:szCs w:val="20"/>
        </w:rPr>
        <w:t>_»  _</w:t>
      </w:r>
      <w:proofErr w:type="gramEnd"/>
      <w:r w:rsidRPr="00B67ACF">
        <w:rPr>
          <w:bCs/>
          <w:szCs w:val="20"/>
        </w:rPr>
        <w:t>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Pr="00651FB2" w:rsidRDefault="00311E6C" w:rsidP="00E15149">
      <w:pPr>
        <w:spacing w:before="480" w:after="360"/>
        <w:jc w:val="center"/>
        <w:outlineLvl w:val="4"/>
        <w:rPr>
          <w:b/>
          <w:sz w:val="22"/>
          <w:szCs w:val="22"/>
        </w:rPr>
      </w:pPr>
      <w:r w:rsidRPr="00311E6C">
        <w:rPr>
          <w:b/>
          <w:sz w:val="36"/>
        </w:rPr>
        <w:t>Извещение о проведении аукциона</w:t>
      </w:r>
      <w:r w:rsidRPr="00311E6C">
        <w:rPr>
          <w:b/>
          <w:sz w:val="36"/>
        </w:rPr>
        <w:br/>
        <w:t xml:space="preserve">(участниками которого могут быть только субъекты </w:t>
      </w:r>
      <w:r w:rsidRPr="00651FB2">
        <w:rPr>
          <w:b/>
          <w:sz w:val="22"/>
          <w:szCs w:val="22"/>
        </w:rPr>
        <w:t>МСП)</w:t>
      </w:r>
    </w:p>
    <w:p w:rsidR="00135282" w:rsidRPr="00651FB2" w:rsidRDefault="00135282" w:rsidP="00135282">
      <w:pPr>
        <w:spacing w:before="0"/>
        <w:rPr>
          <w:b/>
          <w:i/>
          <w:sz w:val="22"/>
          <w:szCs w:val="22"/>
        </w:rPr>
      </w:pPr>
      <w:r w:rsidRPr="00651FB2">
        <w:rPr>
          <w:b/>
          <w:i/>
          <w:sz w:val="22"/>
          <w:szCs w:val="22"/>
        </w:rPr>
        <w:t>№</w:t>
      </w:r>
      <w:r w:rsidR="001155A0" w:rsidRPr="00651FB2">
        <w:rPr>
          <w:b/>
          <w:i/>
          <w:sz w:val="22"/>
          <w:szCs w:val="22"/>
        </w:rPr>
        <w:tab/>
      </w:r>
      <w:bookmarkStart w:id="0" w:name="_GoBack"/>
      <w:r w:rsidR="00902A08">
        <w:rPr>
          <w:b/>
          <w:i/>
          <w:sz w:val="22"/>
          <w:szCs w:val="22"/>
        </w:rPr>
        <w:t>426/ПУ</w:t>
      </w:r>
      <w:bookmarkEnd w:id="0"/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Pr="00651FB2">
        <w:rPr>
          <w:b/>
          <w:i/>
          <w:sz w:val="22"/>
          <w:szCs w:val="22"/>
        </w:rPr>
        <w:tab/>
      </w:r>
      <w:r w:rsidR="00651FB2">
        <w:rPr>
          <w:b/>
          <w:i/>
          <w:sz w:val="22"/>
          <w:szCs w:val="22"/>
        </w:rPr>
        <w:t>19</w:t>
      </w:r>
      <w:r w:rsidRPr="00651FB2">
        <w:rPr>
          <w:b/>
          <w:i/>
          <w:sz w:val="22"/>
          <w:szCs w:val="22"/>
        </w:rPr>
        <w:t>.04.2019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663"/>
        <w:gridCol w:w="6179"/>
      </w:tblGrid>
      <w:tr w:rsidR="00311E6C" w:rsidRPr="00651FB2" w:rsidTr="00404264">
        <w:trPr>
          <w:trHeight w:val="20"/>
        </w:trPr>
        <w:tc>
          <w:tcPr>
            <w:tcW w:w="381" w:type="pct"/>
            <w:vAlign w:val="center"/>
          </w:tcPr>
          <w:p w:rsidR="00311E6C" w:rsidRPr="00651FB2" w:rsidRDefault="00311E6C" w:rsidP="00311E6C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651FB2">
              <w:rPr>
                <w:b/>
                <w:sz w:val="22"/>
                <w:szCs w:val="22"/>
              </w:rPr>
              <w:t>№</w:t>
            </w:r>
            <w:r w:rsidRPr="00651FB2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1391" w:type="pct"/>
            <w:vAlign w:val="center"/>
          </w:tcPr>
          <w:p w:rsidR="00311E6C" w:rsidRPr="00651FB2" w:rsidRDefault="00311E6C" w:rsidP="00311E6C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651FB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28" w:type="pct"/>
            <w:vAlign w:val="center"/>
          </w:tcPr>
          <w:p w:rsidR="00311E6C" w:rsidRPr="00651FB2" w:rsidRDefault="00311E6C" w:rsidP="00311E6C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651FB2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widowControl w:val="0"/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Аукцион в электронной форме</w:t>
            </w:r>
            <w:r w:rsidR="00404264" w:rsidRPr="00651FB2">
              <w:rPr>
                <w:sz w:val="22"/>
                <w:szCs w:val="22"/>
              </w:rPr>
              <w:t xml:space="preserve"> (участниками которого могут быть только субъекты МСП)</w:t>
            </w:r>
            <w:r w:rsidR="00404264" w:rsidRPr="00651FB2">
              <w:rPr>
                <w:b/>
                <w:sz w:val="22"/>
                <w:szCs w:val="22"/>
              </w:rPr>
              <w:t xml:space="preserve"> </w:t>
            </w:r>
          </w:p>
          <w:p w:rsidR="00311E6C" w:rsidRPr="00651FB2" w:rsidRDefault="00311E6C" w:rsidP="00311E6C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04264" w:rsidRPr="00651FB2" w:rsidTr="00404264">
        <w:trPr>
          <w:trHeight w:val="20"/>
        </w:trPr>
        <w:tc>
          <w:tcPr>
            <w:tcW w:w="381" w:type="pct"/>
          </w:tcPr>
          <w:p w:rsidR="00404264" w:rsidRPr="00651FB2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404264" w:rsidRPr="00651FB2" w:rsidRDefault="00404264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3228" w:type="pct"/>
          </w:tcPr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651FB2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51FB2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651FB2" w:rsidTr="00404264">
        <w:trPr>
          <w:trHeight w:val="20"/>
        </w:trPr>
        <w:tc>
          <w:tcPr>
            <w:tcW w:w="381" w:type="pct"/>
          </w:tcPr>
          <w:p w:rsidR="00404264" w:rsidRPr="00651FB2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1391" w:type="pct"/>
          </w:tcPr>
          <w:p w:rsidR="00404264" w:rsidRPr="00651FB2" w:rsidRDefault="00404264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3228" w:type="pct"/>
          </w:tcPr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651FB2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651FB2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51FB2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651FB2" w:rsidTr="00404264">
        <w:trPr>
          <w:trHeight w:val="20"/>
        </w:trPr>
        <w:tc>
          <w:tcPr>
            <w:tcW w:w="381" w:type="pct"/>
          </w:tcPr>
          <w:p w:rsidR="00404264" w:rsidRPr="00651FB2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1391" w:type="pct"/>
          </w:tcPr>
          <w:p w:rsidR="00404264" w:rsidRPr="00651FB2" w:rsidRDefault="00404264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3228" w:type="pct"/>
          </w:tcPr>
          <w:p w:rsidR="00404264" w:rsidRPr="00651FB2" w:rsidRDefault="00404264" w:rsidP="005D271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404264" w:rsidRPr="00651FB2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51FB2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651FB2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651FB2">
              <w:rPr>
                <w:sz w:val="22"/>
                <w:szCs w:val="22"/>
              </w:rPr>
              <w:t xml:space="preserve"> </w:t>
            </w:r>
          </w:p>
        </w:tc>
      </w:tr>
      <w:tr w:rsidR="0081665E" w:rsidRPr="00651FB2" w:rsidTr="00404264">
        <w:trPr>
          <w:trHeight w:val="20"/>
        </w:trPr>
        <w:tc>
          <w:tcPr>
            <w:tcW w:w="381" w:type="pct"/>
          </w:tcPr>
          <w:p w:rsidR="0081665E" w:rsidRPr="00651FB2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1391" w:type="pct"/>
          </w:tcPr>
          <w:p w:rsidR="0081665E" w:rsidRPr="00651FB2" w:rsidRDefault="0081665E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3228" w:type="pct"/>
          </w:tcPr>
          <w:p w:rsidR="0081665E" w:rsidRPr="00651FB2" w:rsidRDefault="0081665E" w:rsidP="005D271C">
            <w:pPr>
              <w:rPr>
                <w:color w:val="1F497D"/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 xml:space="preserve">Электронная торговая площадка: </w:t>
            </w:r>
            <w:hyperlink r:id="rId8" w:history="1">
              <w:proofErr w:type="spellStart"/>
              <w:r w:rsidRPr="00651FB2">
                <w:rPr>
                  <w:rStyle w:val="a3"/>
                  <w:sz w:val="22"/>
                  <w:szCs w:val="22"/>
                  <w:lang w:val="en-US"/>
                </w:rPr>
                <w:t>msp</w:t>
              </w:r>
              <w:proofErr w:type="spellEnd"/>
              <w:r w:rsidRPr="00651FB2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Pr="00651FB2">
                <w:rPr>
                  <w:rStyle w:val="a3"/>
                  <w:sz w:val="22"/>
                  <w:szCs w:val="22"/>
                  <w:lang w:val="en-US"/>
                </w:rPr>
                <w:t>roseltorg</w:t>
              </w:r>
              <w:proofErr w:type="spellEnd"/>
              <w:r w:rsidRPr="00651FB2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Pr="00651FB2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81665E" w:rsidRPr="00651FB2" w:rsidTr="00404264">
        <w:trPr>
          <w:trHeight w:val="20"/>
        </w:trPr>
        <w:tc>
          <w:tcPr>
            <w:tcW w:w="381" w:type="pct"/>
          </w:tcPr>
          <w:p w:rsidR="0081665E" w:rsidRPr="00651FB2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81665E" w:rsidRPr="00651FB2" w:rsidRDefault="0081665E" w:rsidP="00311E6C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3228" w:type="pct"/>
          </w:tcPr>
          <w:p w:rsidR="0081665E" w:rsidRPr="00651FB2" w:rsidRDefault="0081665E" w:rsidP="001155A0">
            <w:pPr>
              <w:pStyle w:val="Tableheader"/>
              <w:widowControl w:val="0"/>
              <w:rPr>
                <w:i/>
                <w:sz w:val="22"/>
                <w:szCs w:val="22"/>
              </w:rPr>
            </w:pPr>
            <w:r w:rsidRPr="00651FB2">
              <w:rPr>
                <w:i/>
                <w:snapToGrid w:val="0"/>
                <w:sz w:val="22"/>
                <w:szCs w:val="22"/>
              </w:rPr>
              <w:t>Лот №</w:t>
            </w:r>
            <w:r w:rsidR="001155A0" w:rsidRPr="00651FB2">
              <w:rPr>
                <w:i/>
                <w:snapToGrid w:val="0"/>
                <w:sz w:val="22"/>
                <w:szCs w:val="22"/>
              </w:rPr>
              <w:t>910</w:t>
            </w:r>
            <w:r w:rsidRPr="00651FB2">
              <w:rPr>
                <w:i/>
                <w:snapToGrid w:val="0"/>
                <w:sz w:val="22"/>
                <w:szCs w:val="22"/>
              </w:rPr>
              <w:t xml:space="preserve"> «</w:t>
            </w:r>
            <w:r w:rsidR="001155A0" w:rsidRPr="00651FB2">
              <w:rPr>
                <w:i/>
                <w:snapToGrid w:val="0"/>
                <w:sz w:val="22"/>
                <w:szCs w:val="22"/>
              </w:rPr>
              <w:t>Предпечатная подготовка, печать и верстка корпоративного журнала</w:t>
            </w:r>
            <w:r w:rsidRPr="00651FB2">
              <w:rPr>
                <w:i/>
                <w:snapToGrid w:val="0"/>
                <w:sz w:val="22"/>
                <w:szCs w:val="22"/>
              </w:rPr>
              <w:t>»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 xml:space="preserve">Краткое описание </w:t>
            </w:r>
            <w:r w:rsidRPr="00651FB2">
              <w:rPr>
                <w:sz w:val="22"/>
                <w:szCs w:val="22"/>
              </w:rPr>
              <w:lastRenderedPageBreak/>
              <w:t>предмета закупки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lastRenderedPageBreak/>
              <w:t xml:space="preserve">Описание предмета закупки содержится в Документации о </w:t>
            </w:r>
            <w:r w:rsidRPr="00651FB2">
              <w:rPr>
                <w:b w:val="0"/>
                <w:snapToGrid w:val="0"/>
                <w:sz w:val="22"/>
                <w:szCs w:val="22"/>
              </w:rPr>
              <w:lastRenderedPageBreak/>
              <w:t>закупке.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widowControl w:val="0"/>
              <w:spacing w:before="0"/>
              <w:rPr>
                <w:i/>
                <w:sz w:val="22"/>
                <w:szCs w:val="22"/>
                <w:shd w:val="clear" w:color="auto" w:fill="FFFF99"/>
              </w:rPr>
            </w:pPr>
            <w:r w:rsidRPr="00651FB2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3228" w:type="pct"/>
          </w:tcPr>
          <w:p w:rsidR="00311E6C" w:rsidRPr="00651FB2" w:rsidRDefault="00311E6C" w:rsidP="001155A0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651FB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81665E" w:rsidRPr="00651FB2">
              <w:rPr>
                <w:rFonts w:ascii="Times New Roman" w:eastAsia="Times New Roman" w:hAnsi="Times New Roman"/>
                <w:b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75</w:t>
            </w:r>
            <w:r w:rsidR="001155A0" w:rsidRPr="00651FB2">
              <w:rPr>
                <w:rFonts w:ascii="Times New Roman" w:eastAsia="Times New Roman" w:hAnsi="Times New Roman"/>
                <w:b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0 000,</w:t>
            </w:r>
            <w:r w:rsidR="0081665E" w:rsidRPr="00651FB2">
              <w:rPr>
                <w:rFonts w:ascii="Times New Roman" w:eastAsia="Times New Roman" w:hAnsi="Times New Roman"/>
                <w:b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00</w:t>
            </w:r>
            <w:r w:rsidRPr="00651FB2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3228" w:type="pct"/>
            <w:vAlign w:val="center"/>
          </w:tcPr>
          <w:p w:rsidR="00311E6C" w:rsidRPr="00651FB2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1FB2">
              <w:rPr>
                <w:rFonts w:ascii="Times New Roman" w:hAnsi="Times New Roman"/>
                <w:sz w:val="22"/>
                <w:szCs w:val="22"/>
              </w:rPr>
              <w:t xml:space="preserve">Участвовать в закупке могут только субъекты МСП. </w:t>
            </w:r>
          </w:p>
          <w:p w:rsidR="00311E6C" w:rsidRPr="00651FB2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1FB2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11E6C" w:rsidRPr="00651FB2" w:rsidTr="00404264">
        <w:trPr>
          <w:trHeight w:val="425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51FB2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651FB2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651FB2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651FB2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651FB2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651FB2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651FB2">
              <w:rPr>
                <w:rFonts w:ascii="Times New Roman" w:hAnsi="Times New Roman"/>
                <w:sz w:val="22"/>
                <w:szCs w:val="22"/>
              </w:rPr>
              <w:t>Д</w:t>
            </w:r>
            <w:r w:rsidRPr="00651FB2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651FB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3228" w:type="pct"/>
          </w:tcPr>
          <w:p w:rsidR="0081665E" w:rsidRPr="00651FB2" w:rsidRDefault="00311E6C" w:rsidP="0081665E">
            <w:pPr>
              <w:pStyle w:val="Tabletext"/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 xml:space="preserve">Не требуется </w:t>
            </w:r>
          </w:p>
          <w:p w:rsidR="00311E6C" w:rsidRPr="00651FB2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widowControl w:val="0"/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Дата начала подачи заявок:</w:t>
            </w:r>
          </w:p>
          <w:p w:rsidR="00817C3B" w:rsidRPr="00651FB2" w:rsidRDefault="00454004" w:rsidP="00311E6C">
            <w:pPr>
              <w:widowControl w:val="0"/>
              <w:spacing w:before="0"/>
              <w:rPr>
                <w:i/>
                <w:sz w:val="22"/>
                <w:szCs w:val="22"/>
                <w:shd w:val="clear" w:color="auto" w:fill="FFFF99"/>
              </w:rPr>
            </w:pPr>
            <w:r w:rsidRPr="00651FB2">
              <w:rPr>
                <w:sz w:val="22"/>
                <w:szCs w:val="22"/>
              </w:rPr>
              <w:t>19</w:t>
            </w:r>
            <w:r w:rsidR="00817C3B" w:rsidRPr="00651FB2">
              <w:rPr>
                <w:sz w:val="22"/>
                <w:szCs w:val="22"/>
              </w:rPr>
              <w:t>.04.2019</w:t>
            </w:r>
          </w:p>
          <w:p w:rsidR="00311E6C" w:rsidRPr="00651FB2" w:rsidRDefault="00311E6C" w:rsidP="00311E6C">
            <w:pPr>
              <w:widowControl w:val="0"/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11E6C" w:rsidRPr="00651FB2" w:rsidRDefault="00454004" w:rsidP="00817C3B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51FB2">
              <w:rPr>
                <w:b w:val="0"/>
                <w:sz w:val="22"/>
                <w:szCs w:val="22"/>
              </w:rPr>
              <w:t>29</w:t>
            </w:r>
            <w:r w:rsidR="001155A0" w:rsidRPr="00651FB2">
              <w:rPr>
                <w:b w:val="0"/>
                <w:sz w:val="22"/>
                <w:szCs w:val="22"/>
              </w:rPr>
              <w:t>.04</w:t>
            </w:r>
            <w:r w:rsidR="00817C3B" w:rsidRPr="00651FB2">
              <w:rPr>
                <w:b w:val="0"/>
                <w:sz w:val="22"/>
                <w:szCs w:val="22"/>
              </w:rPr>
              <w:t>.2019</w:t>
            </w:r>
            <w:r w:rsidR="00311E6C" w:rsidRPr="00651FB2">
              <w:rPr>
                <w:b w:val="0"/>
                <w:sz w:val="22"/>
                <w:szCs w:val="22"/>
              </w:rPr>
              <w:t xml:space="preserve"> г. в </w:t>
            </w:r>
            <w:r w:rsidR="001155A0" w:rsidRPr="00651FB2">
              <w:rPr>
                <w:b w:val="0"/>
                <w:snapToGrid w:val="0"/>
                <w:sz w:val="22"/>
                <w:szCs w:val="22"/>
              </w:rPr>
              <w:t>15</w:t>
            </w:r>
            <w:r w:rsidR="00311E6C" w:rsidRPr="00651FB2">
              <w:rPr>
                <w:b w:val="0"/>
                <w:snapToGrid w:val="0"/>
                <w:sz w:val="22"/>
                <w:szCs w:val="22"/>
              </w:rPr>
              <w:t xml:space="preserve"> ч. </w:t>
            </w:r>
            <w:r w:rsidR="00817C3B" w:rsidRPr="00651FB2">
              <w:rPr>
                <w:b w:val="0"/>
                <w:snapToGrid w:val="0"/>
                <w:sz w:val="22"/>
                <w:szCs w:val="22"/>
              </w:rPr>
              <w:t>00</w:t>
            </w:r>
            <w:r w:rsidR="00311E6C" w:rsidRPr="00651FB2">
              <w:rPr>
                <w:b w:val="0"/>
                <w:snapToGrid w:val="0"/>
                <w:sz w:val="22"/>
                <w:szCs w:val="22"/>
              </w:rPr>
              <w:t xml:space="preserve"> мин.</w:t>
            </w:r>
            <w:r w:rsidR="00311E6C" w:rsidRPr="00651FB2">
              <w:rPr>
                <w:b w:val="0"/>
                <w:sz w:val="22"/>
                <w:szCs w:val="22"/>
              </w:rPr>
              <w:t> </w:t>
            </w:r>
            <w:r w:rsidR="00817C3B" w:rsidRPr="00651FB2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311E6C" w:rsidRPr="00651FB2">
              <w:rPr>
                <w:b w:val="0"/>
                <w:snapToGrid w:val="0"/>
                <w:sz w:val="22"/>
                <w:szCs w:val="22"/>
              </w:rPr>
              <w:t xml:space="preserve">(по местному времени </w:t>
            </w:r>
            <w:r w:rsidR="00311E6C" w:rsidRPr="00651FB2">
              <w:rPr>
                <w:b w:val="0"/>
                <w:sz w:val="22"/>
                <w:szCs w:val="22"/>
              </w:rPr>
              <w:t>О</w:t>
            </w:r>
            <w:r w:rsidR="00311E6C" w:rsidRPr="00651FB2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="00311E6C" w:rsidRPr="00651FB2">
              <w:rPr>
                <w:b w:val="0"/>
                <w:sz w:val="22"/>
                <w:szCs w:val="22"/>
              </w:rPr>
              <w:t xml:space="preserve"> 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51FB2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Pr="00651FB2">
              <w:rPr>
                <w:snapToGrid w:val="0"/>
                <w:sz w:val="22"/>
                <w:szCs w:val="22"/>
              </w:rPr>
              <w:fldChar w:fldCharType="begin"/>
            </w:r>
            <w:r w:rsidRPr="00651FB2">
              <w:rPr>
                <w:snapToGrid w:val="0"/>
                <w:sz w:val="22"/>
                <w:szCs w:val="22"/>
              </w:rPr>
              <w:instrText xml:space="preserve"> REF _Ref514805016 \r \h  \* MERGEFORMAT </w:instrText>
            </w:r>
            <w:r w:rsidRPr="00651FB2">
              <w:rPr>
                <w:snapToGrid w:val="0"/>
                <w:sz w:val="22"/>
                <w:szCs w:val="22"/>
              </w:rPr>
            </w:r>
            <w:r w:rsidRPr="00651FB2">
              <w:rPr>
                <w:snapToGrid w:val="0"/>
                <w:sz w:val="22"/>
                <w:szCs w:val="22"/>
              </w:rPr>
              <w:fldChar w:fldCharType="separate"/>
            </w:r>
            <w:r w:rsidRPr="00651FB2">
              <w:rPr>
                <w:snapToGrid w:val="0"/>
                <w:sz w:val="22"/>
                <w:szCs w:val="22"/>
              </w:rPr>
              <w:t>5</w:t>
            </w:r>
            <w:r w:rsidRPr="00651FB2">
              <w:rPr>
                <w:snapToGrid w:val="0"/>
                <w:sz w:val="22"/>
                <w:szCs w:val="22"/>
              </w:rPr>
              <w:fldChar w:fldCharType="end"/>
            </w:r>
            <w:r w:rsidRPr="00651FB2">
              <w:rPr>
                <w:snapToGrid w:val="0"/>
                <w:sz w:val="22"/>
                <w:szCs w:val="22"/>
              </w:rPr>
              <w:t xml:space="preserve"> настоящего Извещения.</w:t>
            </w:r>
          </w:p>
          <w:p w:rsidR="00311E6C" w:rsidRPr="00651FB2" w:rsidRDefault="00311E6C" w:rsidP="00311E6C">
            <w:pPr>
              <w:pStyle w:val="Tabletext"/>
              <w:widowControl w:val="0"/>
              <w:spacing w:before="0"/>
              <w:rPr>
                <w:b/>
                <w:snapToGrid w:val="0"/>
                <w:sz w:val="22"/>
                <w:szCs w:val="22"/>
              </w:rPr>
            </w:pPr>
            <w:r w:rsidRPr="00651FB2">
              <w:rPr>
                <w:snapToGrid w:val="0"/>
                <w:sz w:val="22"/>
                <w:szCs w:val="22"/>
              </w:rPr>
              <w:t>Заявка должна состоять из двух частей. Требования к содержанию и оформлению каждой части заявки, а также порядку подачи ценового предложения в рамках проведения процедуры аукциона, приведены в Документации о закупке.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Дата и время проведения аукциона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51FB2">
              <w:rPr>
                <w:snapToGrid w:val="0"/>
                <w:sz w:val="22"/>
                <w:szCs w:val="22"/>
              </w:rPr>
              <w:t>Дата и время проведения аукциона:</w:t>
            </w:r>
          </w:p>
          <w:p w:rsidR="00311E6C" w:rsidRPr="00651FB2" w:rsidRDefault="00454004" w:rsidP="00D719A3">
            <w:pPr>
              <w:pStyle w:val="Tabletext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51FB2">
              <w:rPr>
                <w:snapToGrid w:val="0"/>
                <w:sz w:val="22"/>
                <w:szCs w:val="22"/>
              </w:rPr>
              <w:t>29</w:t>
            </w:r>
            <w:r w:rsidR="00817C3B" w:rsidRPr="00651FB2">
              <w:rPr>
                <w:snapToGrid w:val="0"/>
                <w:sz w:val="22"/>
                <w:szCs w:val="22"/>
              </w:rPr>
              <w:t>.04.2019</w:t>
            </w:r>
            <w:r w:rsidR="00311E6C" w:rsidRPr="00651FB2">
              <w:rPr>
                <w:snapToGrid w:val="0"/>
                <w:sz w:val="22"/>
                <w:szCs w:val="22"/>
              </w:rPr>
              <w:t xml:space="preserve"> г. в </w:t>
            </w:r>
            <w:r w:rsidR="00D719A3" w:rsidRPr="00651FB2">
              <w:rPr>
                <w:snapToGrid w:val="0"/>
                <w:sz w:val="22"/>
                <w:szCs w:val="22"/>
              </w:rPr>
              <w:t>15</w:t>
            </w:r>
            <w:r w:rsidR="00311E6C" w:rsidRPr="00651FB2">
              <w:rPr>
                <w:snapToGrid w:val="0"/>
                <w:sz w:val="22"/>
                <w:szCs w:val="22"/>
              </w:rPr>
              <w:t xml:space="preserve"> ч. </w:t>
            </w:r>
            <w:r w:rsidR="00C05124" w:rsidRPr="00651FB2">
              <w:rPr>
                <w:snapToGrid w:val="0"/>
                <w:sz w:val="22"/>
                <w:szCs w:val="22"/>
              </w:rPr>
              <w:t>00</w:t>
            </w:r>
            <w:r w:rsidR="00311E6C" w:rsidRPr="00651FB2">
              <w:rPr>
                <w:snapToGrid w:val="0"/>
                <w:sz w:val="22"/>
                <w:szCs w:val="22"/>
              </w:rPr>
              <w:t xml:space="preserve"> мин. (если иное время не установлено оператором ЭТП в автоматическом режиме) (по местному времени Организатора) 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Дата окончания рассмотрения вторых частей заявок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widowControl w:val="0"/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Дата окончания рассмотрения вторых частей заявок:</w:t>
            </w:r>
          </w:p>
          <w:p w:rsidR="00311E6C" w:rsidRPr="00651FB2" w:rsidRDefault="001155A0" w:rsidP="000049A7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2</w:t>
            </w:r>
            <w:r w:rsidR="000049A7" w:rsidRPr="00651FB2">
              <w:rPr>
                <w:sz w:val="22"/>
                <w:szCs w:val="22"/>
              </w:rPr>
              <w:t>7</w:t>
            </w:r>
            <w:r w:rsidR="00C05124" w:rsidRPr="00651FB2">
              <w:rPr>
                <w:sz w:val="22"/>
                <w:szCs w:val="22"/>
              </w:rPr>
              <w:t>.05.2019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515456475"/>
          </w:p>
        </w:tc>
        <w:bookmarkEnd w:id="4"/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 xml:space="preserve">Дополнительный этап: </w:t>
            </w:r>
          </w:p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b/>
                <w:sz w:val="22"/>
                <w:szCs w:val="22"/>
              </w:rPr>
              <w:t>Квалификационный отбор Участников</w:t>
            </w:r>
          </w:p>
        </w:tc>
        <w:tc>
          <w:tcPr>
            <w:tcW w:w="3228" w:type="pct"/>
          </w:tcPr>
          <w:p w:rsidR="00C05124" w:rsidRPr="00651FB2" w:rsidRDefault="00311E6C" w:rsidP="00C05124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 xml:space="preserve">Не предусмотрено </w:t>
            </w:r>
          </w:p>
          <w:p w:rsidR="00311E6C" w:rsidRPr="00651FB2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1" w:type="pct"/>
          </w:tcPr>
          <w:p w:rsidR="00311E6C" w:rsidRPr="00651FB2" w:rsidRDefault="00311E6C" w:rsidP="00311E6C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3228" w:type="pct"/>
          </w:tcPr>
          <w:p w:rsidR="00311E6C" w:rsidRPr="00651FB2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311E6C" w:rsidRPr="00651FB2" w:rsidRDefault="00311E6C" w:rsidP="00311E6C">
            <w:pPr>
              <w:pStyle w:val="Tableheader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51FB2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 </w:t>
            </w:r>
          </w:p>
        </w:tc>
      </w:tr>
      <w:tr w:rsidR="00311E6C" w:rsidRPr="00651FB2" w:rsidTr="00404264">
        <w:trPr>
          <w:trHeight w:val="20"/>
        </w:trPr>
        <w:tc>
          <w:tcPr>
            <w:tcW w:w="381" w:type="pct"/>
          </w:tcPr>
          <w:p w:rsidR="00311E6C" w:rsidRPr="00651FB2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5" w:name="_Ref446062609"/>
            <w:bookmarkEnd w:id="5"/>
          </w:p>
        </w:tc>
        <w:tc>
          <w:tcPr>
            <w:tcW w:w="4619" w:type="pct"/>
            <w:gridSpan w:val="2"/>
          </w:tcPr>
          <w:p w:rsidR="00311E6C" w:rsidRPr="00651FB2" w:rsidRDefault="00311E6C" w:rsidP="00311E6C">
            <w:pPr>
              <w:widowControl w:val="0"/>
              <w:spacing w:before="0"/>
              <w:rPr>
                <w:sz w:val="22"/>
                <w:szCs w:val="22"/>
              </w:rPr>
            </w:pPr>
            <w:r w:rsidRPr="00651FB2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049A7"/>
    <w:rsid w:val="00060A48"/>
    <w:rsid w:val="000701D1"/>
    <w:rsid w:val="00101C7C"/>
    <w:rsid w:val="001155A0"/>
    <w:rsid w:val="00122DFC"/>
    <w:rsid w:val="00135282"/>
    <w:rsid w:val="001A6DFF"/>
    <w:rsid w:val="002112F1"/>
    <w:rsid w:val="00245662"/>
    <w:rsid w:val="00274658"/>
    <w:rsid w:val="002973EE"/>
    <w:rsid w:val="002A5C83"/>
    <w:rsid w:val="00311E6C"/>
    <w:rsid w:val="00393FAB"/>
    <w:rsid w:val="003A2936"/>
    <w:rsid w:val="003B3C28"/>
    <w:rsid w:val="003B4FF2"/>
    <w:rsid w:val="003C6114"/>
    <w:rsid w:val="003D7304"/>
    <w:rsid w:val="00404264"/>
    <w:rsid w:val="0044126E"/>
    <w:rsid w:val="00454004"/>
    <w:rsid w:val="004622B9"/>
    <w:rsid w:val="00467513"/>
    <w:rsid w:val="005D3553"/>
    <w:rsid w:val="005E0BCF"/>
    <w:rsid w:val="00651FB2"/>
    <w:rsid w:val="006C6EDE"/>
    <w:rsid w:val="007023F2"/>
    <w:rsid w:val="007119D6"/>
    <w:rsid w:val="00765920"/>
    <w:rsid w:val="007F673D"/>
    <w:rsid w:val="0081665E"/>
    <w:rsid w:val="00817C3B"/>
    <w:rsid w:val="008233E3"/>
    <w:rsid w:val="00846C09"/>
    <w:rsid w:val="008A3AD2"/>
    <w:rsid w:val="008F0211"/>
    <w:rsid w:val="00902A08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05124"/>
    <w:rsid w:val="00C15D4B"/>
    <w:rsid w:val="00C73D99"/>
    <w:rsid w:val="00CB100C"/>
    <w:rsid w:val="00D50F14"/>
    <w:rsid w:val="00D67885"/>
    <w:rsid w:val="00D719A3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AF8AD"/>
  <w15:docId w15:val="{800280CC-3E4F-47C4-8600-2293F296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E3BE-08DD-42BB-8F0C-453FB10A3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59</cp:revision>
  <cp:lastPrinted>2019-04-03T00:02:00Z</cp:lastPrinted>
  <dcterms:created xsi:type="dcterms:W3CDTF">2018-12-28T01:25:00Z</dcterms:created>
  <dcterms:modified xsi:type="dcterms:W3CDTF">2019-04-19T07:40:00Z</dcterms:modified>
</cp:coreProperties>
</file>