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2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861FCA" w:rsidP="00861FC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</w:t>
            </w:r>
            <w:r w:rsidR="00034FF8">
              <w:rPr>
                <w:rFonts w:eastAsia="Times New Roman"/>
                <w:b/>
                <w:bCs/>
                <w:sz w:val="22"/>
                <w:szCs w:val="22"/>
              </w:rPr>
              <w:t xml:space="preserve">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81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861FCA" w:rsidTr="00861FCA">
              <w:tc>
                <w:tcPr>
                  <w:tcW w:w="0" w:type="auto"/>
                  <w:vAlign w:val="center"/>
                  <w:hideMark/>
                </w:tcPr>
                <w:p w:rsidR="00861FCA" w:rsidRDefault="00861FCA" w:rsidP="00861FCA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Строительство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двухцепной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ВЛ-10 кВ от ПС 220 кВ Сковородино. Проект планировки и межевания территории.</w:t>
                  </w:r>
                </w:p>
              </w:tc>
            </w:tr>
            <w:tr w:rsidR="00861FCA" w:rsidTr="00861FCA">
              <w:tc>
                <w:tcPr>
                  <w:tcW w:w="0" w:type="auto"/>
                  <w:vAlign w:val="center"/>
                  <w:hideMark/>
                </w:tcPr>
                <w:p w:rsidR="00861FCA" w:rsidRDefault="00861FCA" w:rsidP="00A138A1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034FF8">
      <w:pPr>
        <w:rPr>
          <w:rFonts w:eastAsia="Times New Roman"/>
          <w:vanish/>
        </w:rPr>
      </w:pPr>
    </w:p>
    <w:p w:rsidR="00000000" w:rsidRDefault="00034FF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2388"/>
        <w:gridCol w:w="4224"/>
        <w:gridCol w:w="2414"/>
        <w:gridCol w:w="1141"/>
      </w:tblGrid>
      <w:tr w:rsidR="00000000" w:rsidTr="00861FCA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 w:rsidTr="00861FCA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 w:rsidTr="00861FCA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планировки территорий при площади проектируемой территории свыше 5 до 10 га</w:t>
            </w:r>
          </w:p>
        </w:tc>
        <w:tc>
          <w:tcPr>
            <w:tcW w:w="201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A=276.53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B=145.51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Х=7.93 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(276530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</w:t>
            </w:r>
            <w:r>
              <w:rPr>
                <w:rFonts w:eastAsia="Times New Roman"/>
                <w:sz w:val="22"/>
                <w:szCs w:val="22"/>
              </w:rPr>
              <w:t xml:space="preserve"> 145510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7.93) * 1 * 1.0 * 3.83 * 0.3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328 712</w:t>
            </w: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3.83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проектов планировки территории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0.3</w:t>
            </w:r>
            <w:r>
              <w:rPr>
                <w:rFonts w:eastAsia="Times New Roman"/>
                <w:sz w:val="22"/>
                <w:szCs w:val="22"/>
              </w:rPr>
              <w:br/>
              <w:t>Письмо 19268-АП/08 от 20.07.2011 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Составной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межевания территорий при площади проектируемой территории свыше 5 до 10 га</w:t>
            </w:r>
          </w:p>
        </w:tc>
        <w:tc>
          <w:tcPr>
            <w:tcW w:w="201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A=276.53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B=145.51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Х=7.93 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(276530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+ 145510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7.93) * 1 * 1.0 * 3.83 * 0.4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438 282</w:t>
            </w: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3.83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Базовая цена проекта межевания территории определяется по ценовым показателям с коэффициентом (максим.)</w:t>
            </w:r>
          </w:p>
        </w:tc>
        <w:tc>
          <w:tcPr>
            <w:tcW w:w="201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0.4</w:t>
            </w:r>
            <w:r>
              <w:rPr>
                <w:rFonts w:eastAsia="Times New Roman"/>
                <w:sz w:val="22"/>
                <w:szCs w:val="22"/>
              </w:rPr>
              <w:br/>
              <w:t>Раздел 2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861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766 994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:rsidTr="00861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766 994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034FF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1384"/>
        <w:gridCol w:w="5233"/>
      </w:tblGrid>
      <w:tr w:rsidR="00000000" w:rsidTr="00861FCA">
        <w:tc>
          <w:tcPr>
            <w:tcW w:w="1839" w:type="pct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161" w:type="pct"/>
            <w:gridSpan w:val="2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766 994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  <w:tc>
          <w:tcPr>
            <w:tcW w:w="2500" w:type="pct"/>
            <w:vAlign w:val="center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Проверил: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1й кат. Головко А.А.</w:t>
            </w:r>
          </w:p>
        </w:tc>
        <w:tc>
          <w:tcPr>
            <w:tcW w:w="2500" w:type="pct"/>
            <w:vAlign w:val="center"/>
            <w:hideMark/>
          </w:tcPr>
          <w:p w:rsidR="00000000" w:rsidRDefault="00861FCA" w:rsidP="00861FC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И.о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главного</w:t>
            </w:r>
            <w:r w:rsidR="00034FF8">
              <w:rPr>
                <w:rFonts w:eastAsia="Times New Roman"/>
                <w:sz w:val="22"/>
                <w:szCs w:val="22"/>
              </w:rPr>
              <w:t xml:space="preserve"> специалист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 w:rsidR="00034FF8">
              <w:rPr>
                <w:rFonts w:eastAsia="Times New Roman"/>
                <w:sz w:val="22"/>
                <w:szCs w:val="22"/>
              </w:rPr>
              <w:t>-руководител</w:t>
            </w:r>
            <w:r>
              <w:rPr>
                <w:rFonts w:eastAsia="Times New Roman"/>
                <w:sz w:val="22"/>
                <w:szCs w:val="22"/>
              </w:rPr>
              <w:t>я</w:t>
            </w:r>
            <w:r w:rsidR="00034FF8">
              <w:rPr>
                <w:rFonts w:eastAsia="Times New Roman"/>
                <w:sz w:val="22"/>
                <w:szCs w:val="22"/>
              </w:rPr>
              <w:t xml:space="preserve"> ГРП </w:t>
            </w:r>
            <w:r>
              <w:rPr>
                <w:rFonts w:eastAsia="Times New Roman"/>
                <w:sz w:val="22"/>
                <w:szCs w:val="22"/>
              </w:rPr>
              <w:t>Сиволапов А.В</w:t>
            </w:r>
            <w:bookmarkStart w:id="0" w:name="_GoBack"/>
            <w:bookmarkEnd w:id="0"/>
            <w:r w:rsidR="00034FF8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  <w:tc>
          <w:tcPr>
            <w:tcW w:w="2500" w:type="pct"/>
            <w:vAlign w:val="center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  <w:hideMark/>
          </w:tcPr>
          <w:p w:rsidR="00000000" w:rsidRDefault="00034FF8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34FF8" w:rsidRDefault="00034FF8">
      <w:pPr>
        <w:rPr>
          <w:rFonts w:eastAsia="Times New Roman"/>
        </w:rPr>
      </w:pPr>
    </w:p>
    <w:sectPr w:rsidR="00034FF8" w:rsidSect="00861F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61FCA"/>
    <w:rsid w:val="00034FF8"/>
    <w:rsid w:val="0086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2019-03-19T06:24:00Z</dcterms:created>
  <dcterms:modified xsi:type="dcterms:W3CDTF">2019-03-19T06:24:00Z</dcterms:modified>
</cp:coreProperties>
</file>