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ECD" w:rsidRPr="00C67D7C" w:rsidRDefault="00734ECD" w:rsidP="00734ECD">
      <w:pPr>
        <w:shd w:val="clear" w:color="auto" w:fill="FFFFFF"/>
        <w:jc w:val="center"/>
        <w:rPr>
          <w:b/>
          <w:bCs/>
          <w:sz w:val="26"/>
          <w:szCs w:val="26"/>
        </w:rPr>
      </w:pPr>
      <w:bookmarkStart w:id="0" w:name="_GoBack"/>
      <w:bookmarkEnd w:id="0"/>
      <w:r w:rsidRPr="00C67D7C">
        <w:rPr>
          <w:b/>
          <w:bCs/>
          <w:sz w:val="26"/>
          <w:szCs w:val="26"/>
        </w:rPr>
        <w:t>ДОГОВОР ПОДРЯДА №</w:t>
      </w:r>
      <w:r>
        <w:rPr>
          <w:b/>
          <w:bCs/>
          <w:sz w:val="26"/>
          <w:szCs w:val="26"/>
        </w:rPr>
        <w:t>17708229954170000101/______</w:t>
      </w:r>
    </w:p>
    <w:p w:rsidR="00734ECD" w:rsidRPr="00C67D7C" w:rsidRDefault="00734ECD" w:rsidP="00734ECD">
      <w:pPr>
        <w:shd w:val="clear" w:color="auto" w:fill="FFFFFF"/>
      </w:pPr>
    </w:p>
    <w:p w:rsidR="00734ECD" w:rsidRPr="00C67D7C" w:rsidRDefault="00734ECD" w:rsidP="00734ECD">
      <w:pPr>
        <w:shd w:val="clear" w:color="auto" w:fill="FFFFFF"/>
        <w:jc w:val="both"/>
      </w:pPr>
      <w:r w:rsidRPr="00C67D7C">
        <w:t>г.</w:t>
      </w:r>
      <w:r>
        <w:t xml:space="preserve">Владивосток  </w:t>
      </w:r>
      <w:r w:rsidRPr="00C67D7C">
        <w:tab/>
      </w:r>
      <w:r w:rsidRPr="00C67D7C">
        <w:tab/>
      </w:r>
      <w:r w:rsidRPr="00C67D7C">
        <w:tab/>
      </w:r>
      <w:r w:rsidRPr="00C67D7C">
        <w:tab/>
      </w:r>
      <w:r w:rsidRPr="00C67D7C">
        <w:tab/>
      </w:r>
      <w:r w:rsidRPr="00C67D7C">
        <w:tab/>
      </w:r>
      <w:r w:rsidRPr="00C67D7C">
        <w:tab/>
      </w:r>
      <w:r w:rsidRPr="00C67D7C">
        <w:tab/>
        <w:t xml:space="preserve"> «___»________20</w:t>
      </w:r>
      <w:r>
        <w:t xml:space="preserve">19 </w:t>
      </w:r>
      <w:r w:rsidRPr="00C67D7C">
        <w:t>г.</w:t>
      </w:r>
    </w:p>
    <w:p w:rsidR="00734ECD" w:rsidRPr="00C67D7C" w:rsidRDefault="00734ECD" w:rsidP="00734ECD">
      <w:pPr>
        <w:shd w:val="clear" w:color="auto" w:fill="FFFFFF"/>
        <w:tabs>
          <w:tab w:val="left" w:pos="6667"/>
          <w:tab w:val="left" w:leader="underscore" w:pos="7152"/>
          <w:tab w:val="left" w:leader="underscore" w:pos="8606"/>
        </w:tabs>
        <w:jc w:val="both"/>
      </w:pPr>
    </w:p>
    <w:p w:rsidR="00734ECD" w:rsidRPr="009C6B73" w:rsidRDefault="00734ECD" w:rsidP="00734ECD">
      <w:pPr>
        <w:shd w:val="clear" w:color="auto" w:fill="FFFFFF"/>
        <w:tabs>
          <w:tab w:val="left" w:pos="709"/>
          <w:tab w:val="left" w:pos="1276"/>
          <w:tab w:val="left" w:pos="1418"/>
        </w:tabs>
        <w:ind w:firstLine="709"/>
        <w:jc w:val="both"/>
      </w:pPr>
      <w:r w:rsidRPr="00344509">
        <w:rPr>
          <w:b/>
        </w:rPr>
        <w:t xml:space="preserve">Акционерное общество «Дальневосточная распределительная сетевая компания» </w:t>
      </w:r>
      <w:r w:rsidRPr="009C6B73">
        <w:rPr>
          <w:b/>
        </w:rPr>
        <w:t>(АО «ДРСК»),</w:t>
      </w:r>
      <w:r w:rsidRPr="009C6B73">
        <w:t xml:space="preserve"> именуемое в дальнейшем «Заказчик», в лице директора филиала АО «ДРСК» «ПЭС» </w:t>
      </w:r>
      <w:r w:rsidRPr="009C6B73">
        <w:rPr>
          <w:b/>
        </w:rPr>
        <w:t>Сергея Ивановича Чутенко</w:t>
      </w:r>
      <w:r w:rsidRPr="009C6B73">
        <w:t>, действующего на основании доверенности от 01.01.2019г. №5, с одной стороны, и</w:t>
      </w:r>
    </w:p>
    <w:p w:rsidR="00734ECD" w:rsidRPr="009C6B73" w:rsidRDefault="00734ECD" w:rsidP="00734ECD">
      <w:pPr>
        <w:jc w:val="both"/>
      </w:pPr>
      <w:r w:rsidRPr="009C6B73">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p>
    <w:p w:rsidR="00734ECD" w:rsidRPr="009C6B73" w:rsidRDefault="00734ECD" w:rsidP="00734ECD">
      <w:pPr>
        <w:shd w:val="clear" w:color="auto" w:fill="FFFFFF"/>
        <w:ind w:firstLine="709"/>
        <w:jc w:val="both"/>
      </w:pPr>
      <w:r w:rsidRPr="009C6B73">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9C6B73">
        <w:rPr>
          <w:b/>
          <w:i/>
          <w:iCs/>
          <w:color w:val="FF0000"/>
        </w:rPr>
        <w:t>(указывается в случае заключения Договора по результатам закупочной процедуры)</w:t>
      </w:r>
      <w:r w:rsidRPr="009C6B73">
        <w:rPr>
          <w:i/>
          <w:iCs/>
        </w:rPr>
        <w:t>,</w:t>
      </w:r>
    </w:p>
    <w:p w:rsidR="00734ECD" w:rsidRPr="009C6B73" w:rsidRDefault="00734ECD" w:rsidP="00734ECD">
      <w:pPr>
        <w:shd w:val="clear" w:color="auto" w:fill="FFFFFF"/>
        <w:ind w:firstLine="709"/>
        <w:jc w:val="both"/>
      </w:pPr>
      <w:r w:rsidRPr="009C6B73">
        <w:t>заключили настоящий Договор подряда о нижеследующем:</w:t>
      </w:r>
    </w:p>
    <w:p w:rsidR="00734ECD" w:rsidRPr="009C6B73" w:rsidRDefault="00734ECD" w:rsidP="00734ECD">
      <w:pPr>
        <w:autoSpaceDE w:val="0"/>
        <w:autoSpaceDN w:val="0"/>
        <w:adjustRightInd w:val="0"/>
        <w:jc w:val="both"/>
      </w:pPr>
    </w:p>
    <w:p w:rsidR="00734ECD" w:rsidRPr="009C6B73" w:rsidRDefault="00734ECD" w:rsidP="00734ECD">
      <w:pPr>
        <w:autoSpaceDE w:val="0"/>
        <w:autoSpaceDN w:val="0"/>
        <w:adjustRightInd w:val="0"/>
        <w:jc w:val="both"/>
      </w:pPr>
    </w:p>
    <w:p w:rsidR="00734ECD" w:rsidRPr="009C6B73" w:rsidRDefault="00734ECD" w:rsidP="00734ECD">
      <w:pPr>
        <w:widowControl w:val="0"/>
        <w:numPr>
          <w:ilvl w:val="0"/>
          <w:numId w:val="1"/>
        </w:numPr>
        <w:shd w:val="clear" w:color="auto" w:fill="FFFFFF"/>
        <w:tabs>
          <w:tab w:val="clear" w:pos="720"/>
        </w:tabs>
        <w:autoSpaceDE w:val="0"/>
        <w:autoSpaceDN w:val="0"/>
        <w:adjustRightInd w:val="0"/>
        <w:ind w:left="0" w:firstLine="426"/>
        <w:jc w:val="center"/>
        <w:rPr>
          <w:b/>
          <w:bCs/>
        </w:rPr>
      </w:pPr>
      <w:r w:rsidRPr="009C6B73">
        <w:rPr>
          <w:b/>
          <w:bCs/>
        </w:rPr>
        <w:t>Предмет Договора</w:t>
      </w:r>
    </w:p>
    <w:p w:rsidR="00734ECD" w:rsidRPr="009C6B73" w:rsidRDefault="00734ECD" w:rsidP="00734ECD">
      <w:pPr>
        <w:numPr>
          <w:ilvl w:val="1"/>
          <w:numId w:val="1"/>
        </w:numPr>
        <w:shd w:val="clear" w:color="auto" w:fill="FFFFFF"/>
        <w:tabs>
          <w:tab w:val="clear" w:pos="1004"/>
          <w:tab w:val="num" w:pos="0"/>
          <w:tab w:val="num" w:pos="900"/>
          <w:tab w:val="left" w:pos="993"/>
          <w:tab w:val="left" w:pos="1276"/>
          <w:tab w:val="left" w:pos="1418"/>
        </w:tabs>
        <w:ind w:left="0" w:firstLine="709"/>
        <w:jc w:val="both"/>
        <w:rPr>
          <w:b/>
        </w:rPr>
      </w:pPr>
      <w:r w:rsidRPr="009C6B73">
        <w:t>По настоящему Договору Подрядчик обязуется по заданию Заказчика разработать рабочую документацию (в том числе сметную документацию) с пояснительной запиской и выполнить кадастровые и строительно-монтажные работы на</w:t>
      </w:r>
      <w:r w:rsidRPr="009C6B73">
        <w:rPr>
          <w:i/>
          <w:iCs/>
        </w:rPr>
        <w:t xml:space="preserve">: </w:t>
      </w:r>
      <w:r w:rsidRPr="009C6B73">
        <w:rPr>
          <w:b/>
          <w:i/>
          <w:iCs/>
        </w:rPr>
        <w:t xml:space="preserve">Строительство ТП, ЛЭП 6-10 кВ (в том числе ПИР) </w:t>
      </w:r>
      <w:r w:rsidRPr="009C6B73">
        <w:rPr>
          <w:iCs/>
        </w:rPr>
        <w:t>по объектам:</w:t>
      </w:r>
      <w:r w:rsidRPr="009C6B73">
        <w:rPr>
          <w:b/>
          <w:i/>
          <w:iCs/>
        </w:rPr>
        <w:t xml:space="preserve"> </w:t>
      </w:r>
    </w:p>
    <w:p w:rsidR="00734ECD" w:rsidRPr="009C6B73" w:rsidRDefault="00734ECD" w:rsidP="00734ECD">
      <w:pPr>
        <w:tabs>
          <w:tab w:val="left" w:pos="993"/>
        </w:tabs>
        <w:suppressAutoHyphens/>
        <w:ind w:right="-16" w:firstLine="567"/>
        <w:jc w:val="both"/>
      </w:pPr>
      <w:r w:rsidRPr="009C6B73">
        <w:t>- Реконструкция ПС 35/6 кВ «Астафьева» (монтаж и наладка оборудования в линейной ячейке 6 кВ, монтаж дополнительной линейной ячейки 6 кВ);</w:t>
      </w:r>
    </w:p>
    <w:p w:rsidR="00734ECD" w:rsidRPr="009C6B73" w:rsidRDefault="00734ECD" w:rsidP="00734ECD">
      <w:pPr>
        <w:tabs>
          <w:tab w:val="left" w:pos="993"/>
        </w:tabs>
        <w:suppressAutoHyphens/>
        <w:ind w:right="-16" w:firstLine="567"/>
        <w:jc w:val="both"/>
      </w:pPr>
      <w:r w:rsidRPr="009C6B73">
        <w:t>- Строительство ЛЭП 6 кВ от ПС 35/6 кВ «Астафьева» в г. Находка,</w:t>
      </w:r>
    </w:p>
    <w:p w:rsidR="00734ECD" w:rsidRPr="009C6B73" w:rsidRDefault="00734ECD" w:rsidP="00734ECD">
      <w:pPr>
        <w:shd w:val="clear" w:color="auto" w:fill="FFFFFF"/>
        <w:tabs>
          <w:tab w:val="num" w:pos="900"/>
          <w:tab w:val="left" w:pos="993"/>
          <w:tab w:val="left" w:pos="1276"/>
          <w:tab w:val="left" w:pos="1418"/>
        </w:tabs>
        <w:jc w:val="both"/>
      </w:pPr>
      <w:r w:rsidRPr="009C6B73">
        <w:rPr>
          <w:iCs/>
        </w:rPr>
        <w:t>для технологического присоединения потребителей на территории филиала ПЭС</w:t>
      </w:r>
      <w:r w:rsidRPr="009C6B73">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734ECD" w:rsidRPr="009C6B73" w:rsidRDefault="00734ECD" w:rsidP="00734ECD">
      <w:pPr>
        <w:pStyle w:val="af2"/>
        <w:numPr>
          <w:ilvl w:val="1"/>
          <w:numId w:val="1"/>
        </w:numPr>
        <w:tabs>
          <w:tab w:val="clear" w:pos="1004"/>
          <w:tab w:val="num" w:pos="284"/>
        </w:tabs>
        <w:ind w:left="0" w:firstLine="698"/>
        <w:jc w:val="both"/>
        <w:rPr>
          <w:bCs/>
        </w:rPr>
      </w:pPr>
      <w:r w:rsidRPr="009C6B73">
        <w:rPr>
          <w:bCs/>
        </w:rPr>
        <w:t>Настоящий Договор заключается для реализации мероприятий по инвестиционным проектам:</w:t>
      </w:r>
    </w:p>
    <w:p w:rsidR="00734ECD" w:rsidRPr="009C6B73" w:rsidRDefault="00734ECD" w:rsidP="00734ECD">
      <w:pPr>
        <w:jc w:val="both"/>
      </w:pPr>
      <w:r w:rsidRPr="009C6B73">
        <w:rPr>
          <w:bCs/>
        </w:rPr>
        <w:t xml:space="preserve">           -</w:t>
      </w:r>
      <w:r w:rsidRPr="009C6B73">
        <w:t xml:space="preserve"> </w:t>
      </w:r>
      <w:r w:rsidRPr="009C6B73">
        <w:rPr>
          <w:bCs/>
        </w:rPr>
        <w:t>Строительство ЛЭП 6 кВ в г. Находка, заявитель ПУ ФСБ России по Приморскому краю, протяженностью 0,8 км</w:t>
      </w:r>
    </w:p>
    <w:p w:rsidR="00734ECD" w:rsidRPr="009C6B73" w:rsidRDefault="00734ECD" w:rsidP="00734ECD">
      <w:pPr>
        <w:jc w:val="both"/>
      </w:pPr>
      <w:r w:rsidRPr="009C6B73">
        <w:rPr>
          <w:bCs/>
        </w:rPr>
        <w:t xml:space="preserve">           - Реконструкция сетей 6/10/0,4 кВ.</w:t>
      </w:r>
    </w:p>
    <w:p w:rsidR="00734ECD" w:rsidRPr="009C6B73" w:rsidRDefault="00734ECD" w:rsidP="00734ECD">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C6B73">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734ECD" w:rsidRPr="009C6B73" w:rsidRDefault="00734ECD" w:rsidP="00734ECD">
      <w:pPr>
        <w:numPr>
          <w:ilvl w:val="1"/>
          <w:numId w:val="1"/>
        </w:numPr>
        <w:shd w:val="clear" w:color="auto" w:fill="FFFFFF"/>
        <w:tabs>
          <w:tab w:val="left" w:pos="426"/>
          <w:tab w:val="left" w:pos="1276"/>
          <w:tab w:val="left" w:pos="1418"/>
          <w:tab w:val="left" w:pos="1701"/>
        </w:tabs>
        <w:ind w:hanging="295"/>
      </w:pPr>
      <w:r w:rsidRPr="009C6B73">
        <w:t xml:space="preserve">Настоящему договору присвоен идентификатор - </w:t>
      </w:r>
      <w:r w:rsidRPr="009C6B73">
        <w:rPr>
          <w:bCs/>
        </w:rPr>
        <w:t>17708229954170000101</w:t>
      </w:r>
      <w:r w:rsidRPr="009C6B73">
        <w:t>.</w:t>
      </w:r>
    </w:p>
    <w:p w:rsidR="00734ECD" w:rsidRPr="009C6B73" w:rsidRDefault="00734ECD" w:rsidP="00734ECD">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9C6B73">
        <w:t>Настоящий Договор заключается в целях исполнения обязательств Заказчика по технологическому присоединению к электрическим сетям АО «ДРСК»  энергопринимающих устройств объекта заявителя «Пункта базирования корабельно-катерного состава», г. Находка (Приморский край) по договору №</w:t>
      </w:r>
      <w:r w:rsidRPr="009C6B73">
        <w:rPr>
          <w:bCs/>
        </w:rPr>
        <w:t>17708229954170000101/</w:t>
      </w:r>
      <w:r w:rsidRPr="009C6B73">
        <w:t>17-3658 от 11.10.2017 с Заявителем ФГКУ «Пограничное управление Федеральной службы безопасности Российской Федерации по Приморскому краю» (ПУ ФСБ России по Приморскому краю), заключенному в рамках выполнения государственного оборонного заказа.</w:t>
      </w:r>
    </w:p>
    <w:p w:rsidR="00734ECD" w:rsidRPr="009C6B73" w:rsidRDefault="00734ECD" w:rsidP="00734ECD">
      <w:pPr>
        <w:numPr>
          <w:ilvl w:val="0"/>
          <w:numId w:val="2"/>
        </w:numPr>
        <w:shd w:val="clear" w:color="auto" w:fill="FFFFFF"/>
        <w:tabs>
          <w:tab w:val="clear" w:pos="1410"/>
        </w:tabs>
        <w:ind w:left="0" w:firstLine="426"/>
        <w:jc w:val="center"/>
        <w:rPr>
          <w:b/>
          <w:bCs/>
        </w:rPr>
      </w:pPr>
      <w:r w:rsidRPr="009C6B73">
        <w:rPr>
          <w:b/>
          <w:bCs/>
        </w:rPr>
        <w:t>Сроки выполнения работ</w:t>
      </w:r>
    </w:p>
    <w:p w:rsidR="00734ECD" w:rsidRPr="009C6B73" w:rsidRDefault="00734ECD" w:rsidP="00734ECD">
      <w:pPr>
        <w:numPr>
          <w:ilvl w:val="1"/>
          <w:numId w:val="2"/>
        </w:numPr>
        <w:shd w:val="clear" w:color="auto" w:fill="FFFFFF"/>
        <w:tabs>
          <w:tab w:val="num" w:pos="0"/>
          <w:tab w:val="left" w:pos="900"/>
          <w:tab w:val="left" w:pos="993"/>
          <w:tab w:val="left" w:pos="1276"/>
        </w:tabs>
        <w:ind w:left="0" w:firstLine="709"/>
        <w:jc w:val="both"/>
      </w:pPr>
      <w:r w:rsidRPr="009C6B73">
        <w:t>Выполнение работ и подготовка Подрядчиком объекта к сдаче его в эксплуатацию выполняется по Календарному плану выполнения работ (приложение №3 к настоящему Договору) с указанием в нем наименований этапов, сроков (начальных, промежуточных и конечных) по месяцам (этапам) и стоимостью.</w:t>
      </w:r>
    </w:p>
    <w:p w:rsidR="00734ECD" w:rsidRPr="009C6B73" w:rsidRDefault="00734ECD" w:rsidP="00734ECD">
      <w:pPr>
        <w:numPr>
          <w:ilvl w:val="1"/>
          <w:numId w:val="2"/>
        </w:numPr>
        <w:shd w:val="clear" w:color="auto" w:fill="FFFFFF"/>
        <w:tabs>
          <w:tab w:val="num" w:pos="0"/>
          <w:tab w:val="left" w:pos="900"/>
          <w:tab w:val="left" w:pos="993"/>
          <w:tab w:val="left" w:pos="1276"/>
        </w:tabs>
        <w:ind w:left="0" w:firstLine="709"/>
        <w:jc w:val="both"/>
      </w:pPr>
      <w:r w:rsidRPr="009C6B73">
        <w:lastRenderedPageBreak/>
        <w:t>Датой завершения работ Подрядчиком на объекте является дата утверждения Заказчиком акта приёмки законченного строительством объекта, по форме КС-11 утвержденной постановлением Госкомстата России от 30.10.1997 № 71а.</w:t>
      </w:r>
    </w:p>
    <w:p w:rsidR="00734ECD" w:rsidRPr="009C6B73" w:rsidRDefault="00734ECD" w:rsidP="00734ECD">
      <w:pPr>
        <w:numPr>
          <w:ilvl w:val="1"/>
          <w:numId w:val="2"/>
        </w:numPr>
        <w:shd w:val="clear" w:color="auto" w:fill="FFFFFF"/>
        <w:tabs>
          <w:tab w:val="num" w:pos="0"/>
          <w:tab w:val="left" w:pos="900"/>
          <w:tab w:val="left" w:pos="993"/>
          <w:tab w:val="left" w:pos="1276"/>
        </w:tabs>
        <w:ind w:left="0" w:firstLine="709"/>
        <w:jc w:val="both"/>
      </w:pPr>
      <w:r w:rsidRPr="009C6B73">
        <w:t xml:space="preserve">Срок начала работ по Договору </w:t>
      </w:r>
      <w:r w:rsidRPr="009C6B73">
        <w:rPr>
          <w:b/>
          <w:i/>
        </w:rPr>
        <w:t>с момента заключения договора</w:t>
      </w:r>
      <w:r w:rsidRPr="009C6B73">
        <w:t xml:space="preserve"> г. Работы по Договору должны быть завершены и объект должен быть подготовлен к сдаче в эксплуатацию не позднее 25.11.2019 г.</w:t>
      </w:r>
    </w:p>
    <w:p w:rsidR="00734ECD" w:rsidRPr="009C6B73" w:rsidRDefault="00734ECD" w:rsidP="00734ECD">
      <w:pPr>
        <w:numPr>
          <w:ilvl w:val="0"/>
          <w:numId w:val="2"/>
        </w:numPr>
        <w:shd w:val="clear" w:color="auto" w:fill="FFFFFF"/>
        <w:tabs>
          <w:tab w:val="clear" w:pos="1410"/>
        </w:tabs>
        <w:ind w:left="0" w:firstLine="426"/>
        <w:jc w:val="center"/>
        <w:rPr>
          <w:b/>
          <w:bCs/>
        </w:rPr>
      </w:pPr>
      <w:r w:rsidRPr="009C6B73">
        <w:rPr>
          <w:b/>
          <w:bCs/>
        </w:rPr>
        <w:t>Обязательства Подрядчика</w:t>
      </w:r>
    </w:p>
    <w:p w:rsidR="00734ECD" w:rsidRPr="009C6B73" w:rsidRDefault="00734ECD" w:rsidP="00734ECD">
      <w:pPr>
        <w:widowControl w:val="0"/>
        <w:shd w:val="clear" w:color="auto" w:fill="FFFFFF"/>
        <w:tabs>
          <w:tab w:val="left" w:pos="993"/>
          <w:tab w:val="left" w:pos="1276"/>
        </w:tabs>
        <w:ind w:firstLine="709"/>
        <w:jc w:val="both"/>
      </w:pPr>
      <w:r w:rsidRPr="009C6B73">
        <w:t>По настоящему Договору Подрядчик обязуется:</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pPr>
      <w:r w:rsidRPr="009C6B73">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(приложение №2 к настоящему Договору) и </w:t>
      </w:r>
      <w:r w:rsidRPr="009C6B73">
        <w:rPr>
          <w:snapToGrid w:val="0"/>
        </w:rPr>
        <w:t xml:space="preserve">Календарным планом выполнения </w:t>
      </w:r>
      <w:r w:rsidRPr="009C6B73">
        <w:t xml:space="preserve">работ </w:t>
      </w:r>
      <w:r w:rsidRPr="009C6B73">
        <w:rPr>
          <w:spacing w:val="-2"/>
        </w:rPr>
        <w:t>(приложение №3</w:t>
      </w:r>
      <w:r w:rsidRPr="009C6B73">
        <w:t xml:space="preserve"> к настоящему Договору</w:t>
      </w:r>
      <w:r w:rsidRPr="009C6B73">
        <w:rPr>
          <w:spacing w:val="-2"/>
        </w:rPr>
        <w:t>) и сдать результат работы Заказчику.</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pPr>
      <w:r w:rsidRPr="009C6B73">
        <w:rPr>
          <w:spacing w:val="-2"/>
        </w:rPr>
        <w:t>В день завершения работ по изготовлению проектно-сметной документации подготовить локальные сметы по настоящему договору и направить их на согласование Заказчику.</w:t>
      </w:r>
    </w:p>
    <w:p w:rsidR="00734ECD" w:rsidRPr="009C6B73" w:rsidRDefault="00734ECD" w:rsidP="00734ECD">
      <w:pPr>
        <w:widowControl w:val="0"/>
        <w:shd w:val="clear" w:color="auto" w:fill="FFFFFF"/>
        <w:tabs>
          <w:tab w:val="left" w:pos="900"/>
          <w:tab w:val="left" w:pos="993"/>
          <w:tab w:val="left" w:pos="1276"/>
          <w:tab w:val="num" w:pos="1977"/>
        </w:tabs>
        <w:ind w:firstLine="709"/>
        <w:jc w:val="both"/>
        <w:rPr>
          <w:spacing w:val="-2"/>
        </w:rPr>
      </w:pPr>
      <w:r w:rsidRPr="009C6B73">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734ECD" w:rsidRPr="009C6B73" w:rsidRDefault="00734ECD" w:rsidP="00734ECD">
      <w:pPr>
        <w:numPr>
          <w:ilvl w:val="1"/>
          <w:numId w:val="2"/>
        </w:numPr>
        <w:shd w:val="clear" w:color="auto" w:fill="FFFFFF"/>
        <w:tabs>
          <w:tab w:val="clear" w:pos="1977"/>
          <w:tab w:val="left" w:pos="709"/>
          <w:tab w:val="num" w:pos="1276"/>
          <w:tab w:val="left" w:pos="1418"/>
        </w:tabs>
        <w:ind w:left="0" w:firstLine="709"/>
        <w:jc w:val="both"/>
        <w:rPr>
          <w:b/>
          <w:i/>
          <w:color w:val="0000FF"/>
        </w:rPr>
      </w:pPr>
      <w:r w:rsidRPr="009C6B73">
        <w:t>Не более чем за 5 рабочих дней до начала выполнения работ (вида работ)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734ECD" w:rsidRPr="009C6B73" w:rsidRDefault="00734ECD" w:rsidP="00734ECD">
      <w:pPr>
        <w:shd w:val="clear" w:color="auto" w:fill="FFFFFF"/>
        <w:tabs>
          <w:tab w:val="left" w:pos="709"/>
        </w:tabs>
        <w:ind w:firstLine="709"/>
        <w:jc w:val="both"/>
      </w:pPr>
      <w:r w:rsidRPr="009C6B73">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rPr>
          <w:i/>
          <w:iCs/>
        </w:rPr>
      </w:pPr>
      <w:r w:rsidRPr="009C6B73">
        <w:t>Перед началом работ обеспечить получение в уполномоченных органах государственной власти разрешения на использование земельного участка или части земельного участка.</w:t>
      </w:r>
    </w:p>
    <w:p w:rsidR="00734ECD" w:rsidRPr="009C6B73" w:rsidRDefault="00734ECD" w:rsidP="00734ECD">
      <w:pPr>
        <w:widowControl w:val="0"/>
        <w:numPr>
          <w:ilvl w:val="1"/>
          <w:numId w:val="2"/>
        </w:numPr>
        <w:shd w:val="clear" w:color="auto" w:fill="FFFFFF"/>
        <w:tabs>
          <w:tab w:val="clear" w:pos="1977"/>
          <w:tab w:val="left" w:pos="900"/>
          <w:tab w:val="left" w:pos="993"/>
          <w:tab w:val="left" w:pos="1276"/>
        </w:tabs>
        <w:ind w:left="0" w:firstLine="709"/>
        <w:jc w:val="both"/>
        <w:rPr>
          <w:i/>
          <w:iCs/>
        </w:rPr>
      </w:pPr>
      <w:r w:rsidRPr="009C6B73">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r w:rsidRPr="009C6B73">
        <w:rPr>
          <w:i/>
          <w:iCs/>
          <w:color w:val="0000FF"/>
        </w:rPr>
        <w:t xml:space="preserve"> </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pPr>
      <w:r w:rsidRPr="009C6B73">
        <w:t>Производить работы в полном соответствии с документацией, утвержденной Заказчиком и строительными нормами и правилами.</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pPr>
      <w:r w:rsidRPr="009C6B73">
        <w:t>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rPr>
          <w:i/>
        </w:rPr>
      </w:pPr>
      <w:r w:rsidRPr="009C6B7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C6B73">
        <w:rPr>
          <w:i/>
        </w:rPr>
        <w:t xml:space="preserve">. </w:t>
      </w:r>
    </w:p>
    <w:p w:rsidR="00734ECD" w:rsidRPr="009C6B73" w:rsidRDefault="00734ECD" w:rsidP="00734ECD">
      <w:pPr>
        <w:widowControl w:val="0"/>
        <w:numPr>
          <w:ilvl w:val="1"/>
          <w:numId w:val="2"/>
        </w:numPr>
        <w:shd w:val="clear" w:color="auto" w:fill="FFFFFF"/>
        <w:tabs>
          <w:tab w:val="clear" w:pos="1977"/>
          <w:tab w:val="left" w:pos="1276"/>
        </w:tabs>
        <w:ind w:left="0" w:firstLine="709"/>
        <w:jc w:val="both"/>
        <w:rPr>
          <w:color w:val="000000" w:themeColor="text1"/>
        </w:rPr>
      </w:pPr>
      <w:r w:rsidRPr="009C6B73">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734ECD" w:rsidRPr="009C6B73" w:rsidRDefault="00734ECD" w:rsidP="00734ECD">
      <w:pPr>
        <w:shd w:val="clear" w:color="auto" w:fill="FFFFFF"/>
        <w:tabs>
          <w:tab w:val="left" w:pos="1276"/>
        </w:tabs>
        <w:ind w:firstLine="709"/>
        <w:jc w:val="both"/>
        <w:rPr>
          <w:color w:val="000000" w:themeColor="text1"/>
        </w:rPr>
      </w:pPr>
      <w:r w:rsidRPr="009C6B73">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734ECD" w:rsidRPr="009C6B73" w:rsidRDefault="00734ECD" w:rsidP="00734ECD">
      <w:pPr>
        <w:shd w:val="clear" w:color="auto" w:fill="FFFFFF"/>
        <w:tabs>
          <w:tab w:val="left" w:pos="1276"/>
        </w:tabs>
        <w:ind w:firstLine="709"/>
        <w:jc w:val="both"/>
        <w:rPr>
          <w:color w:val="000000" w:themeColor="text1"/>
        </w:rPr>
      </w:pPr>
      <w:r w:rsidRPr="009C6B73">
        <w:rPr>
          <w:color w:val="000000" w:themeColor="text1"/>
        </w:rPr>
        <w:lastRenderedPageBreak/>
        <w:t>При согласовании привлечения Субподрядчика Подрядчик представляет Заказчику:</w:t>
      </w:r>
    </w:p>
    <w:p w:rsidR="00734ECD" w:rsidRPr="009C6B73" w:rsidRDefault="00734ECD" w:rsidP="00734ECD">
      <w:pPr>
        <w:shd w:val="clear" w:color="auto" w:fill="FFFFFF"/>
        <w:tabs>
          <w:tab w:val="left" w:pos="1276"/>
        </w:tabs>
        <w:ind w:firstLine="709"/>
        <w:jc w:val="both"/>
        <w:rPr>
          <w:color w:val="000000" w:themeColor="text1"/>
        </w:rPr>
      </w:pPr>
      <w:r w:rsidRPr="009C6B73">
        <w:rPr>
          <w:color w:val="000000" w:themeColor="text1"/>
        </w:rPr>
        <w:t>- проект договора с Субподрядчиком;</w:t>
      </w:r>
    </w:p>
    <w:p w:rsidR="00734ECD" w:rsidRPr="009C6B73" w:rsidRDefault="00734ECD" w:rsidP="00734ECD">
      <w:pPr>
        <w:shd w:val="clear" w:color="auto" w:fill="FFFFFF"/>
        <w:tabs>
          <w:tab w:val="left" w:pos="1276"/>
        </w:tabs>
        <w:ind w:firstLine="709"/>
        <w:jc w:val="both"/>
        <w:rPr>
          <w:color w:val="000000" w:themeColor="text1"/>
        </w:rPr>
      </w:pPr>
      <w:r w:rsidRPr="009C6B73">
        <w:rPr>
          <w:color w:val="000000" w:themeColor="text1"/>
        </w:rPr>
        <w:t>- сведения об объемах выполнения работ Субподрядчиком;</w:t>
      </w:r>
    </w:p>
    <w:p w:rsidR="00734ECD" w:rsidRPr="009C6B73" w:rsidRDefault="00734ECD" w:rsidP="00734ECD">
      <w:pPr>
        <w:shd w:val="clear" w:color="auto" w:fill="FFFFFF"/>
        <w:tabs>
          <w:tab w:val="left" w:pos="1276"/>
        </w:tabs>
        <w:ind w:firstLine="709"/>
        <w:jc w:val="both"/>
        <w:rPr>
          <w:color w:val="000000" w:themeColor="text1"/>
        </w:rPr>
      </w:pPr>
      <w:r w:rsidRPr="009C6B73">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734ECD" w:rsidRPr="009C6B73" w:rsidRDefault="00734ECD" w:rsidP="00734ECD">
      <w:pPr>
        <w:shd w:val="clear" w:color="auto" w:fill="FFFFFF"/>
        <w:tabs>
          <w:tab w:val="left" w:pos="1276"/>
        </w:tabs>
        <w:ind w:firstLine="709"/>
        <w:jc w:val="both"/>
        <w:rPr>
          <w:color w:val="000000" w:themeColor="text1"/>
        </w:rPr>
      </w:pPr>
      <w:r w:rsidRPr="009C6B73">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734ECD" w:rsidRPr="009C6B73" w:rsidRDefault="00734ECD" w:rsidP="00734ECD">
      <w:pPr>
        <w:shd w:val="clear" w:color="auto" w:fill="FFFFFF"/>
        <w:tabs>
          <w:tab w:val="left" w:pos="1276"/>
        </w:tabs>
        <w:ind w:firstLine="709"/>
        <w:jc w:val="both"/>
        <w:rPr>
          <w:color w:val="000000" w:themeColor="text1"/>
        </w:rPr>
      </w:pPr>
      <w:r w:rsidRPr="009C6B73">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rPr>
          <w:i/>
        </w:rPr>
      </w:pPr>
      <w:r w:rsidRPr="009C6B73">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№5 к настоящему Договору. </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rPr>
          <w:i/>
        </w:rPr>
      </w:pPr>
      <w:r w:rsidRPr="009C6B7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rPr>
          <w:i/>
        </w:rPr>
      </w:pPr>
      <w:r w:rsidRPr="009C6B7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rPr>
          <w:i/>
        </w:rPr>
      </w:pPr>
      <w:r w:rsidRPr="009C6B73">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C6B73">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pPr>
      <w:r w:rsidRPr="009C6B73">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734ECD" w:rsidRPr="009C6B73" w:rsidRDefault="00734ECD" w:rsidP="00734ECD">
      <w:pPr>
        <w:widowControl w:val="0"/>
        <w:numPr>
          <w:ilvl w:val="0"/>
          <w:numId w:val="4"/>
        </w:numPr>
        <w:shd w:val="clear" w:color="auto" w:fill="FFFFFF"/>
        <w:tabs>
          <w:tab w:val="left" w:pos="567"/>
          <w:tab w:val="left" w:pos="900"/>
          <w:tab w:val="left" w:pos="993"/>
          <w:tab w:val="left" w:pos="1276"/>
        </w:tabs>
        <w:ind w:left="0" w:firstLine="284"/>
        <w:jc w:val="both"/>
      </w:pPr>
      <w:r w:rsidRPr="009C6B7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734ECD" w:rsidRPr="009C6B73" w:rsidRDefault="00734ECD" w:rsidP="00734ECD">
      <w:pPr>
        <w:widowControl w:val="0"/>
        <w:numPr>
          <w:ilvl w:val="0"/>
          <w:numId w:val="4"/>
        </w:numPr>
        <w:shd w:val="clear" w:color="auto" w:fill="FFFFFF"/>
        <w:tabs>
          <w:tab w:val="left" w:pos="567"/>
          <w:tab w:val="left" w:pos="900"/>
          <w:tab w:val="left" w:pos="993"/>
          <w:tab w:val="left" w:pos="1276"/>
        </w:tabs>
        <w:ind w:left="0" w:firstLine="284"/>
        <w:jc w:val="both"/>
      </w:pPr>
      <w:r w:rsidRPr="009C6B7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734ECD" w:rsidRPr="009C6B73" w:rsidRDefault="00734ECD" w:rsidP="00734ECD">
      <w:pPr>
        <w:widowControl w:val="0"/>
        <w:numPr>
          <w:ilvl w:val="0"/>
          <w:numId w:val="4"/>
        </w:numPr>
        <w:shd w:val="clear" w:color="auto" w:fill="FFFFFF"/>
        <w:tabs>
          <w:tab w:val="left" w:pos="567"/>
          <w:tab w:val="left" w:pos="900"/>
          <w:tab w:val="left" w:pos="993"/>
          <w:tab w:val="left" w:pos="1276"/>
        </w:tabs>
        <w:ind w:left="0" w:firstLine="284"/>
        <w:jc w:val="both"/>
      </w:pPr>
      <w:r w:rsidRPr="009C6B7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734ECD" w:rsidRPr="009C6B73" w:rsidRDefault="00734ECD" w:rsidP="00734ECD">
      <w:pPr>
        <w:widowControl w:val="0"/>
        <w:numPr>
          <w:ilvl w:val="0"/>
          <w:numId w:val="4"/>
        </w:numPr>
        <w:shd w:val="clear" w:color="auto" w:fill="FFFFFF"/>
        <w:tabs>
          <w:tab w:val="left" w:pos="567"/>
          <w:tab w:val="left" w:pos="900"/>
          <w:tab w:val="left" w:pos="993"/>
          <w:tab w:val="left" w:pos="1276"/>
        </w:tabs>
        <w:ind w:left="0" w:firstLine="284"/>
        <w:jc w:val="both"/>
      </w:pPr>
      <w:r w:rsidRPr="009C6B73">
        <w:t>акты об освидетельствовании скрытых работ и акты о промежуточной приемке отдельных ответственных конструкций;</w:t>
      </w:r>
    </w:p>
    <w:p w:rsidR="00734ECD" w:rsidRPr="009C6B73" w:rsidRDefault="00734ECD" w:rsidP="00734ECD">
      <w:pPr>
        <w:widowControl w:val="0"/>
        <w:numPr>
          <w:ilvl w:val="0"/>
          <w:numId w:val="4"/>
        </w:numPr>
        <w:shd w:val="clear" w:color="auto" w:fill="FFFFFF"/>
        <w:tabs>
          <w:tab w:val="left" w:pos="567"/>
          <w:tab w:val="left" w:pos="900"/>
          <w:tab w:val="left" w:pos="993"/>
          <w:tab w:val="left" w:pos="1276"/>
        </w:tabs>
        <w:ind w:left="0" w:firstLine="284"/>
        <w:jc w:val="both"/>
      </w:pPr>
      <w:r w:rsidRPr="009C6B73">
        <w:t>акты об индивидуальных испытаниях смонтированного оборудования;</w:t>
      </w:r>
    </w:p>
    <w:p w:rsidR="00734ECD" w:rsidRPr="009C6B73" w:rsidRDefault="00734ECD" w:rsidP="00734ECD">
      <w:pPr>
        <w:widowControl w:val="0"/>
        <w:numPr>
          <w:ilvl w:val="0"/>
          <w:numId w:val="4"/>
        </w:numPr>
        <w:shd w:val="clear" w:color="auto" w:fill="FFFFFF"/>
        <w:tabs>
          <w:tab w:val="left" w:pos="567"/>
          <w:tab w:val="left" w:pos="900"/>
          <w:tab w:val="left" w:pos="993"/>
          <w:tab w:val="left" w:pos="1276"/>
        </w:tabs>
        <w:ind w:left="0" w:firstLine="284"/>
        <w:jc w:val="both"/>
      </w:pPr>
      <w:r w:rsidRPr="009C6B73">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734ECD" w:rsidRPr="009C6B73" w:rsidRDefault="00734ECD" w:rsidP="00734ECD">
      <w:pPr>
        <w:pStyle w:val="af2"/>
        <w:widowControl w:val="0"/>
        <w:numPr>
          <w:ilvl w:val="1"/>
          <w:numId w:val="2"/>
        </w:numPr>
        <w:shd w:val="clear" w:color="auto" w:fill="FFFFFF"/>
        <w:tabs>
          <w:tab w:val="num" w:pos="0"/>
          <w:tab w:val="left" w:pos="900"/>
          <w:tab w:val="left" w:pos="993"/>
          <w:tab w:val="left" w:pos="1276"/>
        </w:tabs>
        <w:ind w:left="0" w:firstLine="709"/>
        <w:jc w:val="both"/>
      </w:pPr>
      <w:r w:rsidRPr="009C6B73">
        <w:t xml:space="preserve">Всю исполнительную документацию, касающуюся эксплуатации и </w:t>
      </w:r>
      <w:r w:rsidRPr="009C6B73">
        <w:lastRenderedPageBreak/>
        <w:t xml:space="preserve">использования объекта передать в срок, не позднее </w:t>
      </w:r>
      <w:r w:rsidRPr="009C6B73">
        <w:rPr>
          <w:b/>
          <w:i/>
        </w:rPr>
        <w:t>25.11.2019 г.</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rPr>
          <w:i/>
        </w:rPr>
      </w:pPr>
      <w:r w:rsidRPr="009C6B73">
        <w:t>Незамедлительно известить Заказчика и до получения от него указаний приостановить работы при обнаружении:</w:t>
      </w:r>
    </w:p>
    <w:p w:rsidR="00734ECD" w:rsidRPr="009C6B73" w:rsidRDefault="00734ECD" w:rsidP="00734ECD">
      <w:pPr>
        <w:pStyle w:val="af2"/>
        <w:widowControl w:val="0"/>
        <w:numPr>
          <w:ilvl w:val="0"/>
          <w:numId w:val="6"/>
        </w:numPr>
        <w:shd w:val="clear" w:color="auto" w:fill="FFFFFF"/>
        <w:tabs>
          <w:tab w:val="left" w:pos="567"/>
          <w:tab w:val="left" w:pos="900"/>
          <w:tab w:val="left" w:pos="993"/>
          <w:tab w:val="left" w:pos="1276"/>
        </w:tabs>
        <w:ind w:left="0" w:firstLine="284"/>
        <w:jc w:val="both"/>
      </w:pPr>
      <w:r w:rsidRPr="009C6B73">
        <w:t>возможности неблагоприятных для Заказчика последствий выполнения его указаний о способе выполнения работы;</w:t>
      </w:r>
    </w:p>
    <w:p w:rsidR="00734ECD" w:rsidRPr="009C6B73" w:rsidRDefault="00734ECD" w:rsidP="00734ECD">
      <w:pPr>
        <w:pStyle w:val="af2"/>
        <w:widowControl w:val="0"/>
        <w:numPr>
          <w:ilvl w:val="0"/>
          <w:numId w:val="6"/>
        </w:numPr>
        <w:shd w:val="clear" w:color="auto" w:fill="FFFFFF"/>
        <w:tabs>
          <w:tab w:val="left" w:pos="567"/>
          <w:tab w:val="left" w:pos="900"/>
          <w:tab w:val="left" w:pos="993"/>
          <w:tab w:val="left" w:pos="1276"/>
        </w:tabs>
        <w:ind w:left="0" w:firstLine="284"/>
        <w:jc w:val="both"/>
      </w:pPr>
      <w:r w:rsidRPr="009C6B73">
        <w:t>иных, независящих от Подрядчика обстоятельств, угрожающих годности или прочности результатов выполняемой работы;</w:t>
      </w:r>
    </w:p>
    <w:p w:rsidR="00734ECD" w:rsidRPr="009C6B73" w:rsidRDefault="00734ECD" w:rsidP="00734ECD">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C6B73">
        <w:t>иных обстоятельств, способных повлечь за собой изменение сроков или стоимости выполняемых работ.</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rPr>
          <w:i/>
        </w:rPr>
      </w:pPr>
      <w:r w:rsidRPr="009C6B73">
        <w:t>Выполнить в полном объеме все свои обязательства, предусмотренные в других разделах и приложениях к настоящему Договору.</w:t>
      </w:r>
    </w:p>
    <w:p w:rsidR="00734ECD" w:rsidRPr="009C6B73" w:rsidRDefault="00734ECD" w:rsidP="00734ECD">
      <w:pPr>
        <w:pStyle w:val="af2"/>
        <w:numPr>
          <w:ilvl w:val="1"/>
          <w:numId w:val="2"/>
        </w:numPr>
        <w:tabs>
          <w:tab w:val="clear" w:pos="1977"/>
          <w:tab w:val="num" w:pos="0"/>
          <w:tab w:val="num" w:pos="1276"/>
        </w:tabs>
        <w:ind w:left="0" w:firstLine="709"/>
        <w:jc w:val="both"/>
      </w:pPr>
      <w:r w:rsidRPr="009C6B7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pPr>
      <w:r w:rsidRPr="009C6B73">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pPr>
      <w:r w:rsidRPr="009C6B73">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734ECD" w:rsidRPr="009C6B73" w:rsidRDefault="00734ECD" w:rsidP="00734ECD">
      <w:pPr>
        <w:pStyle w:val="af2"/>
        <w:numPr>
          <w:ilvl w:val="1"/>
          <w:numId w:val="2"/>
        </w:numPr>
        <w:tabs>
          <w:tab w:val="clear" w:pos="1977"/>
          <w:tab w:val="num" w:pos="0"/>
          <w:tab w:val="left" w:pos="1276"/>
        </w:tabs>
        <w:ind w:left="0" w:firstLine="720"/>
        <w:jc w:val="both"/>
      </w:pPr>
      <w:r w:rsidRPr="009C6B73">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pPr>
      <w:r w:rsidRPr="009C6B73">
        <w:t>Не позднее 5 (пяти) календарных дней с момента заключения Договора предоставить Заказчику информацию (по форме, указанной в приложении №4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pPr>
      <w:r w:rsidRPr="009C6B7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734ECD" w:rsidRPr="009C6B73" w:rsidRDefault="00734ECD" w:rsidP="00734ECD">
      <w:pPr>
        <w:widowControl w:val="0"/>
        <w:numPr>
          <w:ilvl w:val="1"/>
          <w:numId w:val="2"/>
        </w:numPr>
        <w:shd w:val="clear" w:color="auto" w:fill="FFFFFF"/>
        <w:tabs>
          <w:tab w:val="num" w:pos="0"/>
          <w:tab w:val="left" w:pos="709"/>
          <w:tab w:val="left" w:pos="900"/>
          <w:tab w:val="left" w:pos="1276"/>
        </w:tabs>
        <w:ind w:left="0" w:firstLine="710"/>
        <w:jc w:val="both"/>
        <w:rPr>
          <w:bCs/>
        </w:rPr>
      </w:pPr>
      <w:r w:rsidRPr="009C6B73">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734ECD" w:rsidRPr="009C6B73" w:rsidRDefault="00734ECD" w:rsidP="00734ECD">
      <w:pPr>
        <w:widowControl w:val="0"/>
        <w:numPr>
          <w:ilvl w:val="1"/>
          <w:numId w:val="2"/>
        </w:numPr>
        <w:shd w:val="clear" w:color="auto" w:fill="FFFFFF"/>
        <w:tabs>
          <w:tab w:val="left" w:pos="900"/>
          <w:tab w:val="left" w:pos="993"/>
          <w:tab w:val="left" w:pos="1276"/>
        </w:tabs>
        <w:ind w:left="0" w:firstLine="710"/>
        <w:jc w:val="both"/>
      </w:pPr>
      <w:r w:rsidRPr="009C6B7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09"/>
        <w:jc w:val="both"/>
      </w:pPr>
      <w:r w:rsidRPr="009C6B73">
        <w:lastRenderedPageBreak/>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10"/>
        <w:jc w:val="both"/>
      </w:pPr>
      <w:r w:rsidRPr="009C6B73">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10"/>
        <w:jc w:val="both"/>
      </w:pPr>
      <w:r w:rsidRPr="009C6B7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10"/>
        <w:jc w:val="both"/>
      </w:pPr>
      <w:r w:rsidRPr="009C6B73">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10"/>
        <w:jc w:val="both"/>
      </w:pPr>
      <w:r w:rsidRPr="009C6B7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10"/>
        <w:jc w:val="both"/>
      </w:pPr>
      <w:r w:rsidRPr="009C6B73">
        <w:t>Соблюдать правила охраны труда (ПОТ), организовать безопасность всех лиц, уполномоченных находиться на территории (строительной площадки).</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10"/>
        <w:jc w:val="both"/>
      </w:pPr>
      <w:r w:rsidRPr="009C6B73">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734ECD" w:rsidRPr="009C6B73" w:rsidRDefault="00734ECD" w:rsidP="00734ECD">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C6B73">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734ECD" w:rsidRPr="009C6B73" w:rsidRDefault="00734ECD" w:rsidP="00734ECD">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C6B7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734ECD" w:rsidRPr="009C6B73" w:rsidRDefault="00734ECD" w:rsidP="00734ECD">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C6B73">
        <w:t>предотвращать любые негативные воздействие на окружающую среду;</w:t>
      </w:r>
    </w:p>
    <w:p w:rsidR="00734ECD" w:rsidRPr="009C6B73" w:rsidRDefault="00734ECD" w:rsidP="00734ECD">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C6B7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734ECD" w:rsidRPr="009C6B73" w:rsidRDefault="00734ECD" w:rsidP="00734ECD">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C6B73">
        <w:t>после выполнения работ Подрядчик обязан провести работы по рекультивации земель;</w:t>
      </w:r>
    </w:p>
    <w:p w:rsidR="00734ECD" w:rsidRPr="009C6B73" w:rsidRDefault="00734ECD" w:rsidP="00734ECD">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C6B7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10"/>
        <w:jc w:val="both"/>
      </w:pPr>
      <w:r w:rsidRPr="009C6B73">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10"/>
        <w:jc w:val="both"/>
      </w:pPr>
      <w:r w:rsidRPr="009C6B73">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w:t>
      </w:r>
      <w:r w:rsidRPr="009C6B73">
        <w:lastRenderedPageBreak/>
        <w:t>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10"/>
        <w:jc w:val="both"/>
      </w:pPr>
      <w:r w:rsidRPr="009C6B73">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734ECD" w:rsidRPr="009C6B73" w:rsidRDefault="00734ECD" w:rsidP="00734ECD">
      <w:pPr>
        <w:widowControl w:val="0"/>
        <w:numPr>
          <w:ilvl w:val="1"/>
          <w:numId w:val="2"/>
        </w:numPr>
        <w:shd w:val="clear" w:color="auto" w:fill="FFFFFF"/>
        <w:tabs>
          <w:tab w:val="num" w:pos="0"/>
          <w:tab w:val="left" w:pos="900"/>
          <w:tab w:val="left" w:pos="993"/>
          <w:tab w:val="left" w:pos="1276"/>
        </w:tabs>
        <w:ind w:left="0" w:firstLine="710"/>
        <w:jc w:val="both"/>
      </w:pPr>
      <w:r w:rsidRPr="009C6B7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734ECD" w:rsidRPr="009C6B73" w:rsidRDefault="00734ECD" w:rsidP="00734ECD">
      <w:pPr>
        <w:widowControl w:val="0"/>
        <w:tabs>
          <w:tab w:val="left" w:pos="1276"/>
        </w:tabs>
        <w:ind w:firstLine="709"/>
        <w:jc w:val="both"/>
        <w:rPr>
          <w:color w:val="000000" w:themeColor="text1"/>
        </w:rPr>
      </w:pPr>
      <w:r w:rsidRPr="009C6B73">
        <w:rPr>
          <w:color w:val="000000" w:themeColor="text1"/>
        </w:rPr>
        <w:t>3.38.</w:t>
      </w:r>
      <w:r w:rsidRPr="009C6B73">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734ECD" w:rsidRPr="009C6B73" w:rsidRDefault="00734ECD" w:rsidP="00734ECD">
      <w:pPr>
        <w:widowControl w:val="0"/>
        <w:tabs>
          <w:tab w:val="left" w:pos="1276"/>
        </w:tabs>
        <w:ind w:firstLine="709"/>
        <w:jc w:val="both"/>
        <w:rPr>
          <w:color w:val="000000" w:themeColor="text1"/>
        </w:rPr>
      </w:pPr>
      <w:r w:rsidRPr="009C6B73">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734ECD" w:rsidRPr="009C6B73" w:rsidRDefault="00734ECD" w:rsidP="00734ECD">
      <w:pPr>
        <w:widowControl w:val="0"/>
        <w:tabs>
          <w:tab w:val="left" w:pos="1276"/>
        </w:tabs>
        <w:ind w:firstLine="709"/>
        <w:jc w:val="both"/>
        <w:rPr>
          <w:color w:val="000000" w:themeColor="text1"/>
        </w:rPr>
      </w:pPr>
      <w:r w:rsidRPr="009C6B73">
        <w:rPr>
          <w:color w:val="000000" w:themeColor="text1"/>
        </w:rPr>
        <w:t>3.39.</w:t>
      </w:r>
      <w:r w:rsidRPr="009C6B73">
        <w:tab/>
      </w:r>
      <w:r w:rsidRPr="009C6B73">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обеспечить:</w:t>
      </w:r>
    </w:p>
    <w:p w:rsidR="00734ECD" w:rsidRPr="009C6B73" w:rsidRDefault="00734ECD" w:rsidP="00734ECD">
      <w:pPr>
        <w:widowControl w:val="0"/>
        <w:tabs>
          <w:tab w:val="left" w:pos="1276"/>
        </w:tabs>
        <w:ind w:firstLine="709"/>
        <w:jc w:val="both"/>
        <w:rPr>
          <w:color w:val="000000" w:themeColor="text1"/>
        </w:rPr>
      </w:pPr>
      <w:r w:rsidRPr="009C6B73">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734ECD" w:rsidRPr="009C6B73" w:rsidRDefault="00734ECD" w:rsidP="00734ECD">
      <w:pPr>
        <w:widowControl w:val="0"/>
        <w:tabs>
          <w:tab w:val="left" w:pos="1276"/>
        </w:tabs>
        <w:ind w:firstLine="709"/>
        <w:jc w:val="both"/>
        <w:rPr>
          <w:color w:val="000000" w:themeColor="text1"/>
        </w:rPr>
      </w:pPr>
      <w:r w:rsidRPr="009C6B73">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734ECD" w:rsidRPr="009C6B73" w:rsidRDefault="00734ECD" w:rsidP="00734ECD">
      <w:pPr>
        <w:widowControl w:val="0"/>
        <w:tabs>
          <w:tab w:val="left" w:pos="1276"/>
        </w:tabs>
        <w:ind w:firstLine="709"/>
        <w:jc w:val="both"/>
        <w:rPr>
          <w:color w:val="000000" w:themeColor="text1"/>
        </w:rPr>
      </w:pPr>
      <w:r w:rsidRPr="009C6B73">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734ECD" w:rsidRPr="009C6B73" w:rsidRDefault="00734ECD" w:rsidP="00734ECD">
      <w:pPr>
        <w:widowControl w:val="0"/>
        <w:tabs>
          <w:tab w:val="left" w:pos="1276"/>
        </w:tabs>
        <w:ind w:firstLine="709"/>
        <w:jc w:val="both"/>
        <w:rPr>
          <w:color w:val="000000" w:themeColor="text1"/>
        </w:rPr>
      </w:pPr>
      <w:r w:rsidRPr="009C6B73">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734ECD" w:rsidRPr="009C6B73" w:rsidRDefault="00734ECD" w:rsidP="00734ECD">
      <w:pPr>
        <w:pStyle w:val="af2"/>
        <w:widowControl w:val="0"/>
        <w:numPr>
          <w:ilvl w:val="1"/>
          <w:numId w:val="27"/>
        </w:numPr>
        <w:tabs>
          <w:tab w:val="left" w:pos="1276"/>
        </w:tabs>
        <w:ind w:left="0" w:firstLine="709"/>
        <w:jc w:val="both"/>
      </w:pPr>
      <w:r w:rsidRPr="009C6B73">
        <w:lastRenderedPageBreak/>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№10 к Договору), представив Заказчику копию указанного договора.</w:t>
      </w:r>
    </w:p>
    <w:p w:rsidR="00734ECD" w:rsidRPr="009C6B73" w:rsidRDefault="00734ECD" w:rsidP="00734ECD">
      <w:pPr>
        <w:pStyle w:val="af2"/>
        <w:widowControl w:val="0"/>
        <w:numPr>
          <w:ilvl w:val="1"/>
          <w:numId w:val="27"/>
        </w:numPr>
        <w:tabs>
          <w:tab w:val="left" w:pos="1276"/>
        </w:tabs>
        <w:ind w:left="0" w:firstLine="709"/>
        <w:jc w:val="both"/>
      </w:pPr>
      <w:r w:rsidRPr="009C6B73">
        <w:t>Предварительно письменно согласовать с Заказчиком договор страхования, а также все последующие изменения и дополнения к нему.</w:t>
      </w:r>
    </w:p>
    <w:p w:rsidR="00734ECD" w:rsidRPr="009C6B73" w:rsidRDefault="00734ECD" w:rsidP="00734ECD">
      <w:pPr>
        <w:pStyle w:val="af2"/>
        <w:widowControl w:val="0"/>
        <w:numPr>
          <w:ilvl w:val="1"/>
          <w:numId w:val="27"/>
        </w:numPr>
        <w:tabs>
          <w:tab w:val="left" w:pos="1276"/>
        </w:tabs>
        <w:ind w:left="0" w:firstLine="709"/>
        <w:jc w:val="both"/>
      </w:pPr>
      <w:r>
        <w:t>О</w:t>
      </w:r>
      <w:r w:rsidRPr="009C6B73">
        <w:t>платить страховую премию в порядке и на условиях, предусмотренных договором страхования, заключенным в соответствии с пунктом 3.41.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734ECD" w:rsidRPr="009C6B73" w:rsidRDefault="00734ECD" w:rsidP="00734ECD">
      <w:pPr>
        <w:pStyle w:val="af2"/>
        <w:widowControl w:val="0"/>
        <w:numPr>
          <w:ilvl w:val="1"/>
          <w:numId w:val="27"/>
        </w:numPr>
        <w:tabs>
          <w:tab w:val="left" w:pos="1276"/>
        </w:tabs>
        <w:autoSpaceDE w:val="0"/>
        <w:autoSpaceDN w:val="0"/>
        <w:adjustRightInd w:val="0"/>
        <w:spacing w:before="240"/>
        <w:ind w:left="0" w:firstLine="540"/>
        <w:jc w:val="both"/>
      </w:pPr>
      <w:r>
        <w:t>Н</w:t>
      </w:r>
      <w:r w:rsidRPr="009C6B73">
        <w:t>аправлять Заказчику копию всей переписки, связанной с исполнением договора страхования, заключенного в соответствии с пунктом 3.41.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734ECD" w:rsidRPr="009C6B73" w:rsidRDefault="00734ECD" w:rsidP="00734ECD">
      <w:pPr>
        <w:pStyle w:val="af2"/>
        <w:widowControl w:val="0"/>
        <w:numPr>
          <w:ilvl w:val="1"/>
          <w:numId w:val="27"/>
        </w:numPr>
        <w:tabs>
          <w:tab w:val="left" w:pos="1276"/>
        </w:tabs>
        <w:autoSpaceDE w:val="0"/>
        <w:autoSpaceDN w:val="0"/>
        <w:adjustRightInd w:val="0"/>
        <w:spacing w:before="240"/>
        <w:ind w:left="0" w:firstLine="540"/>
        <w:jc w:val="both"/>
      </w:pPr>
      <w:r w:rsidRPr="009C6B73">
        <w:t>Открывать лицевые счета в территориальном органе Федерального казначейства;</w:t>
      </w:r>
    </w:p>
    <w:p w:rsidR="00734ECD" w:rsidRPr="009C6B73" w:rsidRDefault="00734ECD" w:rsidP="00734ECD">
      <w:pPr>
        <w:pStyle w:val="af2"/>
        <w:widowControl w:val="0"/>
        <w:numPr>
          <w:ilvl w:val="1"/>
          <w:numId w:val="27"/>
        </w:numPr>
        <w:tabs>
          <w:tab w:val="left" w:pos="1276"/>
        </w:tabs>
        <w:autoSpaceDE w:val="0"/>
        <w:autoSpaceDN w:val="0"/>
        <w:adjustRightInd w:val="0"/>
        <w:spacing w:before="240"/>
        <w:ind w:left="0" w:firstLine="540"/>
        <w:jc w:val="both"/>
      </w:pPr>
      <w:r w:rsidRPr="009C6B73">
        <w:t>Уведомлять до заключения договоров, заключенных в рамках исполнения настоящего договора, исполнителей о необходимости открытия в территориальном органе Федерального казначейства лицевого счета;</w:t>
      </w:r>
    </w:p>
    <w:p w:rsidR="00734ECD" w:rsidRPr="009C6B73" w:rsidRDefault="00734ECD" w:rsidP="00734ECD">
      <w:pPr>
        <w:pStyle w:val="af2"/>
        <w:widowControl w:val="0"/>
        <w:numPr>
          <w:ilvl w:val="1"/>
          <w:numId w:val="27"/>
        </w:numPr>
        <w:tabs>
          <w:tab w:val="left" w:pos="1276"/>
        </w:tabs>
        <w:autoSpaceDE w:val="0"/>
        <w:autoSpaceDN w:val="0"/>
        <w:adjustRightInd w:val="0"/>
        <w:spacing w:before="240"/>
        <w:ind w:left="0" w:firstLine="540"/>
        <w:jc w:val="both"/>
      </w:pPr>
      <w:r w:rsidRPr="009C6B73">
        <w:t>Представлять по запросу территориального органа Федерального казначейства и Федеральной службы по финансовому мониторингу в течение пяти рабочих дней со дня получения указанного запроса информацию о каждом привлеченном исполнителе (идентификационный номер налогоплательщика, код причины постановки на учет в налоговом органе);</w:t>
      </w:r>
    </w:p>
    <w:p w:rsidR="00734ECD" w:rsidRPr="009C6B73" w:rsidRDefault="00734ECD" w:rsidP="00734ECD">
      <w:pPr>
        <w:pStyle w:val="af2"/>
        <w:widowControl w:val="0"/>
        <w:numPr>
          <w:ilvl w:val="1"/>
          <w:numId w:val="27"/>
        </w:numPr>
        <w:tabs>
          <w:tab w:val="left" w:pos="1276"/>
        </w:tabs>
        <w:autoSpaceDE w:val="0"/>
        <w:autoSpaceDN w:val="0"/>
        <w:adjustRightInd w:val="0"/>
        <w:spacing w:before="240"/>
        <w:ind w:left="0" w:firstLine="540"/>
        <w:jc w:val="both"/>
      </w:pPr>
      <w:r w:rsidRPr="009C6B73">
        <w:t>Представлять в территориальный орган Федерального казначейства в течение десяти рабочих дней (после полного исполнения государственного контракта и получения соответствующего уведомления от государственного заказчика) заявление о закрытии лицевого счета.</w:t>
      </w:r>
    </w:p>
    <w:p w:rsidR="00734ECD" w:rsidRPr="009C6B73" w:rsidRDefault="00734ECD" w:rsidP="00734ECD">
      <w:pPr>
        <w:pStyle w:val="af2"/>
        <w:widowControl w:val="0"/>
        <w:numPr>
          <w:ilvl w:val="1"/>
          <w:numId w:val="27"/>
        </w:numPr>
        <w:tabs>
          <w:tab w:val="left" w:pos="1276"/>
        </w:tabs>
        <w:autoSpaceDE w:val="0"/>
        <w:autoSpaceDN w:val="0"/>
        <w:adjustRightInd w:val="0"/>
        <w:ind w:left="0" w:firstLine="539"/>
        <w:jc w:val="both"/>
      </w:pPr>
      <w:r w:rsidRPr="009C6B73">
        <w:t>Соблюдать режим лицевых счетов, предусматривающий:</w:t>
      </w:r>
    </w:p>
    <w:p w:rsidR="00734ECD" w:rsidRPr="009C6B73" w:rsidRDefault="00734ECD" w:rsidP="00734ECD">
      <w:pPr>
        <w:autoSpaceDE w:val="0"/>
        <w:autoSpaceDN w:val="0"/>
        <w:adjustRightInd w:val="0"/>
        <w:ind w:firstLine="539"/>
        <w:jc w:val="both"/>
      </w:pPr>
      <w:r w:rsidRPr="009C6B73">
        <w:t>а) осуществление операций по зачислению и списанию средств при указании в платежных документах, в договоре, а также в документах-основаниях идентификатора государственного контракта;</w:t>
      </w:r>
    </w:p>
    <w:p w:rsidR="00734ECD" w:rsidRPr="009C6B73" w:rsidRDefault="00734ECD" w:rsidP="00734ECD">
      <w:pPr>
        <w:autoSpaceDE w:val="0"/>
        <w:autoSpaceDN w:val="0"/>
        <w:adjustRightInd w:val="0"/>
        <w:ind w:firstLine="539"/>
        <w:jc w:val="both"/>
      </w:pPr>
      <w:bookmarkStart w:id="1" w:name="Par2"/>
      <w:bookmarkEnd w:id="1"/>
      <w:r w:rsidRPr="009C6B73">
        <w:t>б) осуществление операций по зачислению и списанию средств на лицевые счета, за исключением списания средств на счета, открытые в кредитной организации Подрядчику:</w:t>
      </w:r>
    </w:p>
    <w:p w:rsidR="00734ECD" w:rsidRPr="009C6B73" w:rsidRDefault="00734ECD" w:rsidP="00734ECD">
      <w:pPr>
        <w:autoSpaceDE w:val="0"/>
        <w:autoSpaceDN w:val="0"/>
        <w:adjustRightInd w:val="0"/>
        <w:ind w:firstLine="540"/>
        <w:jc w:val="both"/>
      </w:pPr>
      <w:r w:rsidRPr="009C6B73">
        <w:t>-  в целях оплаты фактически поставленных товаров (выполненных работ, оказанных услуг), источником финансового обеспечения которых являются средства, в случае если Подрядчик не привлекает для поставки таких товаров (выполнения таких работ и оказания таких услуг) иных исполнителей, при условии представления документов-оснований или реестра документов-оснований по форме, установленной Министерством финансов Российской Федерации (далее - реестр документов-оснований), с приложением указанных в нем документов-оснований (в случае указания реестра документов-оснований в платежном документе);</w:t>
      </w:r>
    </w:p>
    <w:p w:rsidR="00734ECD" w:rsidRPr="009C6B73" w:rsidRDefault="00734ECD" w:rsidP="00734ECD">
      <w:pPr>
        <w:autoSpaceDE w:val="0"/>
        <w:autoSpaceDN w:val="0"/>
        <w:adjustRightInd w:val="0"/>
        <w:ind w:firstLine="539"/>
        <w:jc w:val="both"/>
      </w:pPr>
      <w:r w:rsidRPr="009C6B73">
        <w:t>- в целях возмещения произведенных расходов (части расходов) при условии представления копий платежных поручений, реестров платежных поручений, подтверждающих оплату Подрядчиком расходов (части расходов), а также документов-оснований или реестра документов-оснований с приложением указанных в нем документов-оснований;</w:t>
      </w:r>
    </w:p>
    <w:p w:rsidR="00734ECD" w:rsidRPr="009C6B73" w:rsidRDefault="00734ECD" w:rsidP="00734ECD">
      <w:pPr>
        <w:autoSpaceDE w:val="0"/>
        <w:autoSpaceDN w:val="0"/>
        <w:adjustRightInd w:val="0"/>
        <w:ind w:firstLine="539"/>
        <w:jc w:val="both"/>
      </w:pPr>
      <w:r w:rsidRPr="009C6B73">
        <w:t>- в целях оплаты обязательств по накладным расходам по настоящему договору;</w:t>
      </w:r>
    </w:p>
    <w:p w:rsidR="00734ECD" w:rsidRPr="009C6B73" w:rsidRDefault="00734ECD" w:rsidP="00734ECD">
      <w:pPr>
        <w:autoSpaceDE w:val="0"/>
        <w:autoSpaceDN w:val="0"/>
        <w:adjustRightInd w:val="0"/>
        <w:ind w:firstLine="540"/>
        <w:jc w:val="both"/>
      </w:pPr>
      <w:bookmarkStart w:id="2" w:name="Par8"/>
      <w:bookmarkEnd w:id="2"/>
      <w:r w:rsidRPr="009C6B73">
        <w:t xml:space="preserve">- в целях перечисления прибыли в размере, согласованном сторонами при заключении договора и предусмотренном его условиями, после исполнения контракта (договора) и </w:t>
      </w:r>
      <w:r w:rsidRPr="009C6B73">
        <w:lastRenderedPageBreak/>
        <w:t>представления в территориальный орган Федерального казначейства акта приема-передачи товара (акта выполненных работ, оказанных услуг);</w:t>
      </w:r>
    </w:p>
    <w:p w:rsidR="00734ECD" w:rsidRPr="009C6B73" w:rsidRDefault="00734ECD" w:rsidP="00734ECD">
      <w:pPr>
        <w:autoSpaceDE w:val="0"/>
        <w:autoSpaceDN w:val="0"/>
        <w:adjustRightInd w:val="0"/>
        <w:ind w:firstLine="539"/>
        <w:jc w:val="both"/>
      </w:pPr>
      <w:r w:rsidRPr="009C6B73">
        <w:t>в) осуществление операций по зачислению и списанию средств на лицевые счета, за исключением списания средств на счета, открытые в кредитной организации Исполнителю:</w:t>
      </w:r>
    </w:p>
    <w:p w:rsidR="00734ECD" w:rsidRPr="009C6B73" w:rsidRDefault="00734ECD" w:rsidP="00734ECD">
      <w:pPr>
        <w:autoSpaceDE w:val="0"/>
        <w:autoSpaceDN w:val="0"/>
        <w:adjustRightInd w:val="0"/>
        <w:ind w:firstLine="539"/>
        <w:jc w:val="both"/>
      </w:pPr>
      <w:r w:rsidRPr="009C6B73">
        <w:t>- в целях оплаты обязательств по осуществлению расчетов по оплате труда с лицами, работающими по трудовому договору, а также по выплатам лицам, не состоящим в штате исполнителя, привлеченным для достижения цели, определенной при предоставлении средств, при условии перечисления удержанных налогов и начисленных страховых взносов на обязательное пенсионное страхование, обязательное социальное страхование и обязательное медицинское страхование не позднее даты осуществления указанных расчетов;</w:t>
      </w:r>
    </w:p>
    <w:p w:rsidR="00734ECD" w:rsidRPr="009C6B73" w:rsidRDefault="00734ECD" w:rsidP="00734ECD">
      <w:pPr>
        <w:autoSpaceDE w:val="0"/>
        <w:autoSpaceDN w:val="0"/>
        <w:adjustRightInd w:val="0"/>
        <w:ind w:firstLine="540"/>
        <w:jc w:val="both"/>
      </w:pPr>
      <w:r w:rsidRPr="009C6B73">
        <w:t>- в целях оплаты обязательств по осуществлению расчетов по социальным выплатам и иным выплатам в пользу работников (кроме выплат, указанных в предыдущем подпункте;</w:t>
      </w:r>
    </w:p>
    <w:p w:rsidR="00734ECD" w:rsidRPr="009C6B73" w:rsidRDefault="00734ECD" w:rsidP="00734ECD">
      <w:pPr>
        <w:autoSpaceDE w:val="0"/>
        <w:autoSpaceDN w:val="0"/>
        <w:adjustRightInd w:val="0"/>
        <w:ind w:firstLine="539"/>
        <w:jc w:val="both"/>
      </w:pPr>
      <w:r w:rsidRPr="009C6B73">
        <w:t>- в целях оплаты договора, предметом которого являются приобретение услуг связи, коммунальных услуг, электроэнергии,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подписка на периодические издания, аренда, осуществление работ по переносу (переустройству, присоединению) принадлежащих юридическим лицам инженерных сетей, коммуникаций и сооружений в соответствии с законодательством Российской Федерации о градостроительной деятельности, осуществление страхования в соответствии со страховым законодательством Российской Федерации;</w:t>
      </w:r>
    </w:p>
    <w:p w:rsidR="00734ECD" w:rsidRPr="009C6B73" w:rsidRDefault="00734ECD" w:rsidP="00734ECD">
      <w:pPr>
        <w:autoSpaceDE w:val="0"/>
        <w:autoSpaceDN w:val="0"/>
        <w:adjustRightInd w:val="0"/>
        <w:ind w:firstLine="539"/>
        <w:jc w:val="both"/>
      </w:pPr>
      <w:r w:rsidRPr="009C6B73">
        <w:t>- в целях оплаты договора, заключенного на сумму 100 тыс. рублей и менее;</w:t>
      </w:r>
    </w:p>
    <w:p w:rsidR="00734ECD" w:rsidRDefault="00734ECD" w:rsidP="00734ECD">
      <w:pPr>
        <w:autoSpaceDE w:val="0"/>
        <w:autoSpaceDN w:val="0"/>
        <w:adjustRightInd w:val="0"/>
        <w:ind w:firstLine="539"/>
        <w:jc w:val="both"/>
      </w:pPr>
      <w:r w:rsidRPr="004D2F1F">
        <w:rPr>
          <w:highlight w:val="yellow"/>
        </w:rPr>
        <w:t>3.49. Указывать идентификатор государственного контракта в платежных документах и документах-основаниях;</w:t>
      </w:r>
    </w:p>
    <w:p w:rsidR="00734ECD" w:rsidRPr="009C6B73" w:rsidRDefault="00734ECD" w:rsidP="00734ECD">
      <w:pPr>
        <w:autoSpaceDE w:val="0"/>
        <w:autoSpaceDN w:val="0"/>
        <w:adjustRightInd w:val="0"/>
        <w:ind w:firstLine="539"/>
        <w:jc w:val="both"/>
      </w:pPr>
      <w:r w:rsidRPr="009C6B73">
        <w:t>3.</w:t>
      </w:r>
      <w:r>
        <w:t>50</w:t>
      </w:r>
      <w:r w:rsidRPr="009C6B73">
        <w:t xml:space="preserve">. Вести раздельный учет результатов финансово-хозяйственной деятельности по настоящему договору и распределять накладные расходы по договору пропорционально срокам его исполнения в </w:t>
      </w:r>
      <w:hyperlink r:id="rId9" w:history="1">
        <w:r w:rsidRPr="009C6B73">
          <w:rPr>
            <w:color w:val="0000FF"/>
          </w:rPr>
          <w:t>порядке</w:t>
        </w:r>
      </w:hyperlink>
      <w:r w:rsidRPr="009C6B73">
        <w:t>, установленном Министерством финансов Российской Федерации;</w:t>
      </w:r>
    </w:p>
    <w:p w:rsidR="00734ECD" w:rsidRPr="009C6B73" w:rsidRDefault="00734ECD" w:rsidP="00734ECD">
      <w:pPr>
        <w:autoSpaceDE w:val="0"/>
        <w:autoSpaceDN w:val="0"/>
        <w:adjustRightInd w:val="0"/>
        <w:ind w:firstLine="539"/>
        <w:jc w:val="both"/>
      </w:pPr>
      <w:r w:rsidRPr="009C6B73">
        <w:t>3.5</w:t>
      </w:r>
      <w:r>
        <w:t>1</w:t>
      </w:r>
      <w:r w:rsidRPr="009C6B73">
        <w:t>. Утверждать сведения (направлять в письменной форме уведомление об отказе в утверждении сведений с указанием причины, по которой сведения не могут быть утверждены) исполнителю или направлять разрешение на утверждение сведений исполнителем или отказ в таком разрешении.</w:t>
      </w:r>
    </w:p>
    <w:p w:rsidR="00734ECD" w:rsidRPr="009C6B73" w:rsidRDefault="00734ECD" w:rsidP="00734ECD">
      <w:pPr>
        <w:pStyle w:val="ConsPlusNormal"/>
        <w:ind w:firstLine="540"/>
        <w:jc w:val="both"/>
        <w:rPr>
          <w:rFonts w:ascii="Times New Roman" w:hAnsi="Times New Roman" w:cs="Times New Roman"/>
          <w:sz w:val="24"/>
        </w:rPr>
      </w:pPr>
      <w:r w:rsidRPr="009C6B73">
        <w:rPr>
          <w:rFonts w:ascii="Times New Roman" w:hAnsi="Times New Roman" w:cs="Times New Roman"/>
          <w:sz w:val="24"/>
        </w:rPr>
        <w:t>3.5</w:t>
      </w:r>
      <w:r>
        <w:rPr>
          <w:rFonts w:ascii="Times New Roman" w:hAnsi="Times New Roman" w:cs="Times New Roman"/>
          <w:sz w:val="24"/>
        </w:rPr>
        <w:t>2</w:t>
      </w:r>
      <w:r w:rsidRPr="009C6B73">
        <w:rPr>
          <w:rFonts w:ascii="Times New Roman" w:hAnsi="Times New Roman" w:cs="Times New Roman"/>
          <w:sz w:val="24"/>
        </w:rPr>
        <w:t>. Предоставлять в территориальные органы Федерального казначейства документы, предусмотренные порядком санкционирования целевых средств;</w:t>
      </w:r>
    </w:p>
    <w:p w:rsidR="00734ECD" w:rsidRDefault="00734ECD" w:rsidP="00734ECD">
      <w:pPr>
        <w:pStyle w:val="ConsPlusNormal"/>
        <w:ind w:firstLine="540"/>
        <w:jc w:val="both"/>
        <w:rPr>
          <w:rFonts w:ascii="Times New Roman" w:hAnsi="Times New Roman" w:cs="Times New Roman"/>
          <w:sz w:val="24"/>
        </w:rPr>
      </w:pPr>
      <w:r w:rsidRPr="009C6B73">
        <w:rPr>
          <w:rFonts w:ascii="Times New Roman" w:hAnsi="Times New Roman" w:cs="Times New Roman"/>
          <w:sz w:val="24"/>
        </w:rPr>
        <w:t>3.5</w:t>
      </w:r>
      <w:r>
        <w:rPr>
          <w:rFonts w:ascii="Times New Roman" w:hAnsi="Times New Roman" w:cs="Times New Roman"/>
          <w:sz w:val="24"/>
        </w:rPr>
        <w:t>3</w:t>
      </w:r>
      <w:r w:rsidRPr="009C6B73">
        <w:rPr>
          <w:rFonts w:ascii="Times New Roman" w:hAnsi="Times New Roman" w:cs="Times New Roman"/>
          <w:sz w:val="24"/>
        </w:rPr>
        <w:t>. Предоставить Заказчику сведения о привлекаемых им в рамках исполнения обязательств по данному договору организациях–соисполнителях в течение 5 рабочих дней с момента подписания договоров с соисполнителями.</w:t>
      </w:r>
    </w:p>
    <w:p w:rsidR="00734ECD" w:rsidRPr="009C6B73" w:rsidRDefault="00734ECD" w:rsidP="00734ECD">
      <w:pPr>
        <w:pStyle w:val="ConsPlusNormal"/>
        <w:ind w:firstLine="540"/>
        <w:jc w:val="both"/>
        <w:rPr>
          <w:rFonts w:ascii="Times New Roman" w:hAnsi="Times New Roman" w:cs="Times New Roman"/>
          <w:sz w:val="24"/>
        </w:rPr>
      </w:pPr>
      <w:r w:rsidRPr="009C6B73">
        <w:rPr>
          <w:rFonts w:ascii="Times New Roman" w:hAnsi="Times New Roman" w:cs="Times New Roman"/>
          <w:sz w:val="24"/>
        </w:rPr>
        <w:t>3.5</w:t>
      </w:r>
      <w:r>
        <w:rPr>
          <w:rFonts w:ascii="Times New Roman" w:hAnsi="Times New Roman" w:cs="Times New Roman"/>
          <w:sz w:val="24"/>
        </w:rPr>
        <w:t>4</w:t>
      </w:r>
      <w:r w:rsidRPr="009C6B73">
        <w:rPr>
          <w:rFonts w:ascii="Times New Roman" w:hAnsi="Times New Roman" w:cs="Times New Roman"/>
          <w:sz w:val="24"/>
        </w:rPr>
        <w:t>. Предоставлять Заказчику вместе со Сведениями об операциях с целевыми средствами (предусмотренными порядком проведения территориальными органами Федерального казначейства санкционирования расходов при казначейском сопровождении средств) все необходимые документы, подтверждающие возникновение денежных обязательств.</w:t>
      </w:r>
    </w:p>
    <w:p w:rsidR="00734ECD" w:rsidRPr="009C6B73" w:rsidRDefault="00734ECD" w:rsidP="00734ECD">
      <w:pPr>
        <w:widowControl w:val="0"/>
        <w:shd w:val="clear" w:color="auto" w:fill="FFFFFF"/>
        <w:tabs>
          <w:tab w:val="left" w:pos="709"/>
        </w:tabs>
        <w:autoSpaceDE w:val="0"/>
        <w:autoSpaceDN w:val="0"/>
        <w:adjustRightInd w:val="0"/>
        <w:ind w:firstLine="567"/>
        <w:contextualSpacing/>
        <w:jc w:val="both"/>
        <w:rPr>
          <w:szCs w:val="20"/>
        </w:rPr>
      </w:pPr>
      <w:r w:rsidRPr="009C6B73">
        <w:rPr>
          <w:szCs w:val="20"/>
        </w:rPr>
        <w:t>3.5</w:t>
      </w:r>
      <w:r>
        <w:rPr>
          <w:szCs w:val="20"/>
        </w:rPr>
        <w:t>5</w:t>
      </w:r>
      <w:r w:rsidRPr="009C6B73">
        <w:rPr>
          <w:szCs w:val="20"/>
        </w:rPr>
        <w:t xml:space="preserve">. </w:t>
      </w:r>
      <w:r>
        <w:rPr>
          <w:szCs w:val="20"/>
        </w:rPr>
        <w:t>В</w:t>
      </w:r>
      <w:r w:rsidRPr="009C6B73">
        <w:rPr>
          <w:szCs w:val="20"/>
        </w:rPr>
        <w:t xml:space="preserve"> договорах с привлекаемыми Подрядчиком организациями-соисполнителями в рамках исполнения обязательств по данному договору должен указать условие об обязанности открытия организации-соисполнителю лицевых счетов в территориальных органах Федерального казначейства и включать обязательные условия при казначейском сопровождении целевых средств в соответствии с действующим законодательством.</w:t>
      </w:r>
    </w:p>
    <w:p w:rsidR="00734ECD" w:rsidRPr="009C6B73" w:rsidRDefault="00734ECD" w:rsidP="00734ECD">
      <w:pPr>
        <w:numPr>
          <w:ilvl w:val="0"/>
          <w:numId w:val="3"/>
        </w:numPr>
        <w:shd w:val="clear" w:color="auto" w:fill="FFFFFF"/>
        <w:tabs>
          <w:tab w:val="clear" w:pos="1836"/>
        </w:tabs>
        <w:ind w:left="0" w:firstLine="426"/>
        <w:jc w:val="center"/>
        <w:rPr>
          <w:b/>
          <w:bCs/>
        </w:rPr>
      </w:pPr>
      <w:r w:rsidRPr="009C6B73">
        <w:rPr>
          <w:b/>
          <w:bCs/>
        </w:rPr>
        <w:t>Права и обязательства Заказчика</w:t>
      </w:r>
    </w:p>
    <w:p w:rsidR="00734ECD" w:rsidRPr="009C6B73" w:rsidRDefault="00734ECD" w:rsidP="00734ECD">
      <w:pPr>
        <w:widowControl w:val="0"/>
        <w:numPr>
          <w:ilvl w:val="1"/>
          <w:numId w:val="3"/>
        </w:numPr>
        <w:shd w:val="clear" w:color="auto" w:fill="FFFFFF"/>
        <w:tabs>
          <w:tab w:val="num" w:pos="0"/>
          <w:tab w:val="left" w:pos="900"/>
          <w:tab w:val="left" w:pos="993"/>
          <w:tab w:val="left" w:pos="1276"/>
        </w:tabs>
        <w:ind w:left="0" w:firstLine="709"/>
        <w:jc w:val="both"/>
      </w:pPr>
      <w:r w:rsidRPr="009C6B73">
        <w:t>Заказчик передает Подрядчику данные указанные в Приложение №1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734ECD" w:rsidRPr="009C6B73" w:rsidRDefault="00734ECD" w:rsidP="00734ECD">
      <w:pPr>
        <w:widowControl w:val="0"/>
        <w:numPr>
          <w:ilvl w:val="1"/>
          <w:numId w:val="3"/>
        </w:numPr>
        <w:shd w:val="clear" w:color="auto" w:fill="FFFFFF"/>
        <w:tabs>
          <w:tab w:val="num" w:pos="0"/>
          <w:tab w:val="left" w:pos="900"/>
          <w:tab w:val="left" w:pos="993"/>
          <w:tab w:val="left" w:pos="1276"/>
        </w:tabs>
        <w:ind w:left="0" w:firstLine="709"/>
        <w:jc w:val="both"/>
      </w:pPr>
      <w:r w:rsidRPr="009C6B73">
        <w:lastRenderedPageBreak/>
        <w:t xml:space="preserve">Заказчик в течение </w:t>
      </w:r>
      <w:r w:rsidRPr="009C6B73">
        <w:rPr>
          <w:i/>
        </w:rPr>
        <w:t>10 (десяти)</w:t>
      </w:r>
      <w:r w:rsidRPr="009C6B73">
        <w:t xml:space="preserve"> 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p>
    <w:p w:rsidR="00734ECD" w:rsidRPr="009C6B73" w:rsidRDefault="00734ECD" w:rsidP="00734ECD">
      <w:pPr>
        <w:numPr>
          <w:ilvl w:val="1"/>
          <w:numId w:val="3"/>
        </w:numPr>
        <w:shd w:val="clear" w:color="auto" w:fill="FFFFFF"/>
        <w:tabs>
          <w:tab w:val="clear" w:pos="2403"/>
          <w:tab w:val="left" w:pos="1276"/>
        </w:tabs>
        <w:ind w:left="0" w:firstLine="709"/>
        <w:jc w:val="both"/>
        <w:rPr>
          <w:b/>
          <w:bCs/>
        </w:rPr>
      </w:pPr>
      <w:r w:rsidRPr="009C6B73">
        <w:rPr>
          <w:rFonts w:eastAsiaTheme="minorHAnsi"/>
          <w:lang w:eastAsia="en-US"/>
        </w:rPr>
        <w:t>Не позднее 5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734ECD" w:rsidRPr="009C6B73" w:rsidRDefault="00734ECD" w:rsidP="00734ECD">
      <w:pPr>
        <w:shd w:val="clear" w:color="auto" w:fill="FFFFFF"/>
        <w:ind w:firstLine="709"/>
        <w:jc w:val="both"/>
        <w:rPr>
          <w:rFonts w:eastAsiaTheme="minorHAnsi"/>
          <w:lang w:eastAsia="en-US"/>
        </w:rPr>
      </w:pPr>
      <w:r w:rsidRPr="009C6B73">
        <w:rPr>
          <w:rFonts w:eastAsiaTheme="minorHAnsi"/>
          <w:lang w:eastAsia="en-US"/>
        </w:rPr>
        <w:t>В случае нарушения Подрядчиком п. 3.3. и 3.9. настоящего договора Заказчик имеет право:</w:t>
      </w:r>
    </w:p>
    <w:p w:rsidR="00734ECD" w:rsidRPr="009C6B73" w:rsidRDefault="00734ECD" w:rsidP="00734ECD">
      <w:pPr>
        <w:shd w:val="clear" w:color="auto" w:fill="FFFFFF"/>
        <w:ind w:firstLine="709"/>
        <w:jc w:val="both"/>
        <w:rPr>
          <w:rFonts w:eastAsiaTheme="minorHAnsi"/>
          <w:lang w:eastAsia="en-US"/>
        </w:rPr>
      </w:pPr>
      <w:r w:rsidRPr="009C6B73">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734ECD" w:rsidRPr="009C6B73" w:rsidRDefault="00734ECD" w:rsidP="00734ECD">
      <w:pPr>
        <w:shd w:val="clear" w:color="auto" w:fill="FFFFFF"/>
        <w:ind w:firstLine="709"/>
        <w:jc w:val="both"/>
        <w:rPr>
          <w:rFonts w:eastAsiaTheme="minorHAnsi"/>
          <w:lang w:eastAsia="en-US"/>
        </w:rPr>
      </w:pPr>
      <w:r w:rsidRPr="009C6B73">
        <w:rPr>
          <w:rFonts w:eastAsiaTheme="minorHAnsi"/>
          <w:lang w:eastAsia="en-US"/>
        </w:rPr>
        <w:t>либо</w:t>
      </w:r>
    </w:p>
    <w:p w:rsidR="00734ECD" w:rsidRPr="009C6B73" w:rsidRDefault="00734ECD" w:rsidP="00734ECD">
      <w:pPr>
        <w:shd w:val="clear" w:color="auto" w:fill="FFFFFF"/>
        <w:ind w:firstLine="709"/>
        <w:jc w:val="both"/>
        <w:rPr>
          <w:rFonts w:eastAsiaTheme="minorHAnsi"/>
          <w:lang w:eastAsia="en-US"/>
        </w:rPr>
      </w:pPr>
      <w:r w:rsidRPr="009C6B73">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734ECD" w:rsidRPr="009C6B73" w:rsidRDefault="00734ECD" w:rsidP="00734ECD">
      <w:pPr>
        <w:numPr>
          <w:ilvl w:val="1"/>
          <w:numId w:val="3"/>
        </w:numPr>
        <w:shd w:val="clear" w:color="auto" w:fill="FFFFFF"/>
        <w:tabs>
          <w:tab w:val="num" w:pos="0"/>
          <w:tab w:val="left" w:pos="900"/>
          <w:tab w:val="left" w:pos="993"/>
          <w:tab w:val="left" w:pos="1276"/>
        </w:tabs>
        <w:ind w:left="0" w:firstLine="709"/>
        <w:jc w:val="both"/>
      </w:pPr>
      <w:r w:rsidRPr="009C6B73">
        <w:t>Производить приемку и оплату работ, выполненных Подрядчиком, в порядке, предусмотренном в разделах 6 и 11 настоящего Договора.</w:t>
      </w:r>
    </w:p>
    <w:p w:rsidR="00734ECD" w:rsidRPr="009C6B73" w:rsidRDefault="00734ECD" w:rsidP="00734ECD">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C6B73">
        <w:t>Заказчик вправе осуществлять технический надзор за выполнением работ по настоящему Договору. В случае обнаружения о</w:t>
      </w:r>
      <w:r w:rsidRPr="009C6B73">
        <w:rPr>
          <w:bCs/>
        </w:rPr>
        <w:t xml:space="preserve">тступлений </w:t>
      </w:r>
      <w:r w:rsidRPr="009C6B73">
        <w:t xml:space="preserve">от </w:t>
      </w:r>
      <w:r w:rsidRPr="009C6B73">
        <w:rPr>
          <w:bCs/>
        </w:rPr>
        <w:t xml:space="preserve">условий </w:t>
      </w:r>
      <w:r w:rsidRPr="009C6B73">
        <w:t xml:space="preserve">договора, </w:t>
      </w:r>
      <w:r w:rsidRPr="009C6B73">
        <w:rPr>
          <w:bCs/>
        </w:rPr>
        <w:t xml:space="preserve">которые </w:t>
      </w:r>
      <w:r w:rsidRPr="009C6B73">
        <w:t xml:space="preserve">могут ухудшить </w:t>
      </w:r>
      <w:r w:rsidRPr="009C6B73">
        <w:rPr>
          <w:bCs/>
        </w:rPr>
        <w:t xml:space="preserve">качество работ, </w:t>
      </w:r>
      <w:r w:rsidRPr="009C6B73">
        <w:t xml:space="preserve">или иных недостатков, Заказчик в течение 7 дней </w:t>
      </w:r>
      <w:r w:rsidRPr="009C6B73">
        <w:rPr>
          <w:bCs/>
        </w:rPr>
        <w:t xml:space="preserve">в </w:t>
      </w:r>
      <w:r w:rsidRPr="009C6B73">
        <w:t>письменной форме информирует об этом Подрядчика.</w:t>
      </w:r>
    </w:p>
    <w:p w:rsidR="00734ECD" w:rsidRPr="009C6B73" w:rsidRDefault="00734ECD" w:rsidP="00734ECD">
      <w:pPr>
        <w:numPr>
          <w:ilvl w:val="1"/>
          <w:numId w:val="3"/>
        </w:numPr>
        <w:shd w:val="clear" w:color="auto" w:fill="FFFFFF"/>
        <w:tabs>
          <w:tab w:val="clear" w:pos="2403"/>
          <w:tab w:val="num" w:pos="0"/>
          <w:tab w:val="left" w:pos="900"/>
          <w:tab w:val="left" w:pos="993"/>
          <w:tab w:val="left" w:pos="1276"/>
        </w:tabs>
        <w:ind w:left="0" w:firstLine="709"/>
        <w:jc w:val="both"/>
      </w:pPr>
      <w:r w:rsidRPr="009C6B73">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734ECD" w:rsidRPr="009C6B73" w:rsidRDefault="00734ECD" w:rsidP="00734ECD">
      <w:pPr>
        <w:numPr>
          <w:ilvl w:val="1"/>
          <w:numId w:val="3"/>
        </w:numPr>
        <w:shd w:val="clear" w:color="auto" w:fill="FFFFFF"/>
        <w:tabs>
          <w:tab w:val="clear" w:pos="2403"/>
          <w:tab w:val="num" w:pos="0"/>
          <w:tab w:val="left" w:pos="900"/>
          <w:tab w:val="left" w:pos="993"/>
          <w:tab w:val="left" w:pos="1276"/>
        </w:tabs>
        <w:ind w:left="0" w:firstLine="709"/>
        <w:jc w:val="both"/>
      </w:pPr>
      <w:r w:rsidRPr="009C6B73">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734ECD" w:rsidRPr="009C6B73" w:rsidRDefault="00734ECD" w:rsidP="00734ECD">
      <w:pPr>
        <w:numPr>
          <w:ilvl w:val="1"/>
          <w:numId w:val="3"/>
        </w:numPr>
        <w:shd w:val="clear" w:color="auto" w:fill="FFFFFF"/>
        <w:tabs>
          <w:tab w:val="num" w:pos="0"/>
          <w:tab w:val="left" w:pos="900"/>
          <w:tab w:val="left" w:pos="993"/>
          <w:tab w:val="left" w:pos="1276"/>
        </w:tabs>
        <w:ind w:left="0" w:firstLine="709"/>
        <w:jc w:val="both"/>
      </w:pPr>
      <w:r w:rsidRPr="009C6B73">
        <w:t>Выполнить в полном объеме все свои обязательства, предусмотренные в других разделах настоящего Договора.</w:t>
      </w:r>
    </w:p>
    <w:p w:rsidR="00734ECD" w:rsidRPr="009C6B73" w:rsidRDefault="00734ECD" w:rsidP="00734ECD">
      <w:pPr>
        <w:shd w:val="clear" w:color="auto" w:fill="FFFFFF"/>
        <w:jc w:val="both"/>
      </w:pPr>
    </w:p>
    <w:p w:rsidR="00734ECD" w:rsidRPr="009C6B73" w:rsidRDefault="00734ECD" w:rsidP="00734ECD">
      <w:pPr>
        <w:numPr>
          <w:ilvl w:val="0"/>
          <w:numId w:val="3"/>
        </w:numPr>
        <w:shd w:val="clear" w:color="auto" w:fill="FFFFFF"/>
        <w:tabs>
          <w:tab w:val="clear" w:pos="1836"/>
        </w:tabs>
        <w:ind w:left="0" w:firstLine="426"/>
        <w:jc w:val="center"/>
        <w:rPr>
          <w:b/>
          <w:bCs/>
        </w:rPr>
      </w:pPr>
      <w:r w:rsidRPr="009C6B73">
        <w:rPr>
          <w:b/>
          <w:bCs/>
        </w:rPr>
        <w:t>Цена Договора</w:t>
      </w:r>
    </w:p>
    <w:p w:rsidR="00734ECD" w:rsidRPr="009C6B73" w:rsidRDefault="00734ECD" w:rsidP="00734ECD">
      <w:pPr>
        <w:numPr>
          <w:ilvl w:val="1"/>
          <w:numId w:val="3"/>
        </w:numPr>
        <w:shd w:val="clear" w:color="auto" w:fill="FFFFFF"/>
        <w:tabs>
          <w:tab w:val="clear" w:pos="2403"/>
        </w:tabs>
        <w:ind w:left="0" w:firstLine="709"/>
        <w:jc w:val="both"/>
        <w:rPr>
          <w:bCs/>
        </w:rPr>
      </w:pPr>
      <w:r w:rsidRPr="009C6B73">
        <w:t>Стоимость работ по настоящему Договору определена на основании Сводной таблицы стоимости работ (приложение №2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734ECD" w:rsidRPr="009C6B73" w:rsidRDefault="00734ECD" w:rsidP="00734ECD">
      <w:pPr>
        <w:shd w:val="clear" w:color="auto" w:fill="FFFFFF"/>
        <w:ind w:firstLine="709"/>
        <w:jc w:val="both"/>
        <w:rPr>
          <w:bCs/>
        </w:rPr>
      </w:pPr>
      <w:r w:rsidRPr="009C6B73">
        <w:t>Всего с НДС стоимость работ по Договору составляет ________________ (_______________________________________) рублей.</w:t>
      </w:r>
    </w:p>
    <w:p w:rsidR="00734ECD" w:rsidRPr="009C6B73" w:rsidRDefault="00734ECD" w:rsidP="00734ECD">
      <w:pPr>
        <w:numPr>
          <w:ilvl w:val="1"/>
          <w:numId w:val="3"/>
        </w:numPr>
        <w:shd w:val="clear" w:color="auto" w:fill="FFFFFF"/>
        <w:tabs>
          <w:tab w:val="clear" w:pos="2403"/>
        </w:tabs>
        <w:ind w:left="0" w:firstLine="709"/>
        <w:jc w:val="both"/>
        <w:rPr>
          <w:bCs/>
        </w:rPr>
      </w:pPr>
      <w:r w:rsidRPr="009C6B73">
        <w:lastRenderedPageBreak/>
        <w:t>НДС оплачивается Заказчиком в размере, установленном в соответствии с законодательством Российской Федерации.</w:t>
      </w:r>
    </w:p>
    <w:p w:rsidR="00734ECD" w:rsidRPr="009C6B73" w:rsidRDefault="00734ECD" w:rsidP="00734ECD">
      <w:pPr>
        <w:numPr>
          <w:ilvl w:val="1"/>
          <w:numId w:val="3"/>
        </w:numPr>
        <w:shd w:val="clear" w:color="auto" w:fill="FFFFFF"/>
        <w:tabs>
          <w:tab w:val="clear" w:pos="2403"/>
        </w:tabs>
        <w:ind w:left="0" w:firstLine="709"/>
        <w:jc w:val="both"/>
      </w:pPr>
      <w:r w:rsidRPr="009C6B73">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734ECD" w:rsidRPr="009C6B73" w:rsidRDefault="00734ECD" w:rsidP="00734ECD">
      <w:pPr>
        <w:numPr>
          <w:ilvl w:val="1"/>
          <w:numId w:val="3"/>
        </w:numPr>
        <w:shd w:val="clear" w:color="auto" w:fill="FFFFFF"/>
        <w:tabs>
          <w:tab w:val="clear" w:pos="2403"/>
          <w:tab w:val="left" w:pos="1418"/>
        </w:tabs>
        <w:ind w:left="0" w:firstLine="709"/>
        <w:jc w:val="both"/>
        <w:rPr>
          <w:bCs/>
        </w:rPr>
      </w:pPr>
      <w:r w:rsidRPr="009C6B7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34ECD" w:rsidRPr="009C6B73" w:rsidRDefault="00734ECD" w:rsidP="00734ECD">
      <w:pPr>
        <w:numPr>
          <w:ilvl w:val="1"/>
          <w:numId w:val="3"/>
        </w:numPr>
        <w:shd w:val="clear" w:color="auto" w:fill="FFFFFF"/>
        <w:tabs>
          <w:tab w:val="clear" w:pos="2403"/>
          <w:tab w:val="left" w:pos="1418"/>
        </w:tabs>
        <w:ind w:left="0" w:firstLine="709"/>
        <w:jc w:val="both"/>
        <w:rPr>
          <w:bCs/>
        </w:rPr>
      </w:pPr>
      <w:r w:rsidRPr="009C6B73">
        <w:t>Стоимость материалов и оборудования входит в цену Договора.</w:t>
      </w:r>
    </w:p>
    <w:p w:rsidR="00734ECD" w:rsidRPr="009C6B73" w:rsidRDefault="00734ECD" w:rsidP="00734ECD">
      <w:pPr>
        <w:numPr>
          <w:ilvl w:val="1"/>
          <w:numId w:val="3"/>
        </w:numPr>
        <w:shd w:val="clear" w:color="auto" w:fill="FFFFFF"/>
        <w:tabs>
          <w:tab w:val="clear" w:pos="2403"/>
          <w:tab w:val="left" w:pos="1418"/>
        </w:tabs>
        <w:ind w:left="0" w:firstLine="709"/>
        <w:jc w:val="both"/>
        <w:rPr>
          <w:bCs/>
        </w:rPr>
      </w:pPr>
      <w:r w:rsidRPr="009C6B73">
        <w:t>В сметных расчетах в составе Сводной таблицы стоимости работ (приложение №2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734ECD" w:rsidRPr="009C6B73" w:rsidRDefault="00734ECD" w:rsidP="00734ECD">
      <w:pPr>
        <w:numPr>
          <w:ilvl w:val="1"/>
          <w:numId w:val="3"/>
        </w:numPr>
        <w:shd w:val="clear" w:color="auto" w:fill="FFFFFF"/>
        <w:tabs>
          <w:tab w:val="clear" w:pos="2403"/>
          <w:tab w:val="left" w:pos="1418"/>
        </w:tabs>
        <w:ind w:left="0" w:firstLine="709"/>
        <w:jc w:val="both"/>
        <w:rPr>
          <w:bCs/>
        </w:rPr>
      </w:pPr>
      <w:r w:rsidRPr="009C6B73">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734ECD" w:rsidRPr="009C6B73" w:rsidRDefault="00734ECD" w:rsidP="00734ECD">
      <w:pPr>
        <w:widowControl w:val="0"/>
        <w:shd w:val="clear" w:color="auto" w:fill="FFFFFF"/>
        <w:rPr>
          <w:bCs/>
        </w:rPr>
      </w:pPr>
    </w:p>
    <w:p w:rsidR="00734ECD" w:rsidRPr="009C6B73" w:rsidRDefault="00734ECD" w:rsidP="00734ECD">
      <w:pPr>
        <w:pStyle w:val="af2"/>
        <w:widowControl w:val="0"/>
        <w:numPr>
          <w:ilvl w:val="0"/>
          <w:numId w:val="3"/>
        </w:numPr>
        <w:shd w:val="clear" w:color="auto" w:fill="FFFFFF"/>
        <w:tabs>
          <w:tab w:val="clear" w:pos="1836"/>
        </w:tabs>
        <w:ind w:left="0" w:firstLine="426"/>
        <w:jc w:val="center"/>
        <w:rPr>
          <w:b/>
          <w:bCs/>
        </w:rPr>
      </w:pPr>
      <w:r w:rsidRPr="009C6B73">
        <w:rPr>
          <w:b/>
          <w:bCs/>
        </w:rPr>
        <w:t>Порядок оплаты</w:t>
      </w:r>
    </w:p>
    <w:p w:rsidR="00734ECD" w:rsidRPr="004D2F1F" w:rsidRDefault="00734ECD" w:rsidP="00734ECD">
      <w:pPr>
        <w:pStyle w:val="af3"/>
        <w:numPr>
          <w:ilvl w:val="1"/>
          <w:numId w:val="3"/>
        </w:numPr>
        <w:tabs>
          <w:tab w:val="clear" w:pos="2403"/>
        </w:tabs>
        <w:spacing w:after="0"/>
        <w:ind w:left="0" w:firstLine="709"/>
        <w:jc w:val="both"/>
        <w:rPr>
          <w:color w:val="000000" w:themeColor="text1"/>
        </w:rPr>
      </w:pPr>
      <w:r w:rsidRPr="004D2F1F">
        <w:rPr>
          <w:highlight w:val="yellow"/>
        </w:rPr>
        <w:t>При исполнении Договора применяется казначейское сопровождение средств.</w:t>
      </w:r>
      <w:r>
        <w:t xml:space="preserve"> </w:t>
      </w:r>
      <w:r w:rsidRPr="009C6B73">
        <w:t xml:space="preserve">Расчеты по настоящему Договору осуществляются в соответствии с платежными поручениями путем перечисления денежных средств в рублях на лицевой счет Подрядчика, указанный в настоящем Договоре, </w:t>
      </w:r>
      <w:r w:rsidRPr="009C6B73">
        <w:rPr>
          <w:color w:val="000000"/>
        </w:rPr>
        <w:t>открытый в территориальном органе Федерального Казначейства</w:t>
      </w:r>
      <w:r w:rsidRPr="009C6B73">
        <w:t>.</w:t>
      </w:r>
    </w:p>
    <w:p w:rsidR="00734ECD" w:rsidRPr="009C6B73" w:rsidRDefault="00734ECD" w:rsidP="00734ECD">
      <w:pPr>
        <w:pStyle w:val="af2"/>
        <w:widowControl w:val="0"/>
        <w:numPr>
          <w:ilvl w:val="1"/>
          <w:numId w:val="3"/>
        </w:numPr>
        <w:shd w:val="clear" w:color="auto" w:fill="FFFFFF"/>
        <w:tabs>
          <w:tab w:val="left" w:pos="0"/>
          <w:tab w:val="left" w:pos="1276"/>
        </w:tabs>
        <w:ind w:left="0" w:firstLine="709"/>
        <w:jc w:val="both"/>
        <w:rPr>
          <w:b/>
          <w:bCs/>
        </w:rPr>
      </w:pPr>
      <w:r w:rsidRPr="009C6B73">
        <w:rPr>
          <w:color w:val="000000"/>
        </w:rPr>
        <w:t xml:space="preserve">Оплата производится </w:t>
      </w:r>
      <w:r w:rsidRPr="009C6B73">
        <w:t>Заказчиком</w:t>
      </w:r>
      <w:r w:rsidRPr="009C6B73">
        <w:rPr>
          <w:color w:val="000000"/>
        </w:rPr>
        <w:t>, в следующем порядке:</w:t>
      </w:r>
    </w:p>
    <w:p w:rsidR="00734ECD" w:rsidRPr="009C6B73" w:rsidRDefault="00734ECD" w:rsidP="00734ECD">
      <w:pPr>
        <w:pStyle w:val="af3"/>
        <w:tabs>
          <w:tab w:val="left" w:pos="-567"/>
          <w:tab w:val="left" w:pos="-284"/>
          <w:tab w:val="left" w:pos="1276"/>
        </w:tabs>
        <w:spacing w:after="0"/>
        <w:ind w:left="0" w:firstLine="709"/>
        <w:jc w:val="both"/>
        <w:rPr>
          <w:color w:val="000000" w:themeColor="text1"/>
        </w:rPr>
      </w:pPr>
      <w:r w:rsidRPr="009C6B73">
        <w:rPr>
          <w:color w:val="000000" w:themeColor="text1"/>
        </w:rPr>
        <w:t>6.2.1. Заказчик перечисляет на лицевой счет Подрядчика аванс (30% от стоимости работ)</w:t>
      </w:r>
      <w:r w:rsidRPr="009C6B73">
        <w:t>,</w:t>
      </w:r>
      <w:r w:rsidRPr="009C6B73">
        <w:rPr>
          <w:color w:val="000000" w:themeColor="text1"/>
        </w:rPr>
        <w:t xml:space="preserve"> в размере </w:t>
      </w:r>
      <w:r w:rsidRPr="009C6B73">
        <w:rPr>
          <w:b/>
          <w:color w:val="000000" w:themeColor="text1"/>
        </w:rPr>
        <w:t>_____________ (_______________________) рублей ___ копеек</w:t>
      </w:r>
      <w:r w:rsidRPr="009C6B73">
        <w:rPr>
          <w:color w:val="000000" w:themeColor="text1"/>
        </w:rPr>
        <w:t xml:space="preserve"> с учетом НДС.</w:t>
      </w:r>
    </w:p>
    <w:p w:rsidR="00734ECD" w:rsidRDefault="00734ECD" w:rsidP="00734ECD">
      <w:pPr>
        <w:pStyle w:val="af3"/>
        <w:tabs>
          <w:tab w:val="left" w:pos="1276"/>
        </w:tabs>
        <w:spacing w:after="0"/>
        <w:ind w:left="0" w:firstLine="709"/>
        <w:jc w:val="both"/>
      </w:pPr>
      <w:r w:rsidRPr="009C6B73">
        <w:t>Предварительная оплата (аванс), вносится в течение 30 (тридцати) календарных дней с даты получения Заказчиком счета, выставленного Подрядчиком.</w:t>
      </w:r>
    </w:p>
    <w:p w:rsidR="00734ECD" w:rsidRPr="009C6B73" w:rsidRDefault="00734ECD" w:rsidP="00734ECD">
      <w:pPr>
        <w:pStyle w:val="af3"/>
        <w:tabs>
          <w:tab w:val="left" w:pos="1276"/>
        </w:tabs>
        <w:spacing w:after="0"/>
        <w:ind w:left="0" w:firstLine="709"/>
        <w:jc w:val="both"/>
        <w:rPr>
          <w:color w:val="000000"/>
        </w:rPr>
      </w:pPr>
      <w:r w:rsidRPr="009C6B73">
        <w:rPr>
          <w:color w:val="000000"/>
        </w:rPr>
        <w:t>6.2.</w:t>
      </w:r>
      <w:r>
        <w:rPr>
          <w:color w:val="000000"/>
        </w:rPr>
        <w:t>2</w:t>
      </w:r>
      <w:r w:rsidRPr="009C6B73">
        <w:rPr>
          <w:color w:val="000000"/>
        </w:rPr>
        <w:t>. Оплата выполненных работ производится Заказчиком на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734ECD" w:rsidRPr="009C6B73" w:rsidRDefault="00734ECD" w:rsidP="00734ECD">
      <w:pPr>
        <w:tabs>
          <w:tab w:val="num" w:pos="0"/>
          <w:tab w:val="left" w:pos="567"/>
          <w:tab w:val="left" w:pos="709"/>
          <w:tab w:val="left" w:pos="851"/>
          <w:tab w:val="left" w:pos="993"/>
          <w:tab w:val="left" w:pos="1276"/>
        </w:tabs>
        <w:ind w:firstLine="709"/>
        <w:jc w:val="both"/>
      </w:pPr>
      <w:r w:rsidRPr="009C6B73">
        <w:t>6.3. Списание аванса производится Заказчиком в следующем порядке:</w:t>
      </w:r>
    </w:p>
    <w:p w:rsidR="00734ECD" w:rsidRPr="009C6B73" w:rsidRDefault="00734ECD" w:rsidP="00734ECD">
      <w:pPr>
        <w:tabs>
          <w:tab w:val="num" w:pos="0"/>
          <w:tab w:val="left" w:pos="567"/>
          <w:tab w:val="left" w:pos="709"/>
          <w:tab w:val="left" w:pos="851"/>
          <w:tab w:val="left" w:pos="993"/>
          <w:tab w:val="left" w:pos="1276"/>
        </w:tabs>
        <w:ind w:firstLine="709"/>
        <w:jc w:val="both"/>
      </w:pPr>
      <w:r w:rsidRPr="009C6B73">
        <w:t>- при продолжительности выполнения работ менее 3 (трех) месяцев – единовременно, по предъявлению акта выполненных работ.</w:t>
      </w:r>
    </w:p>
    <w:p w:rsidR="00734ECD" w:rsidRPr="009C6B73" w:rsidRDefault="00734ECD" w:rsidP="00734ECD">
      <w:pPr>
        <w:tabs>
          <w:tab w:val="num" w:pos="0"/>
          <w:tab w:val="left" w:pos="567"/>
          <w:tab w:val="left" w:pos="709"/>
          <w:tab w:val="left" w:pos="851"/>
          <w:tab w:val="left" w:pos="993"/>
          <w:tab w:val="left" w:pos="1276"/>
        </w:tabs>
        <w:ind w:firstLine="709"/>
        <w:jc w:val="both"/>
      </w:pPr>
      <w:r w:rsidRPr="009C6B73">
        <w:t>- при продолжительности выполнения работ более 3 (трех) месяцев – п</w:t>
      </w:r>
      <w:r w:rsidRPr="009C6B73">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sidRPr="009C6B73">
        <w:rPr>
          <w:color w:val="0000FF"/>
        </w:rPr>
        <w:t>.</w:t>
      </w:r>
      <w:r w:rsidRPr="009C6B73">
        <w:t xml:space="preserve"> </w:t>
      </w:r>
    </w:p>
    <w:p w:rsidR="00734ECD" w:rsidRPr="009C6B73" w:rsidRDefault="00734ECD" w:rsidP="00734ECD">
      <w:pPr>
        <w:tabs>
          <w:tab w:val="num" w:pos="0"/>
          <w:tab w:val="left" w:pos="567"/>
          <w:tab w:val="left" w:pos="709"/>
          <w:tab w:val="left" w:pos="851"/>
          <w:tab w:val="left" w:pos="993"/>
          <w:tab w:val="left" w:pos="1276"/>
        </w:tabs>
        <w:ind w:firstLine="709"/>
        <w:jc w:val="both"/>
      </w:pPr>
      <w:r w:rsidRPr="009C6B73">
        <w:t>6.4. 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734ECD" w:rsidRPr="009C6B73" w:rsidRDefault="00734ECD" w:rsidP="00734ECD">
      <w:pPr>
        <w:widowControl w:val="0"/>
        <w:tabs>
          <w:tab w:val="left" w:pos="0"/>
          <w:tab w:val="left" w:pos="1134"/>
          <w:tab w:val="left" w:pos="1276"/>
        </w:tabs>
        <w:autoSpaceDE w:val="0"/>
        <w:autoSpaceDN w:val="0"/>
        <w:adjustRightInd w:val="0"/>
        <w:ind w:firstLine="709"/>
        <w:jc w:val="both"/>
        <w:rPr>
          <w:b/>
          <w:i/>
          <w:color w:val="0000FF"/>
        </w:rPr>
      </w:pPr>
      <w:r w:rsidRPr="009C6B73">
        <w:lastRenderedPageBreak/>
        <w:t>6.5.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утвержденной постановлением Госкомстата России от 30.10.1997 г. №71а, на основании выставленного Подрядчиком счета.</w:t>
      </w:r>
    </w:p>
    <w:p w:rsidR="00734ECD" w:rsidRPr="009C6B73" w:rsidRDefault="00734ECD" w:rsidP="00734ECD">
      <w:pPr>
        <w:pStyle w:val="af2"/>
        <w:widowControl w:val="0"/>
        <w:shd w:val="clear" w:color="auto" w:fill="FFFFFF"/>
        <w:tabs>
          <w:tab w:val="left" w:pos="-142"/>
          <w:tab w:val="left" w:pos="0"/>
          <w:tab w:val="left" w:pos="1276"/>
        </w:tabs>
        <w:ind w:left="0" w:firstLine="709"/>
        <w:jc w:val="both"/>
      </w:pPr>
      <w:r w:rsidRPr="009C6B73">
        <w:t>6.6. 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734ECD" w:rsidRPr="009C6B73" w:rsidRDefault="00734ECD" w:rsidP="00734ECD">
      <w:pPr>
        <w:pStyle w:val="af2"/>
        <w:widowControl w:val="0"/>
        <w:shd w:val="clear" w:color="auto" w:fill="FFFFFF"/>
        <w:tabs>
          <w:tab w:val="left" w:pos="-142"/>
          <w:tab w:val="left" w:pos="0"/>
          <w:tab w:val="left" w:pos="1276"/>
        </w:tabs>
        <w:ind w:left="0" w:firstLine="709"/>
        <w:jc w:val="both"/>
      </w:pPr>
      <w:r w:rsidRPr="009C6B73">
        <w:t>6.7. 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34ECD" w:rsidRPr="009C6B73" w:rsidRDefault="00734ECD" w:rsidP="00734ECD">
      <w:pPr>
        <w:pStyle w:val="af2"/>
        <w:widowControl w:val="0"/>
        <w:shd w:val="clear" w:color="auto" w:fill="FFFFFF"/>
        <w:tabs>
          <w:tab w:val="left" w:pos="-142"/>
          <w:tab w:val="left" w:pos="0"/>
          <w:tab w:val="left" w:pos="1276"/>
        </w:tabs>
        <w:ind w:left="0" w:firstLine="709"/>
        <w:jc w:val="both"/>
      </w:pPr>
      <w:r w:rsidRPr="009C6B73">
        <w:t>6.8.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734ECD" w:rsidRPr="009C6B73" w:rsidRDefault="00734ECD" w:rsidP="00734ECD">
      <w:pPr>
        <w:widowControl w:val="0"/>
        <w:shd w:val="clear" w:color="auto" w:fill="FFFFFF"/>
        <w:tabs>
          <w:tab w:val="left" w:pos="-142"/>
          <w:tab w:val="left" w:pos="284"/>
          <w:tab w:val="left" w:pos="851"/>
          <w:tab w:val="left" w:pos="900"/>
          <w:tab w:val="left" w:pos="993"/>
          <w:tab w:val="left" w:pos="1276"/>
        </w:tabs>
        <w:ind w:firstLine="709"/>
        <w:jc w:val="both"/>
      </w:pPr>
      <w:r w:rsidRPr="009C6B73">
        <w:t>6.9. Обязательства по оплате работ считаются выполненными с даты списания денежных средств с</w:t>
      </w:r>
      <w:r>
        <w:t>о</w:t>
      </w:r>
      <w:r w:rsidRPr="009C6B73">
        <w:t xml:space="preserve"> счет</w:t>
      </w:r>
      <w:r>
        <w:t>ов</w:t>
      </w:r>
      <w:r w:rsidRPr="009C6B73">
        <w:t xml:space="preserve"> Заказчика.</w:t>
      </w:r>
    </w:p>
    <w:p w:rsidR="00734ECD" w:rsidRPr="009C6B73" w:rsidRDefault="00734ECD" w:rsidP="00734ECD">
      <w:pPr>
        <w:widowControl w:val="0"/>
        <w:shd w:val="clear" w:color="auto" w:fill="FFFFFF"/>
        <w:tabs>
          <w:tab w:val="left" w:pos="284"/>
          <w:tab w:val="left" w:pos="1276"/>
        </w:tabs>
        <w:ind w:firstLine="709"/>
        <w:jc w:val="both"/>
      </w:pPr>
      <w:r w:rsidRPr="009C6B73">
        <w:t>6.10.  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734ECD" w:rsidRPr="009C6B73" w:rsidRDefault="00734ECD" w:rsidP="00734ECD">
      <w:pPr>
        <w:widowControl w:val="0"/>
        <w:shd w:val="clear" w:color="auto" w:fill="FFFFFF"/>
        <w:ind w:firstLine="709"/>
        <w:jc w:val="both"/>
      </w:pPr>
      <w:r w:rsidRPr="009C6B73">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734ECD" w:rsidRPr="009C6B73" w:rsidRDefault="00734ECD" w:rsidP="00734ECD">
      <w:pPr>
        <w:pStyle w:val="af2"/>
        <w:widowControl w:val="0"/>
        <w:shd w:val="clear" w:color="auto" w:fill="FFFFFF"/>
        <w:tabs>
          <w:tab w:val="left" w:pos="993"/>
          <w:tab w:val="left" w:pos="1418"/>
        </w:tabs>
        <w:ind w:left="0" w:firstLine="709"/>
        <w:jc w:val="both"/>
        <w:rPr>
          <w:bCs/>
        </w:rPr>
      </w:pPr>
      <w:r w:rsidRPr="009C6B73">
        <w:rPr>
          <w:bCs/>
        </w:rPr>
        <w:t>6.11.  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настоящего Договора и предварительно согласованную с Заказчиком.</w:t>
      </w:r>
    </w:p>
    <w:p w:rsidR="00734ECD" w:rsidRPr="009C6B73" w:rsidRDefault="00734ECD" w:rsidP="00734ECD">
      <w:pPr>
        <w:pStyle w:val="af2"/>
        <w:widowControl w:val="0"/>
        <w:shd w:val="clear" w:color="auto" w:fill="FFFFFF"/>
        <w:tabs>
          <w:tab w:val="left" w:pos="993"/>
          <w:tab w:val="left" w:pos="1418"/>
        </w:tabs>
        <w:ind w:left="0" w:firstLine="709"/>
        <w:jc w:val="both"/>
        <w:rPr>
          <w:bCs/>
        </w:rPr>
      </w:pPr>
      <w:r w:rsidRPr="009C6B73">
        <w:rPr>
          <w:bCs/>
        </w:rPr>
        <w:t xml:space="preserve">6.12. 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6.11 Договора, в установленный срок и при этом не приступил к исполнению обязательств по Договору. </w:t>
      </w:r>
    </w:p>
    <w:p w:rsidR="00734ECD" w:rsidRPr="009C6B73" w:rsidRDefault="00734ECD" w:rsidP="00734ECD">
      <w:pPr>
        <w:pStyle w:val="af2"/>
        <w:widowControl w:val="0"/>
        <w:shd w:val="clear" w:color="auto" w:fill="FFFFFF"/>
        <w:tabs>
          <w:tab w:val="left" w:pos="993"/>
          <w:tab w:val="left" w:pos="1418"/>
        </w:tabs>
        <w:ind w:left="0" w:firstLine="709"/>
        <w:jc w:val="both"/>
        <w:rPr>
          <w:bCs/>
        </w:rPr>
      </w:pPr>
      <w:r w:rsidRPr="009C6B73">
        <w:rPr>
          <w:bCs/>
        </w:rPr>
        <w:t>6.13. Положения пунктов 6.11-6.12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пунктов 6.11.-6.12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734ECD" w:rsidRPr="009C6B73" w:rsidRDefault="00734ECD" w:rsidP="00734ECD">
      <w:pPr>
        <w:widowControl w:val="0"/>
        <w:shd w:val="clear" w:color="auto" w:fill="FFFFFF"/>
        <w:tabs>
          <w:tab w:val="left" w:pos="1276"/>
        </w:tabs>
        <w:ind w:firstLine="709"/>
        <w:jc w:val="both"/>
        <w:rPr>
          <w:bCs/>
        </w:rPr>
      </w:pPr>
      <w:r w:rsidRPr="009C6B73">
        <w:rPr>
          <w:bCs/>
        </w:rPr>
        <w:t>6.14.</w:t>
      </w:r>
      <w:r w:rsidRPr="009C6B73">
        <w:rPr>
          <w:bCs/>
        </w:rPr>
        <w:tab/>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w:t>
      </w:r>
      <w:r w:rsidRPr="009C6B73">
        <w:rPr>
          <w:bCs/>
        </w:rPr>
        <w:lastRenderedPageBreak/>
        <w:t>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734ECD" w:rsidRPr="009C6B73" w:rsidRDefault="00734ECD" w:rsidP="00734ECD">
      <w:pPr>
        <w:widowControl w:val="0"/>
        <w:shd w:val="clear" w:color="auto" w:fill="FFFFFF"/>
        <w:tabs>
          <w:tab w:val="left" w:pos="1276"/>
        </w:tabs>
        <w:ind w:firstLine="709"/>
        <w:jc w:val="both"/>
        <w:rPr>
          <w:bCs/>
        </w:rPr>
      </w:pPr>
      <w:r w:rsidRPr="009C6B73">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w:t>
      </w:r>
    </w:p>
    <w:p w:rsidR="00734ECD" w:rsidRPr="009C6B73" w:rsidRDefault="00734ECD" w:rsidP="00734ECD">
      <w:pPr>
        <w:widowControl w:val="0"/>
        <w:shd w:val="clear" w:color="auto" w:fill="FFFFFF"/>
        <w:tabs>
          <w:tab w:val="left" w:pos="1276"/>
        </w:tabs>
        <w:ind w:firstLine="709"/>
        <w:jc w:val="both"/>
        <w:rPr>
          <w:bCs/>
        </w:rPr>
      </w:pPr>
      <w:r w:rsidRPr="009C6B73">
        <w:rPr>
          <w:bCs/>
        </w:rPr>
        <w:t>6.15. 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734ECD" w:rsidRPr="009C6B73" w:rsidRDefault="00734ECD" w:rsidP="00734ECD">
      <w:pPr>
        <w:widowControl w:val="0"/>
        <w:shd w:val="clear" w:color="auto" w:fill="FFFFFF"/>
        <w:tabs>
          <w:tab w:val="left" w:pos="1276"/>
        </w:tabs>
        <w:ind w:firstLine="709"/>
        <w:jc w:val="both"/>
        <w:rPr>
          <w:bCs/>
        </w:rPr>
      </w:pPr>
      <w:r w:rsidRPr="009C6B73">
        <w:rPr>
          <w:bCs/>
        </w:rPr>
        <w:t xml:space="preserve">6.16. В случаях: </w:t>
      </w:r>
    </w:p>
    <w:p w:rsidR="00734ECD" w:rsidRPr="009C6B73" w:rsidRDefault="00734ECD" w:rsidP="00734ECD">
      <w:pPr>
        <w:widowControl w:val="0"/>
        <w:shd w:val="clear" w:color="auto" w:fill="FFFFFF"/>
        <w:tabs>
          <w:tab w:val="left" w:pos="1276"/>
        </w:tabs>
        <w:ind w:firstLine="709"/>
        <w:jc w:val="both"/>
        <w:rPr>
          <w:bCs/>
        </w:rPr>
      </w:pPr>
      <w:r w:rsidRPr="009C6B73">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734ECD" w:rsidRPr="009C6B73" w:rsidRDefault="00734ECD" w:rsidP="00734ECD">
      <w:pPr>
        <w:widowControl w:val="0"/>
        <w:shd w:val="clear" w:color="auto" w:fill="FFFFFF"/>
        <w:tabs>
          <w:tab w:val="left" w:pos="1276"/>
        </w:tabs>
        <w:ind w:firstLine="709"/>
        <w:jc w:val="both"/>
        <w:rPr>
          <w:bCs/>
        </w:rPr>
      </w:pPr>
      <w:r w:rsidRPr="009C6B73">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734ECD" w:rsidRPr="009C6B73" w:rsidRDefault="00734ECD" w:rsidP="00734ECD">
      <w:pPr>
        <w:widowControl w:val="0"/>
        <w:shd w:val="clear" w:color="auto" w:fill="FFFFFF"/>
        <w:tabs>
          <w:tab w:val="left" w:pos="1276"/>
        </w:tabs>
        <w:ind w:firstLine="709"/>
        <w:jc w:val="both"/>
        <w:rPr>
          <w:bCs/>
        </w:rPr>
      </w:pPr>
      <w:r w:rsidRPr="009C6B73">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734ECD" w:rsidRPr="00C67D7C" w:rsidRDefault="00734ECD" w:rsidP="00734ECD">
      <w:pPr>
        <w:widowControl w:val="0"/>
        <w:shd w:val="clear" w:color="auto" w:fill="FFFFFF"/>
        <w:tabs>
          <w:tab w:val="left" w:pos="1276"/>
        </w:tabs>
        <w:ind w:firstLine="709"/>
        <w:jc w:val="both"/>
        <w:rPr>
          <w:bCs/>
        </w:rPr>
      </w:pPr>
      <w:r w:rsidRPr="009C6B73">
        <w:rPr>
          <w:bCs/>
        </w:rPr>
        <w:t>6.17. В случае непредставления Подрядчиком в установленный срок новой Банковской</w:t>
      </w:r>
      <w:r w:rsidRPr="00C67D7C">
        <w:rPr>
          <w:bCs/>
        </w:rPr>
        <w:t xml:space="preserve">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734ECD" w:rsidRDefault="00734ECD" w:rsidP="00734ECD">
      <w:pPr>
        <w:widowControl w:val="0"/>
        <w:shd w:val="clear" w:color="auto" w:fill="FFFFFF"/>
        <w:tabs>
          <w:tab w:val="left" w:pos="1276"/>
        </w:tabs>
        <w:ind w:firstLine="709"/>
        <w:jc w:val="both"/>
        <w:rPr>
          <w:bCs/>
        </w:rPr>
      </w:pPr>
      <w:r w:rsidRPr="00B6126B">
        <w:rPr>
          <w:bCs/>
        </w:rPr>
        <w:t>6.1</w:t>
      </w:r>
      <w:r>
        <w:rPr>
          <w:bCs/>
        </w:rPr>
        <w:t>8</w:t>
      </w:r>
      <w:r w:rsidRPr="00B6126B">
        <w:rPr>
          <w:bCs/>
        </w:rPr>
        <w:t>.</w:t>
      </w:r>
      <w:r>
        <w:rPr>
          <w:bCs/>
        </w:rPr>
        <w:t xml:space="preserve"> </w:t>
      </w: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734ECD" w:rsidRDefault="00734ECD" w:rsidP="00734ECD">
      <w:pPr>
        <w:widowControl w:val="0"/>
        <w:shd w:val="clear" w:color="auto" w:fill="FFFFFF"/>
        <w:tabs>
          <w:tab w:val="left" w:pos="1276"/>
        </w:tabs>
        <w:ind w:firstLine="709"/>
        <w:jc w:val="both"/>
        <w:rPr>
          <w:bCs/>
        </w:rPr>
      </w:pPr>
    </w:p>
    <w:p w:rsidR="00734ECD" w:rsidRPr="00AA245C" w:rsidRDefault="00734ECD" w:rsidP="00734ECD">
      <w:pPr>
        <w:pStyle w:val="af2"/>
        <w:widowControl w:val="0"/>
        <w:numPr>
          <w:ilvl w:val="0"/>
          <w:numId w:val="44"/>
        </w:numPr>
        <w:shd w:val="clear" w:color="auto" w:fill="FFFFFF"/>
        <w:tabs>
          <w:tab w:val="left" w:pos="426"/>
          <w:tab w:val="left" w:pos="2410"/>
        </w:tabs>
        <w:autoSpaceDE w:val="0"/>
        <w:autoSpaceDN w:val="0"/>
        <w:adjustRightInd w:val="0"/>
        <w:ind w:left="0" w:firstLine="0"/>
        <w:jc w:val="center"/>
        <w:rPr>
          <w:b/>
          <w:color w:val="000000"/>
        </w:rPr>
      </w:pPr>
      <w:r w:rsidRPr="00AA245C">
        <w:rPr>
          <w:b/>
          <w:color w:val="000000"/>
        </w:rPr>
        <w:t>Условия банковской гарантии</w:t>
      </w:r>
    </w:p>
    <w:p w:rsidR="00734ECD" w:rsidRPr="00C67D7C" w:rsidRDefault="00734ECD" w:rsidP="00734ECD">
      <w:pPr>
        <w:pStyle w:val="af3"/>
        <w:tabs>
          <w:tab w:val="left" w:pos="0"/>
        </w:tabs>
        <w:spacing w:after="0"/>
        <w:ind w:left="0" w:firstLine="709"/>
        <w:jc w:val="both"/>
        <w:rPr>
          <w:color w:val="000000" w:themeColor="text1"/>
        </w:rPr>
      </w:pPr>
      <w:r w:rsidRPr="0026044A">
        <w:rPr>
          <w:color w:val="000000" w:themeColor="text1"/>
        </w:rPr>
        <w:t>7.1.</w:t>
      </w:r>
      <w:r w:rsidRPr="00C67D7C">
        <w:rPr>
          <w:b/>
          <w:color w:val="000000" w:themeColor="text1"/>
        </w:rPr>
        <w:t xml:space="preserve"> </w:t>
      </w:r>
      <w:r w:rsidRPr="00C67D7C">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734ECD" w:rsidRPr="00C67D7C" w:rsidRDefault="00734ECD" w:rsidP="00734EC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734ECD" w:rsidRPr="00C67D7C" w:rsidRDefault="00734ECD" w:rsidP="00734EC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734ECD" w:rsidRPr="00C67D7C" w:rsidRDefault="00734ECD" w:rsidP="00734EC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734ECD" w:rsidRPr="00C67D7C" w:rsidRDefault="00734ECD" w:rsidP="00734EC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734ECD" w:rsidRPr="00C67D7C" w:rsidRDefault="00734ECD" w:rsidP="00734ECD">
      <w:pPr>
        <w:pStyle w:val="af3"/>
        <w:tabs>
          <w:tab w:val="left" w:pos="0"/>
        </w:tabs>
        <w:spacing w:after="0"/>
        <w:ind w:left="0" w:firstLine="709"/>
        <w:jc w:val="both"/>
        <w:rPr>
          <w:color w:val="000000" w:themeColor="text1"/>
        </w:rPr>
      </w:pPr>
      <w:r w:rsidRPr="00C67D7C">
        <w:rPr>
          <w:color w:val="000000" w:themeColor="text1"/>
        </w:rPr>
        <w:lastRenderedPageBreak/>
        <w:t>Банк, выдавший Банковскую гарантию, должен соответствовать критериям, указанным в Приложении №</w:t>
      </w:r>
      <w:r>
        <w:rPr>
          <w:color w:val="000000" w:themeColor="text1"/>
        </w:rPr>
        <w:t>6</w:t>
      </w:r>
      <w:r w:rsidRPr="00C67D7C">
        <w:rPr>
          <w:color w:val="000000" w:themeColor="text1"/>
        </w:rPr>
        <w:t xml:space="preserve"> к Договору.</w:t>
      </w:r>
    </w:p>
    <w:p w:rsidR="00734ECD" w:rsidRPr="00C67D7C" w:rsidRDefault="00734ECD" w:rsidP="00734ECD">
      <w:pPr>
        <w:pStyle w:val="af3"/>
        <w:tabs>
          <w:tab w:val="left" w:pos="0"/>
        </w:tabs>
        <w:spacing w:after="0"/>
        <w:ind w:left="0" w:firstLine="709"/>
        <w:jc w:val="both"/>
        <w:rPr>
          <w:color w:val="000000" w:themeColor="text1"/>
        </w:rPr>
      </w:pPr>
      <w:r w:rsidRPr="0026044A">
        <w:rPr>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734ECD" w:rsidRPr="007E529B" w:rsidRDefault="00734ECD" w:rsidP="00734ECD">
      <w:pPr>
        <w:pStyle w:val="af3"/>
        <w:numPr>
          <w:ilvl w:val="0"/>
          <w:numId w:val="31"/>
        </w:numPr>
        <w:tabs>
          <w:tab w:val="left" w:pos="0"/>
          <w:tab w:val="left" w:pos="1134"/>
        </w:tabs>
        <w:spacing w:after="0"/>
        <w:ind w:left="0" w:firstLine="709"/>
        <w:jc w:val="both"/>
        <w:rPr>
          <w:color w:val="000000" w:themeColor="text1"/>
        </w:rPr>
      </w:pPr>
      <w:r w:rsidRPr="007E529B">
        <w:rPr>
          <w:color w:val="000000" w:themeColor="text1"/>
        </w:rPr>
        <w:t>10 (десяти) процентов от цены Договора / объекта;</w:t>
      </w:r>
    </w:p>
    <w:p w:rsidR="00734ECD" w:rsidRPr="00C67D7C" w:rsidRDefault="00734ECD" w:rsidP="00734ECD">
      <w:pPr>
        <w:pStyle w:val="af3"/>
        <w:tabs>
          <w:tab w:val="left" w:pos="0"/>
        </w:tabs>
        <w:spacing w:after="0"/>
        <w:ind w:left="0" w:firstLine="709"/>
        <w:jc w:val="both"/>
        <w:rPr>
          <w:color w:val="000000" w:themeColor="text1"/>
        </w:rPr>
      </w:pPr>
      <w:r w:rsidRPr="0026044A">
        <w:rPr>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734ECD" w:rsidRPr="00C67D7C" w:rsidRDefault="00734ECD" w:rsidP="00734ECD">
      <w:pPr>
        <w:pStyle w:val="af3"/>
        <w:tabs>
          <w:tab w:val="left" w:pos="0"/>
        </w:tabs>
        <w:spacing w:after="0"/>
        <w:ind w:left="0" w:firstLine="709"/>
        <w:jc w:val="both"/>
        <w:rPr>
          <w:color w:val="000000" w:themeColor="text1"/>
        </w:rPr>
      </w:pPr>
      <w:r w:rsidRPr="0026044A">
        <w:rPr>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734ECD" w:rsidRPr="00C67D7C" w:rsidRDefault="00734ECD" w:rsidP="00734EC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734ECD" w:rsidRPr="00C67D7C" w:rsidRDefault="00734ECD" w:rsidP="00734EC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734ECD" w:rsidRPr="00C67D7C" w:rsidRDefault="00734ECD" w:rsidP="00734EC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734ECD" w:rsidRPr="00C67D7C" w:rsidRDefault="00734ECD" w:rsidP="00734EC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734ECD" w:rsidRPr="00C67D7C" w:rsidRDefault="00734ECD" w:rsidP="00734EC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734ECD" w:rsidRPr="00C67D7C" w:rsidRDefault="00734ECD" w:rsidP="00734EC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734ECD" w:rsidRPr="00C67D7C" w:rsidRDefault="00734ECD" w:rsidP="00734EC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734ECD" w:rsidRPr="00C67D7C" w:rsidRDefault="00734ECD" w:rsidP="00734EC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734ECD" w:rsidRPr="00C67D7C" w:rsidRDefault="00734ECD" w:rsidP="00734EC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734ECD" w:rsidRPr="00C67D7C" w:rsidRDefault="00734ECD" w:rsidP="00734EC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734ECD" w:rsidRPr="00C67D7C" w:rsidRDefault="00734ECD" w:rsidP="00734EC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734ECD" w:rsidRPr="00C67D7C" w:rsidRDefault="00734ECD" w:rsidP="00734ECD">
      <w:pPr>
        <w:pStyle w:val="af3"/>
        <w:tabs>
          <w:tab w:val="left" w:pos="0"/>
        </w:tabs>
        <w:spacing w:after="0"/>
        <w:ind w:left="0" w:firstLine="709"/>
        <w:jc w:val="both"/>
        <w:rPr>
          <w:color w:val="000000" w:themeColor="text1"/>
        </w:rPr>
      </w:pPr>
      <w:r w:rsidRPr="0026044A">
        <w:rPr>
          <w:color w:val="000000" w:themeColor="text1"/>
        </w:rPr>
        <w:t>7.5.</w:t>
      </w:r>
      <w:r w:rsidRPr="00C67D7C">
        <w:rPr>
          <w:b/>
          <w:color w:val="000000" w:themeColor="text1"/>
        </w:rPr>
        <w:t xml:space="preserve">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734ECD" w:rsidRPr="00C67D7C" w:rsidRDefault="00734ECD" w:rsidP="00734ECD">
      <w:pPr>
        <w:pStyle w:val="af3"/>
        <w:tabs>
          <w:tab w:val="left" w:pos="0"/>
        </w:tabs>
        <w:spacing w:after="0"/>
        <w:ind w:left="0" w:firstLine="709"/>
        <w:jc w:val="both"/>
        <w:rPr>
          <w:color w:val="000000" w:themeColor="text1"/>
        </w:rPr>
      </w:pPr>
      <w:r w:rsidRPr="0026044A">
        <w:rPr>
          <w:color w:val="000000" w:themeColor="text1"/>
        </w:rPr>
        <w:lastRenderedPageBreak/>
        <w:t>7.6.</w:t>
      </w:r>
      <w:r w:rsidRPr="00C67D7C">
        <w:rPr>
          <w:b/>
          <w:color w:val="000000" w:themeColor="text1"/>
        </w:rPr>
        <w:t xml:space="preserve">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734ECD" w:rsidRPr="00C67D7C" w:rsidRDefault="00734ECD" w:rsidP="00734ECD">
      <w:pPr>
        <w:pStyle w:val="af3"/>
        <w:tabs>
          <w:tab w:val="left" w:pos="0"/>
        </w:tabs>
        <w:spacing w:after="0"/>
        <w:ind w:left="0" w:firstLine="709"/>
        <w:jc w:val="both"/>
        <w:rPr>
          <w:color w:val="000000" w:themeColor="text1"/>
        </w:rPr>
      </w:pPr>
      <w:r w:rsidRPr="0026044A">
        <w:rPr>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734ECD" w:rsidRPr="00C67D7C" w:rsidRDefault="00734ECD" w:rsidP="00734ECD">
      <w:pPr>
        <w:pStyle w:val="af3"/>
        <w:tabs>
          <w:tab w:val="left" w:pos="0"/>
        </w:tabs>
        <w:spacing w:after="0"/>
        <w:ind w:left="0" w:firstLine="709"/>
        <w:jc w:val="both"/>
        <w:rPr>
          <w:color w:val="000000" w:themeColor="text1"/>
        </w:rPr>
      </w:pPr>
      <w:r w:rsidRPr="0026044A">
        <w:rPr>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w:t>
      </w:r>
      <w:r>
        <w:rPr>
          <w:color w:val="000000" w:themeColor="text1"/>
        </w:rPr>
        <w:t>Приморского края</w:t>
      </w:r>
      <w:r w:rsidRPr="00C67D7C">
        <w:rPr>
          <w:color w:val="000000" w:themeColor="text1"/>
        </w:rPr>
        <w:t xml:space="preserve"> в качестве органа, компетентного разрешать споры из банковской гарантии.</w:t>
      </w:r>
    </w:p>
    <w:p w:rsidR="00734ECD" w:rsidRPr="00C67D7C" w:rsidRDefault="00734ECD" w:rsidP="00734ECD">
      <w:pPr>
        <w:pStyle w:val="af3"/>
        <w:tabs>
          <w:tab w:val="left" w:pos="0"/>
        </w:tabs>
        <w:spacing w:after="0"/>
        <w:ind w:left="0" w:firstLine="709"/>
        <w:jc w:val="both"/>
        <w:rPr>
          <w:color w:val="000000" w:themeColor="text1"/>
        </w:rPr>
      </w:pPr>
      <w:r w:rsidRPr="0026044A">
        <w:rPr>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734ECD" w:rsidRPr="00C67D7C" w:rsidRDefault="00734ECD" w:rsidP="00734ECD">
      <w:pPr>
        <w:pStyle w:val="af3"/>
        <w:tabs>
          <w:tab w:val="left" w:pos="0"/>
        </w:tabs>
        <w:spacing w:after="0"/>
        <w:ind w:left="0"/>
        <w:jc w:val="both"/>
        <w:rPr>
          <w:color w:val="000000" w:themeColor="text1"/>
        </w:rPr>
      </w:pPr>
    </w:p>
    <w:p w:rsidR="00734ECD" w:rsidRPr="00C67D7C" w:rsidRDefault="00734ECD" w:rsidP="00734ECD">
      <w:pPr>
        <w:pStyle w:val="af2"/>
        <w:numPr>
          <w:ilvl w:val="0"/>
          <w:numId w:val="13"/>
        </w:numPr>
        <w:ind w:left="0" w:firstLine="426"/>
        <w:jc w:val="center"/>
        <w:rPr>
          <w:b/>
        </w:rPr>
      </w:pPr>
      <w:r w:rsidRPr="00C67D7C">
        <w:rPr>
          <w:b/>
        </w:rPr>
        <w:t>Гарантийные обязательства</w:t>
      </w:r>
    </w:p>
    <w:p w:rsidR="00734ECD" w:rsidRPr="00C67D7C" w:rsidRDefault="00734ECD" w:rsidP="00734ECD">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734ECD" w:rsidRPr="00C67D7C" w:rsidRDefault="00734ECD" w:rsidP="00734ECD">
      <w:pPr>
        <w:pStyle w:val="af2"/>
        <w:numPr>
          <w:ilvl w:val="1"/>
          <w:numId w:val="13"/>
        </w:numPr>
        <w:tabs>
          <w:tab w:val="left" w:pos="-1418"/>
          <w:tab w:val="left" w:pos="1276"/>
        </w:tabs>
        <w:ind w:left="0" w:firstLine="709"/>
        <w:jc w:val="both"/>
        <w:rPr>
          <w:bCs/>
          <w:iCs/>
        </w:rPr>
      </w:pPr>
      <w:r w:rsidRPr="00C67D7C">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67D7C">
        <w:rPr>
          <w:b/>
          <w:bCs/>
          <w:i/>
          <w:iCs/>
          <w:color w:val="2A21DD"/>
        </w:rPr>
        <w:t xml:space="preserve"> </w:t>
      </w:r>
      <w:r>
        <w:rPr>
          <w:b/>
          <w:bCs/>
          <w:i/>
          <w:iCs/>
          <w:color w:val="2A21DD"/>
        </w:rPr>
        <w:t xml:space="preserve">60 </w:t>
      </w:r>
      <w:r w:rsidRPr="00C67D7C">
        <w:rPr>
          <w:b/>
          <w:bCs/>
          <w:i/>
          <w:iCs/>
          <w:color w:val="0000FF"/>
        </w:rPr>
        <w:t>(</w:t>
      </w:r>
      <w:r>
        <w:rPr>
          <w:b/>
          <w:bCs/>
          <w:i/>
          <w:iCs/>
          <w:color w:val="0000FF"/>
        </w:rPr>
        <w:t>шестьдесят</w:t>
      </w:r>
      <w:r w:rsidRPr="00C67D7C">
        <w:rPr>
          <w:b/>
          <w:i/>
          <w:color w:val="0000FF"/>
        </w:rPr>
        <w:t>)</w:t>
      </w:r>
      <w:r>
        <w:rPr>
          <w:b/>
          <w:i/>
          <w:color w:val="0000FF"/>
        </w:rPr>
        <w:t xml:space="preserve"> месяцев</w:t>
      </w:r>
      <w:r w:rsidRPr="00C67D7C">
        <w:rPr>
          <w:bCs/>
          <w:iCs/>
        </w:rPr>
        <w:t xml:space="preserve"> с момента сдачи Объекта в эксплуатацию.</w:t>
      </w:r>
    </w:p>
    <w:p w:rsidR="00734ECD" w:rsidRPr="00C67D7C" w:rsidRDefault="00734ECD" w:rsidP="00734ECD">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E71B97">
        <w:rPr>
          <w:b/>
          <w:bCs/>
          <w:i/>
          <w:iCs/>
          <w:color w:val="2A21DD"/>
        </w:rPr>
        <w:t xml:space="preserve">60 </w:t>
      </w:r>
      <w:r w:rsidRPr="00C67D7C">
        <w:rPr>
          <w:b/>
          <w:bCs/>
          <w:i/>
          <w:iCs/>
          <w:color w:val="0000FF"/>
        </w:rPr>
        <w:t>(</w:t>
      </w:r>
      <w:r>
        <w:rPr>
          <w:b/>
          <w:bCs/>
          <w:i/>
          <w:iCs/>
          <w:color w:val="0000FF"/>
        </w:rPr>
        <w:t>шестидесяти</w:t>
      </w:r>
      <w:r w:rsidRPr="00C67D7C">
        <w:rPr>
          <w:b/>
          <w:i/>
          <w:color w:val="0000FF"/>
        </w:rPr>
        <w:t>)</w:t>
      </w:r>
      <w:r>
        <w:rPr>
          <w:b/>
          <w:i/>
          <w:color w:val="0000FF"/>
        </w:rPr>
        <w:t xml:space="preserve"> месяцев</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734ECD" w:rsidRPr="00C67D7C" w:rsidRDefault="00734ECD" w:rsidP="00734ECD">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i/>
        </w:rPr>
        <w:t>строительства</w:t>
      </w:r>
      <w:r w:rsidRPr="00C67D7C">
        <w:t>, а также в процессе эксплуатации объекта, созданного на основе проектной</w:t>
      </w:r>
      <w:r w:rsidRPr="00C67D7C">
        <w:rPr>
          <w:i/>
        </w:rPr>
        <w:t xml:space="preserve">/рабочей </w:t>
      </w:r>
      <w:r w:rsidRPr="00C67D7C">
        <w:t>документации,</w:t>
      </w:r>
      <w:r w:rsidRPr="00C67D7C">
        <w:rPr>
          <w:kern w:val="28"/>
        </w:rPr>
        <w:t xml:space="preserve"> в течение гарантийного срока </w:t>
      </w:r>
      <w:r w:rsidRPr="00C67D7C">
        <w:rPr>
          <w:b/>
          <w:bCs/>
        </w:rPr>
        <w:t xml:space="preserve">– </w:t>
      </w:r>
      <w:r w:rsidRPr="00104AD1">
        <w:rPr>
          <w:b/>
          <w:bCs/>
          <w:i/>
          <w:iCs/>
          <w:color w:val="2A21DD"/>
        </w:rPr>
        <w:t>60 (шестьдесят) месяцев</w:t>
      </w:r>
      <w:r w:rsidRPr="00C67D7C">
        <w:rPr>
          <w:bCs/>
          <w:iCs/>
        </w:rPr>
        <w:t xml:space="preserve"> </w:t>
      </w:r>
      <w:r w:rsidRPr="00C67D7C">
        <w:t>с момента подписания акта о приемке выполненных работ по настоящему договору в полном объеме.</w:t>
      </w:r>
    </w:p>
    <w:p w:rsidR="00734ECD" w:rsidRPr="00C67D7C" w:rsidRDefault="00734ECD" w:rsidP="00734ECD">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734ECD" w:rsidRPr="00C67D7C" w:rsidRDefault="00734ECD" w:rsidP="00734ECD">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734ECD" w:rsidRPr="00C67D7C" w:rsidRDefault="00734ECD" w:rsidP="00734ECD">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734ECD" w:rsidRPr="00C67D7C" w:rsidRDefault="00734ECD" w:rsidP="00734ECD">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734ECD" w:rsidRPr="00C67D7C" w:rsidRDefault="00734ECD" w:rsidP="00734ECD">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фиксируются в двухстороннем акте.</w:t>
      </w:r>
    </w:p>
    <w:p w:rsidR="00734ECD" w:rsidRPr="00C67D7C" w:rsidRDefault="00734ECD" w:rsidP="00734ECD">
      <w:pPr>
        <w:tabs>
          <w:tab w:val="left" w:pos="1276"/>
        </w:tabs>
        <w:ind w:firstLine="709"/>
        <w:jc w:val="both"/>
      </w:pPr>
      <w:r w:rsidRPr="00C67D7C">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требованием устранить причину нарушения.</w:t>
      </w:r>
    </w:p>
    <w:p w:rsidR="00734ECD" w:rsidRPr="00C67D7C" w:rsidRDefault="00734ECD" w:rsidP="00734ECD">
      <w:pPr>
        <w:tabs>
          <w:tab w:val="left" w:pos="1276"/>
        </w:tabs>
        <w:ind w:firstLine="709"/>
        <w:jc w:val="both"/>
      </w:pPr>
      <w:r w:rsidRPr="00C67D7C">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734ECD" w:rsidRPr="00C67D7C" w:rsidRDefault="00734ECD" w:rsidP="00734ECD">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734ECD" w:rsidRPr="00C67D7C" w:rsidRDefault="00734ECD" w:rsidP="00734ECD">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734ECD" w:rsidRPr="00C67D7C" w:rsidRDefault="00734ECD" w:rsidP="00734ECD">
      <w:pPr>
        <w:widowControl w:val="0"/>
        <w:shd w:val="clear" w:color="auto" w:fill="FFFFFF"/>
        <w:jc w:val="both"/>
      </w:pPr>
    </w:p>
    <w:p w:rsidR="00734ECD" w:rsidRPr="00C67D7C" w:rsidRDefault="00734ECD" w:rsidP="00734EC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734ECD" w:rsidRPr="00C67D7C" w:rsidRDefault="00734ECD" w:rsidP="00734ECD">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p>
    <w:p w:rsidR="00734ECD" w:rsidRPr="00C67D7C" w:rsidRDefault="00734ECD" w:rsidP="00734ECD">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подлежит утверждению Заказчиком.</w:t>
      </w:r>
    </w:p>
    <w:p w:rsidR="00734ECD" w:rsidRPr="005919EB" w:rsidRDefault="00734ECD" w:rsidP="00734ECD">
      <w:pPr>
        <w:pStyle w:val="af2"/>
        <w:numPr>
          <w:ilvl w:val="1"/>
          <w:numId w:val="13"/>
        </w:numPr>
        <w:ind w:left="0" w:firstLine="709"/>
        <w:jc w:val="both"/>
      </w:pPr>
      <w:r w:rsidRPr="005919EB">
        <w:t>Подрядчик принимает на себя обязательство по Поставке материалов и оборудования, необходимых для выполнения работ к настоящему Договору.</w:t>
      </w:r>
    </w:p>
    <w:p w:rsidR="00734ECD" w:rsidRPr="00C67D7C" w:rsidRDefault="00734ECD" w:rsidP="00734ECD">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734ECD" w:rsidRPr="00C67D7C" w:rsidRDefault="00734ECD" w:rsidP="00734ECD">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734ECD" w:rsidRPr="00C67D7C" w:rsidRDefault="00734ECD" w:rsidP="00734ECD">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734ECD" w:rsidRPr="00C67D7C" w:rsidRDefault="00734ECD" w:rsidP="00734ECD">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приобъектный склад несет Подрядчик.</w:t>
      </w:r>
    </w:p>
    <w:p w:rsidR="00734ECD" w:rsidRPr="00C67D7C" w:rsidRDefault="00734ECD" w:rsidP="00734ECD">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734ECD" w:rsidRPr="00C67D7C" w:rsidRDefault="00734ECD" w:rsidP="00734ECD">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приобъектный склад присутствие представителя Заказчика </w:t>
      </w:r>
      <w:r w:rsidRPr="00C67D7C">
        <w:rPr>
          <w:i/>
        </w:rPr>
        <w:t>(представителя другой Стороны)</w:t>
      </w:r>
      <w:r w:rsidRPr="00C67D7C">
        <w:t xml:space="preserve"> обязательно.</w:t>
      </w:r>
    </w:p>
    <w:p w:rsidR="00734ECD" w:rsidRPr="00C67D7C" w:rsidRDefault="00734ECD" w:rsidP="00734ECD">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актом, составляемым по Форме ОС-14.</w:t>
      </w:r>
    </w:p>
    <w:p w:rsidR="00734ECD" w:rsidRPr="00C67D7C" w:rsidRDefault="00734ECD" w:rsidP="00734ECD">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734ECD" w:rsidRPr="00C67D7C" w:rsidRDefault="00734ECD" w:rsidP="00734ECD">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C67D7C">
        <w:rPr>
          <w:i/>
          <w:iCs/>
        </w:rPr>
        <w:t>.</w:t>
      </w:r>
    </w:p>
    <w:p w:rsidR="00734ECD" w:rsidRDefault="00734ECD" w:rsidP="00734ECD">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представителями Сторон составляется акт.</w:t>
      </w:r>
    </w:p>
    <w:p w:rsidR="00734ECD" w:rsidRPr="00C67D7C" w:rsidRDefault="00734ECD" w:rsidP="00734ECD">
      <w:pPr>
        <w:widowControl w:val="0"/>
        <w:shd w:val="clear" w:color="auto" w:fill="FFFFFF"/>
        <w:tabs>
          <w:tab w:val="left" w:pos="0"/>
          <w:tab w:val="left" w:pos="900"/>
          <w:tab w:val="left" w:pos="993"/>
          <w:tab w:val="left" w:pos="1134"/>
          <w:tab w:val="left" w:pos="1276"/>
          <w:tab w:val="left" w:pos="1701"/>
        </w:tabs>
        <w:ind w:firstLine="709"/>
        <w:jc w:val="both"/>
      </w:pPr>
    </w:p>
    <w:p w:rsidR="00734ECD" w:rsidRPr="00C67D7C" w:rsidRDefault="00734ECD" w:rsidP="00734ECD">
      <w:pPr>
        <w:pStyle w:val="af2"/>
        <w:numPr>
          <w:ilvl w:val="0"/>
          <w:numId w:val="13"/>
        </w:numPr>
        <w:shd w:val="clear" w:color="auto" w:fill="FFFFFF"/>
        <w:ind w:left="0" w:firstLine="284"/>
        <w:jc w:val="center"/>
        <w:rPr>
          <w:b/>
          <w:bCs/>
        </w:rPr>
      </w:pPr>
      <w:r w:rsidRPr="00C67D7C">
        <w:rPr>
          <w:b/>
          <w:bCs/>
        </w:rPr>
        <w:t>Порядок осуществления работ</w:t>
      </w:r>
    </w:p>
    <w:p w:rsidR="00734ECD" w:rsidRPr="00C67D7C" w:rsidRDefault="00734ECD" w:rsidP="00734ECD">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lastRenderedPageBreak/>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734ECD" w:rsidRPr="00C67D7C" w:rsidRDefault="00734ECD" w:rsidP="00734ECD">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 и № КС-6А, утвержденной постановлением Госкомстата России от 30.10.1997 № 71а.</w:t>
      </w:r>
    </w:p>
    <w:p w:rsidR="00734ECD" w:rsidRPr="00C67D7C" w:rsidRDefault="00734ECD" w:rsidP="00734ECD">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734ECD" w:rsidRDefault="00734ECD" w:rsidP="00734ECD">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34ECD" w:rsidRPr="007E529B" w:rsidRDefault="00734ECD" w:rsidP="00734ECD">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7E529B">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E529B">
        <w:rPr>
          <w:u w:color="FF0000"/>
        </w:rPr>
        <w:t>производственных цехов и участков реконструируемого объекта</w:t>
      </w:r>
      <w:r w:rsidRPr="007E529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p>
    <w:p w:rsidR="00734ECD" w:rsidRPr="00C67D7C" w:rsidRDefault="00734ECD" w:rsidP="00734ECD">
      <w:pPr>
        <w:numPr>
          <w:ilvl w:val="1"/>
          <w:numId w:val="13"/>
        </w:numPr>
        <w:shd w:val="clear" w:color="auto" w:fill="FFFFFF"/>
        <w:tabs>
          <w:tab w:val="left" w:pos="1276"/>
        </w:tabs>
        <w:ind w:left="0" w:firstLine="709"/>
        <w:jc w:val="both"/>
      </w:pPr>
      <w:r w:rsidRPr="007E529B">
        <w:t>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 Подрядчика, и письменно уведомлять о нарушениях до</w:t>
      </w:r>
      <w:r w:rsidRPr="00C67D7C">
        <w:t>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734ECD" w:rsidRPr="00C67D7C" w:rsidRDefault="00734ECD" w:rsidP="00734ECD">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734ECD" w:rsidRPr="00C67D7C" w:rsidRDefault="00734ECD" w:rsidP="00734ECD">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734ECD" w:rsidRPr="00C67D7C" w:rsidRDefault="00734ECD" w:rsidP="00734EC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-увеличить или сократить объем любой работы, включенной в Договор;</w:t>
      </w:r>
    </w:p>
    <w:p w:rsidR="00734ECD" w:rsidRPr="00C67D7C" w:rsidRDefault="00734ECD" w:rsidP="00734EC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-исключить любую работу;</w:t>
      </w:r>
    </w:p>
    <w:p w:rsidR="00734ECD" w:rsidRPr="00C67D7C" w:rsidRDefault="00734ECD" w:rsidP="00734EC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-изменить характер или качество, или вид любой части работы;</w:t>
      </w:r>
    </w:p>
    <w:p w:rsidR="00734ECD" w:rsidRPr="00C67D7C" w:rsidRDefault="00734ECD" w:rsidP="00734EC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-выполнить дополнительную работу любого характера, необходимую для завершения комплексной реконструкции объекта.</w:t>
      </w:r>
    </w:p>
    <w:p w:rsidR="00734ECD" w:rsidRPr="00C67D7C" w:rsidRDefault="00734ECD" w:rsidP="00734ECD">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734ECD" w:rsidRPr="00C67D7C" w:rsidRDefault="00734ECD" w:rsidP="00734ECD">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734ECD" w:rsidRPr="00C67D7C" w:rsidRDefault="00734ECD" w:rsidP="00734ECD">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734ECD" w:rsidRPr="00C67D7C" w:rsidRDefault="00734ECD" w:rsidP="00734ECD">
      <w:pPr>
        <w:shd w:val="clear" w:color="auto" w:fill="FFFFFF"/>
        <w:tabs>
          <w:tab w:val="left" w:pos="993"/>
          <w:tab w:val="left" w:pos="1276"/>
        </w:tabs>
        <w:rPr>
          <w:bCs/>
        </w:rPr>
      </w:pPr>
    </w:p>
    <w:p w:rsidR="00734ECD" w:rsidRPr="00C67D7C" w:rsidRDefault="00734ECD" w:rsidP="00734ECD">
      <w:pPr>
        <w:pStyle w:val="af2"/>
        <w:numPr>
          <w:ilvl w:val="0"/>
          <w:numId w:val="13"/>
        </w:numPr>
        <w:shd w:val="clear" w:color="auto" w:fill="FFFFFF"/>
        <w:ind w:left="0" w:firstLine="284"/>
        <w:jc w:val="center"/>
        <w:rPr>
          <w:b/>
          <w:bCs/>
        </w:rPr>
      </w:pPr>
      <w:r w:rsidRPr="00C67D7C">
        <w:rPr>
          <w:b/>
          <w:bCs/>
        </w:rPr>
        <w:t>Приемка выполненных работ</w:t>
      </w:r>
    </w:p>
    <w:p w:rsidR="00734ECD" w:rsidRPr="00C67D7C" w:rsidRDefault="00734ECD" w:rsidP="00734ECD">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734ECD" w:rsidRPr="00344509" w:rsidRDefault="00734ECD" w:rsidP="00734ECD">
      <w:pPr>
        <w:pStyle w:val="af2"/>
        <w:widowControl w:val="0"/>
        <w:numPr>
          <w:ilvl w:val="2"/>
          <w:numId w:val="13"/>
        </w:numPr>
        <w:shd w:val="clear" w:color="auto" w:fill="FFFFFF"/>
        <w:tabs>
          <w:tab w:val="left" w:pos="993"/>
          <w:tab w:val="left" w:pos="1276"/>
        </w:tabs>
        <w:ind w:left="0" w:firstLine="709"/>
        <w:jc w:val="both"/>
      </w:pPr>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№8 к настоящему договору), акты сдачи-приемки выполненных работ по форме З-1  (приложение №9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Pr="00344509">
        <w:t>сметам.</w:t>
      </w:r>
    </w:p>
    <w:p w:rsidR="00734ECD" w:rsidRPr="00C67D7C" w:rsidRDefault="00734ECD" w:rsidP="00734ECD">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734ECD" w:rsidRPr="00C67D7C" w:rsidRDefault="00734ECD" w:rsidP="00734ECD">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734ECD" w:rsidRPr="00C67D7C" w:rsidRDefault="00734ECD" w:rsidP="00734ECD">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34ECD" w:rsidRPr="00C67D7C" w:rsidRDefault="00734ECD" w:rsidP="00734ECD">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734ECD" w:rsidRPr="00C67D7C" w:rsidRDefault="00734ECD" w:rsidP="00734ECD">
      <w:pPr>
        <w:pStyle w:val="af2"/>
        <w:widowControl w:val="0"/>
        <w:numPr>
          <w:ilvl w:val="2"/>
          <w:numId w:val="13"/>
        </w:numPr>
        <w:shd w:val="clear" w:color="auto" w:fill="FFFFFF"/>
        <w:tabs>
          <w:tab w:val="left" w:pos="993"/>
          <w:tab w:val="left" w:pos="1276"/>
        </w:tabs>
        <w:ind w:left="0" w:firstLine="709"/>
        <w:jc w:val="both"/>
      </w:pPr>
      <w:r w:rsidRPr="00C67D7C">
        <w:t xml:space="preserve">Стороны осуществляют сдачу-приемку выполненных работ </w:t>
      </w:r>
      <w:r w:rsidRPr="0026044A">
        <w:t>поэтапно</w:t>
      </w:r>
      <w:r w:rsidRPr="00C67D7C">
        <w:t xml:space="preserve"> в соответствии с фактической готовностью. Подрядчик до </w:t>
      </w:r>
      <w:r>
        <w:t>25</w:t>
      </w:r>
      <w:r w:rsidRPr="00C67D7C">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Excel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на бумажном носителе и в электронной версии (формат </w:t>
      </w:r>
      <w:r w:rsidRPr="00C67D7C">
        <w:rPr>
          <w:lang w:val="en-US"/>
        </w:rPr>
        <w:t>pdf</w:t>
      </w:r>
      <w:r w:rsidRPr="00C67D7C">
        <w:t>), с паспортами и сертификатами. Без перечисленных приложений акт КС-2 Заказчиком не принимается к рассмотрению.</w:t>
      </w:r>
    </w:p>
    <w:p w:rsidR="00734ECD" w:rsidRPr="00C67D7C" w:rsidRDefault="00734ECD" w:rsidP="00734ECD">
      <w:pPr>
        <w:pStyle w:val="af2"/>
        <w:numPr>
          <w:ilvl w:val="2"/>
          <w:numId w:val="13"/>
        </w:numPr>
        <w:tabs>
          <w:tab w:val="left" w:pos="1276"/>
        </w:tabs>
        <w:ind w:left="0" w:firstLine="709"/>
        <w:jc w:val="both"/>
        <w:rPr>
          <w:color w:val="000000" w:themeColor="text1"/>
        </w:rPr>
      </w:pPr>
      <w:r w:rsidRPr="00C67D7C">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w:t>
      </w:r>
      <w:r w:rsidRPr="00C67D7C">
        <w:rPr>
          <w:color w:val="000000" w:themeColor="text1"/>
        </w:rPr>
        <w:lastRenderedPageBreak/>
        <w:t>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734ECD" w:rsidRPr="00C67D7C" w:rsidRDefault="00734ECD" w:rsidP="00734ECD">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734ECD" w:rsidRPr="00C67D7C" w:rsidRDefault="00734ECD" w:rsidP="00734ECD">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734ECD" w:rsidRPr="00C67D7C" w:rsidRDefault="00734ECD" w:rsidP="00734ECD">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734ECD" w:rsidRPr="00C67D7C" w:rsidRDefault="00734ECD" w:rsidP="00734ECD">
      <w:pPr>
        <w:widowControl w:val="0"/>
        <w:shd w:val="clear" w:color="auto" w:fill="FFFFFF"/>
        <w:tabs>
          <w:tab w:val="left" w:pos="425"/>
          <w:tab w:val="left" w:pos="993"/>
          <w:tab w:val="left" w:pos="1276"/>
        </w:tabs>
        <w:ind w:firstLine="709"/>
        <w:jc w:val="both"/>
      </w:pPr>
      <w:r w:rsidRPr="00C67D7C">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734ECD" w:rsidRPr="00C67D7C" w:rsidRDefault="00734ECD" w:rsidP="00734ECD">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734ECD" w:rsidRPr="00C67D7C" w:rsidRDefault="00734ECD" w:rsidP="00734ECD">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734ECD" w:rsidRPr="00C67D7C" w:rsidRDefault="00734ECD" w:rsidP="00734ECD">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досрочно принять и оплатить работы.</w:t>
      </w:r>
    </w:p>
    <w:p w:rsidR="00734ECD" w:rsidRPr="00C67D7C" w:rsidRDefault="00734ECD" w:rsidP="00734ECD">
      <w:pPr>
        <w:widowControl w:val="0"/>
        <w:numPr>
          <w:ilvl w:val="2"/>
          <w:numId w:val="13"/>
        </w:numPr>
        <w:tabs>
          <w:tab w:val="left" w:pos="425"/>
          <w:tab w:val="left" w:pos="993"/>
          <w:tab w:val="left" w:pos="1276"/>
          <w:tab w:val="left" w:pos="1620"/>
        </w:tabs>
        <w:ind w:left="0" w:firstLine="709"/>
        <w:jc w:val="both"/>
      </w:pPr>
      <w:r w:rsidRPr="00C67D7C">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734ECD" w:rsidRPr="00C67D7C" w:rsidRDefault="00734ECD" w:rsidP="00734ECD">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комиссии следующую документацию:</w:t>
      </w:r>
    </w:p>
    <w:p w:rsidR="00734ECD" w:rsidRPr="00C67D7C" w:rsidRDefault="00734ECD" w:rsidP="00734ECD">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734ECD" w:rsidRPr="00C67D7C" w:rsidRDefault="00734ECD" w:rsidP="00734ECD">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734ECD" w:rsidRPr="00C67D7C" w:rsidRDefault="00734ECD" w:rsidP="00734ECD">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734ECD" w:rsidRPr="00C67D7C" w:rsidRDefault="00734ECD" w:rsidP="00734ECD">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734ECD" w:rsidRPr="00C67D7C" w:rsidRDefault="00734ECD" w:rsidP="00734ECD">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734ECD" w:rsidRPr="00DF135C" w:rsidRDefault="00734ECD" w:rsidP="00734ECD">
      <w:pPr>
        <w:widowControl w:val="0"/>
        <w:shd w:val="clear" w:color="auto" w:fill="FFFFFF"/>
        <w:tabs>
          <w:tab w:val="left" w:pos="993"/>
          <w:tab w:val="left" w:pos="1276"/>
          <w:tab w:val="left" w:pos="1620"/>
        </w:tabs>
        <w:ind w:firstLine="709"/>
        <w:jc w:val="both"/>
      </w:pPr>
      <w:r w:rsidRPr="00C67D7C">
        <w:t xml:space="preserve">е) акты об испытаниях </w:t>
      </w:r>
      <w:r w:rsidRPr="00DF135C">
        <w:t>внутренних и наружных электроустановок и электросетей;</w:t>
      </w:r>
    </w:p>
    <w:p w:rsidR="00734ECD" w:rsidRPr="00DF135C" w:rsidRDefault="00734ECD" w:rsidP="00734ECD">
      <w:pPr>
        <w:widowControl w:val="0"/>
        <w:shd w:val="clear" w:color="auto" w:fill="FFFFFF"/>
        <w:tabs>
          <w:tab w:val="left" w:pos="993"/>
          <w:tab w:val="left" w:pos="1276"/>
          <w:tab w:val="left" w:pos="1620"/>
        </w:tabs>
        <w:ind w:firstLine="709"/>
        <w:jc w:val="both"/>
      </w:pPr>
      <w:r w:rsidRPr="00DF135C">
        <w:t>ж) акты об испытаниях устройств телефонизации, радиофикации, телевидения, сигнализации и автоматизации;</w:t>
      </w:r>
    </w:p>
    <w:p w:rsidR="00734ECD" w:rsidRPr="00DF135C" w:rsidRDefault="00734ECD" w:rsidP="00734ECD">
      <w:pPr>
        <w:widowControl w:val="0"/>
        <w:shd w:val="clear" w:color="auto" w:fill="FFFFFF"/>
        <w:tabs>
          <w:tab w:val="left" w:pos="993"/>
          <w:tab w:val="left" w:pos="1276"/>
          <w:tab w:val="left" w:pos="1620"/>
        </w:tabs>
        <w:ind w:firstLine="709"/>
        <w:jc w:val="both"/>
      </w:pPr>
      <w:r w:rsidRPr="00DF135C">
        <w:t>з) акты об испытаниях устройств, обеспечивающих взрывобезопасность, пожаробезопасность и молниезащиту;</w:t>
      </w:r>
    </w:p>
    <w:p w:rsidR="00734ECD" w:rsidRPr="00DF135C" w:rsidRDefault="00734ECD" w:rsidP="00734ECD">
      <w:pPr>
        <w:widowControl w:val="0"/>
        <w:shd w:val="clear" w:color="auto" w:fill="FFFFFF"/>
        <w:tabs>
          <w:tab w:val="left" w:pos="993"/>
          <w:tab w:val="left" w:pos="1276"/>
          <w:tab w:val="left" w:pos="1620"/>
        </w:tabs>
        <w:ind w:firstLine="709"/>
        <w:jc w:val="both"/>
      </w:pPr>
      <w:r w:rsidRPr="00DF135C">
        <w:lastRenderedPageBreak/>
        <w:t>и) акты об испытаниях прочности сцепления в кладке несущих стен каменных зданий, расположенных в сейсмических районах;</w:t>
      </w:r>
    </w:p>
    <w:p w:rsidR="00734ECD" w:rsidRPr="00DF135C" w:rsidRDefault="00734ECD" w:rsidP="00734ECD">
      <w:pPr>
        <w:widowControl w:val="0"/>
        <w:shd w:val="clear" w:color="auto" w:fill="FFFFFF"/>
        <w:tabs>
          <w:tab w:val="left" w:pos="993"/>
          <w:tab w:val="left" w:pos="1276"/>
          <w:tab w:val="left" w:pos="1620"/>
        </w:tabs>
        <w:ind w:firstLine="709"/>
        <w:jc w:val="both"/>
      </w:pPr>
      <w:r w:rsidRPr="00DF135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734ECD" w:rsidRPr="00DF135C" w:rsidRDefault="00734ECD" w:rsidP="00734ECD">
      <w:pPr>
        <w:widowControl w:val="0"/>
        <w:numPr>
          <w:ilvl w:val="2"/>
          <w:numId w:val="13"/>
        </w:numPr>
        <w:shd w:val="clear" w:color="auto" w:fill="FFFFFF"/>
        <w:tabs>
          <w:tab w:val="left" w:pos="425"/>
          <w:tab w:val="left" w:pos="993"/>
          <w:tab w:val="left" w:pos="1276"/>
          <w:tab w:val="left" w:pos="1620"/>
        </w:tabs>
        <w:ind w:left="0" w:firstLine="709"/>
        <w:jc w:val="both"/>
      </w:pPr>
      <w:r w:rsidRPr="00DF135C">
        <w:t>Документация, перечисленная в п. 11.2.6, после окончания работы рабочей комиссии передается заказчику (застройщику).</w:t>
      </w:r>
    </w:p>
    <w:p w:rsidR="00734ECD" w:rsidRPr="00DF135C" w:rsidRDefault="00734ECD" w:rsidP="00734ECD">
      <w:pPr>
        <w:numPr>
          <w:ilvl w:val="0"/>
          <w:numId w:val="13"/>
        </w:numPr>
        <w:shd w:val="clear" w:color="auto" w:fill="FFFFFF"/>
        <w:ind w:left="0" w:firstLine="284"/>
        <w:jc w:val="center"/>
        <w:rPr>
          <w:b/>
          <w:bCs/>
        </w:rPr>
      </w:pPr>
      <w:r w:rsidRPr="00DF135C">
        <w:rPr>
          <w:b/>
          <w:bCs/>
        </w:rPr>
        <w:t>Право собственности</w:t>
      </w:r>
    </w:p>
    <w:p w:rsidR="00734ECD" w:rsidRPr="00DF135C" w:rsidRDefault="00734ECD" w:rsidP="00734ECD">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135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734ECD" w:rsidRPr="00DF135C" w:rsidRDefault="00734ECD" w:rsidP="00734ECD">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F135C">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734ECD" w:rsidRPr="00DF135C" w:rsidRDefault="00734ECD" w:rsidP="00734ECD">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F135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734ECD" w:rsidRPr="00DF135C" w:rsidRDefault="00734ECD" w:rsidP="00734ECD">
      <w:pPr>
        <w:pStyle w:val="af2"/>
        <w:numPr>
          <w:ilvl w:val="1"/>
          <w:numId w:val="13"/>
        </w:numPr>
        <w:shd w:val="clear" w:color="auto" w:fill="FFFFFF"/>
        <w:tabs>
          <w:tab w:val="left" w:pos="0"/>
          <w:tab w:val="left" w:pos="1276"/>
        </w:tabs>
        <w:ind w:left="0" w:firstLine="709"/>
        <w:jc w:val="both"/>
        <w:rPr>
          <w:bCs/>
          <w:i/>
        </w:rPr>
      </w:pPr>
      <w:r w:rsidRPr="00DF135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DF135C">
        <w:rPr>
          <w:iCs/>
        </w:rPr>
        <w:t>приемки законченного строительством объекта.</w:t>
      </w:r>
    </w:p>
    <w:p w:rsidR="00734ECD" w:rsidRPr="00DF135C" w:rsidRDefault="00734ECD" w:rsidP="00734ECD">
      <w:pPr>
        <w:pStyle w:val="af2"/>
        <w:shd w:val="clear" w:color="auto" w:fill="FFFFFF"/>
        <w:tabs>
          <w:tab w:val="left" w:pos="0"/>
          <w:tab w:val="left" w:pos="1276"/>
        </w:tabs>
        <w:ind w:left="709"/>
        <w:jc w:val="both"/>
        <w:rPr>
          <w:bCs/>
          <w:i/>
        </w:rPr>
      </w:pPr>
    </w:p>
    <w:p w:rsidR="00734ECD" w:rsidRPr="00DF135C" w:rsidRDefault="00734ECD" w:rsidP="00734ECD">
      <w:pPr>
        <w:pStyle w:val="af2"/>
        <w:widowControl w:val="0"/>
        <w:numPr>
          <w:ilvl w:val="0"/>
          <w:numId w:val="9"/>
        </w:numPr>
        <w:shd w:val="clear" w:color="auto" w:fill="FFFFFF"/>
        <w:ind w:left="0" w:firstLine="284"/>
        <w:jc w:val="center"/>
        <w:rPr>
          <w:b/>
          <w:bCs/>
        </w:rPr>
      </w:pPr>
      <w:r w:rsidRPr="00DF135C">
        <w:rPr>
          <w:b/>
          <w:bCs/>
        </w:rPr>
        <w:t>Ответственность сторон</w:t>
      </w:r>
    </w:p>
    <w:p w:rsidR="00734ECD" w:rsidRPr="00DF135C" w:rsidRDefault="00734ECD" w:rsidP="00734ECD">
      <w:pPr>
        <w:tabs>
          <w:tab w:val="left" w:pos="1134"/>
        </w:tabs>
        <w:jc w:val="both"/>
        <w:rPr>
          <w:bCs/>
        </w:rPr>
      </w:pPr>
      <w:r w:rsidRPr="00DF135C">
        <w:rPr>
          <w:bCs/>
        </w:rPr>
        <w:t xml:space="preserve">13.1 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DF135C">
        <w:rPr>
          <w:kern w:val="36"/>
        </w:rPr>
        <w:t xml:space="preserve">но, несмотря на любые иные условия, </w:t>
      </w:r>
      <w:r w:rsidRPr="00DF135C">
        <w:rPr>
          <w:bCs/>
        </w:rPr>
        <w:t xml:space="preserve">не более 5 (пяти) % от несвоевременно оплаченной суммы. </w:t>
      </w:r>
    </w:p>
    <w:p w:rsidR="00734ECD" w:rsidRPr="00DF135C" w:rsidRDefault="00734ECD" w:rsidP="00734ECD">
      <w:pPr>
        <w:tabs>
          <w:tab w:val="left" w:pos="1134"/>
        </w:tabs>
        <w:jc w:val="both"/>
        <w:rPr>
          <w:bCs/>
        </w:rPr>
      </w:pPr>
      <w:r w:rsidRPr="00DF135C">
        <w:rPr>
          <w:bCs/>
        </w:rPr>
        <w:t xml:space="preserve">       13.2. В случае </w:t>
      </w:r>
      <w:r w:rsidRPr="00DF135C">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734ECD" w:rsidRPr="00DF135C" w:rsidRDefault="00734ECD" w:rsidP="00734ECD">
      <w:pPr>
        <w:widowControl w:val="0"/>
        <w:tabs>
          <w:tab w:val="left" w:pos="6300"/>
        </w:tabs>
        <w:ind w:firstLine="709"/>
        <w:rPr>
          <w:kern w:val="36"/>
        </w:rPr>
      </w:pPr>
      <w:r w:rsidRPr="00DF135C">
        <w:rPr>
          <w:kern w:val="36"/>
        </w:rPr>
        <w:t>13.3.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734ECD" w:rsidRPr="00DF135C" w:rsidRDefault="00734ECD" w:rsidP="00734ECD">
      <w:pPr>
        <w:widowControl w:val="0"/>
        <w:tabs>
          <w:tab w:val="left" w:pos="6300"/>
        </w:tabs>
        <w:ind w:firstLine="709"/>
        <w:rPr>
          <w:kern w:val="36"/>
        </w:rPr>
      </w:pPr>
      <w:r w:rsidRPr="00DF135C">
        <w:rPr>
          <w:kern w:val="36"/>
        </w:rPr>
        <w:t xml:space="preserve">13.4.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734ECD" w:rsidRPr="00DF135C" w:rsidRDefault="00734ECD" w:rsidP="00734ECD">
      <w:pPr>
        <w:widowControl w:val="0"/>
        <w:tabs>
          <w:tab w:val="left" w:pos="6300"/>
        </w:tabs>
        <w:ind w:firstLine="709"/>
        <w:rPr>
          <w:kern w:val="36"/>
        </w:rPr>
      </w:pPr>
      <w:r w:rsidRPr="00DF135C">
        <w:rPr>
          <w:kern w:val="36"/>
        </w:rPr>
        <w:t>13.5..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734ECD" w:rsidRPr="00DF135C" w:rsidRDefault="00734ECD" w:rsidP="00734ECD">
      <w:pPr>
        <w:widowControl w:val="0"/>
        <w:tabs>
          <w:tab w:val="left" w:pos="6300"/>
        </w:tabs>
        <w:ind w:firstLine="709"/>
        <w:rPr>
          <w:kern w:val="36"/>
        </w:rPr>
      </w:pPr>
      <w:r w:rsidRPr="00DF135C">
        <w:rPr>
          <w:kern w:val="36"/>
        </w:rPr>
        <w:t>13.6.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734ECD" w:rsidRPr="00C90C72" w:rsidRDefault="00734ECD" w:rsidP="00734ECD">
      <w:pPr>
        <w:widowControl w:val="0"/>
        <w:shd w:val="clear" w:color="auto" w:fill="FFFFFF"/>
        <w:tabs>
          <w:tab w:val="left" w:pos="1134"/>
        </w:tabs>
        <w:autoSpaceDE w:val="0"/>
        <w:autoSpaceDN w:val="0"/>
        <w:adjustRightInd w:val="0"/>
        <w:jc w:val="both"/>
      </w:pPr>
      <w:r w:rsidRPr="00DF135C">
        <w:rPr>
          <w:kern w:val="36"/>
        </w:rPr>
        <w:t xml:space="preserve">             13.7. В случае несвоевременного возврата аванса </w:t>
      </w:r>
      <w:r w:rsidRPr="00DF135C">
        <w:rPr>
          <w:bCs/>
        </w:rPr>
        <w:t xml:space="preserve">Заказчик вправе требовать уплаты Подрядчиком штрафной неустойки в размере </w:t>
      </w:r>
      <w:r w:rsidRPr="00DF135C">
        <w:rPr>
          <w:kern w:val="36"/>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734ECD" w:rsidRDefault="00734ECD" w:rsidP="00734ECD">
      <w:pPr>
        <w:widowControl w:val="0"/>
        <w:shd w:val="clear" w:color="auto" w:fill="FFFFFF"/>
        <w:jc w:val="both"/>
      </w:pPr>
      <w:r>
        <w:t xml:space="preserve">              13.8.</w:t>
      </w:r>
      <w:r w:rsidRPr="00C67D7C">
        <w:t xml:space="preserve">В случае нарушения подрядчиком обязательств по выполнению работ на срок </w:t>
      </w:r>
      <w:r w:rsidRPr="00C67D7C">
        <w:lastRenderedPageBreak/>
        <w:t>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734ECD" w:rsidRPr="00C67D7C" w:rsidRDefault="00734ECD" w:rsidP="00734ECD">
      <w:pPr>
        <w:widowControl w:val="0"/>
        <w:shd w:val="clear" w:color="auto" w:fill="FFFFFF"/>
        <w:jc w:val="both"/>
      </w:pPr>
      <w:r>
        <w:t xml:space="preserve">                13.9. </w:t>
      </w:r>
      <w:r w:rsidRPr="00C67D7C">
        <w:t>Уплата пеней не освобождает Стороны от исполнения своих обязательств по настоящему Договору.</w:t>
      </w:r>
    </w:p>
    <w:p w:rsidR="00734ECD" w:rsidRPr="00C67D7C" w:rsidRDefault="00734ECD" w:rsidP="00734ECD">
      <w:pPr>
        <w:pStyle w:val="af2"/>
        <w:widowControl w:val="0"/>
        <w:shd w:val="clear" w:color="auto" w:fill="FFFFFF"/>
        <w:tabs>
          <w:tab w:val="left" w:pos="1276"/>
        </w:tabs>
        <w:ind w:left="709"/>
        <w:jc w:val="both"/>
      </w:pPr>
      <w:r>
        <w:t xml:space="preserve">   13.10. </w:t>
      </w:r>
      <w:r w:rsidRPr="00C67D7C">
        <w:t>Удержание пени, штрафов и денежных средств, указанных в п. 3.24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734ECD" w:rsidRPr="00C67D7C" w:rsidRDefault="00734ECD" w:rsidP="00734ECD">
      <w:pPr>
        <w:widowControl w:val="0"/>
        <w:shd w:val="clear" w:color="auto" w:fill="FFFFFF"/>
        <w:tabs>
          <w:tab w:val="left" w:pos="1276"/>
        </w:tabs>
        <w:jc w:val="both"/>
      </w:pPr>
      <w:r>
        <w:t xml:space="preserve">          13.11. </w:t>
      </w: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734ECD" w:rsidRPr="00C67D7C" w:rsidRDefault="00734ECD" w:rsidP="00734ECD">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34ECD" w:rsidRPr="00C67D7C" w:rsidRDefault="00734ECD" w:rsidP="00734ECD">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734ECD" w:rsidRDefault="00734ECD" w:rsidP="00734ECD">
      <w:pPr>
        <w:widowControl w:val="0"/>
        <w:shd w:val="clear" w:color="auto" w:fill="FFFFFF"/>
        <w:tabs>
          <w:tab w:val="left" w:pos="1276"/>
        </w:tabs>
        <w:jc w:val="both"/>
      </w:pPr>
      <w:r>
        <w:t xml:space="preserve">          13.12. </w:t>
      </w:r>
      <w:r w:rsidRPr="00C67D7C">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734ECD" w:rsidRDefault="00734ECD" w:rsidP="00734ECD">
      <w:pPr>
        <w:widowControl w:val="0"/>
        <w:shd w:val="clear" w:color="auto" w:fill="FFFFFF"/>
        <w:tabs>
          <w:tab w:val="left" w:pos="1276"/>
        </w:tabs>
        <w:jc w:val="both"/>
      </w:pPr>
      <w:r>
        <w:t xml:space="preserve">           13.13. </w:t>
      </w:r>
      <w:r w:rsidRPr="00C67D7C">
        <w:t>Ответственность Заказчика за причиненные подрядчику убытки ограничивается реальным ущербом, но не более цены договора.</w:t>
      </w:r>
    </w:p>
    <w:p w:rsidR="00734ECD" w:rsidRDefault="00734ECD" w:rsidP="00734ECD">
      <w:pPr>
        <w:widowControl w:val="0"/>
        <w:shd w:val="clear" w:color="auto" w:fill="FFFFFF"/>
        <w:tabs>
          <w:tab w:val="left" w:pos="1276"/>
        </w:tabs>
        <w:jc w:val="both"/>
      </w:pPr>
      <w:r>
        <w:t xml:space="preserve">           13.14. </w:t>
      </w:r>
      <w:r w:rsidRPr="00C67D7C">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w:t>
      </w:r>
      <w:r>
        <w:t>предусмотренных пунктом 6.10</w:t>
      </w:r>
      <w:r w:rsidRPr="00C67D7C">
        <w:t xml:space="preserve"> настоя</w:t>
      </w:r>
      <w:r>
        <w:t xml:space="preserve">щего Договора, Заказчик </w:t>
      </w:r>
      <w:r w:rsidRPr="003C7066">
        <w:rPr>
          <w:bCs/>
          <w:highlight w:val="yellow"/>
        </w:rPr>
        <w:t>имеет право требования от Подрядчика уплаты</w:t>
      </w:r>
      <w:r w:rsidRPr="00C67D7C">
        <w:t xml:space="preserve"> штрафа в размере 50 000 (пятидесяти тысяч) рублей за каждый случай нарушения.</w:t>
      </w:r>
    </w:p>
    <w:p w:rsidR="00734ECD" w:rsidRPr="00C67D7C" w:rsidRDefault="00734ECD" w:rsidP="00734ECD">
      <w:pPr>
        <w:widowControl w:val="0"/>
        <w:shd w:val="clear" w:color="auto" w:fill="FFFFFF"/>
        <w:tabs>
          <w:tab w:val="left" w:pos="1276"/>
        </w:tabs>
        <w:jc w:val="both"/>
      </w:pPr>
      <w:r>
        <w:t xml:space="preserve">           13.15. </w:t>
      </w:r>
      <w:r w:rsidRPr="00F00B53">
        <w:rPr>
          <w:color w:val="000000"/>
        </w:rPr>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734ECD" w:rsidRPr="00C67D7C" w:rsidRDefault="00734ECD" w:rsidP="00734ECD">
      <w:pPr>
        <w:tabs>
          <w:tab w:val="left" w:pos="1276"/>
        </w:tabs>
        <w:jc w:val="both"/>
      </w:pPr>
      <w:r>
        <w:t xml:space="preserve">            13.16. </w:t>
      </w: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734ECD" w:rsidRPr="00EA274F" w:rsidRDefault="00734ECD" w:rsidP="00734ECD">
      <w:pPr>
        <w:tabs>
          <w:tab w:val="left" w:pos="1276"/>
        </w:tabs>
        <w:jc w:val="both"/>
      </w:pPr>
      <w:r>
        <w:t xml:space="preserve">             13.17. </w:t>
      </w:r>
      <w:r w:rsidRPr="00EA274F">
        <w:t xml:space="preserve">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w:t>
      </w:r>
      <w:r w:rsidRPr="00EA274F">
        <w:lastRenderedPageBreak/>
        <w:t>по Договору, Подрядчик обязан компенсировать все убытки Заказчика, вызванные такими претензиями и требованиями.</w:t>
      </w:r>
    </w:p>
    <w:p w:rsidR="00734ECD" w:rsidRPr="00EA274F" w:rsidRDefault="00734ECD" w:rsidP="00734ECD">
      <w:pPr>
        <w:tabs>
          <w:tab w:val="left" w:pos="1276"/>
        </w:tabs>
        <w:jc w:val="both"/>
      </w:pPr>
      <w:r>
        <w:t xml:space="preserve">             13.18 </w:t>
      </w:r>
      <w:r w:rsidRPr="00EA274F">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34ECD" w:rsidRPr="00090CF1" w:rsidRDefault="00734ECD" w:rsidP="00734ECD">
      <w:pPr>
        <w:pStyle w:val="af2"/>
        <w:tabs>
          <w:tab w:val="left" w:pos="1276"/>
        </w:tabs>
        <w:ind w:left="0" w:firstLine="709"/>
        <w:jc w:val="both"/>
      </w:pPr>
      <w:r w:rsidRPr="00EA274F">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734ECD" w:rsidRPr="00C67D7C" w:rsidRDefault="00734ECD" w:rsidP="00734ECD">
      <w:pPr>
        <w:shd w:val="clear" w:color="auto" w:fill="FFFFFF"/>
        <w:jc w:val="both"/>
      </w:pPr>
    </w:p>
    <w:p w:rsidR="00734ECD" w:rsidRPr="00C67D7C" w:rsidRDefault="00734ECD" w:rsidP="00734ECD">
      <w:pPr>
        <w:shd w:val="clear" w:color="auto" w:fill="FFFFFF"/>
        <w:jc w:val="center"/>
        <w:rPr>
          <w:b/>
          <w:bCs/>
        </w:rPr>
      </w:pPr>
      <w:r>
        <w:rPr>
          <w:b/>
          <w:bCs/>
        </w:rPr>
        <w:t xml:space="preserve">14. </w:t>
      </w:r>
      <w:r w:rsidRPr="00C67D7C">
        <w:rPr>
          <w:b/>
          <w:bCs/>
        </w:rPr>
        <w:t>Обстоятельства непреодолимой силы</w:t>
      </w:r>
    </w:p>
    <w:p w:rsidR="00734ECD" w:rsidRPr="00C67D7C" w:rsidRDefault="00734ECD" w:rsidP="00734ECD">
      <w:pPr>
        <w:pStyle w:val="af2"/>
        <w:widowControl w:val="0"/>
        <w:numPr>
          <w:ilvl w:val="1"/>
          <w:numId w:val="41"/>
        </w:numPr>
        <w:shd w:val="clear" w:color="auto" w:fill="FFFFFF"/>
        <w:tabs>
          <w:tab w:val="left" w:pos="360"/>
          <w:tab w:val="left" w:pos="540"/>
          <w:tab w:val="left" w:pos="852"/>
          <w:tab w:val="left" w:pos="993"/>
        </w:tabs>
        <w:ind w:left="0" w:firstLine="851"/>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734ECD" w:rsidRPr="00C67D7C" w:rsidRDefault="00734ECD" w:rsidP="00734ECD">
      <w:pPr>
        <w:widowControl w:val="0"/>
        <w:numPr>
          <w:ilvl w:val="1"/>
          <w:numId w:val="41"/>
        </w:numPr>
        <w:shd w:val="clear" w:color="auto" w:fill="FFFFFF"/>
        <w:tabs>
          <w:tab w:val="left" w:pos="360"/>
          <w:tab w:val="left" w:pos="540"/>
          <w:tab w:val="left" w:pos="852"/>
          <w:tab w:val="left" w:pos="993"/>
        </w:tabs>
        <w:ind w:left="0" w:firstLine="851"/>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734ECD" w:rsidRPr="00C67D7C" w:rsidRDefault="00734ECD" w:rsidP="00734ECD">
      <w:pPr>
        <w:widowControl w:val="0"/>
        <w:numPr>
          <w:ilvl w:val="1"/>
          <w:numId w:val="41"/>
        </w:numPr>
        <w:shd w:val="clear" w:color="auto" w:fill="FFFFFF"/>
        <w:tabs>
          <w:tab w:val="left" w:pos="360"/>
          <w:tab w:val="left" w:pos="540"/>
          <w:tab w:val="left" w:pos="852"/>
          <w:tab w:val="left" w:pos="993"/>
        </w:tabs>
        <w:ind w:left="0" w:firstLine="851"/>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34ECD" w:rsidRPr="00C67D7C" w:rsidRDefault="00734ECD" w:rsidP="00734ECD">
      <w:pPr>
        <w:widowControl w:val="0"/>
        <w:numPr>
          <w:ilvl w:val="1"/>
          <w:numId w:val="41"/>
        </w:numPr>
        <w:shd w:val="clear" w:color="auto" w:fill="FFFFFF"/>
        <w:tabs>
          <w:tab w:val="left" w:pos="360"/>
          <w:tab w:val="left" w:pos="540"/>
          <w:tab w:val="left" w:pos="852"/>
          <w:tab w:val="left" w:pos="993"/>
        </w:tabs>
        <w:ind w:left="0" w:firstLine="851"/>
        <w:jc w:val="both"/>
      </w:pPr>
      <w:r w:rsidRPr="00C67D7C">
        <w:t>Обстоятельствами непреодолимой силы являются любые чрезвычайные и непредотвратимые ситуации, включая, но не ограничиваясь, следующее:</w:t>
      </w:r>
    </w:p>
    <w:p w:rsidR="00734ECD" w:rsidRPr="00C67D7C" w:rsidRDefault="00734ECD" w:rsidP="00734EC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734ECD" w:rsidRPr="00C67D7C" w:rsidRDefault="00734ECD" w:rsidP="00734ECD">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734ECD" w:rsidRPr="00C67D7C" w:rsidRDefault="00734ECD" w:rsidP="00734EC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734ECD" w:rsidRPr="00C67D7C" w:rsidRDefault="00734ECD" w:rsidP="00734EC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734ECD" w:rsidRPr="00C67D7C" w:rsidRDefault="00734ECD" w:rsidP="00734EC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734ECD" w:rsidRPr="00C67D7C" w:rsidRDefault="00734ECD" w:rsidP="00734ECD">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734ECD" w:rsidRPr="00C67D7C" w:rsidRDefault="00734ECD" w:rsidP="00734ECD">
      <w:pPr>
        <w:widowControl w:val="0"/>
        <w:numPr>
          <w:ilvl w:val="1"/>
          <w:numId w:val="41"/>
        </w:numPr>
        <w:shd w:val="clear" w:color="auto" w:fill="FFFFFF"/>
        <w:tabs>
          <w:tab w:val="left" w:pos="360"/>
          <w:tab w:val="left" w:pos="540"/>
          <w:tab w:val="left" w:pos="993"/>
          <w:tab w:val="left" w:pos="1276"/>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734ECD" w:rsidRPr="00C67D7C" w:rsidRDefault="00734ECD" w:rsidP="00734ECD">
      <w:pPr>
        <w:widowControl w:val="0"/>
        <w:shd w:val="clear" w:color="auto" w:fill="FFFFFF"/>
        <w:jc w:val="both"/>
        <w:rPr>
          <w:bCs/>
        </w:rPr>
      </w:pPr>
    </w:p>
    <w:p w:rsidR="00734ECD" w:rsidRPr="00C67D7C" w:rsidRDefault="00734ECD" w:rsidP="00734ECD">
      <w:pPr>
        <w:numPr>
          <w:ilvl w:val="0"/>
          <w:numId w:val="41"/>
        </w:numPr>
        <w:shd w:val="clear" w:color="auto" w:fill="FFFFFF"/>
        <w:ind w:left="0" w:firstLine="284"/>
        <w:jc w:val="center"/>
        <w:rPr>
          <w:b/>
          <w:bCs/>
        </w:rPr>
      </w:pPr>
      <w:r w:rsidRPr="00C67D7C">
        <w:rPr>
          <w:b/>
          <w:bCs/>
        </w:rPr>
        <w:t>Разрешение споров между Сторонами</w:t>
      </w:r>
    </w:p>
    <w:p w:rsidR="00734ECD" w:rsidRPr="00C67D7C" w:rsidRDefault="00734ECD" w:rsidP="00734ECD">
      <w:pPr>
        <w:pStyle w:val="af2"/>
        <w:numPr>
          <w:ilvl w:val="1"/>
          <w:numId w:val="40"/>
        </w:numPr>
        <w:shd w:val="clear" w:color="auto" w:fill="FFFFFF"/>
        <w:tabs>
          <w:tab w:val="left" w:pos="709"/>
          <w:tab w:val="left" w:pos="1418"/>
          <w:tab w:val="left" w:pos="2880"/>
        </w:tabs>
        <w:ind w:left="0" w:firstLine="709"/>
        <w:jc w:val="both"/>
      </w:pPr>
      <w:r w:rsidRPr="00C67D7C">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w:t>
      </w:r>
      <w:r w:rsidRPr="00C67D7C">
        <w:lastRenderedPageBreak/>
        <w:t>порядке фиксируются дополнительным соглашением Сторон, становящимся со дня его подписания неотъемлемой частью настоящего Договора.</w:t>
      </w:r>
    </w:p>
    <w:p w:rsidR="00734ECD" w:rsidRPr="00C67D7C" w:rsidRDefault="00734ECD" w:rsidP="00734ECD">
      <w:pPr>
        <w:pStyle w:val="af2"/>
        <w:numPr>
          <w:ilvl w:val="1"/>
          <w:numId w:val="40"/>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734ECD" w:rsidRPr="00C67D7C" w:rsidRDefault="00734ECD" w:rsidP="00734ECD">
      <w:pPr>
        <w:pStyle w:val="af2"/>
        <w:numPr>
          <w:ilvl w:val="1"/>
          <w:numId w:val="40"/>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ECD" w:rsidRPr="00C67D7C" w:rsidRDefault="00734ECD" w:rsidP="00734ECD">
      <w:pPr>
        <w:pStyle w:val="af2"/>
        <w:numPr>
          <w:ilvl w:val="1"/>
          <w:numId w:val="40"/>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734ECD" w:rsidRPr="007A098E" w:rsidRDefault="00734ECD" w:rsidP="00734ECD">
      <w:pPr>
        <w:numPr>
          <w:ilvl w:val="0"/>
          <w:numId w:val="40"/>
        </w:numPr>
        <w:shd w:val="clear" w:color="auto" w:fill="FFFFFF"/>
        <w:ind w:left="0" w:firstLine="284"/>
        <w:jc w:val="center"/>
        <w:rPr>
          <w:b/>
        </w:rPr>
      </w:pPr>
      <w:r w:rsidRPr="007A098E">
        <w:rPr>
          <w:b/>
          <w:bCs/>
        </w:rPr>
        <w:t>Изменение, прекращение и расторжение Договора</w:t>
      </w:r>
    </w:p>
    <w:p w:rsidR="00734ECD" w:rsidRPr="00C67D7C" w:rsidRDefault="00734ECD" w:rsidP="00734ECD">
      <w:pPr>
        <w:numPr>
          <w:ilvl w:val="1"/>
          <w:numId w:val="40"/>
        </w:numPr>
        <w:shd w:val="clear" w:color="auto" w:fill="FFFFFF"/>
        <w:tabs>
          <w:tab w:val="left" w:pos="0"/>
          <w:tab w:val="left" w:pos="709"/>
          <w:tab w:val="left" w:pos="993"/>
          <w:tab w:val="left" w:pos="1276"/>
        </w:tabs>
        <w:ind w:left="0" w:firstLine="709"/>
        <w:jc w:val="both"/>
      </w:pPr>
      <w:r w:rsidRPr="00C67D7C">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734ECD" w:rsidRPr="00C67D7C" w:rsidRDefault="00734ECD" w:rsidP="00734ECD">
      <w:pPr>
        <w:numPr>
          <w:ilvl w:val="1"/>
          <w:numId w:val="40"/>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734ECD" w:rsidRPr="00C67D7C" w:rsidRDefault="00734ECD" w:rsidP="00734ECD">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734ECD" w:rsidRPr="00C67D7C" w:rsidRDefault="00734ECD" w:rsidP="00734ECD">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734ECD" w:rsidRPr="00C67D7C" w:rsidRDefault="00734ECD" w:rsidP="00734ECD">
      <w:pPr>
        <w:numPr>
          <w:ilvl w:val="1"/>
          <w:numId w:val="40"/>
        </w:numPr>
        <w:shd w:val="clear" w:color="auto" w:fill="FFFFFF"/>
        <w:tabs>
          <w:tab w:val="left" w:pos="993"/>
          <w:tab w:val="left" w:pos="1276"/>
        </w:tabs>
        <w:ind w:left="0" w:firstLine="709"/>
        <w:jc w:val="both"/>
      </w:pPr>
      <w:r w:rsidRPr="00C67D7C">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734ECD" w:rsidRPr="003A4E38" w:rsidRDefault="00734ECD" w:rsidP="00734ECD">
      <w:pPr>
        <w:numPr>
          <w:ilvl w:val="1"/>
          <w:numId w:val="40"/>
        </w:numPr>
        <w:shd w:val="clear" w:color="auto" w:fill="FFFFFF"/>
        <w:tabs>
          <w:tab w:val="left" w:pos="993"/>
          <w:tab w:val="left" w:pos="1276"/>
        </w:tabs>
        <w:ind w:left="0" w:firstLine="709"/>
        <w:jc w:val="both"/>
        <w:rPr>
          <w:b/>
          <w:i/>
        </w:rPr>
      </w:pPr>
      <w:r w:rsidRPr="003A4E3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3A4E38">
        <w:rPr>
          <w:b/>
          <w:i/>
        </w:rPr>
        <w:t xml:space="preserve"> </w:t>
      </w:r>
    </w:p>
    <w:p w:rsidR="00734ECD" w:rsidRPr="003A4E38" w:rsidRDefault="00734ECD" w:rsidP="00734ECD">
      <w:pPr>
        <w:pStyle w:val="ConsPlusNormal"/>
        <w:widowControl/>
        <w:numPr>
          <w:ilvl w:val="1"/>
          <w:numId w:val="40"/>
        </w:numPr>
        <w:tabs>
          <w:tab w:val="left" w:pos="993"/>
          <w:tab w:val="left" w:pos="1276"/>
        </w:tabs>
        <w:ind w:left="0" w:firstLine="709"/>
        <w:jc w:val="both"/>
        <w:rPr>
          <w:rFonts w:ascii="Times New Roman" w:hAnsi="Times New Roman" w:cs="Times New Roman"/>
          <w:sz w:val="24"/>
          <w:szCs w:val="24"/>
        </w:rPr>
      </w:pPr>
      <w:r w:rsidRPr="003A4E3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734ECD" w:rsidRPr="00C67D7C" w:rsidRDefault="00734ECD" w:rsidP="00734ECD">
      <w:pPr>
        <w:widowControl w:val="0"/>
        <w:numPr>
          <w:ilvl w:val="1"/>
          <w:numId w:val="40"/>
        </w:numPr>
        <w:shd w:val="clear" w:color="auto" w:fill="FFFFFF"/>
        <w:tabs>
          <w:tab w:val="left" w:pos="993"/>
          <w:tab w:val="left" w:pos="1276"/>
        </w:tabs>
        <w:autoSpaceDE w:val="0"/>
        <w:autoSpaceDN w:val="0"/>
        <w:adjustRightInd w:val="0"/>
        <w:ind w:left="0" w:firstLine="709"/>
        <w:jc w:val="both"/>
      </w:pPr>
      <w:r w:rsidRPr="003A4E38">
        <w:t>Подрядчик вправе в одностороннем порядке расторгнуть Договор в случае возбуждения арбитраж</w:t>
      </w:r>
      <w:r w:rsidRPr="00C67D7C">
        <w:t>ным судом процедуры банкротства в отношении Заказчика.</w:t>
      </w:r>
    </w:p>
    <w:p w:rsidR="00734ECD" w:rsidRPr="00C67D7C" w:rsidRDefault="00734ECD" w:rsidP="00734ECD">
      <w:pPr>
        <w:widowControl w:val="0"/>
        <w:numPr>
          <w:ilvl w:val="1"/>
          <w:numId w:val="40"/>
        </w:numPr>
        <w:shd w:val="clear" w:color="auto" w:fill="FFFFFF"/>
        <w:tabs>
          <w:tab w:val="left" w:pos="993"/>
          <w:tab w:val="left" w:pos="1276"/>
        </w:tabs>
        <w:autoSpaceDE w:val="0"/>
        <w:autoSpaceDN w:val="0"/>
        <w:adjustRightInd w:val="0"/>
        <w:ind w:left="0" w:firstLine="709"/>
        <w:jc w:val="both"/>
      </w:pPr>
      <w:r w:rsidRPr="00C67D7C">
        <w:rPr>
          <w:color w:val="000000" w:themeColor="text1"/>
        </w:rPr>
        <w:t xml:space="preserve">Уступка, передача в залог прав (требований), принадлежащих Подрядчику на </w:t>
      </w:r>
      <w:r w:rsidRPr="00C67D7C">
        <w:rPr>
          <w:color w:val="000000" w:themeColor="text1"/>
        </w:rPr>
        <w:lastRenderedPageBreak/>
        <w:t>основании договора, допускается только с предварительного письменного согласия Заказчика.</w:t>
      </w:r>
    </w:p>
    <w:p w:rsidR="00734ECD" w:rsidRPr="00C67D7C" w:rsidRDefault="00734ECD" w:rsidP="00734ECD">
      <w:pPr>
        <w:pStyle w:val="ConsNormal"/>
        <w:widowControl/>
        <w:numPr>
          <w:ilvl w:val="0"/>
          <w:numId w:val="40"/>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734ECD" w:rsidRPr="00C67D7C" w:rsidRDefault="00734ECD" w:rsidP="00734ECD">
      <w:pPr>
        <w:pStyle w:val="ConsNormal"/>
        <w:widowControl/>
        <w:numPr>
          <w:ilvl w:val="1"/>
          <w:numId w:val="40"/>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w:t>
      </w:r>
      <w:r>
        <w:rPr>
          <w:rFonts w:ascii="Times New Roman" w:hAnsi="Times New Roman" w:cs="Times New Roman"/>
          <w:sz w:val="24"/>
          <w:szCs w:val="24"/>
        </w:rPr>
        <w:t xml:space="preserve">го заключения и действует до </w:t>
      </w:r>
      <w:r w:rsidRPr="00AC02F0">
        <w:rPr>
          <w:rFonts w:ascii="Times New Roman" w:hAnsi="Times New Roman" w:cs="Times New Roman"/>
          <w:sz w:val="24"/>
          <w:szCs w:val="24"/>
        </w:rPr>
        <w:t>«</w:t>
      </w:r>
      <w:r>
        <w:rPr>
          <w:rFonts w:ascii="Times New Roman" w:hAnsi="Times New Roman" w:cs="Times New Roman"/>
          <w:sz w:val="24"/>
          <w:szCs w:val="24"/>
        </w:rPr>
        <w:t>______</w:t>
      </w:r>
      <w:r w:rsidRPr="00AC02F0">
        <w:rPr>
          <w:rFonts w:ascii="Times New Roman" w:hAnsi="Times New Roman" w:cs="Times New Roman"/>
          <w:sz w:val="24"/>
          <w:szCs w:val="24"/>
        </w:rPr>
        <w:t xml:space="preserve">» </w:t>
      </w:r>
      <w:r>
        <w:rPr>
          <w:rFonts w:ascii="Times New Roman" w:hAnsi="Times New Roman" w:cs="Times New Roman"/>
          <w:sz w:val="24"/>
          <w:szCs w:val="24"/>
        </w:rPr>
        <w:t>_______</w:t>
      </w:r>
      <w:r w:rsidRPr="00AC02F0">
        <w:rPr>
          <w:rFonts w:ascii="Times New Roman" w:hAnsi="Times New Roman" w:cs="Times New Roman"/>
          <w:sz w:val="24"/>
          <w:szCs w:val="24"/>
        </w:rPr>
        <w:t xml:space="preserve"> 20</w:t>
      </w:r>
      <w:r>
        <w:rPr>
          <w:rFonts w:ascii="Times New Roman" w:hAnsi="Times New Roman" w:cs="Times New Roman"/>
          <w:sz w:val="24"/>
          <w:szCs w:val="24"/>
        </w:rPr>
        <w:t>____</w:t>
      </w:r>
      <w:r w:rsidRPr="00AC02F0">
        <w:rPr>
          <w:rFonts w:ascii="Times New Roman" w:hAnsi="Times New Roman" w:cs="Times New Roman"/>
          <w:sz w:val="24"/>
          <w:szCs w:val="24"/>
        </w:rPr>
        <w:t>г., а в части порядка расчетов и ответственности за нарушение сторонами</w:t>
      </w:r>
      <w:r w:rsidRPr="00C67D7C">
        <w:rPr>
          <w:rFonts w:ascii="Times New Roman" w:hAnsi="Times New Roman" w:cs="Times New Roman"/>
          <w:sz w:val="24"/>
          <w:szCs w:val="24"/>
        </w:rPr>
        <w:t xml:space="preserve"> своих обязательств, предусмотренных настоящим договором – до полного исполнения сторонами своих обязательств.</w:t>
      </w:r>
    </w:p>
    <w:p w:rsidR="00734ECD" w:rsidRPr="00C67D7C" w:rsidRDefault="00734ECD" w:rsidP="00734ECD">
      <w:pPr>
        <w:numPr>
          <w:ilvl w:val="0"/>
          <w:numId w:val="40"/>
        </w:numPr>
        <w:shd w:val="clear" w:color="auto" w:fill="FFFFFF"/>
        <w:ind w:left="0" w:firstLine="284"/>
        <w:jc w:val="center"/>
        <w:rPr>
          <w:b/>
          <w:bCs/>
        </w:rPr>
      </w:pPr>
      <w:r w:rsidRPr="00C67D7C">
        <w:rPr>
          <w:b/>
          <w:bCs/>
        </w:rPr>
        <w:t>Особые условия. Заключительные положения</w:t>
      </w:r>
    </w:p>
    <w:p w:rsidR="00734ECD" w:rsidRPr="00C67D7C" w:rsidRDefault="00734ECD" w:rsidP="00734ECD">
      <w:pPr>
        <w:numPr>
          <w:ilvl w:val="1"/>
          <w:numId w:val="40"/>
        </w:numPr>
        <w:tabs>
          <w:tab w:val="left" w:pos="993"/>
          <w:tab w:val="left" w:pos="1276"/>
        </w:tabs>
        <w:ind w:left="0" w:firstLine="709"/>
        <w:jc w:val="both"/>
      </w:pPr>
      <w:r w:rsidRPr="00C67D7C">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734ECD" w:rsidRPr="00C67D7C" w:rsidRDefault="00734ECD" w:rsidP="00734ECD">
      <w:pPr>
        <w:numPr>
          <w:ilvl w:val="1"/>
          <w:numId w:val="40"/>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734ECD" w:rsidRPr="00C67D7C" w:rsidRDefault="00734ECD" w:rsidP="00734ECD">
      <w:pPr>
        <w:widowControl w:val="0"/>
        <w:numPr>
          <w:ilvl w:val="1"/>
          <w:numId w:val="40"/>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734ECD" w:rsidRPr="00C67D7C" w:rsidRDefault="00734ECD" w:rsidP="00734ECD">
      <w:pPr>
        <w:widowControl w:val="0"/>
        <w:numPr>
          <w:ilvl w:val="1"/>
          <w:numId w:val="40"/>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734ECD" w:rsidRPr="00C67D7C" w:rsidRDefault="00734ECD" w:rsidP="00734ECD">
      <w:pPr>
        <w:numPr>
          <w:ilvl w:val="1"/>
          <w:numId w:val="40"/>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734ECD" w:rsidRPr="00C67D7C" w:rsidRDefault="00734ECD" w:rsidP="00734ECD">
      <w:pPr>
        <w:numPr>
          <w:ilvl w:val="1"/>
          <w:numId w:val="40"/>
        </w:numPr>
        <w:shd w:val="clear" w:color="auto" w:fill="FFFFFF"/>
        <w:tabs>
          <w:tab w:val="left" w:pos="993"/>
          <w:tab w:val="left" w:pos="1276"/>
        </w:tabs>
        <w:ind w:left="0" w:firstLine="709"/>
        <w:jc w:val="both"/>
      </w:pPr>
      <w:r w:rsidRPr="00C67D7C">
        <w:t>Стороны принимают «Антикоррупционную оговорку», указанную в Приложении №</w:t>
      </w:r>
      <w:r>
        <w:t>7</w:t>
      </w:r>
      <w:r w:rsidRPr="00C67D7C">
        <w:t xml:space="preserve"> к настоящему Договору.</w:t>
      </w:r>
    </w:p>
    <w:p w:rsidR="00734ECD" w:rsidRPr="00C67D7C" w:rsidRDefault="00734ECD" w:rsidP="00734ECD">
      <w:pPr>
        <w:numPr>
          <w:ilvl w:val="0"/>
          <w:numId w:val="40"/>
        </w:numPr>
        <w:shd w:val="clear" w:color="auto" w:fill="FFFFFF"/>
        <w:ind w:left="0" w:firstLine="284"/>
        <w:jc w:val="center"/>
        <w:rPr>
          <w:b/>
          <w:bCs/>
        </w:rPr>
      </w:pPr>
      <w:r w:rsidRPr="00C67D7C">
        <w:rPr>
          <w:b/>
          <w:bCs/>
        </w:rPr>
        <w:t>Приложения к настоящему Договору</w:t>
      </w:r>
    </w:p>
    <w:p w:rsidR="00734ECD" w:rsidRPr="00C67D7C" w:rsidRDefault="00734ECD" w:rsidP="00734ECD">
      <w:pPr>
        <w:shd w:val="clear" w:color="auto" w:fill="FFFFFF"/>
        <w:tabs>
          <w:tab w:val="left" w:pos="993"/>
          <w:tab w:val="left" w:pos="1276"/>
        </w:tabs>
        <w:ind w:firstLine="709"/>
        <w:rPr>
          <w:b/>
          <w:bCs/>
        </w:rPr>
      </w:pPr>
      <w:r w:rsidRPr="00C67D7C">
        <w:t>Приложение №</w:t>
      </w:r>
      <w:r>
        <w:t>1</w:t>
      </w:r>
      <w:r w:rsidRPr="00C67D7C">
        <w:t xml:space="preserve"> «Техническое задание на выполнение работ».</w:t>
      </w:r>
    </w:p>
    <w:p w:rsidR="00734ECD" w:rsidRPr="00C67D7C" w:rsidRDefault="00734ECD" w:rsidP="00734ECD">
      <w:pPr>
        <w:shd w:val="clear" w:color="auto" w:fill="FFFFFF"/>
        <w:tabs>
          <w:tab w:val="left" w:pos="993"/>
          <w:tab w:val="left" w:pos="1276"/>
        </w:tabs>
        <w:ind w:firstLine="720"/>
        <w:rPr>
          <w:bCs/>
        </w:rPr>
      </w:pPr>
      <w:r w:rsidRPr="00C67D7C">
        <w:t>Приложение №</w:t>
      </w:r>
      <w:r>
        <w:t>2</w:t>
      </w:r>
      <w:r w:rsidRPr="00C67D7C">
        <w:t xml:space="preserve"> «</w:t>
      </w:r>
      <w:r>
        <w:t>Сводная таблица стоимости работ</w:t>
      </w:r>
      <w:r w:rsidRPr="00C67D7C">
        <w:t>.</w:t>
      </w:r>
    </w:p>
    <w:p w:rsidR="00734ECD" w:rsidRPr="00C67D7C" w:rsidRDefault="00734ECD" w:rsidP="00734ECD">
      <w:pPr>
        <w:shd w:val="clear" w:color="auto" w:fill="FFFFFF"/>
        <w:tabs>
          <w:tab w:val="left" w:pos="993"/>
          <w:tab w:val="left" w:pos="1276"/>
        </w:tabs>
        <w:ind w:firstLine="720"/>
        <w:rPr>
          <w:bCs/>
        </w:rPr>
      </w:pPr>
      <w:r w:rsidRPr="00C67D7C">
        <w:t>Приложение №</w:t>
      </w:r>
      <w:r>
        <w:t>3</w:t>
      </w:r>
      <w:r w:rsidRPr="00C67D7C">
        <w:t xml:space="preserve"> «Календарный план выполнения работ».</w:t>
      </w:r>
    </w:p>
    <w:p w:rsidR="00734ECD" w:rsidRPr="00C67D7C" w:rsidRDefault="00734ECD" w:rsidP="00734ECD">
      <w:pPr>
        <w:shd w:val="clear" w:color="auto" w:fill="FFFFFF"/>
        <w:tabs>
          <w:tab w:val="left" w:pos="993"/>
          <w:tab w:val="left" w:pos="1276"/>
        </w:tabs>
        <w:ind w:firstLine="720"/>
      </w:pPr>
      <w:r w:rsidRPr="00C67D7C">
        <w:t>Приложение №</w:t>
      </w:r>
      <w:r>
        <w:t>4</w:t>
      </w:r>
      <w:r w:rsidRPr="00C67D7C">
        <w:t xml:space="preserve"> «Информация о контрагенте» (форма).</w:t>
      </w:r>
    </w:p>
    <w:p w:rsidR="00734ECD" w:rsidRPr="00C67D7C" w:rsidRDefault="00734ECD" w:rsidP="00734ECD">
      <w:pPr>
        <w:shd w:val="clear" w:color="auto" w:fill="FFFFFF"/>
        <w:tabs>
          <w:tab w:val="left" w:pos="993"/>
          <w:tab w:val="left" w:pos="1276"/>
        </w:tabs>
        <w:ind w:firstLine="720"/>
      </w:pPr>
      <w:r w:rsidRPr="00C67D7C">
        <w:t>Приложение №</w:t>
      </w:r>
      <w:r>
        <w:t>5</w:t>
      </w:r>
      <w:r w:rsidRPr="00C67D7C">
        <w:t xml:space="preserve"> «Гарантийное письмо» (форма).</w:t>
      </w:r>
    </w:p>
    <w:p w:rsidR="00734ECD" w:rsidRPr="00C67D7C" w:rsidRDefault="00734ECD" w:rsidP="00734ECD">
      <w:pPr>
        <w:widowControl w:val="0"/>
        <w:shd w:val="clear" w:color="auto" w:fill="FFFFFF"/>
        <w:ind w:firstLine="709"/>
      </w:pPr>
      <w:r w:rsidRPr="00C67D7C">
        <w:t>Приложение №</w:t>
      </w:r>
      <w:r>
        <w:t>6</w:t>
      </w:r>
      <w:r w:rsidRPr="00C67D7C">
        <w:t xml:space="preserve"> «Критерии отбора Банков-Гарантов».</w:t>
      </w:r>
    </w:p>
    <w:p w:rsidR="00734ECD" w:rsidRPr="00C67D7C" w:rsidRDefault="00734ECD" w:rsidP="00734ECD">
      <w:pPr>
        <w:shd w:val="clear" w:color="auto" w:fill="FFFFFF"/>
        <w:tabs>
          <w:tab w:val="left" w:pos="993"/>
          <w:tab w:val="left" w:pos="1276"/>
        </w:tabs>
        <w:ind w:left="709"/>
      </w:pPr>
      <w:r w:rsidRPr="00C67D7C">
        <w:t>Приложение №</w:t>
      </w:r>
      <w:r>
        <w:t>7</w:t>
      </w:r>
      <w:r w:rsidRPr="00C67D7C">
        <w:t xml:space="preserve"> «Антикоррупционная оговорка».</w:t>
      </w:r>
    </w:p>
    <w:p w:rsidR="00734ECD" w:rsidRDefault="00734ECD" w:rsidP="00734ECD">
      <w:pPr>
        <w:shd w:val="clear" w:color="auto" w:fill="FFFFFF"/>
        <w:tabs>
          <w:tab w:val="left" w:pos="993"/>
          <w:tab w:val="left" w:pos="1276"/>
        </w:tabs>
        <w:ind w:left="709"/>
      </w:pPr>
      <w:r w:rsidRPr="00C67D7C">
        <w:t>Приложение №</w:t>
      </w:r>
      <w:r>
        <w:t>8</w:t>
      </w:r>
      <w:r w:rsidRPr="00C67D7C">
        <w:t xml:space="preserve"> «Акт сдачи-приемки работ» (ПИР).</w:t>
      </w:r>
    </w:p>
    <w:p w:rsidR="00734ECD" w:rsidRPr="00C67D7C" w:rsidRDefault="00734ECD" w:rsidP="00734ECD">
      <w:pPr>
        <w:shd w:val="clear" w:color="auto" w:fill="FFFFFF"/>
        <w:tabs>
          <w:tab w:val="left" w:pos="993"/>
          <w:tab w:val="left" w:pos="1276"/>
        </w:tabs>
        <w:ind w:left="709"/>
      </w:pPr>
      <w:r w:rsidRPr="00C67D7C">
        <w:t>Приложение №</w:t>
      </w:r>
      <w:r>
        <w:t>9</w:t>
      </w:r>
      <w:r w:rsidRPr="00C67D7C">
        <w:t xml:space="preserve"> «Акт сдачи-приемки работ» (</w:t>
      </w:r>
      <w:r>
        <w:t>форма З-1</w:t>
      </w:r>
      <w:r w:rsidRPr="00C67D7C">
        <w:t>).</w:t>
      </w:r>
    </w:p>
    <w:p w:rsidR="00734ECD" w:rsidRPr="00C67D7C" w:rsidRDefault="00734ECD" w:rsidP="00734ECD">
      <w:pPr>
        <w:widowControl w:val="0"/>
        <w:shd w:val="clear" w:color="auto" w:fill="FFFFFF"/>
        <w:ind w:firstLine="709"/>
      </w:pPr>
      <w:r w:rsidRPr="00C67D7C">
        <w:t>Приложение №</w:t>
      </w:r>
      <w:r>
        <w:t>10</w:t>
      </w:r>
      <w:r w:rsidRPr="00C67D7C">
        <w:t xml:space="preserve"> «Требования к страховой компании».</w:t>
      </w:r>
    </w:p>
    <w:p w:rsidR="00734ECD" w:rsidRPr="00C67D7C" w:rsidRDefault="00734ECD" w:rsidP="00734ECD">
      <w:pPr>
        <w:numPr>
          <w:ilvl w:val="0"/>
          <w:numId w:val="40"/>
        </w:numPr>
        <w:shd w:val="clear" w:color="auto" w:fill="FFFFFF"/>
        <w:ind w:left="0" w:firstLine="284"/>
        <w:jc w:val="center"/>
        <w:rPr>
          <w:b/>
          <w:bCs/>
        </w:rPr>
      </w:pPr>
      <w:r w:rsidRPr="00C67D7C">
        <w:rPr>
          <w:b/>
          <w:bCs/>
        </w:rPr>
        <w:t>Реквизиты и подписи Сторон</w:t>
      </w:r>
    </w:p>
    <w:tbl>
      <w:tblPr>
        <w:tblW w:w="10158" w:type="dxa"/>
        <w:tblInd w:w="108" w:type="dxa"/>
        <w:tblLayout w:type="fixed"/>
        <w:tblLook w:val="0000" w:firstRow="0" w:lastRow="0" w:firstColumn="0" w:lastColumn="0" w:noHBand="0" w:noVBand="0"/>
      </w:tblPr>
      <w:tblGrid>
        <w:gridCol w:w="5079"/>
        <w:gridCol w:w="5079"/>
      </w:tblGrid>
      <w:tr w:rsidR="00734ECD" w:rsidRPr="00107930" w:rsidTr="00E70596">
        <w:trPr>
          <w:trHeight w:val="8336"/>
        </w:trPr>
        <w:tc>
          <w:tcPr>
            <w:tcW w:w="5079" w:type="dxa"/>
          </w:tcPr>
          <w:p w:rsidR="00734ECD" w:rsidRPr="00107930" w:rsidRDefault="00734ECD" w:rsidP="00E70596">
            <w:pPr>
              <w:shd w:val="clear" w:color="auto" w:fill="FFFFFF"/>
              <w:tabs>
                <w:tab w:val="left" w:pos="993"/>
                <w:tab w:val="left" w:pos="1276"/>
              </w:tabs>
              <w:jc w:val="center"/>
              <w:rPr>
                <w:b/>
                <w:bCs/>
              </w:rPr>
            </w:pPr>
            <w:r w:rsidRPr="00107930">
              <w:rPr>
                <w:b/>
                <w:bCs/>
              </w:rPr>
              <w:lastRenderedPageBreak/>
              <w:t>ЗАКАЗЧИК:</w:t>
            </w:r>
          </w:p>
          <w:p w:rsidR="00734ECD" w:rsidRPr="00107930" w:rsidRDefault="00734ECD" w:rsidP="00E70596">
            <w:pPr>
              <w:shd w:val="clear" w:color="auto" w:fill="FFFFFF"/>
              <w:ind w:left="79" w:hanging="7"/>
              <w:jc w:val="center"/>
              <w:rPr>
                <w:b/>
              </w:rPr>
            </w:pPr>
            <w:r w:rsidRPr="00107930">
              <w:rPr>
                <w:b/>
                <w:color w:val="000000"/>
              </w:rPr>
              <w:t>Акционерное общество</w:t>
            </w:r>
          </w:p>
          <w:p w:rsidR="00734ECD" w:rsidRPr="00107930" w:rsidRDefault="00734ECD" w:rsidP="00E70596">
            <w:pPr>
              <w:shd w:val="clear" w:color="auto" w:fill="FFFFFF"/>
              <w:ind w:left="50" w:hanging="7"/>
              <w:jc w:val="center"/>
              <w:rPr>
                <w:b/>
              </w:rPr>
            </w:pPr>
            <w:r w:rsidRPr="00107930">
              <w:rPr>
                <w:b/>
                <w:color w:val="000000"/>
                <w:spacing w:val="-1"/>
              </w:rPr>
              <w:t>«Дальневосточная распределительная</w:t>
            </w:r>
          </w:p>
          <w:p w:rsidR="00734ECD" w:rsidRPr="00107930" w:rsidRDefault="00734ECD" w:rsidP="00E70596">
            <w:pPr>
              <w:shd w:val="clear" w:color="auto" w:fill="FFFFFF"/>
              <w:ind w:left="50" w:hanging="7"/>
              <w:jc w:val="center"/>
              <w:rPr>
                <w:b/>
              </w:rPr>
            </w:pPr>
            <w:r w:rsidRPr="00107930">
              <w:rPr>
                <w:b/>
                <w:color w:val="000000"/>
              </w:rPr>
              <w:t>сетевая компания» (АО «ДРСК»)</w:t>
            </w:r>
          </w:p>
          <w:p w:rsidR="00734ECD" w:rsidRPr="00107930" w:rsidRDefault="00734ECD" w:rsidP="00E70596">
            <w:pPr>
              <w:shd w:val="clear" w:color="auto" w:fill="FFFFFF"/>
              <w:ind w:left="14" w:hanging="7"/>
            </w:pPr>
            <w:r w:rsidRPr="00107930">
              <w:rPr>
                <w:color w:val="000000"/>
                <w:spacing w:val="-1"/>
              </w:rPr>
              <w:t>675000, Российская Федерация, Амурская</w:t>
            </w:r>
          </w:p>
          <w:p w:rsidR="00734ECD" w:rsidRPr="00107930" w:rsidRDefault="00734ECD" w:rsidP="00E70596">
            <w:pPr>
              <w:shd w:val="clear" w:color="auto" w:fill="FFFFFF"/>
              <w:ind w:left="43" w:hanging="7"/>
              <w:rPr>
                <w:color w:val="000000"/>
                <w:spacing w:val="-15"/>
              </w:rPr>
            </w:pPr>
            <w:r w:rsidRPr="00107930">
              <w:rPr>
                <w:color w:val="000000"/>
              </w:rPr>
              <w:t>область, г. Благовещенск, ул. Шевченко, д.</w:t>
            </w:r>
            <w:r w:rsidRPr="00107930">
              <w:rPr>
                <w:color w:val="000000"/>
                <w:spacing w:val="-15"/>
              </w:rPr>
              <w:t>28</w:t>
            </w:r>
          </w:p>
          <w:p w:rsidR="00734ECD" w:rsidRPr="00107930" w:rsidRDefault="00734ECD" w:rsidP="00E70596">
            <w:pPr>
              <w:shd w:val="clear" w:color="auto" w:fill="FFFFFF"/>
              <w:ind w:hanging="7"/>
              <w:jc w:val="both"/>
              <w:rPr>
                <w:b/>
                <w:snapToGrid w:val="0"/>
                <w:spacing w:val="-1"/>
              </w:rPr>
            </w:pPr>
            <w:r w:rsidRPr="00107930">
              <w:rPr>
                <w:b/>
                <w:snapToGrid w:val="0"/>
                <w:spacing w:val="-1"/>
              </w:rPr>
              <w:t>Филиал АО «ДРСК» «ПЭС»</w:t>
            </w:r>
          </w:p>
          <w:p w:rsidR="00734ECD" w:rsidRPr="00107930" w:rsidRDefault="00734ECD" w:rsidP="00E70596">
            <w:pPr>
              <w:shd w:val="clear" w:color="auto" w:fill="FFFFFF"/>
              <w:ind w:hanging="7"/>
              <w:jc w:val="both"/>
              <w:rPr>
                <w:snapToGrid w:val="0"/>
                <w:spacing w:val="-1"/>
              </w:rPr>
            </w:pPr>
            <w:r w:rsidRPr="00107930">
              <w:rPr>
                <w:snapToGrid w:val="0"/>
                <w:spacing w:val="-1"/>
              </w:rPr>
              <w:t>Адрес: 690080, Россия, Приморский край,</w:t>
            </w:r>
          </w:p>
          <w:p w:rsidR="00734ECD" w:rsidRPr="00107930" w:rsidRDefault="00734ECD" w:rsidP="00E70596">
            <w:pPr>
              <w:shd w:val="clear" w:color="auto" w:fill="FFFFFF"/>
              <w:ind w:hanging="7"/>
              <w:jc w:val="both"/>
            </w:pPr>
            <w:r w:rsidRPr="00107930">
              <w:rPr>
                <w:snapToGrid w:val="0"/>
                <w:spacing w:val="-1"/>
              </w:rPr>
              <w:t>г.Владивосток, ул.Командорская, 13а</w:t>
            </w:r>
          </w:p>
          <w:p w:rsidR="00734ECD" w:rsidRPr="00107930" w:rsidRDefault="00734ECD" w:rsidP="00E70596">
            <w:pPr>
              <w:shd w:val="clear" w:color="auto" w:fill="FFFFFF"/>
              <w:ind w:hanging="7"/>
              <w:rPr>
                <w:color w:val="000000"/>
                <w:spacing w:val="-1"/>
              </w:rPr>
            </w:pPr>
            <w:r w:rsidRPr="00107930">
              <w:rPr>
                <w:color w:val="000000"/>
                <w:spacing w:val="-1"/>
              </w:rPr>
              <w:t>ИНН 2801108200</w:t>
            </w:r>
          </w:p>
          <w:p w:rsidR="00734ECD" w:rsidRPr="00107930" w:rsidRDefault="00734ECD" w:rsidP="00E70596">
            <w:pPr>
              <w:shd w:val="clear" w:color="auto" w:fill="FFFFFF"/>
              <w:ind w:hanging="7"/>
              <w:rPr>
                <w:color w:val="000000"/>
                <w:spacing w:val="-1"/>
              </w:rPr>
            </w:pPr>
            <w:r w:rsidRPr="00107930">
              <w:rPr>
                <w:color w:val="000000"/>
                <w:spacing w:val="-1"/>
              </w:rPr>
              <w:t xml:space="preserve">КПП 253731001 </w:t>
            </w:r>
          </w:p>
          <w:p w:rsidR="00734ECD" w:rsidRPr="00107930" w:rsidRDefault="00734ECD" w:rsidP="00E70596">
            <w:pPr>
              <w:shd w:val="clear" w:color="auto" w:fill="FFFFFF"/>
              <w:ind w:hanging="7"/>
              <w:rPr>
                <w:color w:val="000000"/>
                <w:spacing w:val="-1"/>
              </w:rPr>
            </w:pPr>
            <w:r w:rsidRPr="00107930">
              <w:rPr>
                <w:color w:val="000000"/>
                <w:spacing w:val="-1"/>
              </w:rPr>
              <w:t>ОКТМО 10701000001</w:t>
            </w:r>
          </w:p>
          <w:p w:rsidR="00734ECD" w:rsidRPr="00107930" w:rsidRDefault="00734ECD" w:rsidP="00E70596">
            <w:pPr>
              <w:shd w:val="clear" w:color="auto" w:fill="FFFFFF"/>
              <w:ind w:hanging="7"/>
              <w:rPr>
                <w:color w:val="000000"/>
                <w:spacing w:val="-1"/>
              </w:rPr>
            </w:pPr>
            <w:r w:rsidRPr="00107930">
              <w:rPr>
                <w:color w:val="000000"/>
                <w:spacing w:val="-1"/>
              </w:rPr>
              <w:t>ОГРН 1052800111308</w:t>
            </w:r>
          </w:p>
          <w:p w:rsidR="00734ECD" w:rsidRPr="00107930" w:rsidRDefault="00734ECD" w:rsidP="00E70596">
            <w:pPr>
              <w:shd w:val="clear" w:color="auto" w:fill="FFFFFF"/>
              <w:ind w:hanging="7"/>
              <w:rPr>
                <w:color w:val="000000"/>
                <w:spacing w:val="-1"/>
              </w:rPr>
            </w:pPr>
          </w:p>
          <w:p w:rsidR="00734ECD" w:rsidRDefault="00734ECD" w:rsidP="00E70596">
            <w:pPr>
              <w:shd w:val="clear" w:color="auto" w:fill="FFFFFF"/>
              <w:ind w:hanging="7"/>
              <w:rPr>
                <w:color w:val="000000"/>
                <w:spacing w:val="-1"/>
              </w:rPr>
            </w:pPr>
            <w:r>
              <w:rPr>
                <w:color w:val="000000"/>
                <w:spacing w:val="-1"/>
              </w:rPr>
              <w:t>УФК По Приморскому краю</w:t>
            </w:r>
          </w:p>
          <w:p w:rsidR="00734ECD" w:rsidRDefault="00734ECD" w:rsidP="00E70596">
            <w:pPr>
              <w:shd w:val="clear" w:color="auto" w:fill="FFFFFF"/>
              <w:ind w:hanging="7"/>
              <w:rPr>
                <w:color w:val="000000"/>
                <w:spacing w:val="-1"/>
              </w:rPr>
            </w:pPr>
            <w:r>
              <w:rPr>
                <w:color w:val="000000"/>
                <w:spacing w:val="-1"/>
              </w:rPr>
              <w:t>(филиал акционерного общества «Дальневосточная распределительная сетевая компания» «Приморские электрические сети»</w:t>
            </w:r>
          </w:p>
          <w:p w:rsidR="00734ECD" w:rsidRDefault="00734ECD" w:rsidP="00E70596">
            <w:pPr>
              <w:shd w:val="clear" w:color="auto" w:fill="FFFFFF"/>
              <w:ind w:hanging="7"/>
              <w:rPr>
                <w:color w:val="000000"/>
                <w:spacing w:val="-1"/>
              </w:rPr>
            </w:pPr>
            <w:r w:rsidRPr="00107930">
              <w:rPr>
                <w:color w:val="000000"/>
                <w:spacing w:val="-1"/>
              </w:rPr>
              <w:t>Лицевой счет 41206</w:t>
            </w:r>
            <w:r w:rsidRPr="00107930">
              <w:rPr>
                <w:color w:val="000000"/>
                <w:spacing w:val="-1"/>
                <w:lang w:val="en-US"/>
              </w:rPr>
              <w:t>Z</w:t>
            </w:r>
            <w:r w:rsidRPr="00107930">
              <w:rPr>
                <w:color w:val="000000"/>
                <w:spacing w:val="-1"/>
              </w:rPr>
              <w:t xml:space="preserve">56050 </w:t>
            </w:r>
          </w:p>
          <w:p w:rsidR="00734ECD" w:rsidRPr="00107930" w:rsidRDefault="00734ECD" w:rsidP="00E70596">
            <w:pPr>
              <w:shd w:val="clear" w:color="auto" w:fill="FFFFFF"/>
              <w:ind w:hanging="7"/>
              <w:rPr>
                <w:rFonts w:eastAsia="Calibri"/>
              </w:rPr>
            </w:pPr>
            <w:r w:rsidRPr="00107930">
              <w:rPr>
                <w:rFonts w:eastAsia="Calibri"/>
              </w:rPr>
              <w:t>ДАЛЬНЕВОСТОЧНОЕ ГУ БАНКА РОССИИ, Г. ВЛАДИВОСТОК</w:t>
            </w:r>
          </w:p>
          <w:p w:rsidR="00734ECD" w:rsidRPr="00107930" w:rsidRDefault="00734ECD" w:rsidP="00E70596">
            <w:pPr>
              <w:shd w:val="clear" w:color="auto" w:fill="FFFFFF"/>
              <w:ind w:hanging="7"/>
              <w:rPr>
                <w:color w:val="000000"/>
                <w:spacing w:val="-1"/>
              </w:rPr>
            </w:pPr>
            <w:r w:rsidRPr="00107930">
              <w:rPr>
                <w:color w:val="000000"/>
                <w:spacing w:val="-1"/>
              </w:rPr>
              <w:t xml:space="preserve">БИК 040507001 </w:t>
            </w:r>
          </w:p>
          <w:p w:rsidR="00734ECD" w:rsidRPr="00107930" w:rsidRDefault="00734ECD" w:rsidP="00E70596">
            <w:pPr>
              <w:shd w:val="clear" w:color="auto" w:fill="FFFFFF"/>
              <w:ind w:hanging="7"/>
              <w:rPr>
                <w:color w:val="000000"/>
                <w:spacing w:val="-1"/>
              </w:rPr>
            </w:pPr>
            <w:r w:rsidRPr="00107930">
              <w:rPr>
                <w:color w:val="000000"/>
                <w:spacing w:val="-1"/>
              </w:rPr>
              <w:t>Счет 405 018 106 050 710 000 01</w:t>
            </w:r>
          </w:p>
          <w:p w:rsidR="00734ECD" w:rsidRDefault="00734ECD" w:rsidP="00E70596">
            <w:pPr>
              <w:shd w:val="clear" w:color="auto" w:fill="FFFFFF"/>
              <w:ind w:hanging="7"/>
              <w:rPr>
                <w:color w:val="000000"/>
                <w:spacing w:val="-1"/>
              </w:rPr>
            </w:pPr>
          </w:p>
          <w:p w:rsidR="00734ECD" w:rsidRPr="00107930" w:rsidRDefault="00734ECD" w:rsidP="00E70596">
            <w:pPr>
              <w:shd w:val="clear" w:color="auto" w:fill="FFFFFF"/>
              <w:ind w:hanging="7"/>
              <w:rPr>
                <w:color w:val="000000"/>
              </w:rPr>
            </w:pPr>
            <w:r w:rsidRPr="00107930">
              <w:rPr>
                <w:color w:val="000000"/>
              </w:rPr>
              <w:t>Дальневосточный банк ПАО СБЕРБАНК</w:t>
            </w:r>
          </w:p>
          <w:p w:rsidR="00734ECD" w:rsidRPr="00107930" w:rsidRDefault="00734ECD" w:rsidP="00E70596">
            <w:pPr>
              <w:shd w:val="clear" w:color="auto" w:fill="FFFFFF"/>
              <w:ind w:hanging="7"/>
              <w:rPr>
                <w:color w:val="000000"/>
              </w:rPr>
            </w:pPr>
            <w:r w:rsidRPr="00107930">
              <w:rPr>
                <w:color w:val="000000"/>
              </w:rPr>
              <w:t>г. Хабаровск</w:t>
            </w:r>
          </w:p>
          <w:p w:rsidR="00734ECD" w:rsidRPr="00107930" w:rsidRDefault="00734ECD" w:rsidP="00E70596">
            <w:pPr>
              <w:shd w:val="clear" w:color="auto" w:fill="FFFFFF"/>
              <w:ind w:hanging="7"/>
            </w:pPr>
            <w:r w:rsidRPr="00107930">
              <w:rPr>
                <w:color w:val="000000"/>
                <w:spacing w:val="-1"/>
              </w:rPr>
              <w:t>Р/с 40702810550260180173</w:t>
            </w:r>
          </w:p>
          <w:p w:rsidR="00734ECD" w:rsidRPr="00107930" w:rsidRDefault="00734ECD" w:rsidP="00E70596">
            <w:pPr>
              <w:shd w:val="clear" w:color="auto" w:fill="FFFFFF"/>
              <w:ind w:hanging="7"/>
            </w:pPr>
            <w:r w:rsidRPr="00107930">
              <w:rPr>
                <w:color w:val="000000"/>
                <w:spacing w:val="-1"/>
              </w:rPr>
              <w:t>К/с 30101810600000000608</w:t>
            </w:r>
          </w:p>
          <w:p w:rsidR="00734ECD" w:rsidRPr="00107930" w:rsidRDefault="00734ECD" w:rsidP="00E70596">
            <w:pPr>
              <w:shd w:val="clear" w:color="auto" w:fill="FFFFFF"/>
              <w:ind w:hanging="7"/>
              <w:rPr>
                <w:color w:val="000000"/>
                <w:spacing w:val="-3"/>
              </w:rPr>
            </w:pPr>
            <w:r w:rsidRPr="00107930">
              <w:rPr>
                <w:color w:val="000000"/>
                <w:spacing w:val="-3"/>
              </w:rPr>
              <w:t>БИК 040813608</w:t>
            </w:r>
          </w:p>
          <w:p w:rsidR="00734ECD" w:rsidRDefault="00734ECD" w:rsidP="00E70596">
            <w:pPr>
              <w:shd w:val="clear" w:color="auto" w:fill="FFFFFF"/>
              <w:ind w:hanging="7"/>
              <w:rPr>
                <w:color w:val="000000"/>
                <w:spacing w:val="-1"/>
              </w:rPr>
            </w:pPr>
          </w:p>
          <w:p w:rsidR="00734ECD" w:rsidRPr="00107930" w:rsidRDefault="00734ECD" w:rsidP="00E70596">
            <w:pPr>
              <w:shd w:val="clear" w:color="auto" w:fill="FFFFFF"/>
              <w:ind w:hanging="7"/>
              <w:rPr>
                <w:b/>
                <w:color w:val="000000"/>
                <w:spacing w:val="-3"/>
              </w:rPr>
            </w:pPr>
            <w:r w:rsidRPr="00107930">
              <w:rPr>
                <w:b/>
                <w:color w:val="000000"/>
                <w:spacing w:val="-3"/>
              </w:rPr>
              <w:t xml:space="preserve">Директор филиала </w:t>
            </w:r>
          </w:p>
          <w:p w:rsidR="00734ECD" w:rsidRPr="00107930" w:rsidRDefault="00734ECD" w:rsidP="00E70596">
            <w:pPr>
              <w:shd w:val="clear" w:color="auto" w:fill="FFFFFF"/>
              <w:ind w:hanging="7"/>
              <w:rPr>
                <w:b/>
                <w:color w:val="000000"/>
                <w:spacing w:val="-3"/>
              </w:rPr>
            </w:pPr>
            <w:r w:rsidRPr="00107930">
              <w:rPr>
                <w:b/>
                <w:color w:val="000000"/>
                <w:spacing w:val="-3"/>
              </w:rPr>
              <w:t>АО «ДРСК» «ПЭС»</w:t>
            </w:r>
          </w:p>
          <w:p w:rsidR="00734ECD" w:rsidRPr="00107930" w:rsidRDefault="00734ECD" w:rsidP="00E70596">
            <w:pPr>
              <w:shd w:val="clear" w:color="auto" w:fill="FFFFFF"/>
              <w:ind w:hanging="7"/>
              <w:rPr>
                <w:b/>
                <w:color w:val="000000"/>
                <w:spacing w:val="-3"/>
              </w:rPr>
            </w:pPr>
          </w:p>
          <w:p w:rsidR="00734ECD" w:rsidRPr="00107930" w:rsidRDefault="00734ECD" w:rsidP="00E70596">
            <w:pPr>
              <w:shd w:val="clear" w:color="auto" w:fill="FFFFFF"/>
              <w:ind w:hanging="7"/>
              <w:rPr>
                <w:color w:val="FF0000"/>
              </w:rPr>
            </w:pPr>
            <w:r w:rsidRPr="00107930">
              <w:rPr>
                <w:b/>
                <w:color w:val="000000"/>
                <w:spacing w:val="-3"/>
              </w:rPr>
              <w:t>_____________ С.И.Чутенко</w:t>
            </w:r>
          </w:p>
        </w:tc>
        <w:tc>
          <w:tcPr>
            <w:tcW w:w="5079" w:type="dxa"/>
          </w:tcPr>
          <w:p w:rsidR="00734ECD" w:rsidRPr="00107930" w:rsidRDefault="00734ECD" w:rsidP="00E70596">
            <w:pPr>
              <w:shd w:val="clear" w:color="auto" w:fill="FFFFFF"/>
              <w:tabs>
                <w:tab w:val="left" w:pos="993"/>
                <w:tab w:val="left" w:pos="1276"/>
              </w:tabs>
              <w:jc w:val="center"/>
            </w:pPr>
            <w:r w:rsidRPr="00107930">
              <w:rPr>
                <w:b/>
                <w:bCs/>
              </w:rPr>
              <w:t>ПОДРЯДЧИК:</w:t>
            </w:r>
          </w:p>
        </w:tc>
      </w:tr>
    </w:tbl>
    <w:p w:rsidR="00734ECD" w:rsidRPr="00C67D7C" w:rsidRDefault="00734ECD" w:rsidP="00734ECD">
      <w:pPr>
        <w:tabs>
          <w:tab w:val="left" w:pos="3712"/>
        </w:tabs>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Pr="00C67D7C" w:rsidRDefault="00734ECD" w:rsidP="00734ECD">
      <w:pPr>
        <w:tabs>
          <w:tab w:val="left" w:pos="3712"/>
        </w:tabs>
        <w:jc w:val="right"/>
      </w:pPr>
      <w:r w:rsidRPr="00C67D7C">
        <w:t>Приложение №</w:t>
      </w:r>
      <w:r>
        <w:t xml:space="preserve"> 1</w:t>
      </w:r>
    </w:p>
    <w:p w:rsidR="00734ECD" w:rsidRPr="00C67D7C" w:rsidRDefault="00734ECD" w:rsidP="00734ECD">
      <w:pPr>
        <w:tabs>
          <w:tab w:val="left" w:pos="3712"/>
        </w:tabs>
        <w:ind w:left="4253"/>
        <w:jc w:val="right"/>
      </w:pPr>
      <w:r w:rsidRPr="00C67D7C">
        <w:t>к договору</w:t>
      </w:r>
      <w:r>
        <w:t xml:space="preserve"> </w:t>
      </w:r>
      <w:r w:rsidRPr="00C67D7C">
        <w:t>№</w:t>
      </w:r>
      <w:r w:rsidRPr="00763024">
        <w:rPr>
          <w:bCs/>
          <w:szCs w:val="26"/>
        </w:rPr>
        <w:t>17708229954170000101</w:t>
      </w:r>
      <w:r>
        <w:rPr>
          <w:b/>
          <w:bCs/>
          <w:sz w:val="26"/>
          <w:szCs w:val="26"/>
        </w:rPr>
        <w:t>/</w:t>
      </w:r>
      <w:r w:rsidRPr="00C67D7C">
        <w:t>_</w:t>
      </w:r>
      <w:r>
        <w:t>___</w:t>
      </w:r>
      <w:r w:rsidRPr="00C67D7C">
        <w:t>___</w:t>
      </w:r>
    </w:p>
    <w:p w:rsidR="00734ECD" w:rsidRPr="00C67D7C" w:rsidRDefault="00734ECD" w:rsidP="00734ECD">
      <w:pPr>
        <w:tabs>
          <w:tab w:val="left" w:pos="3712"/>
        </w:tabs>
        <w:ind w:left="5760"/>
        <w:jc w:val="right"/>
      </w:pPr>
      <w:r w:rsidRPr="00C67D7C">
        <w:t>от «____»__________20___г.</w:t>
      </w:r>
    </w:p>
    <w:p w:rsidR="00734ECD" w:rsidRPr="00C67D7C" w:rsidRDefault="00734ECD" w:rsidP="00734ECD">
      <w:pPr>
        <w:tabs>
          <w:tab w:val="left" w:pos="3712"/>
        </w:tabs>
        <w:ind w:firstLine="540"/>
        <w:rPr>
          <w:b/>
        </w:rPr>
      </w:pPr>
    </w:p>
    <w:p w:rsidR="00734ECD" w:rsidRPr="00C67D7C" w:rsidRDefault="00734ECD" w:rsidP="00734ECD">
      <w:pPr>
        <w:tabs>
          <w:tab w:val="left" w:pos="3712"/>
        </w:tabs>
      </w:pPr>
    </w:p>
    <w:p w:rsidR="00734ECD" w:rsidRPr="00C67D7C" w:rsidRDefault="00734ECD" w:rsidP="00734ECD">
      <w:pPr>
        <w:tabs>
          <w:tab w:val="left" w:pos="3712"/>
        </w:tabs>
        <w:jc w:val="center"/>
        <w:rPr>
          <w:b/>
        </w:rPr>
      </w:pPr>
      <w:r w:rsidRPr="00C67D7C">
        <w:rPr>
          <w:b/>
        </w:rPr>
        <w:t>Техническое задание</w:t>
      </w:r>
    </w:p>
    <w:p w:rsidR="00734ECD" w:rsidRPr="00C67D7C" w:rsidRDefault="00734ECD" w:rsidP="00734ECD">
      <w:pPr>
        <w:tabs>
          <w:tab w:val="left" w:pos="3712"/>
          <w:tab w:val="left" w:pos="10205"/>
        </w:tabs>
        <w:ind w:right="-1"/>
        <w:jc w:val="center"/>
        <w:rPr>
          <w:b/>
          <w:i/>
        </w:rPr>
      </w:pPr>
      <w:r w:rsidRPr="00C67D7C">
        <w:rPr>
          <w:b/>
          <w:i/>
        </w:rPr>
        <w:t>(Наименование объекта)</w:t>
      </w: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734ECD" w:rsidRPr="00C67D7C" w:rsidTr="00E70596">
        <w:trPr>
          <w:trHeight w:val="679"/>
        </w:trPr>
        <w:tc>
          <w:tcPr>
            <w:tcW w:w="5103" w:type="dxa"/>
          </w:tcPr>
          <w:p w:rsidR="00734ECD" w:rsidRPr="00C67D7C" w:rsidRDefault="00734ECD" w:rsidP="00E70596">
            <w:pPr>
              <w:shd w:val="clear" w:color="auto" w:fill="FFFFFF"/>
              <w:tabs>
                <w:tab w:val="left" w:pos="993"/>
                <w:tab w:val="left" w:pos="1276"/>
              </w:tabs>
              <w:ind w:firstLine="720"/>
              <w:rPr>
                <w:bCs/>
              </w:rPr>
            </w:pPr>
          </w:p>
          <w:p w:rsidR="00734ECD" w:rsidRPr="00C67D7C" w:rsidRDefault="00734ECD" w:rsidP="00E70596">
            <w:pPr>
              <w:shd w:val="clear" w:color="auto" w:fill="FFFFFF"/>
              <w:tabs>
                <w:tab w:val="left" w:pos="993"/>
                <w:tab w:val="left" w:pos="1276"/>
              </w:tabs>
              <w:jc w:val="center"/>
              <w:rPr>
                <w:b/>
                <w:bCs/>
              </w:rPr>
            </w:pPr>
            <w:r w:rsidRPr="00C67D7C">
              <w:rPr>
                <w:b/>
                <w:bCs/>
              </w:rPr>
              <w:t>ЗАКАЗЧИК:</w:t>
            </w:r>
          </w:p>
          <w:p w:rsidR="00734ECD" w:rsidRPr="00C67D7C" w:rsidRDefault="00734ECD" w:rsidP="00E70596">
            <w:pPr>
              <w:shd w:val="clear" w:color="auto" w:fill="FFFFFF"/>
              <w:tabs>
                <w:tab w:val="left" w:pos="993"/>
                <w:tab w:val="left" w:pos="1276"/>
              </w:tabs>
              <w:ind w:firstLine="720"/>
              <w:rPr>
                <w:bCs/>
              </w:rPr>
            </w:pPr>
          </w:p>
        </w:tc>
        <w:tc>
          <w:tcPr>
            <w:tcW w:w="5103" w:type="dxa"/>
          </w:tcPr>
          <w:p w:rsidR="00734ECD" w:rsidRPr="00C67D7C" w:rsidRDefault="00734ECD" w:rsidP="00E70596">
            <w:pPr>
              <w:tabs>
                <w:tab w:val="left" w:pos="993"/>
                <w:tab w:val="left" w:pos="1276"/>
              </w:tabs>
              <w:ind w:firstLine="720"/>
              <w:jc w:val="both"/>
            </w:pPr>
          </w:p>
          <w:p w:rsidR="00734ECD" w:rsidRPr="00C67D7C" w:rsidRDefault="00734ECD" w:rsidP="00E70596">
            <w:pPr>
              <w:shd w:val="clear" w:color="auto" w:fill="FFFFFF"/>
              <w:tabs>
                <w:tab w:val="left" w:pos="993"/>
                <w:tab w:val="left" w:pos="1276"/>
              </w:tabs>
              <w:jc w:val="center"/>
            </w:pPr>
            <w:r w:rsidRPr="00C67D7C">
              <w:rPr>
                <w:b/>
                <w:bCs/>
              </w:rPr>
              <w:t>ПОДРЯДЧИК:</w:t>
            </w:r>
          </w:p>
          <w:p w:rsidR="00734ECD" w:rsidRPr="00C67D7C" w:rsidRDefault="00734ECD" w:rsidP="00E70596">
            <w:pPr>
              <w:shd w:val="clear" w:color="auto" w:fill="FFFFFF"/>
              <w:tabs>
                <w:tab w:val="left" w:pos="993"/>
                <w:tab w:val="left" w:pos="1276"/>
              </w:tabs>
              <w:ind w:firstLine="720"/>
              <w:jc w:val="both"/>
            </w:pPr>
          </w:p>
          <w:p w:rsidR="00734ECD" w:rsidRPr="00C67D7C" w:rsidRDefault="00734ECD" w:rsidP="00E70596">
            <w:pPr>
              <w:shd w:val="clear" w:color="auto" w:fill="FFFFFF"/>
              <w:tabs>
                <w:tab w:val="left" w:pos="993"/>
                <w:tab w:val="left" w:pos="1276"/>
              </w:tabs>
              <w:ind w:firstLine="720"/>
              <w:jc w:val="both"/>
            </w:pPr>
          </w:p>
        </w:tc>
      </w:tr>
    </w:tbl>
    <w:p w:rsidR="00734ECD" w:rsidRPr="00C67D7C" w:rsidRDefault="00734ECD" w:rsidP="00734ECD">
      <w:pPr>
        <w:tabs>
          <w:tab w:val="left" w:pos="3712"/>
        </w:tabs>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jc w:val="right"/>
      </w:pPr>
      <w:r w:rsidRPr="00C67D7C">
        <w:t>Приложение №</w:t>
      </w:r>
      <w:r>
        <w:t>2</w:t>
      </w:r>
    </w:p>
    <w:p w:rsidR="00734ECD" w:rsidRPr="00C67D7C" w:rsidRDefault="00734ECD" w:rsidP="00734ECD">
      <w:pPr>
        <w:tabs>
          <w:tab w:val="left" w:pos="3712"/>
        </w:tabs>
        <w:ind w:left="3686"/>
        <w:jc w:val="right"/>
      </w:pPr>
      <w:r w:rsidRPr="00C67D7C">
        <w:t>к договору №</w:t>
      </w:r>
      <w:r w:rsidRPr="00763024">
        <w:rPr>
          <w:bCs/>
          <w:szCs w:val="26"/>
        </w:rPr>
        <w:t>17708229954170000101</w:t>
      </w:r>
      <w:r>
        <w:rPr>
          <w:b/>
          <w:bCs/>
          <w:sz w:val="26"/>
          <w:szCs w:val="26"/>
        </w:rPr>
        <w:t>/_______</w:t>
      </w:r>
    </w:p>
    <w:p w:rsidR="00734ECD" w:rsidRPr="00C67D7C" w:rsidRDefault="00734ECD" w:rsidP="00734ECD">
      <w:pPr>
        <w:tabs>
          <w:tab w:val="left" w:pos="3712"/>
        </w:tabs>
        <w:ind w:left="5760"/>
        <w:jc w:val="right"/>
      </w:pPr>
      <w:r w:rsidRPr="00C67D7C">
        <w:t>от «____»__________20___г.</w:t>
      </w:r>
    </w:p>
    <w:p w:rsidR="00734ECD" w:rsidRPr="00C67D7C" w:rsidRDefault="00734ECD" w:rsidP="00734ECD">
      <w:pPr>
        <w:jc w:val="center"/>
        <w:rPr>
          <w:b/>
        </w:rPr>
      </w:pPr>
    </w:p>
    <w:p w:rsidR="00734ECD" w:rsidRPr="00C67D7C" w:rsidRDefault="00734ECD" w:rsidP="00734ECD">
      <w:pPr>
        <w:rPr>
          <w:b/>
        </w:rPr>
      </w:pPr>
    </w:p>
    <w:p w:rsidR="00734ECD" w:rsidRPr="00C67D7C" w:rsidRDefault="00734ECD" w:rsidP="00734ECD">
      <w:pPr>
        <w:jc w:val="center"/>
        <w:rPr>
          <w:b/>
        </w:rPr>
      </w:pPr>
      <w:r w:rsidRPr="00C67D7C">
        <w:rPr>
          <w:b/>
        </w:rPr>
        <w:t xml:space="preserve">СВОДНАЯ ТАБЛИЦА СТОИМОСТИ РАБОТ </w:t>
      </w:r>
    </w:p>
    <w:p w:rsidR="00734ECD" w:rsidRPr="00C67D7C" w:rsidRDefault="00734ECD" w:rsidP="00734ECD">
      <w:pPr>
        <w:tabs>
          <w:tab w:val="left" w:pos="3712"/>
        </w:tabs>
        <w:jc w:val="center"/>
      </w:pPr>
      <w:r w:rsidRPr="00C67D7C">
        <w:t>(Наименование объекта)</w:t>
      </w:r>
    </w:p>
    <w:p w:rsidR="00734ECD" w:rsidRPr="00C67D7C" w:rsidRDefault="00734ECD" w:rsidP="00734ECD">
      <w:r w:rsidRPr="00C67D7C">
        <w:t xml:space="preserve"> </w:t>
      </w:r>
    </w:p>
    <w:p w:rsidR="00734ECD" w:rsidRPr="00C67D7C" w:rsidRDefault="00734ECD" w:rsidP="00734ECD"/>
    <w:p w:rsidR="00734ECD" w:rsidRPr="00C67D7C" w:rsidRDefault="00734ECD" w:rsidP="00734ECD"/>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734ECD" w:rsidRPr="00C67D7C" w:rsidTr="00E70596">
        <w:tc>
          <w:tcPr>
            <w:tcW w:w="566" w:type="dxa"/>
            <w:shd w:val="clear" w:color="auto" w:fill="auto"/>
            <w:vAlign w:val="center"/>
          </w:tcPr>
          <w:p w:rsidR="00734ECD" w:rsidRPr="00C67D7C" w:rsidRDefault="00734ECD" w:rsidP="00E70596">
            <w:pPr>
              <w:jc w:val="center"/>
            </w:pPr>
            <w:r w:rsidRPr="00C67D7C">
              <w:t>№№ пп</w:t>
            </w:r>
          </w:p>
        </w:tc>
        <w:tc>
          <w:tcPr>
            <w:tcW w:w="3092" w:type="dxa"/>
            <w:shd w:val="clear" w:color="auto" w:fill="auto"/>
            <w:vAlign w:val="center"/>
          </w:tcPr>
          <w:p w:rsidR="00734ECD" w:rsidRPr="00C67D7C" w:rsidRDefault="00734ECD" w:rsidP="00E70596">
            <w:pPr>
              <w:jc w:val="center"/>
            </w:pPr>
            <w:r w:rsidRPr="00C67D7C">
              <w:t>Вид работ</w:t>
            </w:r>
          </w:p>
        </w:tc>
        <w:tc>
          <w:tcPr>
            <w:tcW w:w="911" w:type="dxa"/>
            <w:shd w:val="clear" w:color="auto" w:fill="auto"/>
            <w:vAlign w:val="center"/>
          </w:tcPr>
          <w:p w:rsidR="00734ECD" w:rsidRPr="00C67D7C" w:rsidRDefault="00734ECD" w:rsidP="00E70596">
            <w:pPr>
              <w:jc w:val="center"/>
            </w:pPr>
            <w:r w:rsidRPr="00C67D7C">
              <w:t>Ед.</w:t>
            </w:r>
          </w:p>
          <w:p w:rsidR="00734ECD" w:rsidRPr="00C67D7C" w:rsidRDefault="00734ECD" w:rsidP="00E70596">
            <w:pPr>
              <w:jc w:val="center"/>
            </w:pPr>
            <w:r w:rsidRPr="00C67D7C">
              <w:t>изм.</w:t>
            </w:r>
          </w:p>
        </w:tc>
        <w:tc>
          <w:tcPr>
            <w:tcW w:w="651" w:type="dxa"/>
            <w:shd w:val="clear" w:color="auto" w:fill="auto"/>
            <w:vAlign w:val="center"/>
          </w:tcPr>
          <w:p w:rsidR="00734ECD" w:rsidRPr="00C67D7C" w:rsidRDefault="00734ECD" w:rsidP="00E70596">
            <w:pPr>
              <w:jc w:val="center"/>
            </w:pPr>
            <w:r w:rsidRPr="00C67D7C">
              <w:t>Кол-во</w:t>
            </w:r>
          </w:p>
        </w:tc>
        <w:tc>
          <w:tcPr>
            <w:tcW w:w="1980" w:type="dxa"/>
            <w:shd w:val="clear" w:color="auto" w:fill="auto"/>
            <w:vAlign w:val="center"/>
          </w:tcPr>
          <w:p w:rsidR="00734ECD" w:rsidRPr="00C67D7C" w:rsidRDefault="00734ECD" w:rsidP="00E70596">
            <w:pPr>
              <w:jc w:val="center"/>
            </w:pPr>
            <w:r w:rsidRPr="00C67D7C">
              <w:t>Единичная расценка, руб. (без НДС)</w:t>
            </w:r>
          </w:p>
        </w:tc>
        <w:tc>
          <w:tcPr>
            <w:tcW w:w="1440" w:type="dxa"/>
            <w:shd w:val="clear" w:color="auto" w:fill="auto"/>
            <w:vAlign w:val="center"/>
          </w:tcPr>
          <w:p w:rsidR="00734ECD" w:rsidRPr="00C67D7C" w:rsidRDefault="00734ECD" w:rsidP="00E70596">
            <w:pPr>
              <w:jc w:val="center"/>
            </w:pPr>
            <w:r w:rsidRPr="00C67D7C">
              <w:t>Общая стоимость, руб. (без НДС)</w:t>
            </w:r>
          </w:p>
        </w:tc>
        <w:tc>
          <w:tcPr>
            <w:tcW w:w="1566" w:type="dxa"/>
            <w:shd w:val="clear" w:color="auto" w:fill="auto"/>
            <w:vAlign w:val="center"/>
          </w:tcPr>
          <w:p w:rsidR="00734ECD" w:rsidRPr="00C67D7C" w:rsidRDefault="00734ECD" w:rsidP="00E70596">
            <w:pPr>
              <w:jc w:val="center"/>
            </w:pPr>
            <w:r w:rsidRPr="00C67D7C">
              <w:t>Приме</w:t>
            </w:r>
          </w:p>
          <w:p w:rsidR="00734ECD" w:rsidRPr="00C67D7C" w:rsidRDefault="00734ECD" w:rsidP="00E70596">
            <w:pPr>
              <w:jc w:val="center"/>
            </w:pPr>
            <w:r w:rsidRPr="00C67D7C">
              <w:t>чания</w:t>
            </w:r>
          </w:p>
        </w:tc>
      </w:tr>
      <w:tr w:rsidR="00734ECD" w:rsidRPr="00C67D7C" w:rsidTr="00E70596">
        <w:tc>
          <w:tcPr>
            <w:tcW w:w="566" w:type="dxa"/>
            <w:shd w:val="clear" w:color="auto" w:fill="auto"/>
          </w:tcPr>
          <w:p w:rsidR="00734ECD" w:rsidRPr="00C67D7C" w:rsidRDefault="00734ECD" w:rsidP="00E70596">
            <w:pPr>
              <w:jc w:val="center"/>
            </w:pPr>
            <w:r w:rsidRPr="00C67D7C">
              <w:lastRenderedPageBreak/>
              <w:t>1</w:t>
            </w:r>
          </w:p>
        </w:tc>
        <w:tc>
          <w:tcPr>
            <w:tcW w:w="3092" w:type="dxa"/>
            <w:shd w:val="clear" w:color="auto" w:fill="auto"/>
          </w:tcPr>
          <w:p w:rsidR="00734ECD" w:rsidRPr="00C67D7C" w:rsidRDefault="00734ECD" w:rsidP="00E70596">
            <w:pPr>
              <w:jc w:val="center"/>
            </w:pPr>
            <w:r w:rsidRPr="00C67D7C">
              <w:t>2</w:t>
            </w:r>
          </w:p>
        </w:tc>
        <w:tc>
          <w:tcPr>
            <w:tcW w:w="911" w:type="dxa"/>
            <w:shd w:val="clear" w:color="auto" w:fill="auto"/>
          </w:tcPr>
          <w:p w:rsidR="00734ECD" w:rsidRPr="00C67D7C" w:rsidRDefault="00734ECD" w:rsidP="00E70596">
            <w:pPr>
              <w:jc w:val="center"/>
            </w:pPr>
            <w:r w:rsidRPr="00C67D7C">
              <w:t>3</w:t>
            </w:r>
          </w:p>
        </w:tc>
        <w:tc>
          <w:tcPr>
            <w:tcW w:w="651" w:type="dxa"/>
            <w:shd w:val="clear" w:color="auto" w:fill="auto"/>
          </w:tcPr>
          <w:p w:rsidR="00734ECD" w:rsidRPr="00C67D7C" w:rsidRDefault="00734ECD" w:rsidP="00E70596">
            <w:pPr>
              <w:jc w:val="center"/>
            </w:pPr>
            <w:r w:rsidRPr="00C67D7C">
              <w:t>4</w:t>
            </w:r>
          </w:p>
        </w:tc>
        <w:tc>
          <w:tcPr>
            <w:tcW w:w="1980" w:type="dxa"/>
            <w:shd w:val="clear" w:color="auto" w:fill="auto"/>
          </w:tcPr>
          <w:p w:rsidR="00734ECD" w:rsidRPr="00C67D7C" w:rsidRDefault="00734ECD" w:rsidP="00E70596">
            <w:pPr>
              <w:jc w:val="center"/>
            </w:pPr>
            <w:r w:rsidRPr="00C67D7C">
              <w:t>5</w:t>
            </w:r>
          </w:p>
        </w:tc>
        <w:tc>
          <w:tcPr>
            <w:tcW w:w="1440" w:type="dxa"/>
            <w:shd w:val="clear" w:color="auto" w:fill="auto"/>
          </w:tcPr>
          <w:p w:rsidR="00734ECD" w:rsidRPr="00C67D7C" w:rsidRDefault="00734ECD" w:rsidP="00E70596">
            <w:pPr>
              <w:jc w:val="center"/>
            </w:pPr>
            <w:r w:rsidRPr="00C67D7C">
              <w:t>6</w:t>
            </w:r>
          </w:p>
        </w:tc>
        <w:tc>
          <w:tcPr>
            <w:tcW w:w="1566" w:type="dxa"/>
            <w:shd w:val="clear" w:color="auto" w:fill="auto"/>
          </w:tcPr>
          <w:p w:rsidR="00734ECD" w:rsidRPr="00C67D7C" w:rsidRDefault="00734ECD" w:rsidP="00E70596">
            <w:pPr>
              <w:jc w:val="center"/>
            </w:pPr>
            <w:r w:rsidRPr="00C67D7C">
              <w:t>7</w:t>
            </w:r>
          </w:p>
        </w:tc>
      </w:tr>
      <w:tr w:rsidR="00734ECD" w:rsidRPr="00C67D7C" w:rsidTr="00E70596">
        <w:trPr>
          <w:trHeight w:val="496"/>
        </w:trPr>
        <w:tc>
          <w:tcPr>
            <w:tcW w:w="566" w:type="dxa"/>
            <w:shd w:val="clear" w:color="auto" w:fill="auto"/>
          </w:tcPr>
          <w:p w:rsidR="00734ECD" w:rsidRPr="00C67D7C" w:rsidRDefault="00734ECD" w:rsidP="00E70596">
            <w:r w:rsidRPr="00C67D7C">
              <w:t xml:space="preserve">1. </w:t>
            </w:r>
          </w:p>
        </w:tc>
        <w:tc>
          <w:tcPr>
            <w:tcW w:w="3092" w:type="dxa"/>
            <w:shd w:val="clear" w:color="auto" w:fill="auto"/>
          </w:tcPr>
          <w:p w:rsidR="00734ECD" w:rsidRPr="00C67D7C" w:rsidRDefault="00734ECD" w:rsidP="00E70596">
            <w:r w:rsidRPr="00C67D7C">
              <w:t xml:space="preserve"> </w:t>
            </w:r>
          </w:p>
          <w:p w:rsidR="00734ECD" w:rsidRPr="00C67D7C" w:rsidRDefault="00734ECD" w:rsidP="00E70596"/>
        </w:tc>
        <w:tc>
          <w:tcPr>
            <w:tcW w:w="911" w:type="dxa"/>
            <w:shd w:val="clear" w:color="auto" w:fill="auto"/>
          </w:tcPr>
          <w:p w:rsidR="00734ECD" w:rsidRPr="00C67D7C" w:rsidRDefault="00734ECD" w:rsidP="00E70596"/>
        </w:tc>
        <w:tc>
          <w:tcPr>
            <w:tcW w:w="651" w:type="dxa"/>
            <w:shd w:val="clear" w:color="auto" w:fill="auto"/>
          </w:tcPr>
          <w:p w:rsidR="00734ECD" w:rsidRPr="00C67D7C" w:rsidRDefault="00734ECD" w:rsidP="00E70596"/>
        </w:tc>
        <w:tc>
          <w:tcPr>
            <w:tcW w:w="1980" w:type="dxa"/>
            <w:shd w:val="clear" w:color="auto" w:fill="auto"/>
          </w:tcPr>
          <w:p w:rsidR="00734ECD" w:rsidRPr="00C67D7C" w:rsidRDefault="00734ECD" w:rsidP="00E70596"/>
        </w:tc>
        <w:tc>
          <w:tcPr>
            <w:tcW w:w="1440" w:type="dxa"/>
            <w:shd w:val="clear" w:color="auto" w:fill="auto"/>
          </w:tcPr>
          <w:p w:rsidR="00734ECD" w:rsidRPr="00C67D7C" w:rsidRDefault="00734ECD" w:rsidP="00E70596"/>
        </w:tc>
        <w:tc>
          <w:tcPr>
            <w:tcW w:w="1566" w:type="dxa"/>
            <w:shd w:val="clear" w:color="auto" w:fill="auto"/>
          </w:tcPr>
          <w:p w:rsidR="00734ECD" w:rsidRPr="00C67D7C" w:rsidRDefault="00734ECD" w:rsidP="00E70596"/>
        </w:tc>
      </w:tr>
      <w:tr w:rsidR="00734ECD" w:rsidRPr="00C67D7C" w:rsidTr="00E70596">
        <w:trPr>
          <w:trHeight w:val="374"/>
        </w:trPr>
        <w:tc>
          <w:tcPr>
            <w:tcW w:w="566" w:type="dxa"/>
            <w:shd w:val="clear" w:color="auto" w:fill="auto"/>
          </w:tcPr>
          <w:p w:rsidR="00734ECD" w:rsidRPr="00C67D7C" w:rsidRDefault="00734ECD" w:rsidP="00E70596">
            <w:r w:rsidRPr="00C67D7C">
              <w:t>2.</w:t>
            </w:r>
          </w:p>
        </w:tc>
        <w:tc>
          <w:tcPr>
            <w:tcW w:w="3092" w:type="dxa"/>
            <w:shd w:val="clear" w:color="auto" w:fill="auto"/>
          </w:tcPr>
          <w:p w:rsidR="00734ECD" w:rsidRPr="00C67D7C" w:rsidRDefault="00734ECD" w:rsidP="00E70596"/>
        </w:tc>
        <w:tc>
          <w:tcPr>
            <w:tcW w:w="911" w:type="dxa"/>
            <w:shd w:val="clear" w:color="auto" w:fill="auto"/>
          </w:tcPr>
          <w:p w:rsidR="00734ECD" w:rsidRPr="00C67D7C" w:rsidRDefault="00734ECD" w:rsidP="00E70596"/>
        </w:tc>
        <w:tc>
          <w:tcPr>
            <w:tcW w:w="651" w:type="dxa"/>
            <w:shd w:val="clear" w:color="auto" w:fill="auto"/>
          </w:tcPr>
          <w:p w:rsidR="00734ECD" w:rsidRPr="00C67D7C" w:rsidRDefault="00734ECD" w:rsidP="00E70596"/>
        </w:tc>
        <w:tc>
          <w:tcPr>
            <w:tcW w:w="1980" w:type="dxa"/>
            <w:shd w:val="clear" w:color="auto" w:fill="auto"/>
          </w:tcPr>
          <w:p w:rsidR="00734ECD" w:rsidRPr="00C67D7C" w:rsidRDefault="00734ECD" w:rsidP="00E70596"/>
        </w:tc>
        <w:tc>
          <w:tcPr>
            <w:tcW w:w="1440" w:type="dxa"/>
            <w:shd w:val="clear" w:color="auto" w:fill="auto"/>
          </w:tcPr>
          <w:p w:rsidR="00734ECD" w:rsidRPr="00C67D7C" w:rsidRDefault="00734ECD" w:rsidP="00E70596"/>
        </w:tc>
        <w:tc>
          <w:tcPr>
            <w:tcW w:w="1566" w:type="dxa"/>
            <w:shd w:val="clear" w:color="auto" w:fill="auto"/>
          </w:tcPr>
          <w:p w:rsidR="00734ECD" w:rsidRPr="00C67D7C" w:rsidRDefault="00734ECD" w:rsidP="00E70596"/>
        </w:tc>
      </w:tr>
      <w:tr w:rsidR="00734ECD" w:rsidRPr="00C67D7C" w:rsidTr="00E70596">
        <w:tc>
          <w:tcPr>
            <w:tcW w:w="566" w:type="dxa"/>
            <w:shd w:val="clear" w:color="auto" w:fill="auto"/>
          </w:tcPr>
          <w:p w:rsidR="00734ECD" w:rsidRPr="00C67D7C" w:rsidRDefault="00734ECD" w:rsidP="00E70596"/>
        </w:tc>
        <w:tc>
          <w:tcPr>
            <w:tcW w:w="3092" w:type="dxa"/>
            <w:shd w:val="clear" w:color="auto" w:fill="auto"/>
          </w:tcPr>
          <w:p w:rsidR="00734ECD" w:rsidRPr="00C67D7C" w:rsidRDefault="00734ECD" w:rsidP="00E70596"/>
        </w:tc>
        <w:tc>
          <w:tcPr>
            <w:tcW w:w="911" w:type="dxa"/>
            <w:shd w:val="clear" w:color="auto" w:fill="auto"/>
          </w:tcPr>
          <w:p w:rsidR="00734ECD" w:rsidRPr="00C67D7C" w:rsidRDefault="00734ECD" w:rsidP="00E70596"/>
        </w:tc>
        <w:tc>
          <w:tcPr>
            <w:tcW w:w="651" w:type="dxa"/>
            <w:shd w:val="clear" w:color="auto" w:fill="auto"/>
          </w:tcPr>
          <w:p w:rsidR="00734ECD" w:rsidRPr="00C67D7C" w:rsidRDefault="00734ECD" w:rsidP="00E70596"/>
        </w:tc>
        <w:tc>
          <w:tcPr>
            <w:tcW w:w="1980" w:type="dxa"/>
            <w:shd w:val="clear" w:color="auto" w:fill="auto"/>
          </w:tcPr>
          <w:p w:rsidR="00734ECD" w:rsidRPr="00C67D7C" w:rsidRDefault="00734ECD" w:rsidP="00E70596"/>
        </w:tc>
        <w:tc>
          <w:tcPr>
            <w:tcW w:w="1440" w:type="dxa"/>
            <w:shd w:val="clear" w:color="auto" w:fill="auto"/>
          </w:tcPr>
          <w:p w:rsidR="00734ECD" w:rsidRPr="00C67D7C" w:rsidRDefault="00734ECD" w:rsidP="00E70596"/>
        </w:tc>
        <w:tc>
          <w:tcPr>
            <w:tcW w:w="1566" w:type="dxa"/>
            <w:shd w:val="clear" w:color="auto" w:fill="auto"/>
          </w:tcPr>
          <w:p w:rsidR="00734ECD" w:rsidRPr="00C67D7C" w:rsidRDefault="00734ECD" w:rsidP="00E70596"/>
        </w:tc>
      </w:tr>
      <w:tr w:rsidR="00734ECD" w:rsidRPr="00C67D7C" w:rsidTr="00E70596">
        <w:tc>
          <w:tcPr>
            <w:tcW w:w="566" w:type="dxa"/>
            <w:shd w:val="clear" w:color="auto" w:fill="auto"/>
          </w:tcPr>
          <w:p w:rsidR="00734ECD" w:rsidRPr="00C67D7C" w:rsidRDefault="00734ECD" w:rsidP="00E70596"/>
        </w:tc>
        <w:tc>
          <w:tcPr>
            <w:tcW w:w="3092" w:type="dxa"/>
            <w:shd w:val="clear" w:color="auto" w:fill="auto"/>
          </w:tcPr>
          <w:p w:rsidR="00734ECD" w:rsidRPr="00C67D7C" w:rsidRDefault="00734ECD" w:rsidP="00E70596"/>
        </w:tc>
        <w:tc>
          <w:tcPr>
            <w:tcW w:w="911" w:type="dxa"/>
            <w:shd w:val="clear" w:color="auto" w:fill="auto"/>
          </w:tcPr>
          <w:p w:rsidR="00734ECD" w:rsidRPr="00C67D7C" w:rsidRDefault="00734ECD" w:rsidP="00E70596"/>
        </w:tc>
        <w:tc>
          <w:tcPr>
            <w:tcW w:w="651" w:type="dxa"/>
            <w:shd w:val="clear" w:color="auto" w:fill="auto"/>
          </w:tcPr>
          <w:p w:rsidR="00734ECD" w:rsidRPr="00C67D7C" w:rsidRDefault="00734ECD" w:rsidP="00E70596"/>
        </w:tc>
        <w:tc>
          <w:tcPr>
            <w:tcW w:w="1980" w:type="dxa"/>
            <w:shd w:val="clear" w:color="auto" w:fill="auto"/>
          </w:tcPr>
          <w:p w:rsidR="00734ECD" w:rsidRPr="00C67D7C" w:rsidRDefault="00734ECD" w:rsidP="00E70596"/>
        </w:tc>
        <w:tc>
          <w:tcPr>
            <w:tcW w:w="1440" w:type="dxa"/>
            <w:shd w:val="clear" w:color="auto" w:fill="auto"/>
          </w:tcPr>
          <w:p w:rsidR="00734ECD" w:rsidRPr="00C67D7C" w:rsidRDefault="00734ECD" w:rsidP="00E70596"/>
        </w:tc>
        <w:tc>
          <w:tcPr>
            <w:tcW w:w="1566" w:type="dxa"/>
            <w:shd w:val="clear" w:color="auto" w:fill="auto"/>
          </w:tcPr>
          <w:p w:rsidR="00734ECD" w:rsidRPr="00C67D7C" w:rsidRDefault="00734ECD" w:rsidP="00E70596"/>
        </w:tc>
      </w:tr>
      <w:tr w:rsidR="00734ECD" w:rsidRPr="00C67D7C" w:rsidTr="00E70596">
        <w:tc>
          <w:tcPr>
            <w:tcW w:w="566" w:type="dxa"/>
            <w:shd w:val="clear" w:color="auto" w:fill="auto"/>
          </w:tcPr>
          <w:p w:rsidR="00734ECD" w:rsidRPr="00C67D7C" w:rsidRDefault="00734ECD" w:rsidP="00E70596"/>
        </w:tc>
        <w:tc>
          <w:tcPr>
            <w:tcW w:w="3092" w:type="dxa"/>
            <w:shd w:val="clear" w:color="auto" w:fill="auto"/>
          </w:tcPr>
          <w:p w:rsidR="00734ECD" w:rsidRPr="00C67D7C" w:rsidRDefault="00734ECD" w:rsidP="00E70596"/>
        </w:tc>
        <w:tc>
          <w:tcPr>
            <w:tcW w:w="911" w:type="dxa"/>
            <w:shd w:val="clear" w:color="auto" w:fill="auto"/>
          </w:tcPr>
          <w:p w:rsidR="00734ECD" w:rsidRPr="00C67D7C" w:rsidRDefault="00734ECD" w:rsidP="00E70596"/>
        </w:tc>
        <w:tc>
          <w:tcPr>
            <w:tcW w:w="651" w:type="dxa"/>
            <w:shd w:val="clear" w:color="auto" w:fill="auto"/>
          </w:tcPr>
          <w:p w:rsidR="00734ECD" w:rsidRPr="00C67D7C" w:rsidRDefault="00734ECD" w:rsidP="00E70596"/>
        </w:tc>
        <w:tc>
          <w:tcPr>
            <w:tcW w:w="1980" w:type="dxa"/>
            <w:shd w:val="clear" w:color="auto" w:fill="auto"/>
          </w:tcPr>
          <w:p w:rsidR="00734ECD" w:rsidRPr="00C67D7C" w:rsidRDefault="00734ECD" w:rsidP="00E70596"/>
        </w:tc>
        <w:tc>
          <w:tcPr>
            <w:tcW w:w="1440" w:type="dxa"/>
            <w:shd w:val="clear" w:color="auto" w:fill="auto"/>
          </w:tcPr>
          <w:p w:rsidR="00734ECD" w:rsidRPr="00C67D7C" w:rsidRDefault="00734ECD" w:rsidP="00E70596"/>
        </w:tc>
        <w:tc>
          <w:tcPr>
            <w:tcW w:w="1566" w:type="dxa"/>
            <w:shd w:val="clear" w:color="auto" w:fill="auto"/>
          </w:tcPr>
          <w:p w:rsidR="00734ECD" w:rsidRPr="00C67D7C" w:rsidRDefault="00734ECD" w:rsidP="00E70596"/>
        </w:tc>
      </w:tr>
      <w:tr w:rsidR="00734ECD" w:rsidRPr="00C67D7C" w:rsidTr="00E70596">
        <w:tc>
          <w:tcPr>
            <w:tcW w:w="566" w:type="dxa"/>
            <w:shd w:val="clear" w:color="auto" w:fill="auto"/>
          </w:tcPr>
          <w:p w:rsidR="00734ECD" w:rsidRPr="00C67D7C" w:rsidRDefault="00734ECD" w:rsidP="00E70596"/>
        </w:tc>
        <w:tc>
          <w:tcPr>
            <w:tcW w:w="3092" w:type="dxa"/>
            <w:shd w:val="clear" w:color="auto" w:fill="auto"/>
          </w:tcPr>
          <w:p w:rsidR="00734ECD" w:rsidRPr="00C67D7C" w:rsidRDefault="00734ECD" w:rsidP="00E70596"/>
        </w:tc>
        <w:tc>
          <w:tcPr>
            <w:tcW w:w="911" w:type="dxa"/>
            <w:shd w:val="clear" w:color="auto" w:fill="auto"/>
          </w:tcPr>
          <w:p w:rsidR="00734ECD" w:rsidRPr="00C67D7C" w:rsidRDefault="00734ECD" w:rsidP="00E70596"/>
        </w:tc>
        <w:tc>
          <w:tcPr>
            <w:tcW w:w="651" w:type="dxa"/>
            <w:shd w:val="clear" w:color="auto" w:fill="auto"/>
          </w:tcPr>
          <w:p w:rsidR="00734ECD" w:rsidRPr="00C67D7C" w:rsidRDefault="00734ECD" w:rsidP="00E70596"/>
        </w:tc>
        <w:tc>
          <w:tcPr>
            <w:tcW w:w="1980" w:type="dxa"/>
            <w:shd w:val="clear" w:color="auto" w:fill="auto"/>
          </w:tcPr>
          <w:p w:rsidR="00734ECD" w:rsidRPr="00C67D7C" w:rsidRDefault="00734ECD" w:rsidP="00E70596"/>
        </w:tc>
        <w:tc>
          <w:tcPr>
            <w:tcW w:w="1440" w:type="dxa"/>
            <w:shd w:val="clear" w:color="auto" w:fill="auto"/>
          </w:tcPr>
          <w:p w:rsidR="00734ECD" w:rsidRPr="00C67D7C" w:rsidRDefault="00734ECD" w:rsidP="00E70596"/>
        </w:tc>
        <w:tc>
          <w:tcPr>
            <w:tcW w:w="1566" w:type="dxa"/>
            <w:shd w:val="clear" w:color="auto" w:fill="auto"/>
          </w:tcPr>
          <w:p w:rsidR="00734ECD" w:rsidRPr="00C67D7C" w:rsidRDefault="00734ECD" w:rsidP="00E70596"/>
        </w:tc>
      </w:tr>
      <w:tr w:rsidR="00734ECD" w:rsidRPr="00C67D7C" w:rsidTr="00E70596">
        <w:trPr>
          <w:trHeight w:val="299"/>
        </w:trPr>
        <w:tc>
          <w:tcPr>
            <w:tcW w:w="566" w:type="dxa"/>
            <w:shd w:val="clear" w:color="auto" w:fill="auto"/>
          </w:tcPr>
          <w:p w:rsidR="00734ECD" w:rsidRPr="00C67D7C" w:rsidRDefault="00734ECD" w:rsidP="00E70596"/>
        </w:tc>
        <w:tc>
          <w:tcPr>
            <w:tcW w:w="3092" w:type="dxa"/>
            <w:shd w:val="clear" w:color="auto" w:fill="auto"/>
          </w:tcPr>
          <w:p w:rsidR="00734ECD" w:rsidRPr="00C67D7C" w:rsidRDefault="00734ECD" w:rsidP="00E70596"/>
        </w:tc>
        <w:tc>
          <w:tcPr>
            <w:tcW w:w="911" w:type="dxa"/>
            <w:shd w:val="clear" w:color="auto" w:fill="auto"/>
          </w:tcPr>
          <w:p w:rsidR="00734ECD" w:rsidRPr="00C67D7C" w:rsidRDefault="00734ECD" w:rsidP="00E70596"/>
        </w:tc>
        <w:tc>
          <w:tcPr>
            <w:tcW w:w="651" w:type="dxa"/>
            <w:shd w:val="clear" w:color="auto" w:fill="auto"/>
          </w:tcPr>
          <w:p w:rsidR="00734ECD" w:rsidRPr="00C67D7C" w:rsidRDefault="00734ECD" w:rsidP="00E70596"/>
        </w:tc>
        <w:tc>
          <w:tcPr>
            <w:tcW w:w="1980" w:type="dxa"/>
            <w:shd w:val="clear" w:color="auto" w:fill="auto"/>
          </w:tcPr>
          <w:p w:rsidR="00734ECD" w:rsidRPr="00C67D7C" w:rsidRDefault="00734ECD" w:rsidP="00E70596"/>
        </w:tc>
        <w:tc>
          <w:tcPr>
            <w:tcW w:w="1440" w:type="dxa"/>
            <w:shd w:val="clear" w:color="auto" w:fill="auto"/>
          </w:tcPr>
          <w:p w:rsidR="00734ECD" w:rsidRPr="00C67D7C" w:rsidRDefault="00734ECD" w:rsidP="00E70596"/>
        </w:tc>
        <w:tc>
          <w:tcPr>
            <w:tcW w:w="1566" w:type="dxa"/>
            <w:shd w:val="clear" w:color="auto" w:fill="auto"/>
          </w:tcPr>
          <w:p w:rsidR="00734ECD" w:rsidRPr="00C67D7C" w:rsidRDefault="00734ECD" w:rsidP="00E70596"/>
        </w:tc>
      </w:tr>
      <w:tr w:rsidR="00734ECD" w:rsidRPr="00C67D7C" w:rsidTr="00E70596">
        <w:tc>
          <w:tcPr>
            <w:tcW w:w="566" w:type="dxa"/>
            <w:shd w:val="clear" w:color="auto" w:fill="auto"/>
          </w:tcPr>
          <w:p w:rsidR="00734ECD" w:rsidRPr="00C67D7C" w:rsidRDefault="00734ECD" w:rsidP="00E70596"/>
        </w:tc>
        <w:tc>
          <w:tcPr>
            <w:tcW w:w="3092" w:type="dxa"/>
            <w:shd w:val="clear" w:color="auto" w:fill="auto"/>
          </w:tcPr>
          <w:p w:rsidR="00734ECD" w:rsidRPr="00C67D7C" w:rsidRDefault="00734ECD" w:rsidP="00E70596"/>
        </w:tc>
        <w:tc>
          <w:tcPr>
            <w:tcW w:w="911" w:type="dxa"/>
            <w:shd w:val="clear" w:color="auto" w:fill="auto"/>
          </w:tcPr>
          <w:p w:rsidR="00734ECD" w:rsidRPr="00C67D7C" w:rsidRDefault="00734ECD" w:rsidP="00E70596"/>
        </w:tc>
        <w:tc>
          <w:tcPr>
            <w:tcW w:w="651" w:type="dxa"/>
            <w:shd w:val="clear" w:color="auto" w:fill="auto"/>
          </w:tcPr>
          <w:p w:rsidR="00734ECD" w:rsidRPr="00C67D7C" w:rsidRDefault="00734ECD" w:rsidP="00E70596"/>
        </w:tc>
        <w:tc>
          <w:tcPr>
            <w:tcW w:w="1980" w:type="dxa"/>
            <w:shd w:val="clear" w:color="auto" w:fill="auto"/>
          </w:tcPr>
          <w:p w:rsidR="00734ECD" w:rsidRPr="00C67D7C" w:rsidRDefault="00734ECD" w:rsidP="00E70596"/>
        </w:tc>
        <w:tc>
          <w:tcPr>
            <w:tcW w:w="1440" w:type="dxa"/>
            <w:shd w:val="clear" w:color="auto" w:fill="auto"/>
          </w:tcPr>
          <w:p w:rsidR="00734ECD" w:rsidRPr="00C67D7C" w:rsidRDefault="00734ECD" w:rsidP="00E70596"/>
        </w:tc>
        <w:tc>
          <w:tcPr>
            <w:tcW w:w="1566" w:type="dxa"/>
            <w:shd w:val="clear" w:color="auto" w:fill="auto"/>
          </w:tcPr>
          <w:p w:rsidR="00734ECD" w:rsidRPr="00C67D7C" w:rsidRDefault="00734ECD" w:rsidP="00E70596"/>
        </w:tc>
      </w:tr>
      <w:tr w:rsidR="00734ECD" w:rsidRPr="00C67D7C" w:rsidTr="00E70596">
        <w:tc>
          <w:tcPr>
            <w:tcW w:w="566" w:type="dxa"/>
            <w:shd w:val="clear" w:color="auto" w:fill="auto"/>
          </w:tcPr>
          <w:p w:rsidR="00734ECD" w:rsidRPr="00C67D7C" w:rsidRDefault="00734ECD" w:rsidP="00E70596"/>
        </w:tc>
        <w:tc>
          <w:tcPr>
            <w:tcW w:w="3092" w:type="dxa"/>
            <w:shd w:val="clear" w:color="auto" w:fill="auto"/>
          </w:tcPr>
          <w:p w:rsidR="00734ECD" w:rsidRPr="00C67D7C" w:rsidRDefault="00734ECD" w:rsidP="00E70596">
            <w:r w:rsidRPr="00C67D7C">
              <w:t>Итого:</w:t>
            </w:r>
          </w:p>
        </w:tc>
        <w:tc>
          <w:tcPr>
            <w:tcW w:w="911" w:type="dxa"/>
            <w:shd w:val="clear" w:color="auto" w:fill="auto"/>
          </w:tcPr>
          <w:p w:rsidR="00734ECD" w:rsidRPr="00C67D7C" w:rsidRDefault="00734ECD" w:rsidP="00E70596"/>
        </w:tc>
        <w:tc>
          <w:tcPr>
            <w:tcW w:w="651" w:type="dxa"/>
            <w:shd w:val="clear" w:color="auto" w:fill="auto"/>
          </w:tcPr>
          <w:p w:rsidR="00734ECD" w:rsidRPr="00C67D7C" w:rsidRDefault="00734ECD" w:rsidP="00E70596"/>
        </w:tc>
        <w:tc>
          <w:tcPr>
            <w:tcW w:w="1980" w:type="dxa"/>
            <w:shd w:val="clear" w:color="auto" w:fill="auto"/>
          </w:tcPr>
          <w:p w:rsidR="00734ECD" w:rsidRPr="00C67D7C" w:rsidRDefault="00734ECD" w:rsidP="00E70596"/>
        </w:tc>
        <w:tc>
          <w:tcPr>
            <w:tcW w:w="1440" w:type="dxa"/>
            <w:shd w:val="clear" w:color="auto" w:fill="auto"/>
          </w:tcPr>
          <w:p w:rsidR="00734ECD" w:rsidRPr="00C67D7C" w:rsidRDefault="00734ECD" w:rsidP="00E70596"/>
        </w:tc>
        <w:tc>
          <w:tcPr>
            <w:tcW w:w="1566" w:type="dxa"/>
            <w:shd w:val="clear" w:color="auto" w:fill="auto"/>
          </w:tcPr>
          <w:p w:rsidR="00734ECD" w:rsidRPr="00C67D7C" w:rsidRDefault="00734ECD" w:rsidP="00E70596"/>
        </w:tc>
      </w:tr>
      <w:tr w:rsidR="00734ECD" w:rsidRPr="00C67D7C" w:rsidTr="00E70596">
        <w:tc>
          <w:tcPr>
            <w:tcW w:w="566" w:type="dxa"/>
            <w:shd w:val="clear" w:color="auto" w:fill="auto"/>
          </w:tcPr>
          <w:p w:rsidR="00734ECD" w:rsidRPr="00C67D7C" w:rsidRDefault="00734ECD" w:rsidP="00E70596"/>
        </w:tc>
        <w:tc>
          <w:tcPr>
            <w:tcW w:w="3092" w:type="dxa"/>
            <w:shd w:val="clear" w:color="auto" w:fill="auto"/>
          </w:tcPr>
          <w:p w:rsidR="00734ECD" w:rsidRPr="00C67D7C" w:rsidRDefault="00734ECD" w:rsidP="00E70596">
            <w:r w:rsidRPr="00C67D7C">
              <w:t>Всего с НДС</w:t>
            </w:r>
          </w:p>
        </w:tc>
        <w:tc>
          <w:tcPr>
            <w:tcW w:w="911" w:type="dxa"/>
            <w:shd w:val="clear" w:color="auto" w:fill="auto"/>
          </w:tcPr>
          <w:p w:rsidR="00734ECD" w:rsidRPr="00C67D7C" w:rsidRDefault="00734ECD" w:rsidP="00E70596"/>
        </w:tc>
        <w:tc>
          <w:tcPr>
            <w:tcW w:w="651" w:type="dxa"/>
            <w:shd w:val="clear" w:color="auto" w:fill="auto"/>
          </w:tcPr>
          <w:p w:rsidR="00734ECD" w:rsidRPr="00C67D7C" w:rsidRDefault="00734ECD" w:rsidP="00E70596"/>
        </w:tc>
        <w:tc>
          <w:tcPr>
            <w:tcW w:w="1980" w:type="dxa"/>
            <w:shd w:val="clear" w:color="auto" w:fill="auto"/>
          </w:tcPr>
          <w:p w:rsidR="00734ECD" w:rsidRPr="00C67D7C" w:rsidRDefault="00734ECD" w:rsidP="00E70596"/>
        </w:tc>
        <w:tc>
          <w:tcPr>
            <w:tcW w:w="1440" w:type="dxa"/>
            <w:shd w:val="clear" w:color="auto" w:fill="auto"/>
          </w:tcPr>
          <w:p w:rsidR="00734ECD" w:rsidRPr="00C67D7C" w:rsidRDefault="00734ECD" w:rsidP="00E70596"/>
        </w:tc>
        <w:tc>
          <w:tcPr>
            <w:tcW w:w="1566" w:type="dxa"/>
            <w:shd w:val="clear" w:color="auto" w:fill="auto"/>
          </w:tcPr>
          <w:p w:rsidR="00734ECD" w:rsidRPr="00C67D7C" w:rsidRDefault="00734ECD" w:rsidP="00E70596"/>
        </w:tc>
      </w:tr>
    </w:tbl>
    <w:p w:rsidR="00734ECD" w:rsidRPr="00C67D7C" w:rsidRDefault="00734ECD" w:rsidP="00734ECD"/>
    <w:p w:rsidR="00734ECD" w:rsidRPr="00C67D7C" w:rsidRDefault="00734ECD" w:rsidP="00734ECD"/>
    <w:p w:rsidR="00734ECD" w:rsidRPr="00C67D7C" w:rsidRDefault="00734ECD" w:rsidP="00734ECD"/>
    <w:p w:rsidR="00734ECD" w:rsidRPr="00C67D7C" w:rsidRDefault="00734ECD" w:rsidP="00734ECD"/>
    <w:tbl>
      <w:tblPr>
        <w:tblW w:w="10206" w:type="dxa"/>
        <w:tblInd w:w="108" w:type="dxa"/>
        <w:tblLayout w:type="fixed"/>
        <w:tblLook w:val="0000" w:firstRow="0" w:lastRow="0" w:firstColumn="0" w:lastColumn="0" w:noHBand="0" w:noVBand="0"/>
      </w:tblPr>
      <w:tblGrid>
        <w:gridCol w:w="5103"/>
        <w:gridCol w:w="5103"/>
      </w:tblGrid>
      <w:tr w:rsidR="00734ECD" w:rsidRPr="00C67D7C" w:rsidTr="00E70596">
        <w:trPr>
          <w:trHeight w:val="679"/>
        </w:trPr>
        <w:tc>
          <w:tcPr>
            <w:tcW w:w="5103" w:type="dxa"/>
          </w:tcPr>
          <w:p w:rsidR="00734ECD" w:rsidRPr="00C67D7C" w:rsidRDefault="00734ECD" w:rsidP="00E70596">
            <w:pPr>
              <w:shd w:val="clear" w:color="auto" w:fill="FFFFFF"/>
              <w:tabs>
                <w:tab w:val="left" w:pos="993"/>
                <w:tab w:val="left" w:pos="1276"/>
              </w:tabs>
              <w:ind w:firstLine="720"/>
              <w:rPr>
                <w:bCs/>
              </w:rPr>
            </w:pPr>
          </w:p>
          <w:p w:rsidR="00734ECD" w:rsidRPr="00C67D7C" w:rsidRDefault="00734ECD" w:rsidP="00E70596">
            <w:pPr>
              <w:shd w:val="clear" w:color="auto" w:fill="FFFFFF"/>
              <w:tabs>
                <w:tab w:val="left" w:pos="993"/>
                <w:tab w:val="left" w:pos="1276"/>
              </w:tabs>
              <w:jc w:val="center"/>
              <w:rPr>
                <w:b/>
                <w:bCs/>
              </w:rPr>
            </w:pPr>
            <w:r w:rsidRPr="00C67D7C">
              <w:rPr>
                <w:b/>
                <w:bCs/>
              </w:rPr>
              <w:t>ЗАКАЗЧИК:</w:t>
            </w:r>
          </w:p>
          <w:p w:rsidR="00734ECD" w:rsidRPr="00C67D7C" w:rsidRDefault="00734ECD" w:rsidP="00E70596">
            <w:pPr>
              <w:shd w:val="clear" w:color="auto" w:fill="FFFFFF"/>
              <w:tabs>
                <w:tab w:val="left" w:pos="993"/>
                <w:tab w:val="left" w:pos="1276"/>
              </w:tabs>
              <w:ind w:firstLine="720"/>
              <w:rPr>
                <w:bCs/>
              </w:rPr>
            </w:pPr>
          </w:p>
        </w:tc>
        <w:tc>
          <w:tcPr>
            <w:tcW w:w="5103" w:type="dxa"/>
          </w:tcPr>
          <w:p w:rsidR="00734ECD" w:rsidRPr="00C67D7C" w:rsidRDefault="00734ECD" w:rsidP="00E70596">
            <w:pPr>
              <w:tabs>
                <w:tab w:val="left" w:pos="993"/>
                <w:tab w:val="left" w:pos="1276"/>
              </w:tabs>
              <w:ind w:firstLine="720"/>
              <w:jc w:val="both"/>
            </w:pPr>
          </w:p>
          <w:p w:rsidR="00734ECD" w:rsidRPr="00C67D7C" w:rsidRDefault="00734ECD" w:rsidP="00E70596">
            <w:pPr>
              <w:shd w:val="clear" w:color="auto" w:fill="FFFFFF"/>
              <w:tabs>
                <w:tab w:val="left" w:pos="993"/>
                <w:tab w:val="left" w:pos="1276"/>
              </w:tabs>
              <w:jc w:val="center"/>
            </w:pPr>
            <w:r w:rsidRPr="00C67D7C">
              <w:rPr>
                <w:b/>
                <w:bCs/>
              </w:rPr>
              <w:t>ПОДРЯДЧИК:</w:t>
            </w:r>
          </w:p>
          <w:p w:rsidR="00734ECD" w:rsidRPr="00C67D7C" w:rsidRDefault="00734ECD" w:rsidP="00E70596">
            <w:pPr>
              <w:shd w:val="clear" w:color="auto" w:fill="FFFFFF"/>
              <w:tabs>
                <w:tab w:val="left" w:pos="993"/>
                <w:tab w:val="left" w:pos="1276"/>
              </w:tabs>
              <w:ind w:firstLine="720"/>
              <w:jc w:val="both"/>
            </w:pPr>
          </w:p>
          <w:p w:rsidR="00734ECD" w:rsidRPr="00C67D7C" w:rsidRDefault="00734ECD" w:rsidP="00E70596">
            <w:pPr>
              <w:shd w:val="clear" w:color="auto" w:fill="FFFFFF"/>
              <w:tabs>
                <w:tab w:val="left" w:pos="993"/>
                <w:tab w:val="left" w:pos="1276"/>
              </w:tabs>
              <w:ind w:firstLine="720"/>
              <w:jc w:val="both"/>
            </w:pPr>
          </w:p>
        </w:tc>
      </w:tr>
    </w:tbl>
    <w:p w:rsidR="00734ECD" w:rsidRPr="00C67D7C" w:rsidRDefault="00734ECD" w:rsidP="00734ECD"/>
    <w:p w:rsidR="00734ECD" w:rsidRPr="00C67D7C" w:rsidRDefault="00734ECD" w:rsidP="00734ECD"/>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Default="00734ECD" w:rsidP="00734ECD">
      <w:pPr>
        <w:tabs>
          <w:tab w:val="left" w:pos="3712"/>
        </w:tabs>
        <w:ind w:left="5760"/>
      </w:pPr>
    </w:p>
    <w:p w:rsidR="00734ECD" w:rsidRDefault="00734ECD" w:rsidP="00734ECD">
      <w:pPr>
        <w:tabs>
          <w:tab w:val="left" w:pos="3712"/>
        </w:tabs>
        <w:ind w:left="5760"/>
      </w:pPr>
    </w:p>
    <w:p w:rsidR="00734ECD" w:rsidRDefault="00734ECD" w:rsidP="00734ECD">
      <w:pPr>
        <w:tabs>
          <w:tab w:val="left" w:pos="3712"/>
        </w:tabs>
        <w:ind w:left="5760"/>
      </w:pPr>
    </w:p>
    <w:p w:rsidR="00734ECD"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pPr>
    </w:p>
    <w:p w:rsidR="00734ECD" w:rsidRPr="00C67D7C" w:rsidRDefault="00734ECD" w:rsidP="00734ECD">
      <w:pPr>
        <w:tabs>
          <w:tab w:val="left" w:pos="3712"/>
        </w:tabs>
        <w:ind w:left="5760"/>
        <w:jc w:val="right"/>
      </w:pPr>
      <w:r w:rsidRPr="00C67D7C">
        <w:t>Приложение №</w:t>
      </w:r>
      <w:r>
        <w:t>3</w:t>
      </w:r>
    </w:p>
    <w:p w:rsidR="00734ECD" w:rsidRPr="00C67D7C" w:rsidRDefault="00734ECD" w:rsidP="00734ECD">
      <w:pPr>
        <w:tabs>
          <w:tab w:val="left" w:pos="3712"/>
        </w:tabs>
        <w:ind w:left="3686"/>
        <w:jc w:val="right"/>
      </w:pPr>
      <w:r w:rsidRPr="00C67D7C">
        <w:t>к договору №</w:t>
      </w:r>
      <w:r w:rsidRPr="00763024">
        <w:rPr>
          <w:bCs/>
          <w:szCs w:val="26"/>
        </w:rPr>
        <w:t>17708229954170000101</w:t>
      </w:r>
      <w:r>
        <w:rPr>
          <w:b/>
          <w:bCs/>
          <w:sz w:val="26"/>
          <w:szCs w:val="26"/>
        </w:rPr>
        <w:t>/_______</w:t>
      </w:r>
    </w:p>
    <w:p w:rsidR="00734ECD" w:rsidRPr="00C67D7C" w:rsidRDefault="00734ECD" w:rsidP="00734ECD">
      <w:pPr>
        <w:tabs>
          <w:tab w:val="left" w:pos="3712"/>
        </w:tabs>
        <w:ind w:left="5760"/>
        <w:jc w:val="right"/>
      </w:pPr>
      <w:r w:rsidRPr="00C67D7C">
        <w:t>от «____»__________20___г.</w:t>
      </w:r>
    </w:p>
    <w:p w:rsidR="00734ECD" w:rsidRPr="00C67D7C" w:rsidRDefault="00734ECD" w:rsidP="00734ECD">
      <w:pPr>
        <w:tabs>
          <w:tab w:val="left" w:pos="3712"/>
        </w:tabs>
        <w:ind w:firstLine="540"/>
        <w:jc w:val="center"/>
        <w:rPr>
          <w:b/>
        </w:rPr>
      </w:pPr>
    </w:p>
    <w:p w:rsidR="00734ECD" w:rsidRPr="00C67D7C" w:rsidRDefault="00734ECD" w:rsidP="00734ECD">
      <w:pPr>
        <w:tabs>
          <w:tab w:val="left" w:pos="3712"/>
        </w:tabs>
        <w:rPr>
          <w:b/>
        </w:rPr>
      </w:pPr>
    </w:p>
    <w:p w:rsidR="00734ECD" w:rsidRPr="00C67D7C" w:rsidRDefault="00734ECD" w:rsidP="00734ECD">
      <w:pPr>
        <w:tabs>
          <w:tab w:val="left" w:pos="3712"/>
        </w:tabs>
        <w:jc w:val="center"/>
        <w:rPr>
          <w:b/>
        </w:rPr>
      </w:pPr>
      <w:r w:rsidRPr="00C67D7C">
        <w:rPr>
          <w:b/>
        </w:rPr>
        <w:t xml:space="preserve">КАЛЕНДАРНЫЙ ПЛАН РАБОТ </w:t>
      </w:r>
    </w:p>
    <w:p w:rsidR="00734ECD" w:rsidRPr="00C67D7C" w:rsidRDefault="00734ECD" w:rsidP="00734ECD">
      <w:pPr>
        <w:tabs>
          <w:tab w:val="left" w:pos="3712"/>
        </w:tabs>
        <w:ind w:right="-1"/>
        <w:jc w:val="center"/>
        <w:rPr>
          <w:b/>
          <w:i/>
        </w:rPr>
      </w:pPr>
      <w:r w:rsidRPr="00C67D7C">
        <w:rPr>
          <w:b/>
          <w:i/>
        </w:rPr>
        <w:t xml:space="preserve"> (Наименование объекта) </w:t>
      </w:r>
    </w:p>
    <w:p w:rsidR="00734ECD" w:rsidRPr="00C67D7C" w:rsidRDefault="00734ECD" w:rsidP="00734ECD">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734ECD" w:rsidRPr="00C67D7C" w:rsidTr="00E70596">
        <w:tc>
          <w:tcPr>
            <w:tcW w:w="699" w:type="dxa"/>
            <w:shd w:val="clear" w:color="auto" w:fill="auto"/>
            <w:vAlign w:val="center"/>
          </w:tcPr>
          <w:p w:rsidR="00734ECD" w:rsidRPr="00C67D7C" w:rsidRDefault="00734ECD" w:rsidP="00E70596">
            <w:pPr>
              <w:tabs>
                <w:tab w:val="left" w:pos="3712"/>
              </w:tabs>
              <w:jc w:val="center"/>
              <w:rPr>
                <w:b/>
              </w:rPr>
            </w:pPr>
            <w:r w:rsidRPr="00C67D7C">
              <w:rPr>
                <w:b/>
              </w:rPr>
              <w:t>№№ пп</w:t>
            </w:r>
          </w:p>
        </w:tc>
        <w:tc>
          <w:tcPr>
            <w:tcW w:w="4053" w:type="dxa"/>
            <w:shd w:val="clear" w:color="auto" w:fill="auto"/>
            <w:vAlign w:val="center"/>
          </w:tcPr>
          <w:p w:rsidR="00734ECD" w:rsidRPr="00C67D7C" w:rsidRDefault="00734ECD" w:rsidP="00E70596">
            <w:pPr>
              <w:tabs>
                <w:tab w:val="left" w:pos="3712"/>
              </w:tabs>
              <w:jc w:val="center"/>
              <w:rPr>
                <w:b/>
              </w:rPr>
            </w:pPr>
            <w:r w:rsidRPr="00C67D7C">
              <w:rPr>
                <w:b/>
              </w:rPr>
              <w:t>Наименование работ</w:t>
            </w:r>
          </w:p>
        </w:tc>
        <w:tc>
          <w:tcPr>
            <w:tcW w:w="2362" w:type="dxa"/>
            <w:shd w:val="clear" w:color="auto" w:fill="auto"/>
            <w:vAlign w:val="center"/>
          </w:tcPr>
          <w:p w:rsidR="00734ECD" w:rsidRPr="00C67D7C" w:rsidRDefault="00734ECD" w:rsidP="00E70596">
            <w:pPr>
              <w:tabs>
                <w:tab w:val="left" w:pos="3712"/>
              </w:tabs>
              <w:jc w:val="center"/>
              <w:rPr>
                <w:b/>
                <w:u w:val="single"/>
              </w:rPr>
            </w:pPr>
            <w:r w:rsidRPr="00C67D7C">
              <w:rPr>
                <w:b/>
              </w:rPr>
              <w:t xml:space="preserve">Сроки выполнения </w:t>
            </w:r>
            <w:r w:rsidRPr="00C67D7C">
              <w:rPr>
                <w:b/>
                <w:u w:val="single"/>
              </w:rPr>
              <w:t>начало</w:t>
            </w:r>
          </w:p>
          <w:p w:rsidR="00734ECD" w:rsidRPr="00C67D7C" w:rsidRDefault="00734ECD" w:rsidP="00E70596">
            <w:pPr>
              <w:tabs>
                <w:tab w:val="left" w:pos="3712"/>
              </w:tabs>
              <w:jc w:val="center"/>
              <w:rPr>
                <w:b/>
              </w:rPr>
            </w:pPr>
            <w:r w:rsidRPr="00C67D7C">
              <w:rPr>
                <w:b/>
              </w:rPr>
              <w:t>окончание</w:t>
            </w:r>
          </w:p>
        </w:tc>
        <w:tc>
          <w:tcPr>
            <w:tcW w:w="3092" w:type="dxa"/>
            <w:shd w:val="clear" w:color="auto" w:fill="auto"/>
            <w:vAlign w:val="center"/>
          </w:tcPr>
          <w:p w:rsidR="00734ECD" w:rsidRPr="00C67D7C" w:rsidRDefault="00734ECD" w:rsidP="00E70596">
            <w:pPr>
              <w:tabs>
                <w:tab w:val="left" w:pos="3712"/>
              </w:tabs>
              <w:jc w:val="center"/>
              <w:rPr>
                <w:b/>
              </w:rPr>
            </w:pPr>
            <w:r w:rsidRPr="00C67D7C">
              <w:rPr>
                <w:b/>
              </w:rPr>
              <w:t>Стоимость в рублях с НДС</w:t>
            </w:r>
          </w:p>
        </w:tc>
      </w:tr>
      <w:tr w:rsidR="00734ECD" w:rsidRPr="00C67D7C" w:rsidTr="00E70596">
        <w:tc>
          <w:tcPr>
            <w:tcW w:w="699" w:type="dxa"/>
            <w:shd w:val="clear" w:color="auto" w:fill="auto"/>
          </w:tcPr>
          <w:p w:rsidR="00734ECD" w:rsidRPr="00C67D7C" w:rsidRDefault="00734ECD" w:rsidP="00E70596">
            <w:pPr>
              <w:tabs>
                <w:tab w:val="left" w:pos="3712"/>
              </w:tabs>
              <w:rPr>
                <w:b/>
              </w:rPr>
            </w:pPr>
            <w:r w:rsidRPr="00C67D7C">
              <w:rPr>
                <w:b/>
              </w:rPr>
              <w:t>1</w:t>
            </w:r>
          </w:p>
        </w:tc>
        <w:tc>
          <w:tcPr>
            <w:tcW w:w="4053" w:type="dxa"/>
            <w:shd w:val="clear" w:color="auto" w:fill="auto"/>
          </w:tcPr>
          <w:p w:rsidR="00734ECD" w:rsidRPr="00C67D7C" w:rsidRDefault="00734ECD" w:rsidP="00E70596">
            <w:pPr>
              <w:tabs>
                <w:tab w:val="left" w:pos="3712"/>
              </w:tabs>
              <w:rPr>
                <w:b/>
              </w:rPr>
            </w:pPr>
            <w:r w:rsidRPr="00C67D7C">
              <w:rPr>
                <w:b/>
              </w:rPr>
              <w:t>Разработка проектной и рабочей документации.</w:t>
            </w:r>
          </w:p>
        </w:tc>
        <w:tc>
          <w:tcPr>
            <w:tcW w:w="2362" w:type="dxa"/>
            <w:shd w:val="clear" w:color="auto" w:fill="auto"/>
          </w:tcPr>
          <w:p w:rsidR="00734ECD" w:rsidRPr="00C67D7C" w:rsidRDefault="00734ECD" w:rsidP="00E70596">
            <w:pPr>
              <w:tabs>
                <w:tab w:val="left" w:pos="3712"/>
              </w:tabs>
              <w:jc w:val="center"/>
              <w:rPr>
                <w:b/>
                <w:u w:val="single"/>
              </w:rPr>
            </w:pPr>
            <w:r w:rsidRPr="00C67D7C">
              <w:rPr>
                <w:b/>
                <w:u w:val="single"/>
              </w:rPr>
              <w:t>____.     .20___</w:t>
            </w:r>
          </w:p>
          <w:p w:rsidR="00734ECD" w:rsidRPr="00C67D7C" w:rsidRDefault="00734ECD" w:rsidP="00E70596">
            <w:pPr>
              <w:tabs>
                <w:tab w:val="left" w:pos="3712"/>
              </w:tabs>
              <w:rPr>
                <w:b/>
              </w:rPr>
            </w:pPr>
            <w:r w:rsidRPr="00C67D7C">
              <w:rPr>
                <w:b/>
              </w:rPr>
              <w:t xml:space="preserve">           .     .20   </w:t>
            </w:r>
          </w:p>
        </w:tc>
        <w:tc>
          <w:tcPr>
            <w:tcW w:w="3092" w:type="dxa"/>
            <w:shd w:val="clear" w:color="auto" w:fill="auto"/>
          </w:tcPr>
          <w:p w:rsidR="00734ECD" w:rsidRPr="00C67D7C" w:rsidRDefault="00734ECD" w:rsidP="00E70596">
            <w:pPr>
              <w:tabs>
                <w:tab w:val="left" w:pos="3712"/>
              </w:tabs>
              <w:jc w:val="center"/>
              <w:rPr>
                <w:b/>
              </w:rPr>
            </w:pPr>
            <w:r w:rsidRPr="00C67D7C">
              <w:rPr>
                <w:b/>
              </w:rPr>
              <w:t>0 000 000,00</w:t>
            </w:r>
          </w:p>
        </w:tc>
      </w:tr>
      <w:tr w:rsidR="00734ECD" w:rsidRPr="00C67D7C" w:rsidTr="00E70596">
        <w:tc>
          <w:tcPr>
            <w:tcW w:w="699" w:type="dxa"/>
            <w:shd w:val="clear" w:color="auto" w:fill="auto"/>
          </w:tcPr>
          <w:p w:rsidR="00734ECD" w:rsidRPr="00C67D7C" w:rsidRDefault="00734ECD" w:rsidP="00E70596">
            <w:pPr>
              <w:tabs>
                <w:tab w:val="left" w:pos="3712"/>
              </w:tabs>
              <w:rPr>
                <w:b/>
              </w:rPr>
            </w:pPr>
            <w:r w:rsidRPr="00C67D7C">
              <w:rPr>
                <w:b/>
              </w:rPr>
              <w:t>1.1.</w:t>
            </w:r>
          </w:p>
        </w:tc>
        <w:tc>
          <w:tcPr>
            <w:tcW w:w="4053" w:type="dxa"/>
            <w:shd w:val="clear" w:color="auto" w:fill="auto"/>
          </w:tcPr>
          <w:p w:rsidR="00734ECD" w:rsidRPr="00C67D7C" w:rsidRDefault="00734ECD" w:rsidP="00E70596">
            <w:pPr>
              <w:tabs>
                <w:tab w:val="left" w:pos="3712"/>
              </w:tabs>
              <w:rPr>
                <w:b/>
              </w:rPr>
            </w:pPr>
          </w:p>
        </w:tc>
        <w:tc>
          <w:tcPr>
            <w:tcW w:w="2362" w:type="dxa"/>
            <w:shd w:val="clear" w:color="auto" w:fill="auto"/>
          </w:tcPr>
          <w:p w:rsidR="00734ECD" w:rsidRPr="00C67D7C" w:rsidRDefault="00734ECD" w:rsidP="00E70596">
            <w:pPr>
              <w:tabs>
                <w:tab w:val="left" w:pos="3712"/>
              </w:tabs>
              <w:jc w:val="center"/>
              <w:rPr>
                <w:b/>
                <w:u w:val="single"/>
              </w:rPr>
            </w:pPr>
            <w:r w:rsidRPr="00C67D7C">
              <w:rPr>
                <w:b/>
                <w:u w:val="single"/>
              </w:rPr>
              <w:t>____.     .20___</w:t>
            </w:r>
          </w:p>
          <w:p w:rsidR="00734ECD" w:rsidRPr="00C67D7C" w:rsidRDefault="00734ECD" w:rsidP="00E70596">
            <w:pPr>
              <w:tabs>
                <w:tab w:val="left" w:pos="3712"/>
              </w:tabs>
              <w:rPr>
                <w:b/>
              </w:rPr>
            </w:pPr>
            <w:r w:rsidRPr="00C67D7C">
              <w:rPr>
                <w:b/>
              </w:rPr>
              <w:lastRenderedPageBreak/>
              <w:t xml:space="preserve">           .     .20   </w:t>
            </w:r>
          </w:p>
        </w:tc>
        <w:tc>
          <w:tcPr>
            <w:tcW w:w="3092" w:type="dxa"/>
            <w:shd w:val="clear" w:color="auto" w:fill="auto"/>
          </w:tcPr>
          <w:p w:rsidR="00734ECD" w:rsidRPr="00C67D7C" w:rsidRDefault="00734ECD" w:rsidP="00E70596">
            <w:pPr>
              <w:tabs>
                <w:tab w:val="left" w:pos="3712"/>
              </w:tabs>
              <w:jc w:val="center"/>
              <w:rPr>
                <w:b/>
              </w:rPr>
            </w:pPr>
            <w:r w:rsidRPr="00C67D7C">
              <w:rPr>
                <w:b/>
              </w:rPr>
              <w:lastRenderedPageBreak/>
              <w:t>0 000 000,00</w:t>
            </w:r>
          </w:p>
        </w:tc>
      </w:tr>
      <w:tr w:rsidR="00734ECD" w:rsidRPr="00C67D7C" w:rsidTr="00E70596">
        <w:tc>
          <w:tcPr>
            <w:tcW w:w="699" w:type="dxa"/>
            <w:shd w:val="clear" w:color="auto" w:fill="auto"/>
          </w:tcPr>
          <w:p w:rsidR="00734ECD" w:rsidRPr="00C67D7C" w:rsidRDefault="00734ECD" w:rsidP="00E70596">
            <w:pPr>
              <w:tabs>
                <w:tab w:val="left" w:pos="3712"/>
              </w:tabs>
              <w:rPr>
                <w:b/>
              </w:rPr>
            </w:pPr>
            <w:r w:rsidRPr="00C67D7C">
              <w:rPr>
                <w:b/>
              </w:rPr>
              <w:lastRenderedPageBreak/>
              <w:t>1.2.</w:t>
            </w:r>
          </w:p>
        </w:tc>
        <w:tc>
          <w:tcPr>
            <w:tcW w:w="4053" w:type="dxa"/>
            <w:shd w:val="clear" w:color="auto" w:fill="auto"/>
          </w:tcPr>
          <w:p w:rsidR="00734ECD" w:rsidRPr="00C67D7C" w:rsidRDefault="00734ECD" w:rsidP="00E70596">
            <w:pPr>
              <w:tabs>
                <w:tab w:val="left" w:pos="3712"/>
              </w:tabs>
              <w:rPr>
                <w:b/>
              </w:rPr>
            </w:pPr>
          </w:p>
        </w:tc>
        <w:tc>
          <w:tcPr>
            <w:tcW w:w="2362" w:type="dxa"/>
            <w:shd w:val="clear" w:color="auto" w:fill="auto"/>
          </w:tcPr>
          <w:p w:rsidR="00734ECD" w:rsidRPr="00C67D7C" w:rsidRDefault="00734ECD" w:rsidP="00E70596">
            <w:pPr>
              <w:tabs>
                <w:tab w:val="left" w:pos="3712"/>
              </w:tabs>
              <w:jc w:val="center"/>
              <w:rPr>
                <w:b/>
                <w:u w:val="single"/>
              </w:rPr>
            </w:pPr>
            <w:r w:rsidRPr="00C67D7C">
              <w:rPr>
                <w:b/>
                <w:u w:val="single"/>
              </w:rPr>
              <w:t>____.     .20___</w:t>
            </w:r>
          </w:p>
          <w:p w:rsidR="00734ECD" w:rsidRPr="00C67D7C" w:rsidRDefault="00734ECD" w:rsidP="00E70596">
            <w:pPr>
              <w:tabs>
                <w:tab w:val="left" w:pos="3712"/>
              </w:tabs>
              <w:rPr>
                <w:b/>
              </w:rPr>
            </w:pPr>
            <w:r w:rsidRPr="00C67D7C">
              <w:rPr>
                <w:b/>
              </w:rPr>
              <w:t xml:space="preserve">           .     .20   </w:t>
            </w:r>
          </w:p>
        </w:tc>
        <w:tc>
          <w:tcPr>
            <w:tcW w:w="3092" w:type="dxa"/>
            <w:shd w:val="clear" w:color="auto" w:fill="auto"/>
          </w:tcPr>
          <w:p w:rsidR="00734ECD" w:rsidRPr="00C67D7C" w:rsidRDefault="00734ECD" w:rsidP="00E70596">
            <w:pPr>
              <w:tabs>
                <w:tab w:val="left" w:pos="3712"/>
              </w:tabs>
              <w:jc w:val="center"/>
              <w:rPr>
                <w:b/>
              </w:rPr>
            </w:pPr>
            <w:r w:rsidRPr="00C67D7C">
              <w:rPr>
                <w:b/>
              </w:rPr>
              <w:t>0 000 000,00</w:t>
            </w:r>
          </w:p>
        </w:tc>
      </w:tr>
      <w:tr w:rsidR="00734ECD" w:rsidRPr="00C67D7C" w:rsidTr="00E70596">
        <w:tc>
          <w:tcPr>
            <w:tcW w:w="699" w:type="dxa"/>
            <w:shd w:val="clear" w:color="auto" w:fill="auto"/>
          </w:tcPr>
          <w:p w:rsidR="00734ECD" w:rsidRPr="00C67D7C" w:rsidRDefault="00734ECD" w:rsidP="00E70596">
            <w:pPr>
              <w:tabs>
                <w:tab w:val="left" w:pos="3712"/>
              </w:tabs>
              <w:rPr>
                <w:b/>
              </w:rPr>
            </w:pPr>
            <w:r w:rsidRPr="00C67D7C">
              <w:rPr>
                <w:b/>
              </w:rPr>
              <w:t>1.3</w:t>
            </w:r>
          </w:p>
        </w:tc>
        <w:tc>
          <w:tcPr>
            <w:tcW w:w="4053" w:type="dxa"/>
            <w:shd w:val="clear" w:color="auto" w:fill="auto"/>
          </w:tcPr>
          <w:p w:rsidR="00734ECD" w:rsidRPr="00C67D7C" w:rsidRDefault="00734ECD" w:rsidP="00E70596">
            <w:pPr>
              <w:tabs>
                <w:tab w:val="left" w:pos="3712"/>
              </w:tabs>
              <w:rPr>
                <w:b/>
              </w:rPr>
            </w:pPr>
          </w:p>
        </w:tc>
        <w:tc>
          <w:tcPr>
            <w:tcW w:w="2362" w:type="dxa"/>
            <w:shd w:val="clear" w:color="auto" w:fill="auto"/>
          </w:tcPr>
          <w:p w:rsidR="00734ECD" w:rsidRPr="00C67D7C" w:rsidRDefault="00734ECD" w:rsidP="00E70596">
            <w:pPr>
              <w:tabs>
                <w:tab w:val="left" w:pos="3712"/>
              </w:tabs>
              <w:jc w:val="center"/>
              <w:rPr>
                <w:b/>
                <w:u w:val="single"/>
              </w:rPr>
            </w:pPr>
            <w:r w:rsidRPr="00C67D7C">
              <w:rPr>
                <w:b/>
                <w:u w:val="single"/>
              </w:rPr>
              <w:t>____.     .20___</w:t>
            </w:r>
          </w:p>
          <w:p w:rsidR="00734ECD" w:rsidRPr="00C67D7C" w:rsidRDefault="00734ECD" w:rsidP="00E70596">
            <w:pPr>
              <w:tabs>
                <w:tab w:val="left" w:pos="3712"/>
              </w:tabs>
              <w:rPr>
                <w:b/>
              </w:rPr>
            </w:pPr>
            <w:r w:rsidRPr="00C67D7C">
              <w:rPr>
                <w:b/>
              </w:rPr>
              <w:t xml:space="preserve">           .     .20   </w:t>
            </w:r>
          </w:p>
        </w:tc>
        <w:tc>
          <w:tcPr>
            <w:tcW w:w="3092" w:type="dxa"/>
            <w:shd w:val="clear" w:color="auto" w:fill="auto"/>
          </w:tcPr>
          <w:p w:rsidR="00734ECD" w:rsidRPr="00C67D7C" w:rsidRDefault="00734ECD" w:rsidP="00E70596">
            <w:pPr>
              <w:tabs>
                <w:tab w:val="left" w:pos="3712"/>
              </w:tabs>
              <w:jc w:val="center"/>
              <w:rPr>
                <w:b/>
              </w:rPr>
            </w:pPr>
            <w:r w:rsidRPr="00C67D7C">
              <w:rPr>
                <w:b/>
              </w:rPr>
              <w:t>0 000 000,00</w:t>
            </w:r>
          </w:p>
        </w:tc>
      </w:tr>
      <w:tr w:rsidR="00734ECD" w:rsidRPr="00C67D7C" w:rsidTr="00E70596">
        <w:tc>
          <w:tcPr>
            <w:tcW w:w="699" w:type="dxa"/>
            <w:shd w:val="clear" w:color="auto" w:fill="auto"/>
          </w:tcPr>
          <w:p w:rsidR="00734ECD" w:rsidRPr="00C67D7C" w:rsidRDefault="00734ECD" w:rsidP="00E70596">
            <w:pPr>
              <w:tabs>
                <w:tab w:val="left" w:pos="3712"/>
              </w:tabs>
              <w:rPr>
                <w:b/>
              </w:rPr>
            </w:pPr>
            <w:r w:rsidRPr="00C67D7C">
              <w:rPr>
                <w:b/>
              </w:rPr>
              <w:t>2.</w:t>
            </w:r>
          </w:p>
        </w:tc>
        <w:tc>
          <w:tcPr>
            <w:tcW w:w="4053" w:type="dxa"/>
            <w:shd w:val="clear" w:color="auto" w:fill="auto"/>
          </w:tcPr>
          <w:p w:rsidR="00734ECD" w:rsidRPr="00C67D7C" w:rsidRDefault="00734ECD" w:rsidP="00E70596">
            <w:pPr>
              <w:tabs>
                <w:tab w:val="left" w:pos="3712"/>
              </w:tabs>
              <w:rPr>
                <w:b/>
              </w:rPr>
            </w:pPr>
            <w:r w:rsidRPr="00C67D7C">
              <w:rPr>
                <w:b/>
              </w:rPr>
              <w:t>Выполнение СМР</w:t>
            </w:r>
          </w:p>
        </w:tc>
        <w:tc>
          <w:tcPr>
            <w:tcW w:w="2362" w:type="dxa"/>
            <w:shd w:val="clear" w:color="auto" w:fill="auto"/>
          </w:tcPr>
          <w:p w:rsidR="00734ECD" w:rsidRPr="00C67D7C" w:rsidRDefault="00734ECD" w:rsidP="00E70596">
            <w:pPr>
              <w:tabs>
                <w:tab w:val="left" w:pos="3712"/>
              </w:tabs>
              <w:rPr>
                <w:b/>
              </w:rPr>
            </w:pPr>
          </w:p>
        </w:tc>
        <w:tc>
          <w:tcPr>
            <w:tcW w:w="3092" w:type="dxa"/>
            <w:shd w:val="clear" w:color="auto" w:fill="auto"/>
          </w:tcPr>
          <w:p w:rsidR="00734ECD" w:rsidRPr="00C67D7C" w:rsidRDefault="00734ECD" w:rsidP="00E70596">
            <w:pPr>
              <w:tabs>
                <w:tab w:val="left" w:pos="3712"/>
              </w:tabs>
              <w:jc w:val="center"/>
              <w:rPr>
                <w:b/>
              </w:rPr>
            </w:pPr>
            <w:r w:rsidRPr="00C67D7C">
              <w:rPr>
                <w:b/>
              </w:rPr>
              <w:t>0 000 000,00</w:t>
            </w:r>
          </w:p>
        </w:tc>
      </w:tr>
      <w:tr w:rsidR="00734ECD" w:rsidRPr="00C67D7C" w:rsidTr="00E70596">
        <w:tc>
          <w:tcPr>
            <w:tcW w:w="699" w:type="dxa"/>
            <w:shd w:val="clear" w:color="auto" w:fill="auto"/>
          </w:tcPr>
          <w:p w:rsidR="00734ECD" w:rsidRPr="00C67D7C" w:rsidRDefault="00734ECD" w:rsidP="00E70596">
            <w:pPr>
              <w:tabs>
                <w:tab w:val="left" w:pos="3712"/>
              </w:tabs>
              <w:rPr>
                <w:b/>
              </w:rPr>
            </w:pPr>
            <w:r w:rsidRPr="00C67D7C">
              <w:rPr>
                <w:b/>
              </w:rPr>
              <w:t>2.1.</w:t>
            </w:r>
          </w:p>
        </w:tc>
        <w:tc>
          <w:tcPr>
            <w:tcW w:w="4053" w:type="dxa"/>
            <w:shd w:val="clear" w:color="auto" w:fill="auto"/>
          </w:tcPr>
          <w:p w:rsidR="00734ECD" w:rsidRPr="00C67D7C" w:rsidRDefault="00734ECD" w:rsidP="00E70596">
            <w:pPr>
              <w:tabs>
                <w:tab w:val="left" w:pos="3712"/>
              </w:tabs>
              <w:rPr>
                <w:b/>
              </w:rPr>
            </w:pPr>
            <w:r w:rsidRPr="00C67D7C">
              <w:rPr>
                <w:b/>
              </w:rPr>
              <w:t xml:space="preserve"> </w:t>
            </w:r>
          </w:p>
        </w:tc>
        <w:tc>
          <w:tcPr>
            <w:tcW w:w="2362" w:type="dxa"/>
            <w:shd w:val="clear" w:color="auto" w:fill="auto"/>
          </w:tcPr>
          <w:p w:rsidR="00734ECD" w:rsidRPr="00C67D7C" w:rsidRDefault="00734ECD" w:rsidP="00E70596">
            <w:pPr>
              <w:tabs>
                <w:tab w:val="left" w:pos="3712"/>
              </w:tabs>
              <w:rPr>
                <w:b/>
              </w:rPr>
            </w:pPr>
            <w:r w:rsidRPr="00C67D7C">
              <w:rPr>
                <w:b/>
                <w:u w:val="single"/>
              </w:rPr>
              <w:t xml:space="preserve"> </w:t>
            </w:r>
          </w:p>
        </w:tc>
        <w:tc>
          <w:tcPr>
            <w:tcW w:w="3092" w:type="dxa"/>
            <w:shd w:val="clear" w:color="auto" w:fill="auto"/>
          </w:tcPr>
          <w:p w:rsidR="00734ECD" w:rsidRPr="00C67D7C" w:rsidRDefault="00734ECD" w:rsidP="00E70596">
            <w:pPr>
              <w:tabs>
                <w:tab w:val="left" w:pos="3712"/>
              </w:tabs>
              <w:jc w:val="center"/>
              <w:rPr>
                <w:b/>
              </w:rPr>
            </w:pPr>
            <w:r w:rsidRPr="00C67D7C">
              <w:rPr>
                <w:b/>
              </w:rPr>
              <w:t xml:space="preserve">0 000 000,00 </w:t>
            </w:r>
          </w:p>
        </w:tc>
      </w:tr>
      <w:tr w:rsidR="00734ECD" w:rsidRPr="00C67D7C" w:rsidTr="00E70596">
        <w:tc>
          <w:tcPr>
            <w:tcW w:w="699" w:type="dxa"/>
            <w:shd w:val="clear" w:color="auto" w:fill="auto"/>
          </w:tcPr>
          <w:p w:rsidR="00734ECD" w:rsidRPr="00C67D7C" w:rsidRDefault="00734ECD" w:rsidP="00E70596">
            <w:pPr>
              <w:tabs>
                <w:tab w:val="left" w:pos="3712"/>
              </w:tabs>
              <w:rPr>
                <w:b/>
              </w:rPr>
            </w:pPr>
            <w:r w:rsidRPr="00C67D7C">
              <w:rPr>
                <w:b/>
              </w:rPr>
              <w:t>2.2.</w:t>
            </w:r>
          </w:p>
        </w:tc>
        <w:tc>
          <w:tcPr>
            <w:tcW w:w="4053" w:type="dxa"/>
            <w:shd w:val="clear" w:color="auto" w:fill="auto"/>
          </w:tcPr>
          <w:p w:rsidR="00734ECD" w:rsidRPr="00C67D7C" w:rsidRDefault="00734ECD" w:rsidP="00E70596">
            <w:pPr>
              <w:tabs>
                <w:tab w:val="left" w:pos="3712"/>
              </w:tabs>
              <w:rPr>
                <w:b/>
              </w:rPr>
            </w:pPr>
            <w:r w:rsidRPr="00C67D7C">
              <w:rPr>
                <w:b/>
              </w:rPr>
              <w:t xml:space="preserve"> </w:t>
            </w:r>
          </w:p>
        </w:tc>
        <w:tc>
          <w:tcPr>
            <w:tcW w:w="2362" w:type="dxa"/>
            <w:shd w:val="clear" w:color="auto" w:fill="auto"/>
          </w:tcPr>
          <w:p w:rsidR="00734ECD" w:rsidRPr="00C67D7C" w:rsidRDefault="00734ECD" w:rsidP="00E70596">
            <w:pPr>
              <w:tabs>
                <w:tab w:val="left" w:pos="3712"/>
              </w:tabs>
              <w:rPr>
                <w:b/>
              </w:rPr>
            </w:pPr>
            <w:r w:rsidRPr="00C67D7C">
              <w:rPr>
                <w:b/>
                <w:u w:val="single"/>
              </w:rPr>
              <w:t xml:space="preserve"> </w:t>
            </w:r>
          </w:p>
        </w:tc>
        <w:tc>
          <w:tcPr>
            <w:tcW w:w="3092" w:type="dxa"/>
            <w:shd w:val="clear" w:color="auto" w:fill="auto"/>
          </w:tcPr>
          <w:p w:rsidR="00734ECD" w:rsidRPr="00C67D7C" w:rsidRDefault="00734ECD" w:rsidP="00E70596">
            <w:pPr>
              <w:tabs>
                <w:tab w:val="left" w:pos="3712"/>
              </w:tabs>
              <w:jc w:val="center"/>
              <w:rPr>
                <w:b/>
              </w:rPr>
            </w:pPr>
            <w:r w:rsidRPr="00C67D7C">
              <w:rPr>
                <w:b/>
              </w:rPr>
              <w:t xml:space="preserve">0 000 000,00 </w:t>
            </w:r>
          </w:p>
        </w:tc>
      </w:tr>
      <w:tr w:rsidR="00734ECD" w:rsidRPr="00C67D7C" w:rsidTr="00E70596">
        <w:tc>
          <w:tcPr>
            <w:tcW w:w="699" w:type="dxa"/>
            <w:shd w:val="clear" w:color="auto" w:fill="auto"/>
          </w:tcPr>
          <w:p w:rsidR="00734ECD" w:rsidRPr="00C67D7C" w:rsidRDefault="00734ECD" w:rsidP="00E70596">
            <w:pPr>
              <w:tabs>
                <w:tab w:val="left" w:pos="3712"/>
              </w:tabs>
              <w:rPr>
                <w:b/>
              </w:rPr>
            </w:pPr>
            <w:r w:rsidRPr="00C67D7C">
              <w:rPr>
                <w:b/>
              </w:rPr>
              <w:t>2.3.</w:t>
            </w:r>
          </w:p>
        </w:tc>
        <w:tc>
          <w:tcPr>
            <w:tcW w:w="4053" w:type="dxa"/>
            <w:shd w:val="clear" w:color="auto" w:fill="auto"/>
          </w:tcPr>
          <w:p w:rsidR="00734ECD" w:rsidRPr="00C67D7C" w:rsidRDefault="00734ECD" w:rsidP="00E70596">
            <w:pPr>
              <w:tabs>
                <w:tab w:val="left" w:pos="3712"/>
              </w:tabs>
              <w:rPr>
                <w:b/>
              </w:rPr>
            </w:pPr>
            <w:r w:rsidRPr="00C67D7C">
              <w:rPr>
                <w:b/>
              </w:rPr>
              <w:t xml:space="preserve"> </w:t>
            </w:r>
          </w:p>
        </w:tc>
        <w:tc>
          <w:tcPr>
            <w:tcW w:w="2362" w:type="dxa"/>
            <w:shd w:val="clear" w:color="auto" w:fill="auto"/>
          </w:tcPr>
          <w:p w:rsidR="00734ECD" w:rsidRPr="00C67D7C" w:rsidRDefault="00734ECD" w:rsidP="00E70596">
            <w:pPr>
              <w:tabs>
                <w:tab w:val="left" w:pos="3712"/>
              </w:tabs>
              <w:rPr>
                <w:b/>
              </w:rPr>
            </w:pPr>
            <w:r w:rsidRPr="00C67D7C">
              <w:rPr>
                <w:b/>
                <w:u w:val="single"/>
              </w:rPr>
              <w:t xml:space="preserve"> </w:t>
            </w:r>
          </w:p>
        </w:tc>
        <w:tc>
          <w:tcPr>
            <w:tcW w:w="3092" w:type="dxa"/>
            <w:shd w:val="clear" w:color="auto" w:fill="auto"/>
          </w:tcPr>
          <w:p w:rsidR="00734ECD" w:rsidRPr="00C67D7C" w:rsidRDefault="00734ECD" w:rsidP="00E70596">
            <w:pPr>
              <w:tabs>
                <w:tab w:val="left" w:pos="3712"/>
              </w:tabs>
              <w:jc w:val="center"/>
              <w:rPr>
                <w:b/>
              </w:rPr>
            </w:pPr>
            <w:r w:rsidRPr="00C67D7C">
              <w:rPr>
                <w:b/>
              </w:rPr>
              <w:t xml:space="preserve">0 000 000,00  </w:t>
            </w:r>
          </w:p>
        </w:tc>
      </w:tr>
      <w:tr w:rsidR="00734ECD" w:rsidRPr="00C67D7C" w:rsidTr="00E70596">
        <w:tc>
          <w:tcPr>
            <w:tcW w:w="699" w:type="dxa"/>
            <w:shd w:val="clear" w:color="auto" w:fill="auto"/>
          </w:tcPr>
          <w:p w:rsidR="00734ECD" w:rsidRPr="00C67D7C" w:rsidRDefault="00734ECD" w:rsidP="00E70596">
            <w:pPr>
              <w:tabs>
                <w:tab w:val="left" w:pos="3712"/>
              </w:tabs>
              <w:rPr>
                <w:b/>
              </w:rPr>
            </w:pPr>
            <w:r w:rsidRPr="00C67D7C">
              <w:rPr>
                <w:b/>
              </w:rPr>
              <w:t xml:space="preserve"> </w:t>
            </w:r>
          </w:p>
        </w:tc>
        <w:tc>
          <w:tcPr>
            <w:tcW w:w="4053" w:type="dxa"/>
            <w:shd w:val="clear" w:color="auto" w:fill="auto"/>
          </w:tcPr>
          <w:p w:rsidR="00734ECD" w:rsidRPr="00C67D7C" w:rsidRDefault="00734ECD" w:rsidP="00E70596">
            <w:pPr>
              <w:tabs>
                <w:tab w:val="left" w:pos="3712"/>
              </w:tabs>
              <w:rPr>
                <w:b/>
              </w:rPr>
            </w:pPr>
            <w:r w:rsidRPr="00C67D7C">
              <w:rPr>
                <w:b/>
              </w:rPr>
              <w:t xml:space="preserve"> Всего по договору </w:t>
            </w:r>
          </w:p>
        </w:tc>
        <w:tc>
          <w:tcPr>
            <w:tcW w:w="2362" w:type="dxa"/>
            <w:shd w:val="clear" w:color="auto" w:fill="auto"/>
          </w:tcPr>
          <w:p w:rsidR="00734ECD" w:rsidRPr="00C67D7C" w:rsidRDefault="00734ECD" w:rsidP="00E70596">
            <w:pPr>
              <w:tabs>
                <w:tab w:val="left" w:pos="3712"/>
              </w:tabs>
              <w:rPr>
                <w:b/>
              </w:rPr>
            </w:pPr>
            <w:r w:rsidRPr="00C67D7C">
              <w:rPr>
                <w:b/>
                <w:u w:val="single"/>
              </w:rPr>
              <w:t xml:space="preserve"> </w:t>
            </w:r>
          </w:p>
        </w:tc>
        <w:tc>
          <w:tcPr>
            <w:tcW w:w="3092" w:type="dxa"/>
            <w:shd w:val="clear" w:color="auto" w:fill="auto"/>
          </w:tcPr>
          <w:p w:rsidR="00734ECD" w:rsidRPr="00C67D7C" w:rsidRDefault="00734ECD" w:rsidP="00E70596">
            <w:pPr>
              <w:tabs>
                <w:tab w:val="left" w:pos="3712"/>
              </w:tabs>
              <w:jc w:val="center"/>
              <w:rPr>
                <w:b/>
              </w:rPr>
            </w:pPr>
            <w:r w:rsidRPr="00C67D7C">
              <w:rPr>
                <w:b/>
              </w:rPr>
              <w:t xml:space="preserve">0 000 000,00  </w:t>
            </w:r>
          </w:p>
        </w:tc>
      </w:tr>
    </w:tbl>
    <w:p w:rsidR="00734ECD" w:rsidRPr="00C67D7C" w:rsidRDefault="00734ECD" w:rsidP="00734ECD">
      <w:pPr>
        <w:tabs>
          <w:tab w:val="left" w:pos="3712"/>
        </w:tabs>
      </w:pPr>
    </w:p>
    <w:p w:rsidR="00734ECD" w:rsidRPr="00C67D7C" w:rsidRDefault="00734ECD" w:rsidP="00734ECD">
      <w:pPr>
        <w:tabs>
          <w:tab w:val="left" w:pos="3712"/>
        </w:tabs>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734ECD" w:rsidRPr="00C67D7C" w:rsidTr="00E70596">
        <w:trPr>
          <w:trHeight w:val="679"/>
        </w:trPr>
        <w:tc>
          <w:tcPr>
            <w:tcW w:w="5103" w:type="dxa"/>
          </w:tcPr>
          <w:p w:rsidR="00734ECD" w:rsidRPr="00C67D7C" w:rsidRDefault="00734ECD" w:rsidP="00E70596">
            <w:pPr>
              <w:shd w:val="clear" w:color="auto" w:fill="FFFFFF"/>
              <w:tabs>
                <w:tab w:val="left" w:pos="993"/>
                <w:tab w:val="left" w:pos="1276"/>
              </w:tabs>
              <w:ind w:firstLine="720"/>
              <w:rPr>
                <w:bCs/>
              </w:rPr>
            </w:pPr>
          </w:p>
          <w:p w:rsidR="00734ECD" w:rsidRPr="00C67D7C" w:rsidRDefault="00734ECD" w:rsidP="00E70596">
            <w:pPr>
              <w:shd w:val="clear" w:color="auto" w:fill="FFFFFF"/>
              <w:tabs>
                <w:tab w:val="left" w:pos="993"/>
                <w:tab w:val="left" w:pos="1276"/>
              </w:tabs>
              <w:jc w:val="center"/>
              <w:rPr>
                <w:b/>
                <w:bCs/>
              </w:rPr>
            </w:pPr>
            <w:r w:rsidRPr="00C67D7C">
              <w:rPr>
                <w:b/>
                <w:bCs/>
              </w:rPr>
              <w:t>ЗАКАЗЧИК:</w:t>
            </w:r>
          </w:p>
          <w:p w:rsidR="00734ECD" w:rsidRPr="00C67D7C" w:rsidRDefault="00734ECD" w:rsidP="00E70596">
            <w:pPr>
              <w:shd w:val="clear" w:color="auto" w:fill="FFFFFF"/>
              <w:tabs>
                <w:tab w:val="left" w:pos="993"/>
                <w:tab w:val="left" w:pos="1276"/>
              </w:tabs>
              <w:ind w:firstLine="720"/>
              <w:rPr>
                <w:bCs/>
              </w:rPr>
            </w:pPr>
          </w:p>
        </w:tc>
        <w:tc>
          <w:tcPr>
            <w:tcW w:w="5103" w:type="dxa"/>
          </w:tcPr>
          <w:p w:rsidR="00734ECD" w:rsidRPr="00C67D7C" w:rsidRDefault="00734ECD" w:rsidP="00E70596">
            <w:pPr>
              <w:tabs>
                <w:tab w:val="left" w:pos="993"/>
                <w:tab w:val="left" w:pos="1276"/>
              </w:tabs>
              <w:ind w:firstLine="720"/>
              <w:jc w:val="both"/>
            </w:pPr>
          </w:p>
          <w:p w:rsidR="00734ECD" w:rsidRPr="00C67D7C" w:rsidRDefault="00734ECD" w:rsidP="00E70596">
            <w:pPr>
              <w:shd w:val="clear" w:color="auto" w:fill="FFFFFF"/>
              <w:tabs>
                <w:tab w:val="left" w:pos="993"/>
                <w:tab w:val="left" w:pos="1276"/>
              </w:tabs>
              <w:jc w:val="center"/>
            </w:pPr>
            <w:r w:rsidRPr="00C67D7C">
              <w:rPr>
                <w:b/>
                <w:bCs/>
              </w:rPr>
              <w:t>ПОДРЯДЧИК:</w:t>
            </w:r>
          </w:p>
          <w:p w:rsidR="00734ECD" w:rsidRPr="00C67D7C" w:rsidRDefault="00734ECD" w:rsidP="00E70596">
            <w:pPr>
              <w:shd w:val="clear" w:color="auto" w:fill="FFFFFF"/>
              <w:tabs>
                <w:tab w:val="left" w:pos="993"/>
                <w:tab w:val="left" w:pos="1276"/>
              </w:tabs>
              <w:ind w:firstLine="720"/>
              <w:jc w:val="both"/>
            </w:pPr>
          </w:p>
          <w:p w:rsidR="00734ECD" w:rsidRPr="00C67D7C" w:rsidRDefault="00734ECD" w:rsidP="00E70596">
            <w:pPr>
              <w:shd w:val="clear" w:color="auto" w:fill="FFFFFF"/>
              <w:tabs>
                <w:tab w:val="left" w:pos="993"/>
                <w:tab w:val="left" w:pos="1276"/>
              </w:tabs>
              <w:ind w:firstLine="720"/>
              <w:jc w:val="both"/>
            </w:pPr>
          </w:p>
        </w:tc>
      </w:tr>
    </w:tbl>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ConsNormal"/>
        <w:widowControl/>
        <w:ind w:right="0" w:firstLine="0"/>
        <w:jc w:val="both"/>
        <w:rPr>
          <w:rFonts w:ascii="Times New Roman" w:hAnsi="Times New Roman" w:cs="Times New Roman"/>
          <w:sz w:val="24"/>
          <w:szCs w:val="24"/>
        </w:rPr>
      </w:pPr>
    </w:p>
    <w:p w:rsidR="00734ECD" w:rsidRPr="00C67D7C" w:rsidRDefault="00734ECD" w:rsidP="00734ECD">
      <w:pPr>
        <w:pStyle w:val="11"/>
        <w:tabs>
          <w:tab w:val="left" w:pos="703"/>
        </w:tabs>
        <w:spacing w:before="0" w:after="0"/>
        <w:ind w:firstLine="709"/>
        <w:rPr>
          <w:sz w:val="24"/>
          <w:szCs w:val="24"/>
        </w:rPr>
        <w:sectPr w:rsidR="00734ECD" w:rsidRPr="00C67D7C" w:rsidSect="00AC52B4">
          <w:pgSz w:w="11906" w:h="16838" w:code="9"/>
          <w:pgMar w:top="1134" w:right="851" w:bottom="1134" w:left="1418" w:header="709" w:footer="709" w:gutter="0"/>
          <w:cols w:space="708"/>
          <w:docGrid w:linePitch="360"/>
        </w:sectPr>
      </w:pPr>
    </w:p>
    <w:p w:rsidR="00734ECD" w:rsidRPr="00C67D7C" w:rsidRDefault="00734ECD" w:rsidP="00734ECD">
      <w:pPr>
        <w:tabs>
          <w:tab w:val="left" w:pos="3712"/>
        </w:tabs>
        <w:ind w:left="5760"/>
        <w:jc w:val="right"/>
      </w:pPr>
      <w:r w:rsidRPr="00C67D7C">
        <w:lastRenderedPageBreak/>
        <w:t>Приложение №</w:t>
      </w:r>
      <w:r>
        <w:t>4</w:t>
      </w:r>
    </w:p>
    <w:p w:rsidR="00734ECD" w:rsidRPr="00C67D7C" w:rsidRDefault="00734ECD" w:rsidP="00734ECD">
      <w:pPr>
        <w:tabs>
          <w:tab w:val="left" w:pos="3712"/>
        </w:tabs>
        <w:ind w:left="5760"/>
        <w:jc w:val="right"/>
      </w:pPr>
      <w:r w:rsidRPr="00C67D7C">
        <w:t>к договору №</w:t>
      </w:r>
      <w:r w:rsidRPr="00763024">
        <w:rPr>
          <w:bCs/>
          <w:szCs w:val="26"/>
        </w:rPr>
        <w:t>17708229954170000101</w:t>
      </w:r>
      <w:r>
        <w:rPr>
          <w:b/>
          <w:bCs/>
          <w:sz w:val="26"/>
          <w:szCs w:val="26"/>
        </w:rPr>
        <w:t>/_______</w:t>
      </w:r>
    </w:p>
    <w:p w:rsidR="00734ECD" w:rsidRPr="00C67D7C" w:rsidRDefault="00734ECD" w:rsidP="00734ECD">
      <w:pPr>
        <w:tabs>
          <w:tab w:val="left" w:pos="3712"/>
        </w:tabs>
        <w:ind w:left="5760"/>
        <w:jc w:val="right"/>
      </w:pPr>
      <w:r w:rsidRPr="00C67D7C">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734ECD" w:rsidRPr="00C67D7C" w:rsidTr="00E70596">
        <w:trPr>
          <w:gridAfter w:val="1"/>
          <w:wAfter w:w="292" w:type="dxa"/>
          <w:trHeight w:val="264"/>
        </w:trPr>
        <w:tc>
          <w:tcPr>
            <w:tcW w:w="15998" w:type="dxa"/>
            <w:gridSpan w:val="17"/>
            <w:tcBorders>
              <w:top w:val="nil"/>
              <w:left w:val="nil"/>
              <w:bottom w:val="nil"/>
              <w:right w:val="nil"/>
            </w:tcBorders>
            <w:noWrap/>
            <w:vAlign w:val="bottom"/>
          </w:tcPr>
          <w:p w:rsidR="00734ECD" w:rsidRPr="00C67D7C" w:rsidRDefault="00734ECD" w:rsidP="00E70596">
            <w:pPr>
              <w:jc w:val="center"/>
              <w:rPr>
                <w:b/>
                <w:bCs/>
                <w:sz w:val="18"/>
                <w:szCs w:val="18"/>
              </w:rPr>
            </w:pPr>
            <w:r w:rsidRPr="00C67D7C">
              <w:rPr>
                <w:b/>
                <w:bCs/>
                <w:sz w:val="18"/>
                <w:szCs w:val="18"/>
              </w:rPr>
              <w:t>Информация о контрагенте</w:t>
            </w:r>
          </w:p>
        </w:tc>
      </w:tr>
      <w:tr w:rsidR="00734ECD" w:rsidRPr="00C67D7C" w:rsidTr="00E70596">
        <w:trPr>
          <w:gridAfter w:val="1"/>
          <w:wAfter w:w="292" w:type="dxa"/>
          <w:trHeight w:val="153"/>
        </w:trPr>
        <w:tc>
          <w:tcPr>
            <w:tcW w:w="15998" w:type="dxa"/>
            <w:gridSpan w:val="17"/>
            <w:tcBorders>
              <w:top w:val="nil"/>
              <w:left w:val="nil"/>
              <w:bottom w:val="single" w:sz="4" w:space="0" w:color="auto"/>
              <w:right w:val="nil"/>
            </w:tcBorders>
            <w:noWrap/>
            <w:vAlign w:val="bottom"/>
          </w:tcPr>
          <w:p w:rsidR="00734ECD" w:rsidRPr="00C67D7C" w:rsidRDefault="00734ECD" w:rsidP="00E70596">
            <w:pPr>
              <w:jc w:val="center"/>
              <w:rPr>
                <w:b/>
                <w:bCs/>
                <w:sz w:val="18"/>
                <w:szCs w:val="18"/>
              </w:rPr>
            </w:pPr>
          </w:p>
        </w:tc>
      </w:tr>
      <w:tr w:rsidR="00734ECD" w:rsidRPr="00C67D7C" w:rsidTr="00E70596">
        <w:trPr>
          <w:gridAfter w:val="1"/>
          <w:wAfter w:w="292" w:type="dxa"/>
          <w:trHeight w:val="235"/>
        </w:trPr>
        <w:tc>
          <w:tcPr>
            <w:tcW w:w="15998" w:type="dxa"/>
            <w:gridSpan w:val="17"/>
            <w:tcBorders>
              <w:top w:val="nil"/>
              <w:left w:val="nil"/>
              <w:bottom w:val="single" w:sz="8" w:space="0" w:color="auto"/>
              <w:right w:val="nil"/>
            </w:tcBorders>
            <w:noWrap/>
          </w:tcPr>
          <w:p w:rsidR="00734ECD" w:rsidRPr="00C67D7C" w:rsidRDefault="00734ECD" w:rsidP="00E70596">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734ECD" w:rsidRPr="00C67D7C" w:rsidTr="00E70596">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734ECD" w:rsidRPr="00C67D7C" w:rsidRDefault="00734ECD" w:rsidP="00E70596">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734ECD" w:rsidRPr="00C67D7C" w:rsidRDefault="00734ECD" w:rsidP="00E70596">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734ECD" w:rsidRPr="00C67D7C" w:rsidRDefault="00734ECD" w:rsidP="00E70596">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734ECD" w:rsidRPr="00C67D7C" w:rsidRDefault="00734ECD" w:rsidP="00E70596">
            <w:pPr>
              <w:jc w:val="center"/>
              <w:rPr>
                <w:sz w:val="18"/>
                <w:szCs w:val="18"/>
              </w:rPr>
            </w:pPr>
            <w:r w:rsidRPr="00C67D7C">
              <w:rPr>
                <w:sz w:val="18"/>
                <w:szCs w:val="18"/>
              </w:rPr>
              <w:t>Информация о подтвержда-ющих документах (наименова-ние, реквизиты и т.д.)</w:t>
            </w:r>
          </w:p>
        </w:tc>
      </w:tr>
      <w:tr w:rsidR="00734ECD" w:rsidRPr="00C67D7C" w:rsidTr="00E70596">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734ECD" w:rsidRPr="00C67D7C" w:rsidRDefault="00734ECD" w:rsidP="00E70596">
            <w:pPr>
              <w:rPr>
                <w:sz w:val="18"/>
                <w:szCs w:val="18"/>
              </w:rPr>
            </w:pPr>
          </w:p>
        </w:tc>
        <w:tc>
          <w:tcPr>
            <w:tcW w:w="1143" w:type="dxa"/>
            <w:tcBorders>
              <w:top w:val="nil"/>
              <w:left w:val="nil"/>
              <w:bottom w:val="single" w:sz="8" w:space="0" w:color="auto"/>
              <w:right w:val="single" w:sz="4" w:space="0" w:color="auto"/>
            </w:tcBorders>
            <w:vAlign w:val="center"/>
          </w:tcPr>
          <w:p w:rsidR="00734ECD" w:rsidRPr="00C67D7C" w:rsidRDefault="00734ECD" w:rsidP="00E70596">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734ECD" w:rsidRPr="00C67D7C" w:rsidRDefault="00734ECD" w:rsidP="00E70596">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734ECD" w:rsidRPr="00C67D7C" w:rsidRDefault="00734ECD" w:rsidP="00E70596">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734ECD" w:rsidRPr="00C67D7C" w:rsidRDefault="00734ECD" w:rsidP="00E70596">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734ECD" w:rsidRPr="00C67D7C" w:rsidRDefault="00734ECD" w:rsidP="00E70596">
            <w:pPr>
              <w:jc w:val="center"/>
              <w:rPr>
                <w:sz w:val="18"/>
                <w:szCs w:val="18"/>
              </w:rPr>
            </w:pPr>
            <w:r w:rsidRPr="00C67D7C">
              <w:rPr>
                <w:sz w:val="18"/>
                <w:szCs w:val="18"/>
              </w:rPr>
              <w:t>Фамилия, Имя, Отчество руководи</w:t>
            </w:r>
          </w:p>
          <w:p w:rsidR="00734ECD" w:rsidRPr="00C67D7C" w:rsidRDefault="00734ECD" w:rsidP="00E70596">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734ECD" w:rsidRPr="00C67D7C" w:rsidRDefault="00734ECD" w:rsidP="00E70596">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734ECD" w:rsidRPr="00C67D7C" w:rsidRDefault="00734ECD" w:rsidP="00E70596">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734ECD" w:rsidRPr="00C67D7C" w:rsidRDefault="00734ECD" w:rsidP="00E70596">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734ECD" w:rsidRPr="00C67D7C" w:rsidRDefault="00734ECD" w:rsidP="00E70596">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734ECD" w:rsidRPr="00C67D7C" w:rsidRDefault="00734ECD" w:rsidP="00E70596">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734ECD" w:rsidRPr="00C67D7C" w:rsidRDefault="00734ECD" w:rsidP="00E70596">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734ECD" w:rsidRPr="00C67D7C" w:rsidRDefault="00734ECD" w:rsidP="00E70596">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734ECD" w:rsidRPr="00C67D7C" w:rsidRDefault="00734ECD" w:rsidP="00E70596">
            <w:pPr>
              <w:jc w:val="center"/>
              <w:rPr>
                <w:sz w:val="18"/>
                <w:szCs w:val="18"/>
              </w:rPr>
            </w:pPr>
            <w:r w:rsidRPr="00C67D7C">
              <w:rPr>
                <w:sz w:val="18"/>
                <w:szCs w:val="18"/>
              </w:rPr>
              <w:t>Руководи-</w:t>
            </w:r>
          </w:p>
          <w:p w:rsidR="00734ECD" w:rsidRPr="00C67D7C" w:rsidRDefault="00734ECD" w:rsidP="00E70596">
            <w:pPr>
              <w:jc w:val="center"/>
              <w:rPr>
                <w:sz w:val="18"/>
                <w:szCs w:val="18"/>
              </w:rPr>
            </w:pPr>
            <w:r w:rsidRPr="00C67D7C">
              <w:rPr>
                <w:sz w:val="18"/>
                <w:szCs w:val="18"/>
              </w:rPr>
              <w:t>тель / участник / акционер / бенефици</w:t>
            </w:r>
          </w:p>
          <w:p w:rsidR="00734ECD" w:rsidRPr="00C67D7C" w:rsidRDefault="00734ECD" w:rsidP="00E70596">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734ECD" w:rsidRPr="00C67D7C" w:rsidRDefault="00734ECD" w:rsidP="00E70596">
            <w:pPr>
              <w:rPr>
                <w:sz w:val="18"/>
                <w:szCs w:val="18"/>
              </w:rPr>
            </w:pPr>
          </w:p>
        </w:tc>
      </w:tr>
      <w:tr w:rsidR="00734ECD" w:rsidRPr="00C67D7C" w:rsidTr="00E70596">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734ECD" w:rsidRPr="00C67D7C" w:rsidRDefault="00734ECD" w:rsidP="00E70596">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734ECD" w:rsidRPr="00C67D7C" w:rsidRDefault="00734ECD" w:rsidP="00E70596">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734ECD" w:rsidRPr="00C67D7C" w:rsidRDefault="00734ECD" w:rsidP="00E70596">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734ECD" w:rsidRPr="00C67D7C" w:rsidRDefault="00734ECD" w:rsidP="00E70596">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34ECD" w:rsidRPr="00C67D7C" w:rsidRDefault="00734ECD" w:rsidP="00E70596">
            <w:pPr>
              <w:rPr>
                <w:i/>
                <w:iCs/>
                <w:color w:val="31869B"/>
                <w:sz w:val="18"/>
                <w:szCs w:val="18"/>
              </w:rPr>
            </w:pPr>
            <w:r w:rsidRPr="00C67D7C">
              <w:rPr>
                <w:i/>
                <w:iCs/>
                <w:color w:val="31869B"/>
                <w:sz w:val="18"/>
                <w:szCs w:val="18"/>
              </w:rPr>
              <w:t>Учредитель-ный договор от 23.01.2008</w:t>
            </w:r>
          </w:p>
        </w:tc>
      </w:tr>
      <w:tr w:rsidR="00734ECD" w:rsidRPr="00C67D7C" w:rsidTr="00E70596">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734ECD" w:rsidRPr="00C67D7C" w:rsidRDefault="00734ECD" w:rsidP="00E70596">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Руководи</w:t>
            </w:r>
          </w:p>
          <w:p w:rsidR="00734ECD" w:rsidRPr="00C67D7C" w:rsidRDefault="00734ECD" w:rsidP="00E70596">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734ECD" w:rsidRPr="00C67D7C" w:rsidRDefault="00734ECD" w:rsidP="00E70596">
            <w:pPr>
              <w:rPr>
                <w:i/>
                <w:iCs/>
                <w:color w:val="31869B"/>
                <w:sz w:val="18"/>
                <w:szCs w:val="18"/>
              </w:rPr>
            </w:pPr>
            <w:r w:rsidRPr="00C67D7C">
              <w:rPr>
                <w:i/>
                <w:iCs/>
                <w:color w:val="31869B"/>
                <w:sz w:val="18"/>
                <w:szCs w:val="18"/>
              </w:rPr>
              <w:t>устав, приказ №45-л/с от 22.03.10</w:t>
            </w:r>
          </w:p>
        </w:tc>
      </w:tr>
      <w:tr w:rsidR="00734ECD" w:rsidRPr="00C67D7C" w:rsidTr="00E70596">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734ECD" w:rsidRPr="00C67D7C" w:rsidRDefault="00734ECD" w:rsidP="00E70596">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34ECD" w:rsidRPr="00C67D7C" w:rsidRDefault="00734ECD" w:rsidP="00E70596">
            <w:pPr>
              <w:rPr>
                <w:i/>
                <w:iCs/>
                <w:color w:val="31869B"/>
                <w:sz w:val="18"/>
                <w:szCs w:val="18"/>
              </w:rPr>
            </w:pPr>
            <w:r w:rsidRPr="00C67D7C">
              <w:rPr>
                <w:i/>
                <w:iCs/>
                <w:color w:val="31869B"/>
                <w:sz w:val="18"/>
                <w:szCs w:val="18"/>
              </w:rPr>
              <w:t>Учредитель-ный договор от 12.03.2004</w:t>
            </w:r>
          </w:p>
        </w:tc>
      </w:tr>
      <w:tr w:rsidR="00734ECD" w:rsidRPr="00C67D7C" w:rsidTr="00E70596">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734ECD" w:rsidRPr="00C67D7C" w:rsidRDefault="00734ECD" w:rsidP="00E70596">
            <w:pPr>
              <w:rPr>
                <w:i/>
                <w:iCs/>
                <w:color w:val="31869B"/>
                <w:sz w:val="18"/>
                <w:szCs w:val="18"/>
              </w:rPr>
            </w:pPr>
            <w:r w:rsidRPr="00C67D7C">
              <w:rPr>
                <w:i/>
                <w:iCs/>
                <w:color w:val="31869B"/>
                <w:sz w:val="18"/>
                <w:szCs w:val="18"/>
              </w:rPr>
              <w:t> </w:t>
            </w:r>
          </w:p>
        </w:tc>
      </w:tr>
      <w:tr w:rsidR="00734ECD" w:rsidRPr="00C67D7C" w:rsidTr="00E70596">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734ECD" w:rsidRPr="00C67D7C" w:rsidRDefault="00734ECD" w:rsidP="00E70596">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734ECD" w:rsidRPr="00C67D7C" w:rsidRDefault="00734ECD" w:rsidP="00E70596">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34ECD" w:rsidRPr="00C67D7C" w:rsidRDefault="00734ECD" w:rsidP="00E70596">
            <w:pPr>
              <w:rPr>
                <w:i/>
                <w:iCs/>
                <w:color w:val="31869B"/>
                <w:sz w:val="18"/>
                <w:szCs w:val="18"/>
              </w:rPr>
            </w:pPr>
            <w:r w:rsidRPr="00C67D7C">
              <w:rPr>
                <w:i/>
                <w:iCs/>
                <w:color w:val="31869B"/>
                <w:sz w:val="18"/>
                <w:szCs w:val="18"/>
              </w:rPr>
              <w:t>Учредител-ьный договор от 23.01.2008</w:t>
            </w:r>
          </w:p>
        </w:tc>
      </w:tr>
      <w:tr w:rsidR="00734ECD" w:rsidRPr="00C67D7C" w:rsidTr="00E70596">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734ECD" w:rsidRPr="00C67D7C" w:rsidRDefault="00734ECD" w:rsidP="00E70596">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Руководи</w:t>
            </w:r>
          </w:p>
          <w:p w:rsidR="00734ECD" w:rsidRPr="00C67D7C" w:rsidRDefault="00734ECD" w:rsidP="00E70596">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734ECD" w:rsidRPr="00C67D7C" w:rsidRDefault="00734ECD" w:rsidP="00E70596">
            <w:pPr>
              <w:rPr>
                <w:i/>
                <w:iCs/>
                <w:color w:val="31869B"/>
                <w:sz w:val="18"/>
                <w:szCs w:val="18"/>
              </w:rPr>
            </w:pPr>
            <w:r w:rsidRPr="00C67D7C">
              <w:rPr>
                <w:i/>
                <w:iCs/>
                <w:color w:val="31869B"/>
                <w:sz w:val="18"/>
                <w:szCs w:val="18"/>
              </w:rPr>
              <w:t>устав, приказ №56-л/с от 22.05.09</w:t>
            </w:r>
          </w:p>
        </w:tc>
      </w:tr>
      <w:tr w:rsidR="00734ECD" w:rsidRPr="00C67D7C" w:rsidTr="00E70596">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734ECD" w:rsidRPr="00C67D7C" w:rsidRDefault="00734ECD" w:rsidP="00E70596">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34ECD" w:rsidRPr="00C67D7C" w:rsidRDefault="00734ECD" w:rsidP="00E70596">
            <w:pPr>
              <w:rPr>
                <w:i/>
                <w:iCs/>
                <w:color w:val="31869B"/>
                <w:sz w:val="18"/>
                <w:szCs w:val="18"/>
              </w:rPr>
            </w:pPr>
            <w:r w:rsidRPr="00C67D7C">
              <w:rPr>
                <w:i/>
                <w:iCs/>
                <w:color w:val="31869B"/>
                <w:sz w:val="18"/>
                <w:szCs w:val="18"/>
              </w:rPr>
              <w:t>Учредитель-ный договор от 23.01.2006</w:t>
            </w:r>
          </w:p>
        </w:tc>
      </w:tr>
      <w:tr w:rsidR="00734ECD" w:rsidRPr="00C67D7C" w:rsidTr="00E70596">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734ECD" w:rsidRPr="00C67D7C" w:rsidRDefault="00734ECD" w:rsidP="00E70596">
            <w:pPr>
              <w:rPr>
                <w:i/>
                <w:iCs/>
                <w:color w:val="31869B"/>
                <w:sz w:val="18"/>
                <w:szCs w:val="18"/>
              </w:rPr>
            </w:pPr>
            <w:r w:rsidRPr="00C67D7C">
              <w:rPr>
                <w:i/>
                <w:iCs/>
                <w:color w:val="31869B"/>
                <w:sz w:val="18"/>
                <w:szCs w:val="18"/>
              </w:rPr>
              <w:t> </w:t>
            </w:r>
          </w:p>
        </w:tc>
      </w:tr>
      <w:tr w:rsidR="00734ECD" w:rsidRPr="00C67D7C" w:rsidTr="00E70596">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734ECD" w:rsidRPr="00C67D7C" w:rsidRDefault="00734ECD" w:rsidP="00E70596">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734ECD" w:rsidRPr="00C67D7C" w:rsidRDefault="00734ECD" w:rsidP="00E70596">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34ECD" w:rsidRPr="00C67D7C" w:rsidRDefault="00734ECD" w:rsidP="00E70596">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34ECD" w:rsidRPr="00C67D7C" w:rsidRDefault="00734ECD" w:rsidP="00E70596">
            <w:pPr>
              <w:rPr>
                <w:i/>
                <w:iCs/>
                <w:color w:val="31869B"/>
                <w:sz w:val="18"/>
                <w:szCs w:val="18"/>
              </w:rPr>
            </w:pPr>
            <w:r w:rsidRPr="00C67D7C">
              <w:rPr>
                <w:i/>
                <w:iCs/>
                <w:color w:val="31869B"/>
                <w:sz w:val="18"/>
                <w:szCs w:val="18"/>
              </w:rPr>
              <w:t>учредительный договор от 23.01.2008</w:t>
            </w:r>
          </w:p>
        </w:tc>
      </w:tr>
      <w:tr w:rsidR="00734ECD" w:rsidRPr="00C67D7C" w:rsidTr="00E70596">
        <w:trPr>
          <w:gridAfter w:val="1"/>
          <w:wAfter w:w="292" w:type="dxa"/>
          <w:trHeight w:val="303"/>
        </w:trPr>
        <w:tc>
          <w:tcPr>
            <w:tcW w:w="15998" w:type="dxa"/>
            <w:gridSpan w:val="17"/>
            <w:tcBorders>
              <w:top w:val="nil"/>
              <w:left w:val="nil"/>
              <w:bottom w:val="nil"/>
              <w:right w:val="nil"/>
            </w:tcBorders>
            <w:noWrap/>
            <w:vAlign w:val="bottom"/>
          </w:tcPr>
          <w:p w:rsidR="00734ECD" w:rsidRPr="00C67D7C" w:rsidRDefault="00734ECD" w:rsidP="00E70596">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734ECD" w:rsidRPr="00C67D7C" w:rsidTr="00E70596">
        <w:tblPrEx>
          <w:tblLook w:val="01E0" w:firstRow="1" w:lastRow="1" w:firstColumn="1" w:lastColumn="1" w:noHBand="0" w:noVBand="0"/>
        </w:tblPrEx>
        <w:trPr>
          <w:gridBefore w:val="1"/>
          <w:wBefore w:w="34" w:type="dxa"/>
          <w:trHeight w:val="374"/>
        </w:trPr>
        <w:tc>
          <w:tcPr>
            <w:tcW w:w="8127" w:type="dxa"/>
            <w:gridSpan w:val="9"/>
          </w:tcPr>
          <w:p w:rsidR="00734ECD" w:rsidRPr="00C67D7C" w:rsidRDefault="00734ECD" w:rsidP="00E70596">
            <w:pPr>
              <w:rPr>
                <w:bCs/>
                <w:sz w:val="18"/>
                <w:szCs w:val="18"/>
              </w:rPr>
            </w:pPr>
            <w:r w:rsidRPr="00C67D7C">
              <w:rPr>
                <w:b/>
                <w:bCs/>
                <w:sz w:val="18"/>
                <w:szCs w:val="18"/>
              </w:rPr>
              <w:t>Подрядчик:</w:t>
            </w:r>
          </w:p>
        </w:tc>
        <w:tc>
          <w:tcPr>
            <w:tcW w:w="8129" w:type="dxa"/>
            <w:gridSpan w:val="8"/>
          </w:tcPr>
          <w:p w:rsidR="00734ECD" w:rsidRPr="00C67D7C" w:rsidRDefault="00734ECD" w:rsidP="00E70596">
            <w:pPr>
              <w:rPr>
                <w:bCs/>
                <w:sz w:val="18"/>
                <w:szCs w:val="18"/>
              </w:rPr>
            </w:pPr>
            <w:r w:rsidRPr="00C67D7C">
              <w:rPr>
                <w:b/>
                <w:bCs/>
                <w:sz w:val="18"/>
                <w:szCs w:val="18"/>
              </w:rPr>
              <w:t xml:space="preserve"> </w:t>
            </w:r>
          </w:p>
        </w:tc>
      </w:tr>
    </w:tbl>
    <w:p w:rsidR="00734ECD" w:rsidRPr="00C67D7C" w:rsidRDefault="00734ECD" w:rsidP="00734ECD">
      <w:pPr>
        <w:pStyle w:val="ConsNormal"/>
        <w:widowControl/>
        <w:ind w:right="0" w:firstLine="0"/>
        <w:jc w:val="both"/>
        <w:rPr>
          <w:rFonts w:ascii="Times New Roman" w:hAnsi="Times New Roman" w:cs="Times New Roman"/>
          <w:sz w:val="24"/>
          <w:szCs w:val="24"/>
        </w:rPr>
        <w:sectPr w:rsidR="00734ECD" w:rsidRPr="00C67D7C" w:rsidSect="00AC52B4">
          <w:pgSz w:w="16838" w:h="11906" w:orient="landscape"/>
          <w:pgMar w:top="567" w:right="567" w:bottom="567" w:left="1134" w:header="709" w:footer="709" w:gutter="0"/>
          <w:cols w:space="708"/>
          <w:docGrid w:linePitch="360"/>
        </w:sectPr>
      </w:pPr>
    </w:p>
    <w:p w:rsidR="00734ECD" w:rsidRPr="00C67D7C" w:rsidRDefault="00734ECD" w:rsidP="00734ECD">
      <w:pPr>
        <w:tabs>
          <w:tab w:val="left" w:pos="3712"/>
        </w:tabs>
        <w:ind w:left="5760"/>
        <w:jc w:val="right"/>
      </w:pPr>
      <w:r w:rsidRPr="00C67D7C">
        <w:t>Приложение №</w:t>
      </w:r>
      <w:r>
        <w:t>5</w:t>
      </w:r>
    </w:p>
    <w:p w:rsidR="00734ECD" w:rsidRPr="00C67D7C" w:rsidRDefault="00734ECD" w:rsidP="00734ECD">
      <w:pPr>
        <w:tabs>
          <w:tab w:val="left" w:pos="3712"/>
        </w:tabs>
        <w:ind w:left="5760"/>
        <w:jc w:val="right"/>
      </w:pPr>
      <w:r w:rsidRPr="00C67D7C">
        <w:t>к договору №</w:t>
      </w:r>
      <w:r w:rsidRPr="00763024">
        <w:rPr>
          <w:bCs/>
          <w:szCs w:val="26"/>
        </w:rPr>
        <w:t>17708229954170000101</w:t>
      </w:r>
      <w:r>
        <w:rPr>
          <w:b/>
          <w:bCs/>
          <w:sz w:val="26"/>
          <w:szCs w:val="26"/>
        </w:rPr>
        <w:t>/_______</w:t>
      </w:r>
    </w:p>
    <w:p w:rsidR="00734ECD" w:rsidRPr="00C67D7C" w:rsidRDefault="00734ECD" w:rsidP="00734ECD">
      <w:pPr>
        <w:tabs>
          <w:tab w:val="left" w:pos="3712"/>
        </w:tabs>
        <w:ind w:left="5760"/>
        <w:jc w:val="right"/>
      </w:pPr>
      <w:r w:rsidRPr="00C67D7C">
        <w:t>от «____»__________20___г.</w:t>
      </w:r>
    </w:p>
    <w:p w:rsidR="00734ECD" w:rsidRPr="00C67D7C" w:rsidRDefault="00734ECD" w:rsidP="00734ECD">
      <w:pPr>
        <w:ind w:firstLine="720"/>
        <w:jc w:val="center"/>
        <w:rPr>
          <w:b/>
          <w:bCs/>
        </w:rPr>
      </w:pPr>
    </w:p>
    <w:p w:rsidR="00734ECD" w:rsidRPr="00C67D7C" w:rsidRDefault="00734ECD" w:rsidP="00734ECD">
      <w:pPr>
        <w:ind w:firstLine="720"/>
        <w:jc w:val="center"/>
        <w:rPr>
          <w:b/>
          <w:bCs/>
        </w:rPr>
      </w:pPr>
      <w:r w:rsidRPr="00C67D7C">
        <w:rPr>
          <w:b/>
          <w:bCs/>
        </w:rPr>
        <w:t>Гарантийное письмо</w:t>
      </w:r>
    </w:p>
    <w:p w:rsidR="00734ECD" w:rsidRDefault="00734ECD" w:rsidP="00734ECD">
      <w:pPr>
        <w:jc w:val="both"/>
        <w:rPr>
          <w:bCs/>
        </w:rPr>
      </w:pPr>
      <w:r w:rsidRPr="00C67D7C">
        <w:rPr>
          <w:bCs/>
        </w:rPr>
        <w:t xml:space="preserve">г.______________             </w:t>
      </w:r>
      <w:r w:rsidRPr="00C67D7C">
        <w:rPr>
          <w:bCs/>
        </w:rPr>
        <w:tab/>
        <w:t xml:space="preserve">                                                                 «___»____________201__ г.</w:t>
      </w:r>
    </w:p>
    <w:p w:rsidR="00734ECD" w:rsidRPr="00C67D7C" w:rsidRDefault="00734ECD" w:rsidP="00734ECD">
      <w:pPr>
        <w:jc w:val="both"/>
      </w:pPr>
    </w:p>
    <w:p w:rsidR="00734ECD" w:rsidRPr="00C67D7C" w:rsidRDefault="00734ECD" w:rsidP="00734ECD">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xml:space="preserve">, в рамках Договора от_________ № </w:t>
      </w:r>
      <w:r w:rsidRPr="00763024">
        <w:rPr>
          <w:bCs/>
          <w:szCs w:val="26"/>
        </w:rPr>
        <w:t>17708229954170000101</w:t>
      </w:r>
      <w:r>
        <w:rPr>
          <w:b/>
          <w:bCs/>
          <w:sz w:val="26"/>
          <w:szCs w:val="26"/>
        </w:rPr>
        <w:t>/_______</w:t>
      </w:r>
      <w:r w:rsidRPr="00C67D7C">
        <w:t>; принимает на себя следующие обязательства:</w:t>
      </w:r>
    </w:p>
    <w:p w:rsidR="00734ECD" w:rsidRPr="00C67D7C" w:rsidRDefault="00734ECD" w:rsidP="00734ECD">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67D7C">
          <w:t>№ 18162/09</w:t>
        </w:r>
      </w:hyperlink>
      <w:r w:rsidRPr="00C67D7C">
        <w:t xml:space="preserve"> и от 25.05.2010 </w:t>
      </w:r>
      <w:hyperlink r:id="rId11"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67D7C">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734ECD" w:rsidRPr="00C67D7C" w:rsidRDefault="00734ECD" w:rsidP="00734ECD">
      <w:pPr>
        <w:numPr>
          <w:ilvl w:val="0"/>
          <w:numId w:val="5"/>
        </w:numPr>
        <w:tabs>
          <w:tab w:val="left" w:pos="851"/>
        </w:tabs>
        <w:autoSpaceDE w:val="0"/>
        <w:autoSpaceDN w:val="0"/>
        <w:adjustRightInd w:val="0"/>
        <w:ind w:left="0" w:firstLine="567"/>
        <w:jc w:val="both"/>
      </w:pPr>
      <w:r w:rsidRPr="00C67D7C">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734ECD" w:rsidRPr="00C67D7C" w:rsidRDefault="00734ECD" w:rsidP="00734ECD">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Подрядчик </w:t>
      </w:r>
      <w:r w:rsidRPr="00C67D7C">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C67D7C">
        <w:rPr>
          <w:i/>
        </w:rPr>
        <w:t xml:space="preserve">Заказчика </w:t>
      </w:r>
      <w:r w:rsidRPr="00C67D7C">
        <w:t xml:space="preserve">и </w:t>
      </w:r>
      <w:r w:rsidRPr="00C67D7C">
        <w:rPr>
          <w:i/>
        </w:rPr>
        <w:t xml:space="preserve">Заказчик </w:t>
      </w:r>
      <w:r w:rsidRPr="00C67D7C">
        <w:t xml:space="preserve"> вправе исходить из них при исполнении Договора.  </w:t>
      </w:r>
    </w:p>
    <w:p w:rsidR="00734ECD" w:rsidRPr="00C67D7C" w:rsidRDefault="00734ECD" w:rsidP="00734ECD">
      <w:pPr>
        <w:numPr>
          <w:ilvl w:val="0"/>
          <w:numId w:val="5"/>
        </w:numPr>
        <w:tabs>
          <w:tab w:val="left" w:pos="851"/>
        </w:tabs>
        <w:autoSpaceDE w:val="0"/>
        <w:autoSpaceDN w:val="0"/>
        <w:adjustRightInd w:val="0"/>
        <w:ind w:left="0" w:firstLine="567"/>
        <w:jc w:val="both"/>
      </w:pPr>
      <w:r w:rsidRPr="00C67D7C">
        <w:t xml:space="preserve">В случае нарушения </w:t>
      </w:r>
      <w:r w:rsidRPr="00C67D7C">
        <w:rPr>
          <w:i/>
        </w:rPr>
        <w:t xml:space="preserve">Подрядчиком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67D7C">
        <w:rPr>
          <w:i/>
        </w:rPr>
        <w:t xml:space="preserve"> Подрядчиком</w:t>
      </w:r>
      <w:r w:rsidRPr="00C67D7C">
        <w:t>.</w:t>
      </w:r>
    </w:p>
    <w:p w:rsidR="00734ECD" w:rsidRPr="00C67D7C" w:rsidRDefault="00734ECD" w:rsidP="00734ECD">
      <w:pPr>
        <w:numPr>
          <w:ilvl w:val="0"/>
          <w:numId w:val="5"/>
        </w:numPr>
        <w:tabs>
          <w:tab w:val="left" w:pos="851"/>
        </w:tabs>
        <w:autoSpaceDE w:val="0"/>
        <w:autoSpaceDN w:val="0"/>
        <w:adjustRightInd w:val="0"/>
        <w:ind w:left="0" w:firstLine="567"/>
        <w:jc w:val="both"/>
      </w:pPr>
      <w:r w:rsidRPr="00C67D7C">
        <w:t xml:space="preserve">Договор будет считаться расторгнутым с даты, указанной в Уведомлении при условии, что </w:t>
      </w:r>
      <w:r w:rsidRPr="00C67D7C">
        <w:rPr>
          <w:i/>
        </w:rPr>
        <w:t xml:space="preserve">Заказчик </w:t>
      </w:r>
      <w:r w:rsidRPr="00C67D7C">
        <w:t xml:space="preserve">не отзовет указанное Уведомление по итогам рассмотрения мотивированных возражений </w:t>
      </w:r>
      <w:r w:rsidRPr="00C67D7C">
        <w:rPr>
          <w:i/>
        </w:rPr>
        <w:t xml:space="preserve"> Подрядчика </w:t>
      </w:r>
      <w:r w:rsidRPr="00C67D7C">
        <w:t>до указанной даты расторжения.</w:t>
      </w:r>
    </w:p>
    <w:p w:rsidR="00734ECD" w:rsidRPr="00C67D7C" w:rsidRDefault="00734ECD" w:rsidP="00734ECD">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 Подрядчик  </w:t>
      </w:r>
      <w:r w:rsidRPr="00C67D7C">
        <w:t xml:space="preserve">принимает обязательство уплатить  </w:t>
      </w:r>
      <w:r w:rsidRPr="00C67D7C">
        <w:rPr>
          <w:i/>
        </w:rPr>
        <w:t xml:space="preserve"> Заказчику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 xml:space="preserve">Заказчику </w:t>
      </w:r>
      <w:r w:rsidRPr="00C67D7C">
        <w:t xml:space="preserve"> в результате нарушения обязательств, установленных в п.п. 1, 2  настоящего Гарантийного письма, сверх суммы штрафа.</w:t>
      </w:r>
    </w:p>
    <w:p w:rsidR="00734ECD" w:rsidRPr="00C67D7C" w:rsidRDefault="00734ECD" w:rsidP="00734ECD">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734ECD" w:rsidRPr="00C67D7C" w:rsidRDefault="00734ECD" w:rsidP="00734ECD">
      <w:pPr>
        <w:numPr>
          <w:ilvl w:val="0"/>
          <w:numId w:val="5"/>
        </w:numPr>
        <w:tabs>
          <w:tab w:val="left" w:pos="567"/>
          <w:tab w:val="left" w:pos="851"/>
        </w:tabs>
        <w:autoSpaceDE w:val="0"/>
        <w:autoSpaceDN w:val="0"/>
        <w:adjustRightInd w:val="0"/>
        <w:ind w:left="0" w:firstLine="567"/>
        <w:jc w:val="both"/>
      </w:pPr>
      <w:r w:rsidRPr="00C67D7C">
        <w:rPr>
          <w:i/>
        </w:rPr>
        <w:t xml:space="preserve">Заказчик </w:t>
      </w:r>
      <w:r w:rsidRPr="00C67D7C">
        <w:t xml:space="preserve">вправе приостановить осуществление платежей, причитающихся  </w:t>
      </w:r>
      <w:r w:rsidRPr="00C67D7C">
        <w:rPr>
          <w:i/>
        </w:rPr>
        <w:t>Подрядчику,</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 Договору.</w:t>
      </w:r>
    </w:p>
    <w:p w:rsidR="00734ECD" w:rsidRPr="00C67D7C" w:rsidRDefault="00734ECD" w:rsidP="00734ECD">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 xml:space="preserve">Подрядчика </w:t>
      </w:r>
      <w:r w:rsidRPr="00C67D7C">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734ECD" w:rsidRPr="00C67D7C" w:rsidRDefault="00734ECD" w:rsidP="00734ECD">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734ECD" w:rsidRPr="00C67D7C" w:rsidRDefault="00734ECD" w:rsidP="00734ECD"/>
    <w:p w:rsidR="00734ECD" w:rsidRPr="00C67D7C" w:rsidRDefault="00734ECD" w:rsidP="00734ECD">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734ECD" w:rsidRPr="00C67D7C" w:rsidRDefault="00734ECD" w:rsidP="00734ECD">
      <w:pPr>
        <w:rPr>
          <w:i/>
        </w:rPr>
      </w:pPr>
      <w:r w:rsidRPr="00C67D7C">
        <w:rPr>
          <w:i/>
        </w:rPr>
        <w:t>м.п.</w:t>
      </w: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pStyle w:val="11"/>
        <w:tabs>
          <w:tab w:val="left" w:pos="703"/>
        </w:tabs>
        <w:spacing w:before="0" w:after="0"/>
        <w:ind w:firstLine="709"/>
        <w:rPr>
          <w:color w:val="FF0000"/>
          <w:sz w:val="24"/>
          <w:szCs w:val="24"/>
        </w:rPr>
      </w:pPr>
    </w:p>
    <w:p w:rsidR="00734ECD" w:rsidRPr="00C67D7C" w:rsidRDefault="00734ECD" w:rsidP="00734ECD">
      <w:pPr>
        <w:tabs>
          <w:tab w:val="left" w:pos="3712"/>
        </w:tabs>
        <w:jc w:val="right"/>
      </w:pPr>
      <w:r w:rsidRPr="00C67D7C">
        <w:t>Приложение №</w:t>
      </w:r>
      <w:r>
        <w:t>6</w:t>
      </w:r>
    </w:p>
    <w:p w:rsidR="00734ECD" w:rsidRPr="00C67D7C" w:rsidRDefault="00734ECD" w:rsidP="00734ECD">
      <w:pPr>
        <w:tabs>
          <w:tab w:val="left" w:pos="3712"/>
        </w:tabs>
        <w:ind w:left="4111"/>
        <w:jc w:val="right"/>
      </w:pPr>
      <w:r w:rsidRPr="00C67D7C">
        <w:t>к договору №</w:t>
      </w:r>
      <w:r w:rsidRPr="00763024">
        <w:rPr>
          <w:bCs/>
          <w:szCs w:val="26"/>
        </w:rPr>
        <w:t>17708229954170000101</w:t>
      </w:r>
      <w:r>
        <w:rPr>
          <w:b/>
          <w:bCs/>
          <w:sz w:val="26"/>
          <w:szCs w:val="26"/>
        </w:rPr>
        <w:t>/_______</w:t>
      </w:r>
    </w:p>
    <w:p w:rsidR="00734ECD" w:rsidRPr="00C67D7C" w:rsidRDefault="00734ECD" w:rsidP="00734ECD">
      <w:pPr>
        <w:tabs>
          <w:tab w:val="left" w:pos="3712"/>
        </w:tabs>
        <w:ind w:left="5760"/>
        <w:jc w:val="right"/>
      </w:pPr>
      <w:r w:rsidRPr="00C67D7C">
        <w:t>от «____»__________20___г.</w:t>
      </w:r>
    </w:p>
    <w:p w:rsidR="00734ECD" w:rsidRPr="00C67D7C" w:rsidRDefault="00734ECD" w:rsidP="00734ECD">
      <w:pPr>
        <w:tabs>
          <w:tab w:val="left" w:pos="3712"/>
        </w:tabs>
        <w:jc w:val="right"/>
      </w:pPr>
    </w:p>
    <w:p w:rsidR="00734ECD" w:rsidRPr="00C67D7C" w:rsidRDefault="00734ECD" w:rsidP="00734ECD">
      <w:pPr>
        <w:keepNext/>
        <w:jc w:val="center"/>
        <w:outlineLvl w:val="0"/>
        <w:rPr>
          <w:b/>
          <w:bCs/>
          <w:kern w:val="32"/>
          <w:sz w:val="28"/>
          <w:szCs w:val="28"/>
        </w:rPr>
      </w:pPr>
      <w:bookmarkStart w:id="3" w:name="_Toc500935255"/>
      <w:bookmarkStart w:id="4" w:name="_Toc501966378"/>
      <w:r w:rsidRPr="00C67D7C">
        <w:rPr>
          <w:b/>
          <w:bCs/>
          <w:kern w:val="32"/>
          <w:sz w:val="28"/>
          <w:szCs w:val="28"/>
        </w:rPr>
        <w:t>Критерии отбора Банков-Гарантов</w:t>
      </w:r>
      <w:bookmarkEnd w:id="3"/>
      <w:bookmarkEnd w:id="4"/>
    </w:p>
    <w:p w:rsidR="00734ECD" w:rsidRPr="00C67D7C" w:rsidRDefault="00734ECD" w:rsidP="00734ECD"/>
    <w:p w:rsidR="00734ECD" w:rsidRPr="00C67D7C" w:rsidRDefault="00734ECD" w:rsidP="00734EC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734ECD" w:rsidRPr="00C67D7C" w:rsidRDefault="00734ECD" w:rsidP="00734EC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734ECD" w:rsidRPr="00C67D7C" w:rsidRDefault="00734ECD" w:rsidP="00734EC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734ECD" w:rsidRPr="00C67D7C" w:rsidRDefault="00734ECD" w:rsidP="00734EC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734ECD" w:rsidRPr="00C67D7C" w:rsidRDefault="00734ECD" w:rsidP="00734EC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734ECD" w:rsidRPr="00C67D7C" w:rsidRDefault="00734ECD" w:rsidP="00734EC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734ECD" w:rsidRPr="00C67D7C" w:rsidRDefault="00734ECD" w:rsidP="00734EC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734ECD" w:rsidRPr="00C67D7C" w:rsidRDefault="00734ECD" w:rsidP="00734EC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734ECD" w:rsidRPr="00C67D7C" w:rsidRDefault="00734ECD" w:rsidP="00734EC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734ECD" w:rsidRPr="00C67D7C" w:rsidRDefault="00734ECD" w:rsidP="00734EC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734ECD" w:rsidRPr="00C67D7C" w:rsidRDefault="00734ECD" w:rsidP="00734EC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734ECD" w:rsidRPr="00C67D7C" w:rsidRDefault="00734ECD" w:rsidP="00734EC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734ECD" w:rsidRPr="00C67D7C" w:rsidRDefault="00734ECD" w:rsidP="00734ECD">
      <w:pPr>
        <w:numPr>
          <w:ilvl w:val="1"/>
          <w:numId w:val="32"/>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734ECD" w:rsidRPr="00C67D7C" w:rsidRDefault="00734ECD" w:rsidP="00734EC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734ECD" w:rsidRPr="00C67D7C" w:rsidRDefault="00734ECD" w:rsidP="00734EC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734ECD" w:rsidRPr="00C67D7C" w:rsidRDefault="00734ECD" w:rsidP="00734EC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9531" w:type="dxa"/>
        <w:tblInd w:w="108" w:type="dxa"/>
        <w:tblLayout w:type="fixed"/>
        <w:tblLook w:val="01E0" w:firstRow="1" w:lastRow="1" w:firstColumn="1" w:lastColumn="1" w:noHBand="0" w:noVBand="0"/>
      </w:tblPr>
      <w:tblGrid>
        <w:gridCol w:w="817"/>
        <w:gridCol w:w="284"/>
        <w:gridCol w:w="8430"/>
      </w:tblGrid>
      <w:tr w:rsidR="00734ECD" w:rsidRPr="00C67D7C" w:rsidTr="00E70596">
        <w:trPr>
          <w:trHeight w:val="639"/>
        </w:trPr>
        <w:tc>
          <w:tcPr>
            <w:tcW w:w="817" w:type="dxa"/>
            <w:hideMark/>
          </w:tcPr>
          <w:p w:rsidR="00734ECD" w:rsidRPr="00C67D7C" w:rsidRDefault="00734ECD" w:rsidP="00E70596">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734ECD" w:rsidRPr="00C67D7C" w:rsidRDefault="00734ECD" w:rsidP="00E70596">
            <w:pPr>
              <w:widowControl w:val="0"/>
              <w:autoSpaceDE w:val="0"/>
              <w:autoSpaceDN w:val="0"/>
              <w:adjustRightInd w:val="0"/>
              <w:ind w:left="317" w:right="-108" w:hanging="317"/>
              <w:jc w:val="both"/>
              <w:rPr>
                <w:color w:val="000000"/>
              </w:rPr>
            </w:pPr>
            <w:r w:rsidRPr="00C67D7C">
              <w:t xml:space="preserve">-  </w:t>
            </w:r>
          </w:p>
        </w:tc>
        <w:tc>
          <w:tcPr>
            <w:tcW w:w="8430" w:type="dxa"/>
            <w:hideMark/>
          </w:tcPr>
          <w:p w:rsidR="00734ECD" w:rsidRPr="00C67D7C" w:rsidRDefault="00734ECD" w:rsidP="00E70596">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734ECD" w:rsidRPr="00C67D7C" w:rsidTr="00E70596">
        <w:trPr>
          <w:trHeight w:val="280"/>
        </w:trPr>
        <w:tc>
          <w:tcPr>
            <w:tcW w:w="817" w:type="dxa"/>
            <w:hideMark/>
          </w:tcPr>
          <w:p w:rsidR="00734ECD" w:rsidRPr="00C67D7C" w:rsidRDefault="00734ECD" w:rsidP="00E70596">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734ECD" w:rsidRPr="00C67D7C" w:rsidRDefault="00734ECD" w:rsidP="00E70596">
            <w:pPr>
              <w:autoSpaceDE w:val="0"/>
              <w:autoSpaceDN w:val="0"/>
              <w:adjustRightInd w:val="0"/>
              <w:ind w:right="-108"/>
              <w:jc w:val="both"/>
              <w:rPr>
                <w:color w:val="000000"/>
              </w:rPr>
            </w:pPr>
          </w:p>
        </w:tc>
        <w:tc>
          <w:tcPr>
            <w:tcW w:w="284" w:type="dxa"/>
            <w:hideMark/>
          </w:tcPr>
          <w:p w:rsidR="00734ECD" w:rsidRPr="00C67D7C" w:rsidRDefault="00734ECD" w:rsidP="00E70596">
            <w:pPr>
              <w:autoSpaceDE w:val="0"/>
              <w:autoSpaceDN w:val="0"/>
              <w:adjustRightInd w:val="0"/>
              <w:ind w:right="-108"/>
              <w:jc w:val="both"/>
              <w:rPr>
                <w:color w:val="000000"/>
              </w:rPr>
            </w:pPr>
            <w:r w:rsidRPr="00C67D7C">
              <w:t>-</w:t>
            </w:r>
            <w:r w:rsidRPr="00C67D7C">
              <w:rPr>
                <w:color w:val="000000"/>
              </w:rPr>
              <w:t xml:space="preserve">  </w:t>
            </w:r>
          </w:p>
        </w:tc>
        <w:tc>
          <w:tcPr>
            <w:tcW w:w="8430" w:type="dxa"/>
            <w:hideMark/>
          </w:tcPr>
          <w:p w:rsidR="00734ECD" w:rsidRPr="00C67D7C" w:rsidRDefault="00734ECD" w:rsidP="00E70596">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C67D7C">
                <w:t>www.cbr.ru</w:t>
              </w:r>
            </w:hyperlink>
            <w:r w:rsidRPr="00C67D7C">
              <w:t>) по строке 000 «Расчет собственных средств (капитала) («Базель III»)» в соответствии с Методикой ЦБ РФ;</w:t>
            </w:r>
          </w:p>
        </w:tc>
      </w:tr>
      <w:tr w:rsidR="00734ECD" w:rsidRPr="00C67D7C" w:rsidTr="00E70596">
        <w:trPr>
          <w:trHeight w:val="993"/>
        </w:trPr>
        <w:tc>
          <w:tcPr>
            <w:tcW w:w="817" w:type="dxa"/>
            <w:hideMark/>
          </w:tcPr>
          <w:p w:rsidR="00734ECD" w:rsidRPr="00C67D7C" w:rsidRDefault="00734ECD" w:rsidP="00E70596">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734ECD" w:rsidRPr="00C67D7C" w:rsidRDefault="00734ECD" w:rsidP="00E70596">
            <w:pPr>
              <w:autoSpaceDE w:val="0"/>
              <w:autoSpaceDN w:val="0"/>
              <w:adjustRightInd w:val="0"/>
              <w:ind w:right="-108"/>
              <w:jc w:val="both"/>
            </w:pPr>
            <w:r w:rsidRPr="00C67D7C">
              <w:t>-</w:t>
            </w:r>
          </w:p>
        </w:tc>
        <w:tc>
          <w:tcPr>
            <w:tcW w:w="8430" w:type="dxa"/>
          </w:tcPr>
          <w:p w:rsidR="00734ECD" w:rsidRPr="00C67D7C" w:rsidRDefault="00734ECD" w:rsidP="00E70596">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734ECD" w:rsidRPr="00C67D7C" w:rsidRDefault="00734ECD" w:rsidP="00E70596">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734ECD" w:rsidRPr="00C67D7C" w:rsidRDefault="00734ECD" w:rsidP="00E70596">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734ECD" w:rsidRPr="00C67D7C" w:rsidRDefault="00734ECD" w:rsidP="00E70596">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734ECD" w:rsidRPr="00C67D7C" w:rsidRDefault="00734ECD" w:rsidP="00734ECD">
      <w:pPr>
        <w:tabs>
          <w:tab w:val="left" w:pos="3712"/>
        </w:tabs>
        <w:jc w:val="right"/>
      </w:pPr>
    </w:p>
    <w:p w:rsidR="00734ECD" w:rsidRPr="00C67D7C" w:rsidRDefault="00734ECD" w:rsidP="00734ECD">
      <w:pPr>
        <w:tabs>
          <w:tab w:val="left" w:pos="3712"/>
        </w:tabs>
        <w:jc w:val="right"/>
      </w:pPr>
    </w:p>
    <w:p w:rsidR="00734ECD" w:rsidRPr="00C67D7C" w:rsidRDefault="00734ECD" w:rsidP="00734ECD">
      <w:pPr>
        <w:tabs>
          <w:tab w:val="left" w:pos="3712"/>
        </w:tabs>
        <w:jc w:val="right"/>
      </w:pPr>
    </w:p>
    <w:p w:rsidR="00734ECD" w:rsidRPr="00C67D7C" w:rsidRDefault="00734ECD" w:rsidP="00734ECD">
      <w:pPr>
        <w:tabs>
          <w:tab w:val="left" w:pos="3712"/>
        </w:tabs>
        <w:jc w:val="right"/>
      </w:pPr>
    </w:p>
    <w:p w:rsidR="00734ECD" w:rsidRPr="00C67D7C" w:rsidRDefault="00734ECD" w:rsidP="00734ECD">
      <w:pPr>
        <w:tabs>
          <w:tab w:val="left" w:pos="3712"/>
        </w:tabs>
        <w:jc w:val="right"/>
      </w:pPr>
    </w:p>
    <w:p w:rsidR="00734ECD" w:rsidRPr="00C67D7C"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Pr="00C67D7C" w:rsidRDefault="00734ECD" w:rsidP="00734ECD">
      <w:pPr>
        <w:tabs>
          <w:tab w:val="left" w:pos="3712"/>
        </w:tabs>
        <w:jc w:val="right"/>
      </w:pPr>
    </w:p>
    <w:p w:rsidR="00734ECD" w:rsidRPr="00C67D7C" w:rsidRDefault="00734ECD" w:rsidP="00734ECD">
      <w:pPr>
        <w:tabs>
          <w:tab w:val="left" w:pos="3712"/>
        </w:tabs>
        <w:jc w:val="right"/>
      </w:pPr>
      <w:r w:rsidRPr="00C67D7C">
        <w:t>Приложение №</w:t>
      </w:r>
      <w:r>
        <w:t>7</w:t>
      </w:r>
    </w:p>
    <w:p w:rsidR="00734ECD" w:rsidRPr="00C67D7C" w:rsidRDefault="00734ECD" w:rsidP="00734ECD">
      <w:pPr>
        <w:tabs>
          <w:tab w:val="left" w:pos="3712"/>
        </w:tabs>
        <w:ind w:left="4111"/>
        <w:jc w:val="right"/>
      </w:pPr>
      <w:r w:rsidRPr="00C67D7C">
        <w:t>к договору №</w:t>
      </w:r>
      <w:r w:rsidRPr="00763024">
        <w:rPr>
          <w:bCs/>
        </w:rPr>
        <w:t>17708229954170000101</w:t>
      </w:r>
      <w:r w:rsidRPr="00763024">
        <w:rPr>
          <w:b/>
          <w:bCs/>
          <w:szCs w:val="26"/>
        </w:rPr>
        <w:t>/_______</w:t>
      </w:r>
    </w:p>
    <w:p w:rsidR="00734ECD" w:rsidRPr="00C67D7C" w:rsidRDefault="00734ECD" w:rsidP="00734ECD">
      <w:pPr>
        <w:tabs>
          <w:tab w:val="left" w:pos="3712"/>
        </w:tabs>
        <w:ind w:left="5760"/>
        <w:jc w:val="right"/>
      </w:pPr>
      <w:r w:rsidRPr="00C67D7C">
        <w:t>от «____»__________20___г.</w:t>
      </w:r>
    </w:p>
    <w:p w:rsidR="00734ECD" w:rsidRPr="00C67D7C" w:rsidRDefault="00734ECD" w:rsidP="00734ECD">
      <w:pPr>
        <w:pStyle w:val="11"/>
        <w:tabs>
          <w:tab w:val="left" w:pos="703"/>
        </w:tabs>
        <w:spacing w:before="0" w:after="0"/>
        <w:jc w:val="center"/>
        <w:rPr>
          <w:b/>
          <w:color w:val="000000" w:themeColor="text1"/>
          <w:sz w:val="24"/>
          <w:szCs w:val="24"/>
        </w:rPr>
      </w:pPr>
    </w:p>
    <w:p w:rsidR="00734ECD" w:rsidRPr="00C67D7C" w:rsidRDefault="00734ECD" w:rsidP="00734ECD">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734ECD" w:rsidRPr="00C67D7C" w:rsidRDefault="00734ECD" w:rsidP="00734ECD">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734ECD" w:rsidRPr="00C67D7C" w:rsidRDefault="00734ECD" w:rsidP="00734ECD">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34ECD" w:rsidRPr="00C67D7C" w:rsidRDefault="00734ECD" w:rsidP="00734ECD">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34ECD" w:rsidRPr="00C67D7C" w:rsidRDefault="00734ECD" w:rsidP="00734ECD">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34ECD" w:rsidRPr="00C67D7C" w:rsidRDefault="00734ECD" w:rsidP="00734ECD">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734ECD" w:rsidRPr="00C67D7C" w:rsidRDefault="00734ECD" w:rsidP="00734ECD">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734ECD" w:rsidRPr="00C67D7C" w:rsidRDefault="00734ECD" w:rsidP="00734ECD">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734ECD" w:rsidRPr="00C67D7C" w:rsidRDefault="00734ECD" w:rsidP="00734ECD">
      <w:pPr>
        <w:numPr>
          <w:ilvl w:val="2"/>
          <w:numId w:val="25"/>
        </w:numPr>
        <w:tabs>
          <w:tab w:val="left" w:pos="1134"/>
        </w:tabs>
        <w:ind w:left="0" w:firstLine="709"/>
        <w:jc w:val="both"/>
      </w:pPr>
      <w:bookmarkStart w:id="5" w:name="_Ref353876448"/>
      <w:r w:rsidRPr="00C67D7C">
        <w:t xml:space="preserve">Специализированной формы обратной связи «Линия доверия» на сайте по адресу в Интернете: </w:t>
      </w:r>
      <w:bookmarkEnd w:id="5"/>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734ECD" w:rsidRPr="00C67D7C" w:rsidRDefault="00734ECD" w:rsidP="00734ECD">
      <w:pPr>
        <w:numPr>
          <w:ilvl w:val="2"/>
          <w:numId w:val="25"/>
        </w:numPr>
        <w:tabs>
          <w:tab w:val="left" w:pos="1134"/>
        </w:tabs>
        <w:ind w:left="0" w:firstLine="709"/>
        <w:jc w:val="both"/>
      </w:pPr>
      <w:bookmarkStart w:id="6" w:name="_Ref353876452"/>
      <w:r w:rsidRPr="00C67D7C">
        <w:t xml:space="preserve">Электронной почты на адрес: </w:t>
      </w:r>
      <w:bookmarkEnd w:id="6"/>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734ECD" w:rsidRPr="00C67D7C" w:rsidRDefault="00734ECD" w:rsidP="00734ECD">
      <w:pPr>
        <w:numPr>
          <w:ilvl w:val="2"/>
          <w:numId w:val="25"/>
        </w:numPr>
        <w:tabs>
          <w:tab w:val="left" w:pos="1134"/>
        </w:tabs>
        <w:ind w:left="0" w:firstLine="709"/>
        <w:jc w:val="both"/>
      </w:pPr>
      <w:bookmarkStart w:id="7" w:name="_Ref353876455"/>
      <w:r w:rsidRPr="00C67D7C">
        <w:t xml:space="preserve">Обращения на телефонный автоответчик по номеру </w:t>
      </w:r>
      <w:r w:rsidRPr="00C67D7C">
        <w:rPr>
          <w:color w:val="000000"/>
        </w:rPr>
        <w:t xml:space="preserve">+7(495) </w:t>
      </w:r>
      <w:r>
        <w:rPr>
          <w:color w:val="000000"/>
        </w:rPr>
        <w:t>785-09-37</w:t>
      </w:r>
      <w:r w:rsidRPr="00C67D7C">
        <w:rPr>
          <w:color w:val="000000"/>
        </w:rPr>
        <w:t xml:space="preserve"> </w:t>
      </w:r>
      <w:r w:rsidRPr="00C67D7C">
        <w:t>(круглосуточно).</w:t>
      </w:r>
      <w:bookmarkEnd w:id="7"/>
    </w:p>
    <w:p w:rsidR="00734ECD" w:rsidRPr="00C67D7C" w:rsidRDefault="00734ECD" w:rsidP="00734ECD">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734ECD" w:rsidRDefault="00734ECD" w:rsidP="00734ECD">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34ECD" w:rsidRDefault="00734ECD" w:rsidP="00734ECD">
      <w:pPr>
        <w:pStyle w:val="11"/>
        <w:tabs>
          <w:tab w:val="left" w:pos="703"/>
        </w:tabs>
        <w:spacing w:before="0" w:after="0"/>
        <w:ind w:firstLine="0"/>
        <w:rPr>
          <w:color w:val="000000" w:themeColor="text1"/>
          <w:sz w:val="24"/>
          <w:szCs w:val="24"/>
        </w:rPr>
      </w:pPr>
    </w:p>
    <w:p w:rsidR="00734ECD" w:rsidRDefault="00734ECD" w:rsidP="00734ECD">
      <w:pPr>
        <w:pStyle w:val="11"/>
        <w:tabs>
          <w:tab w:val="left" w:pos="703"/>
        </w:tabs>
        <w:spacing w:before="0" w:after="0"/>
        <w:ind w:firstLine="0"/>
        <w:rPr>
          <w:color w:val="000000" w:themeColor="text1"/>
          <w:sz w:val="24"/>
          <w:szCs w:val="24"/>
        </w:rPr>
      </w:pPr>
    </w:p>
    <w:p w:rsidR="00734ECD" w:rsidRDefault="00734ECD" w:rsidP="00734ECD">
      <w:pPr>
        <w:pStyle w:val="11"/>
        <w:tabs>
          <w:tab w:val="left" w:pos="703"/>
        </w:tabs>
        <w:spacing w:before="0" w:after="0"/>
        <w:ind w:firstLine="0"/>
        <w:rPr>
          <w:color w:val="000000" w:themeColor="text1"/>
          <w:sz w:val="24"/>
          <w:szCs w:val="24"/>
        </w:rPr>
      </w:pPr>
    </w:p>
    <w:p w:rsidR="00734ECD" w:rsidRPr="00C67D7C" w:rsidRDefault="00734ECD" w:rsidP="00734ECD">
      <w:pPr>
        <w:pStyle w:val="11"/>
        <w:tabs>
          <w:tab w:val="left" w:pos="703"/>
        </w:tabs>
        <w:spacing w:before="0" w:after="0"/>
        <w:ind w:firstLine="0"/>
        <w:rPr>
          <w:color w:val="000000" w:themeColor="text1"/>
          <w:sz w:val="24"/>
          <w:szCs w:val="24"/>
        </w:rPr>
      </w:pPr>
    </w:p>
    <w:tbl>
      <w:tblPr>
        <w:tblW w:w="10586" w:type="dxa"/>
        <w:tblInd w:w="-108" w:type="dxa"/>
        <w:tblLayout w:type="fixed"/>
        <w:tblLook w:val="0000" w:firstRow="0" w:lastRow="0" w:firstColumn="0" w:lastColumn="0" w:noHBand="0" w:noVBand="0"/>
      </w:tblPr>
      <w:tblGrid>
        <w:gridCol w:w="215"/>
        <w:gridCol w:w="3721"/>
        <w:gridCol w:w="523"/>
        <w:gridCol w:w="5288"/>
        <w:gridCol w:w="839"/>
      </w:tblGrid>
      <w:tr w:rsidR="00734ECD" w:rsidRPr="00C67D7C" w:rsidTr="00E70596">
        <w:trPr>
          <w:gridBefore w:val="1"/>
          <w:wBefore w:w="215" w:type="dxa"/>
          <w:trHeight w:val="274"/>
        </w:trPr>
        <w:tc>
          <w:tcPr>
            <w:tcW w:w="4244" w:type="dxa"/>
            <w:gridSpan w:val="2"/>
          </w:tcPr>
          <w:p w:rsidR="00734ECD" w:rsidRPr="00C67D7C" w:rsidRDefault="00734ECD" w:rsidP="00E70596">
            <w:pPr>
              <w:shd w:val="clear" w:color="auto" w:fill="FFFFFF"/>
              <w:tabs>
                <w:tab w:val="left" w:pos="993"/>
                <w:tab w:val="left" w:pos="1276"/>
              </w:tabs>
              <w:jc w:val="center"/>
              <w:rPr>
                <w:b/>
                <w:bCs/>
              </w:rPr>
            </w:pPr>
            <w:r w:rsidRPr="00C67D7C">
              <w:rPr>
                <w:b/>
                <w:bCs/>
              </w:rPr>
              <w:t>ЗАКАЗЧИК:</w:t>
            </w:r>
          </w:p>
        </w:tc>
        <w:tc>
          <w:tcPr>
            <w:tcW w:w="6127" w:type="dxa"/>
            <w:gridSpan w:val="2"/>
          </w:tcPr>
          <w:p w:rsidR="00734ECD" w:rsidRPr="00C67D7C" w:rsidRDefault="00734ECD" w:rsidP="00E70596">
            <w:pPr>
              <w:shd w:val="clear" w:color="auto" w:fill="FFFFFF"/>
              <w:tabs>
                <w:tab w:val="left" w:pos="993"/>
                <w:tab w:val="left" w:pos="1276"/>
              </w:tabs>
              <w:jc w:val="center"/>
            </w:pPr>
            <w:r w:rsidRPr="00C67D7C">
              <w:rPr>
                <w:b/>
                <w:bCs/>
              </w:rPr>
              <w:t>ПОДРЯДЧИК:</w:t>
            </w:r>
          </w:p>
        </w:tc>
      </w:tr>
      <w:tr w:rsidR="00734ECD" w:rsidRPr="00C67D7C" w:rsidTr="00E70596">
        <w:trPr>
          <w:gridBefore w:val="1"/>
          <w:wBefore w:w="215" w:type="dxa"/>
          <w:trHeight w:val="274"/>
        </w:trPr>
        <w:tc>
          <w:tcPr>
            <w:tcW w:w="4244" w:type="dxa"/>
            <w:gridSpan w:val="2"/>
          </w:tcPr>
          <w:p w:rsidR="00734ECD" w:rsidRDefault="00734ECD" w:rsidP="00E70596">
            <w:pPr>
              <w:shd w:val="clear" w:color="auto" w:fill="FFFFFF"/>
              <w:tabs>
                <w:tab w:val="left" w:pos="993"/>
                <w:tab w:val="left" w:pos="1276"/>
              </w:tabs>
              <w:jc w:val="center"/>
              <w:rPr>
                <w:b/>
                <w:bCs/>
              </w:rPr>
            </w:pPr>
          </w:p>
          <w:p w:rsidR="00734ECD" w:rsidRDefault="00734ECD" w:rsidP="00E70596">
            <w:pPr>
              <w:shd w:val="clear" w:color="auto" w:fill="FFFFFF"/>
              <w:tabs>
                <w:tab w:val="left" w:pos="993"/>
                <w:tab w:val="left" w:pos="1276"/>
              </w:tabs>
              <w:jc w:val="center"/>
              <w:rPr>
                <w:b/>
                <w:bCs/>
              </w:rPr>
            </w:pPr>
          </w:p>
          <w:p w:rsidR="00734ECD" w:rsidRPr="00C67D7C" w:rsidRDefault="00734ECD" w:rsidP="00E70596">
            <w:pPr>
              <w:shd w:val="clear" w:color="auto" w:fill="FFFFFF"/>
              <w:tabs>
                <w:tab w:val="left" w:pos="993"/>
                <w:tab w:val="left" w:pos="1276"/>
              </w:tabs>
              <w:jc w:val="center"/>
              <w:rPr>
                <w:b/>
                <w:bCs/>
              </w:rPr>
            </w:pPr>
          </w:p>
        </w:tc>
        <w:tc>
          <w:tcPr>
            <w:tcW w:w="6127" w:type="dxa"/>
            <w:gridSpan w:val="2"/>
          </w:tcPr>
          <w:p w:rsidR="00734ECD" w:rsidRPr="00C67D7C" w:rsidRDefault="00734ECD" w:rsidP="00E70596">
            <w:pPr>
              <w:shd w:val="clear" w:color="auto" w:fill="FFFFFF"/>
              <w:tabs>
                <w:tab w:val="left" w:pos="993"/>
                <w:tab w:val="left" w:pos="1276"/>
              </w:tabs>
              <w:jc w:val="center"/>
              <w:rPr>
                <w:b/>
                <w:bCs/>
              </w:rPr>
            </w:pPr>
          </w:p>
        </w:tc>
      </w:tr>
      <w:tr w:rsidR="00734ECD" w:rsidRPr="000E1B40" w:rsidTr="00E70596">
        <w:tblPrEx>
          <w:tblLook w:val="04A0" w:firstRow="1" w:lastRow="0" w:firstColumn="1" w:lastColumn="0" w:noHBand="0" w:noVBand="1"/>
        </w:tblPrEx>
        <w:trPr>
          <w:gridAfter w:val="1"/>
          <w:wAfter w:w="839" w:type="dxa"/>
        </w:trPr>
        <w:tc>
          <w:tcPr>
            <w:tcW w:w="3936" w:type="dxa"/>
            <w:gridSpan w:val="2"/>
          </w:tcPr>
          <w:p w:rsidR="00734ECD" w:rsidRPr="003A1F2B" w:rsidRDefault="00734ECD" w:rsidP="00E70596">
            <w:pPr>
              <w:snapToGrid w:val="0"/>
              <w:rPr>
                <w:b/>
                <w:bCs/>
              </w:rPr>
            </w:pPr>
          </w:p>
        </w:tc>
        <w:tc>
          <w:tcPr>
            <w:tcW w:w="5811" w:type="dxa"/>
            <w:gridSpan w:val="2"/>
          </w:tcPr>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Default="00734ECD" w:rsidP="00E70596">
            <w:pPr>
              <w:shd w:val="clear" w:color="auto" w:fill="FFFFFF"/>
              <w:rPr>
                <w:bCs/>
                <w:sz w:val="22"/>
                <w:szCs w:val="22"/>
              </w:rPr>
            </w:pPr>
          </w:p>
          <w:p w:rsidR="00734ECD" w:rsidRPr="003A1F2B" w:rsidRDefault="00734ECD" w:rsidP="00E70596">
            <w:pPr>
              <w:shd w:val="clear" w:color="auto" w:fill="FFFFFF"/>
              <w:rPr>
                <w:bCs/>
                <w:sz w:val="22"/>
                <w:szCs w:val="22"/>
              </w:rPr>
            </w:pPr>
            <w:r w:rsidRPr="003A1F2B">
              <w:rPr>
                <w:bCs/>
                <w:sz w:val="22"/>
                <w:szCs w:val="22"/>
              </w:rPr>
              <w:t xml:space="preserve">Приложение № </w:t>
            </w:r>
            <w:r>
              <w:rPr>
                <w:bCs/>
                <w:sz w:val="22"/>
                <w:szCs w:val="22"/>
              </w:rPr>
              <w:t>8</w:t>
            </w:r>
          </w:p>
          <w:p w:rsidR="00734ECD" w:rsidRPr="003A1F2B" w:rsidRDefault="00734ECD" w:rsidP="00E70596">
            <w:pPr>
              <w:shd w:val="clear" w:color="auto" w:fill="FFFFFF"/>
              <w:ind w:left="30"/>
              <w:rPr>
                <w:bCs/>
                <w:sz w:val="22"/>
                <w:szCs w:val="22"/>
              </w:rPr>
            </w:pPr>
            <w:r w:rsidRPr="003A1F2B">
              <w:rPr>
                <w:bCs/>
                <w:sz w:val="22"/>
                <w:szCs w:val="22"/>
              </w:rPr>
              <w:t>к Договору подряда №</w:t>
            </w:r>
            <w:r w:rsidRPr="00763024">
              <w:rPr>
                <w:bCs/>
                <w:szCs w:val="26"/>
              </w:rPr>
              <w:t>17708229954170000101</w:t>
            </w:r>
            <w:r w:rsidRPr="00763024">
              <w:rPr>
                <w:b/>
                <w:bCs/>
                <w:szCs w:val="26"/>
              </w:rPr>
              <w:t>/__</w:t>
            </w:r>
            <w:r>
              <w:rPr>
                <w:b/>
                <w:bCs/>
                <w:szCs w:val="26"/>
              </w:rPr>
              <w:t>__</w:t>
            </w:r>
            <w:r w:rsidRPr="00763024">
              <w:rPr>
                <w:b/>
                <w:bCs/>
                <w:szCs w:val="26"/>
              </w:rPr>
              <w:t>__</w:t>
            </w:r>
          </w:p>
          <w:p w:rsidR="00734ECD" w:rsidRDefault="00734ECD" w:rsidP="00E70596">
            <w:pPr>
              <w:shd w:val="clear" w:color="auto" w:fill="FFFFFF"/>
              <w:rPr>
                <w:bCs/>
                <w:sz w:val="22"/>
                <w:szCs w:val="22"/>
              </w:rPr>
            </w:pPr>
            <w:r w:rsidRPr="003A1F2B">
              <w:rPr>
                <w:bCs/>
                <w:sz w:val="22"/>
                <w:szCs w:val="22"/>
              </w:rPr>
              <w:t>от «___» ______</w:t>
            </w:r>
            <w:r>
              <w:rPr>
                <w:bCs/>
                <w:sz w:val="22"/>
                <w:szCs w:val="22"/>
              </w:rPr>
              <w:t>___</w:t>
            </w:r>
            <w:r w:rsidRPr="003A1F2B">
              <w:rPr>
                <w:bCs/>
                <w:sz w:val="22"/>
                <w:szCs w:val="22"/>
              </w:rPr>
              <w:t>__20</w:t>
            </w:r>
            <w:r>
              <w:rPr>
                <w:bCs/>
                <w:sz w:val="22"/>
                <w:szCs w:val="22"/>
              </w:rPr>
              <w:t>19</w:t>
            </w:r>
            <w:r w:rsidRPr="003A1F2B">
              <w:rPr>
                <w:bCs/>
                <w:sz w:val="22"/>
                <w:szCs w:val="22"/>
              </w:rPr>
              <w:t xml:space="preserve">г. </w:t>
            </w:r>
          </w:p>
          <w:p w:rsidR="00734ECD" w:rsidRPr="003A1F2B" w:rsidRDefault="00734ECD" w:rsidP="00E70596">
            <w:pPr>
              <w:shd w:val="clear" w:color="auto" w:fill="FFFFFF"/>
              <w:rPr>
                <w:b/>
                <w:bCs/>
              </w:rPr>
            </w:pPr>
          </w:p>
        </w:tc>
      </w:tr>
    </w:tbl>
    <w:p w:rsidR="00734ECD" w:rsidRPr="001476FA" w:rsidRDefault="00734ECD" w:rsidP="00734ECD">
      <w:pPr>
        <w:shd w:val="clear" w:color="auto" w:fill="FFFFFF"/>
        <w:jc w:val="center"/>
        <w:rPr>
          <w:b/>
          <w:bCs/>
        </w:rPr>
      </w:pPr>
      <w:r w:rsidRPr="001476FA">
        <w:rPr>
          <w:b/>
          <w:bCs/>
        </w:rPr>
        <w:t>Акт сдачи-приемки проектных работ</w:t>
      </w:r>
    </w:p>
    <w:p w:rsidR="00734ECD" w:rsidRPr="00BF3F33" w:rsidRDefault="00734ECD" w:rsidP="00734ECD">
      <w:pPr>
        <w:shd w:val="clear" w:color="auto" w:fill="FFFFFF"/>
        <w:jc w:val="center"/>
        <w:rPr>
          <w:b/>
          <w:bCs/>
        </w:rPr>
      </w:pPr>
      <w:r w:rsidRPr="001476FA">
        <w:rPr>
          <w:b/>
          <w:bCs/>
        </w:rPr>
        <w:t>(форма)</w:t>
      </w:r>
    </w:p>
    <w:p w:rsidR="00734ECD" w:rsidRPr="00BF3F33" w:rsidRDefault="00734ECD" w:rsidP="00734ECD">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734ECD" w:rsidRPr="0084430F" w:rsidTr="00E70596">
        <w:tc>
          <w:tcPr>
            <w:tcW w:w="26" w:type="dxa"/>
            <w:tcBorders>
              <w:top w:val="single" w:sz="8" w:space="0" w:color="auto"/>
              <w:left w:val="single" w:sz="8" w:space="0" w:color="auto"/>
              <w:bottom w:val="single" w:sz="8" w:space="0" w:color="auto"/>
              <w:right w:val="single" w:sz="8" w:space="0" w:color="auto"/>
            </w:tcBorders>
          </w:tcPr>
          <w:p w:rsidR="00734ECD" w:rsidRPr="0084430F" w:rsidRDefault="00734ECD" w:rsidP="00E70596">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34ECD" w:rsidRPr="0084430F" w:rsidRDefault="00734ECD" w:rsidP="00E70596">
            <w:pPr>
              <w:jc w:val="center"/>
              <w:rPr>
                <w:b/>
                <w:bCs/>
              </w:rPr>
            </w:pPr>
          </w:p>
          <w:p w:rsidR="00734ECD" w:rsidRPr="00D949C5" w:rsidRDefault="00734ECD" w:rsidP="00E70596">
            <w:pPr>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734ECD" w:rsidRPr="006C6697" w:rsidTr="00E70596">
              <w:trPr>
                <w:trHeight w:val="255"/>
              </w:trPr>
              <w:tc>
                <w:tcPr>
                  <w:tcW w:w="9735" w:type="dxa"/>
                  <w:gridSpan w:val="9"/>
                  <w:noWrap/>
                  <w:tcMar>
                    <w:top w:w="15" w:type="dxa"/>
                    <w:left w:w="15" w:type="dxa"/>
                    <w:bottom w:w="0" w:type="dxa"/>
                    <w:right w:w="15" w:type="dxa"/>
                  </w:tcMar>
                  <w:vAlign w:val="bottom"/>
                </w:tcPr>
                <w:p w:rsidR="00734ECD" w:rsidRPr="00D949C5" w:rsidRDefault="00734ECD" w:rsidP="00E70596">
                  <w:pPr>
                    <w:rPr>
                      <w:sz w:val="20"/>
                      <w:szCs w:val="20"/>
                    </w:rPr>
                  </w:pPr>
                </w:p>
                <w:p w:rsidR="00734ECD" w:rsidRPr="00D949C5" w:rsidRDefault="00734ECD" w:rsidP="00E70596">
                  <w:pPr>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734ECD" w:rsidRPr="004D650E" w:rsidTr="00E70596">
                    <w:trPr>
                      <w:gridAfter w:val="1"/>
                      <w:wAfter w:w="61" w:type="dxa"/>
                      <w:trHeight w:val="255"/>
                    </w:trPr>
                    <w:tc>
                      <w:tcPr>
                        <w:tcW w:w="1357" w:type="dxa"/>
                        <w:noWrap/>
                        <w:tcMar>
                          <w:top w:w="15" w:type="dxa"/>
                          <w:left w:w="15" w:type="dxa"/>
                          <w:bottom w:w="0" w:type="dxa"/>
                          <w:right w:w="15" w:type="dxa"/>
                        </w:tcMar>
                        <w:vAlign w:val="bottom"/>
                        <w:hideMark/>
                      </w:tcPr>
                      <w:p w:rsidR="00734ECD" w:rsidRDefault="00734ECD" w:rsidP="00E70596">
                        <w:pPr>
                          <w:snapToGrid w:val="0"/>
                          <w:rPr>
                            <w:sz w:val="22"/>
                            <w:szCs w:val="22"/>
                          </w:rPr>
                        </w:pPr>
                      </w:p>
                      <w:p w:rsidR="00734ECD" w:rsidRPr="004D650E" w:rsidRDefault="00734ECD" w:rsidP="00E70596">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734ECD" w:rsidRPr="004D650E" w:rsidRDefault="00734ECD" w:rsidP="00E70596">
                        <w:pPr>
                          <w:snapToGrid w:val="0"/>
                          <w:rPr>
                            <w:sz w:val="22"/>
                            <w:szCs w:val="22"/>
                          </w:rPr>
                        </w:pPr>
                      </w:p>
                    </w:tc>
                  </w:tr>
                  <w:tr w:rsidR="00734ECD" w:rsidRPr="004D650E" w:rsidTr="00E70596">
                    <w:trPr>
                      <w:trHeight w:val="255"/>
                    </w:trPr>
                    <w:tc>
                      <w:tcPr>
                        <w:tcW w:w="1357" w:type="dxa"/>
                        <w:noWrap/>
                        <w:tcMar>
                          <w:top w:w="15" w:type="dxa"/>
                          <w:left w:w="15" w:type="dxa"/>
                          <w:bottom w:w="0" w:type="dxa"/>
                          <w:right w:w="15" w:type="dxa"/>
                        </w:tcMar>
                        <w:vAlign w:val="bottom"/>
                      </w:tcPr>
                      <w:p w:rsidR="00734ECD" w:rsidRPr="004D650E" w:rsidRDefault="00734ECD" w:rsidP="00E70596">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734ECD" w:rsidRPr="004D650E" w:rsidRDefault="00734ECD" w:rsidP="00E70596">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734ECD" w:rsidRPr="004D650E" w:rsidTr="00E70596">
                    <w:trPr>
                      <w:trHeight w:val="255"/>
                    </w:trPr>
                    <w:tc>
                      <w:tcPr>
                        <w:tcW w:w="1357" w:type="dxa"/>
                        <w:noWrap/>
                        <w:tcMar>
                          <w:top w:w="15" w:type="dxa"/>
                          <w:left w:w="15" w:type="dxa"/>
                          <w:bottom w:w="0" w:type="dxa"/>
                          <w:right w:w="15" w:type="dxa"/>
                        </w:tcMar>
                        <w:vAlign w:val="bottom"/>
                        <w:hideMark/>
                      </w:tcPr>
                      <w:p w:rsidR="00734ECD" w:rsidRPr="004D650E" w:rsidRDefault="00734ECD" w:rsidP="00E70596">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734ECD" w:rsidRPr="004D650E" w:rsidRDefault="00734ECD" w:rsidP="00E70596">
                        <w:pPr>
                          <w:snapToGrid w:val="0"/>
                          <w:rPr>
                            <w:sz w:val="22"/>
                            <w:szCs w:val="22"/>
                          </w:rPr>
                        </w:pPr>
                      </w:p>
                    </w:tc>
                  </w:tr>
                  <w:tr w:rsidR="00734ECD" w:rsidRPr="004D650E" w:rsidTr="00E70596">
                    <w:trPr>
                      <w:trHeight w:val="255"/>
                    </w:trPr>
                    <w:tc>
                      <w:tcPr>
                        <w:tcW w:w="1357" w:type="dxa"/>
                        <w:noWrap/>
                        <w:tcMar>
                          <w:top w:w="15" w:type="dxa"/>
                          <w:left w:w="15" w:type="dxa"/>
                          <w:bottom w:w="0" w:type="dxa"/>
                          <w:right w:w="15" w:type="dxa"/>
                        </w:tcMar>
                        <w:vAlign w:val="bottom"/>
                      </w:tcPr>
                      <w:p w:rsidR="00734ECD" w:rsidRPr="004D650E" w:rsidRDefault="00734ECD" w:rsidP="00E70596">
                        <w:pPr>
                          <w:snapToGrid w:val="0"/>
                          <w:rPr>
                            <w:sz w:val="22"/>
                            <w:szCs w:val="22"/>
                          </w:rPr>
                        </w:pPr>
                      </w:p>
                    </w:tc>
                    <w:tc>
                      <w:tcPr>
                        <w:tcW w:w="8233" w:type="dxa"/>
                        <w:gridSpan w:val="2"/>
                        <w:noWrap/>
                        <w:tcMar>
                          <w:top w:w="15" w:type="dxa"/>
                          <w:left w:w="15" w:type="dxa"/>
                          <w:bottom w:w="0" w:type="dxa"/>
                          <w:right w:w="15" w:type="dxa"/>
                        </w:tcMar>
                        <w:hideMark/>
                      </w:tcPr>
                      <w:p w:rsidR="00734ECD" w:rsidRPr="004D650E" w:rsidRDefault="00734ECD" w:rsidP="00E70596">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734ECD" w:rsidRDefault="00734ECD" w:rsidP="00E70596">
                  <w:pPr>
                    <w:rPr>
                      <w:sz w:val="20"/>
                      <w:szCs w:val="20"/>
                    </w:rPr>
                  </w:pPr>
                </w:p>
                <w:p w:rsidR="00734ECD" w:rsidRDefault="00734ECD" w:rsidP="00E70596">
                  <w:pPr>
                    <w:rPr>
                      <w:sz w:val="20"/>
                      <w:szCs w:val="20"/>
                    </w:rPr>
                  </w:pPr>
                  <w:r w:rsidRPr="002E536F">
                    <w:rPr>
                      <w:sz w:val="20"/>
                      <w:szCs w:val="20"/>
                    </w:rPr>
                    <w:t>составили настоящий акт о нижеследующем:</w:t>
                  </w:r>
                </w:p>
                <w:p w:rsidR="00734ECD" w:rsidRDefault="00734ECD" w:rsidP="00E70596">
                  <w:pPr>
                    <w:rPr>
                      <w:sz w:val="20"/>
                      <w:szCs w:val="20"/>
                    </w:rPr>
                  </w:pPr>
                </w:p>
                <w:p w:rsidR="00734ECD" w:rsidRPr="00D949C5" w:rsidRDefault="00734ECD" w:rsidP="00E70596">
                  <w:pPr>
                    <w:rPr>
                      <w:sz w:val="20"/>
                      <w:szCs w:val="20"/>
                    </w:rPr>
                  </w:pPr>
                </w:p>
              </w:tc>
            </w:tr>
            <w:tr w:rsidR="00734ECD" w:rsidRPr="006C6697" w:rsidTr="00E70596">
              <w:trPr>
                <w:trHeight w:val="255"/>
              </w:trPr>
              <w:tc>
                <w:tcPr>
                  <w:tcW w:w="9735" w:type="dxa"/>
                  <w:gridSpan w:val="9"/>
                  <w:noWrap/>
                  <w:tcMar>
                    <w:top w:w="15" w:type="dxa"/>
                    <w:left w:w="15" w:type="dxa"/>
                    <w:bottom w:w="0" w:type="dxa"/>
                    <w:right w:w="15" w:type="dxa"/>
                  </w:tcMar>
                  <w:vAlign w:val="bottom"/>
                  <w:hideMark/>
                </w:tcPr>
                <w:p w:rsidR="00734ECD" w:rsidRDefault="00734ECD" w:rsidP="00E70596">
                  <w:pPr>
                    <w:snapToGrid w:val="0"/>
                    <w:rPr>
                      <w:sz w:val="20"/>
                      <w:szCs w:val="20"/>
                    </w:rPr>
                  </w:pPr>
                  <w:r w:rsidRPr="00D949C5">
                    <w:rPr>
                      <w:sz w:val="20"/>
                      <w:szCs w:val="20"/>
                    </w:rPr>
                    <w:t>Сметная (договорная) стоимость по договору № _____  от  _________ 200__ г.  -  ___________ руб.</w:t>
                  </w:r>
                </w:p>
                <w:p w:rsidR="00734ECD" w:rsidRPr="00D949C5" w:rsidRDefault="00734ECD" w:rsidP="00E70596">
                  <w:pPr>
                    <w:snapToGrid w:val="0"/>
                    <w:rPr>
                      <w:i/>
                      <w:iCs/>
                      <w:sz w:val="20"/>
                      <w:szCs w:val="20"/>
                    </w:rPr>
                  </w:pPr>
                  <w:r w:rsidRPr="00D949C5">
                    <w:rPr>
                      <w:i/>
                      <w:iCs/>
                      <w:sz w:val="20"/>
                      <w:szCs w:val="20"/>
                    </w:rPr>
                    <w:t xml:space="preserve"> </w:t>
                  </w:r>
                </w:p>
              </w:tc>
            </w:tr>
            <w:tr w:rsidR="00734ECD" w:rsidRPr="006C6697" w:rsidTr="00E70596">
              <w:trPr>
                <w:trHeight w:val="255"/>
              </w:trPr>
              <w:tc>
                <w:tcPr>
                  <w:tcW w:w="5283" w:type="dxa"/>
                  <w:gridSpan w:val="5"/>
                  <w:noWrap/>
                  <w:tcMar>
                    <w:top w:w="15" w:type="dxa"/>
                    <w:left w:w="15" w:type="dxa"/>
                    <w:bottom w:w="0" w:type="dxa"/>
                    <w:right w:w="15" w:type="dxa"/>
                  </w:tcMar>
                  <w:vAlign w:val="bottom"/>
                </w:tcPr>
                <w:p w:rsidR="00734ECD" w:rsidRPr="00D949C5" w:rsidRDefault="00734ECD" w:rsidP="00E70596">
                  <w:pPr>
                    <w:rPr>
                      <w:sz w:val="20"/>
                      <w:szCs w:val="20"/>
                    </w:rPr>
                  </w:pPr>
                </w:p>
                <w:p w:rsidR="00734ECD" w:rsidRPr="00D949C5" w:rsidRDefault="00734ECD" w:rsidP="00E70596">
                  <w:pPr>
                    <w:snapToGrid w:val="0"/>
                    <w:rPr>
                      <w:sz w:val="20"/>
                      <w:szCs w:val="20"/>
                    </w:rPr>
                  </w:pPr>
                </w:p>
              </w:tc>
              <w:tc>
                <w:tcPr>
                  <w:tcW w:w="4452" w:type="dxa"/>
                  <w:gridSpan w:val="4"/>
                  <w:hideMark/>
                </w:tcPr>
                <w:p w:rsidR="00734ECD" w:rsidRPr="00D949C5" w:rsidRDefault="00734ECD" w:rsidP="00E70596">
                  <w:pPr>
                    <w:snapToGrid w:val="0"/>
                    <w:ind w:right="180"/>
                    <w:jc w:val="right"/>
                    <w:rPr>
                      <w:sz w:val="20"/>
                      <w:szCs w:val="20"/>
                    </w:rPr>
                  </w:pPr>
                  <w:r w:rsidRPr="00D949C5">
                    <w:rPr>
                      <w:sz w:val="20"/>
                      <w:szCs w:val="20"/>
                    </w:rPr>
                    <w:t xml:space="preserve">               Этап № ______ </w:t>
                  </w:r>
                </w:p>
              </w:tc>
            </w:tr>
            <w:tr w:rsidR="00734ECD" w:rsidRPr="006C6697" w:rsidTr="00E70596">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34ECD" w:rsidRPr="00D949C5" w:rsidRDefault="00734ECD" w:rsidP="00E70596">
                  <w:pPr>
                    <w:snapToGrid w:val="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34ECD" w:rsidRPr="00D949C5" w:rsidRDefault="00734ECD" w:rsidP="00E70596">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34ECD" w:rsidRPr="00D949C5" w:rsidRDefault="00734ECD" w:rsidP="00E70596">
                  <w:pPr>
                    <w:snapToGrid w:val="0"/>
                    <w:jc w:val="center"/>
                    <w:rPr>
                      <w:b/>
                      <w:bCs/>
                      <w:sz w:val="20"/>
                      <w:szCs w:val="20"/>
                    </w:rPr>
                  </w:pPr>
                  <w:r w:rsidRPr="00D949C5">
                    <w:rPr>
                      <w:b/>
                      <w:bCs/>
                      <w:sz w:val="20"/>
                      <w:szCs w:val="20"/>
                    </w:rPr>
                    <w:t>Выполнено работ</w:t>
                  </w:r>
                </w:p>
              </w:tc>
            </w:tr>
            <w:tr w:rsidR="00734ECD" w:rsidRPr="006C6697" w:rsidTr="00E70596">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734ECD" w:rsidRPr="00D949C5" w:rsidRDefault="00734ECD" w:rsidP="00E70596">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734ECD" w:rsidRPr="00D949C5" w:rsidRDefault="00734ECD" w:rsidP="00E70596">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4ECD" w:rsidRPr="00D949C5" w:rsidRDefault="00734ECD" w:rsidP="00E70596">
                  <w:pPr>
                    <w:jc w:val="center"/>
                    <w:rPr>
                      <w:b/>
                      <w:bCs/>
                      <w:sz w:val="20"/>
                      <w:szCs w:val="20"/>
                    </w:rPr>
                  </w:pPr>
                  <w:r w:rsidRPr="00D949C5">
                    <w:rPr>
                      <w:b/>
                      <w:bCs/>
                      <w:sz w:val="20"/>
                      <w:szCs w:val="20"/>
                    </w:rPr>
                    <w:t xml:space="preserve">ед. </w:t>
                  </w:r>
                </w:p>
                <w:p w:rsidR="00734ECD" w:rsidRPr="00D949C5" w:rsidRDefault="00734ECD" w:rsidP="00E70596">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734ECD" w:rsidRPr="00D949C5" w:rsidRDefault="00734ECD" w:rsidP="00E70596">
                  <w:pPr>
                    <w:snapToGrid w:val="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4ECD" w:rsidRPr="00D949C5" w:rsidRDefault="00734ECD" w:rsidP="00E70596">
                  <w:pPr>
                    <w:jc w:val="center"/>
                    <w:rPr>
                      <w:b/>
                      <w:bCs/>
                      <w:sz w:val="20"/>
                      <w:szCs w:val="20"/>
                    </w:rPr>
                  </w:pPr>
                  <w:r w:rsidRPr="00D949C5">
                    <w:rPr>
                      <w:b/>
                      <w:bCs/>
                      <w:sz w:val="20"/>
                      <w:szCs w:val="20"/>
                    </w:rPr>
                    <w:t xml:space="preserve">цена за </w:t>
                  </w:r>
                </w:p>
                <w:p w:rsidR="00734ECD" w:rsidRPr="00D949C5" w:rsidRDefault="00734ECD" w:rsidP="00E70596">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4ECD" w:rsidRPr="00D949C5" w:rsidRDefault="00734ECD" w:rsidP="00E70596">
                  <w:pPr>
                    <w:jc w:val="center"/>
                    <w:rPr>
                      <w:b/>
                      <w:bCs/>
                      <w:sz w:val="20"/>
                      <w:szCs w:val="20"/>
                    </w:rPr>
                  </w:pPr>
                  <w:r w:rsidRPr="00D949C5">
                    <w:rPr>
                      <w:b/>
                      <w:bCs/>
                      <w:sz w:val="20"/>
                      <w:szCs w:val="20"/>
                    </w:rPr>
                    <w:t xml:space="preserve">стоимость, </w:t>
                  </w:r>
                </w:p>
                <w:p w:rsidR="00734ECD" w:rsidRPr="00D949C5" w:rsidRDefault="00734ECD" w:rsidP="00E70596">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34ECD" w:rsidRPr="00D949C5" w:rsidRDefault="00734ECD" w:rsidP="00E70596">
                  <w:pPr>
                    <w:snapToGrid w:val="0"/>
                    <w:jc w:val="center"/>
                    <w:rPr>
                      <w:b/>
                      <w:bCs/>
                      <w:sz w:val="20"/>
                      <w:szCs w:val="20"/>
                    </w:rPr>
                  </w:pPr>
                  <w:r w:rsidRPr="00D949C5">
                    <w:rPr>
                      <w:b/>
                      <w:bCs/>
                      <w:sz w:val="20"/>
                      <w:szCs w:val="20"/>
                    </w:rPr>
                    <w:t>в т.ч. НДС, руб.</w:t>
                  </w:r>
                </w:p>
              </w:tc>
            </w:tr>
            <w:tr w:rsidR="00734ECD" w:rsidRPr="006C6697" w:rsidTr="00E70596">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4ECD" w:rsidRPr="00D949C5" w:rsidRDefault="00734ECD" w:rsidP="00E70596">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734ECD" w:rsidRPr="00D949C5" w:rsidRDefault="00734ECD" w:rsidP="00E70596">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734ECD" w:rsidRPr="00D949C5" w:rsidRDefault="00734ECD" w:rsidP="00E70596">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734ECD" w:rsidRPr="00D949C5" w:rsidRDefault="00734ECD" w:rsidP="00E70596">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734ECD" w:rsidRPr="00D949C5" w:rsidRDefault="00734ECD" w:rsidP="00E70596">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734ECD" w:rsidRPr="00D949C5" w:rsidRDefault="00734ECD" w:rsidP="00E70596">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734ECD" w:rsidRPr="00D949C5" w:rsidRDefault="00734ECD" w:rsidP="00E70596">
                  <w:pPr>
                    <w:snapToGrid w:val="0"/>
                    <w:jc w:val="center"/>
                    <w:rPr>
                      <w:b/>
                      <w:bCs/>
                      <w:sz w:val="20"/>
                      <w:szCs w:val="20"/>
                    </w:rPr>
                  </w:pPr>
                  <w:r w:rsidRPr="00D949C5">
                    <w:rPr>
                      <w:b/>
                      <w:bCs/>
                      <w:sz w:val="20"/>
                      <w:szCs w:val="20"/>
                    </w:rPr>
                    <w:t>7</w:t>
                  </w:r>
                </w:p>
              </w:tc>
            </w:tr>
            <w:tr w:rsidR="00734ECD" w:rsidRPr="006C6697" w:rsidTr="00E70596">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r>
            <w:tr w:rsidR="00734ECD" w:rsidRPr="006C6697" w:rsidTr="00E70596">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r>
            <w:tr w:rsidR="00734ECD" w:rsidRPr="006C6697" w:rsidTr="00E70596">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r>
            <w:tr w:rsidR="00734ECD" w:rsidRPr="006C6697" w:rsidTr="00E70596">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4ECD" w:rsidRPr="00D949C5" w:rsidRDefault="00734ECD" w:rsidP="00E70596">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734ECD" w:rsidRPr="00D949C5" w:rsidRDefault="00734ECD" w:rsidP="00E70596">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734ECD" w:rsidRPr="00D949C5" w:rsidRDefault="00734ECD" w:rsidP="00E70596">
                  <w:pPr>
                    <w:snapToGrid w:val="0"/>
                    <w:rPr>
                      <w:sz w:val="20"/>
                      <w:szCs w:val="20"/>
                    </w:rPr>
                  </w:pPr>
                </w:p>
              </w:tc>
            </w:tr>
          </w:tbl>
          <w:p w:rsidR="00734ECD" w:rsidRPr="00D949C5" w:rsidRDefault="00734ECD" w:rsidP="00E70596">
            <w:pPr>
              <w:rPr>
                <w:sz w:val="20"/>
                <w:szCs w:val="20"/>
              </w:rPr>
            </w:pPr>
          </w:p>
          <w:p w:rsidR="00734ECD" w:rsidRPr="00D949C5" w:rsidRDefault="00734ECD" w:rsidP="00E70596">
            <w:pPr>
              <w:rPr>
                <w:sz w:val="20"/>
                <w:szCs w:val="20"/>
              </w:rPr>
            </w:pPr>
            <w:r w:rsidRPr="00D949C5">
              <w:rPr>
                <w:sz w:val="20"/>
                <w:szCs w:val="20"/>
              </w:rPr>
              <w:t>Выполненные работы удовлетворяют условиям договора (техническому заданию).</w:t>
            </w:r>
          </w:p>
          <w:p w:rsidR="00734ECD" w:rsidRPr="00A45AC1" w:rsidRDefault="00734ECD" w:rsidP="00E70596">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734ECD" w:rsidRPr="00D949C5" w:rsidRDefault="00734ECD" w:rsidP="00E70596">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734ECD" w:rsidRPr="00803E4F" w:rsidTr="00E70596">
              <w:trPr>
                <w:cantSplit/>
              </w:trPr>
              <w:tc>
                <w:tcPr>
                  <w:tcW w:w="4500" w:type="dxa"/>
                  <w:gridSpan w:val="2"/>
                  <w:tcMar>
                    <w:top w:w="0" w:type="dxa"/>
                    <w:left w:w="108" w:type="dxa"/>
                    <w:bottom w:w="0" w:type="dxa"/>
                    <w:right w:w="108" w:type="dxa"/>
                  </w:tcMar>
                  <w:hideMark/>
                </w:tcPr>
                <w:p w:rsidR="00734ECD" w:rsidRPr="00803E4F" w:rsidRDefault="00734ECD" w:rsidP="00E70596">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734ECD" w:rsidRPr="00803E4F" w:rsidRDefault="00734ECD" w:rsidP="00E70596">
                  <w:pPr>
                    <w:snapToGrid w:val="0"/>
                    <w:rPr>
                      <w:sz w:val="20"/>
                      <w:szCs w:val="20"/>
                    </w:rPr>
                  </w:pPr>
                </w:p>
              </w:tc>
              <w:tc>
                <w:tcPr>
                  <w:tcW w:w="4500" w:type="dxa"/>
                  <w:gridSpan w:val="2"/>
                  <w:tcMar>
                    <w:top w:w="0" w:type="dxa"/>
                    <w:left w:w="108" w:type="dxa"/>
                    <w:bottom w:w="0" w:type="dxa"/>
                    <w:right w:w="108" w:type="dxa"/>
                  </w:tcMar>
                  <w:hideMark/>
                </w:tcPr>
                <w:p w:rsidR="00734ECD" w:rsidRPr="00803E4F" w:rsidRDefault="00734ECD" w:rsidP="00E70596">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734ECD" w:rsidRPr="00803E4F" w:rsidTr="00E70596">
              <w:trPr>
                <w:cantSplit/>
              </w:trPr>
              <w:tc>
                <w:tcPr>
                  <w:tcW w:w="4500" w:type="dxa"/>
                  <w:gridSpan w:val="2"/>
                  <w:tcMar>
                    <w:top w:w="0" w:type="dxa"/>
                    <w:left w:w="108" w:type="dxa"/>
                    <w:bottom w:w="0" w:type="dxa"/>
                    <w:right w:w="108" w:type="dxa"/>
                  </w:tcMar>
                </w:tcPr>
                <w:p w:rsidR="00734ECD" w:rsidRPr="00803E4F" w:rsidRDefault="00734ECD" w:rsidP="00E70596">
                  <w:pPr>
                    <w:snapToGrid w:val="0"/>
                    <w:rPr>
                      <w:b/>
                      <w:bCs/>
                      <w:sz w:val="20"/>
                      <w:szCs w:val="20"/>
                    </w:rPr>
                  </w:pPr>
                </w:p>
              </w:tc>
              <w:tc>
                <w:tcPr>
                  <w:tcW w:w="0" w:type="auto"/>
                  <w:vMerge/>
                  <w:vAlign w:val="center"/>
                  <w:hideMark/>
                </w:tcPr>
                <w:p w:rsidR="00734ECD" w:rsidRPr="00803E4F" w:rsidRDefault="00734ECD" w:rsidP="00E70596">
                  <w:pPr>
                    <w:rPr>
                      <w:sz w:val="20"/>
                      <w:szCs w:val="20"/>
                    </w:rPr>
                  </w:pPr>
                </w:p>
              </w:tc>
              <w:tc>
                <w:tcPr>
                  <w:tcW w:w="4500" w:type="dxa"/>
                  <w:gridSpan w:val="2"/>
                  <w:tcMar>
                    <w:top w:w="0" w:type="dxa"/>
                    <w:left w:w="108" w:type="dxa"/>
                    <w:bottom w:w="0" w:type="dxa"/>
                    <w:right w:w="108" w:type="dxa"/>
                  </w:tcMar>
                </w:tcPr>
                <w:p w:rsidR="00734ECD" w:rsidRPr="00803E4F" w:rsidRDefault="00734ECD" w:rsidP="00E70596">
                  <w:pPr>
                    <w:snapToGrid w:val="0"/>
                    <w:rPr>
                      <w:b/>
                      <w:bCs/>
                      <w:sz w:val="20"/>
                      <w:szCs w:val="20"/>
                    </w:rPr>
                  </w:pPr>
                </w:p>
              </w:tc>
            </w:tr>
            <w:tr w:rsidR="00734ECD" w:rsidRPr="006C6697" w:rsidTr="00E70596">
              <w:trPr>
                <w:cantSplit/>
              </w:trPr>
              <w:tc>
                <w:tcPr>
                  <w:tcW w:w="454" w:type="dxa"/>
                  <w:vMerge w:val="restart"/>
                  <w:tcMar>
                    <w:top w:w="0" w:type="dxa"/>
                    <w:left w:w="108" w:type="dxa"/>
                    <w:bottom w:w="0" w:type="dxa"/>
                    <w:right w:w="108" w:type="dxa"/>
                  </w:tcMar>
                </w:tcPr>
                <w:p w:rsidR="00734ECD" w:rsidRPr="00803E4F" w:rsidRDefault="00734ECD" w:rsidP="00E70596">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734ECD" w:rsidRPr="006C6697" w:rsidRDefault="00734ECD" w:rsidP="00E70596">
                  <w:pPr>
                    <w:snapToGrid w:val="0"/>
                    <w:jc w:val="center"/>
                    <w:rPr>
                      <w:sz w:val="20"/>
                      <w:szCs w:val="20"/>
                    </w:rPr>
                  </w:pPr>
                  <w:r w:rsidRPr="006C6697">
                    <w:rPr>
                      <w:i/>
                      <w:iCs/>
                      <w:sz w:val="20"/>
                      <w:szCs w:val="20"/>
                    </w:rPr>
                    <w:t>(должность)</w:t>
                  </w:r>
                </w:p>
              </w:tc>
              <w:tc>
                <w:tcPr>
                  <w:tcW w:w="0" w:type="auto"/>
                  <w:vMerge/>
                  <w:vAlign w:val="center"/>
                  <w:hideMark/>
                </w:tcPr>
                <w:p w:rsidR="00734ECD" w:rsidRPr="00803E4F" w:rsidRDefault="00734ECD" w:rsidP="00E70596">
                  <w:pPr>
                    <w:rPr>
                      <w:sz w:val="20"/>
                      <w:szCs w:val="20"/>
                    </w:rPr>
                  </w:pPr>
                </w:p>
              </w:tc>
              <w:tc>
                <w:tcPr>
                  <w:tcW w:w="337" w:type="dxa"/>
                  <w:vMerge w:val="restart"/>
                  <w:tcMar>
                    <w:top w:w="0" w:type="dxa"/>
                    <w:left w:w="108" w:type="dxa"/>
                    <w:bottom w:w="0" w:type="dxa"/>
                    <w:right w:w="108" w:type="dxa"/>
                  </w:tcMar>
                </w:tcPr>
                <w:p w:rsidR="00734ECD" w:rsidRPr="006C6697" w:rsidRDefault="00734ECD" w:rsidP="00E70596">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734ECD" w:rsidRPr="006C6697" w:rsidRDefault="00734ECD" w:rsidP="00E70596">
                  <w:pPr>
                    <w:snapToGrid w:val="0"/>
                    <w:jc w:val="center"/>
                    <w:rPr>
                      <w:sz w:val="20"/>
                      <w:szCs w:val="20"/>
                    </w:rPr>
                  </w:pPr>
                  <w:r w:rsidRPr="006C6697">
                    <w:rPr>
                      <w:i/>
                      <w:iCs/>
                      <w:sz w:val="20"/>
                      <w:szCs w:val="20"/>
                    </w:rPr>
                    <w:t>(должность)</w:t>
                  </w:r>
                </w:p>
              </w:tc>
            </w:tr>
            <w:tr w:rsidR="00734ECD" w:rsidRPr="006C6697" w:rsidTr="00E70596">
              <w:trPr>
                <w:cantSplit/>
              </w:trPr>
              <w:tc>
                <w:tcPr>
                  <w:tcW w:w="0" w:type="auto"/>
                  <w:vMerge/>
                  <w:vAlign w:val="center"/>
                  <w:hideMark/>
                </w:tcPr>
                <w:p w:rsidR="00734ECD" w:rsidRPr="00D949C5" w:rsidRDefault="00734ECD" w:rsidP="00E70596">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734ECD" w:rsidRPr="006C6697" w:rsidRDefault="00734ECD" w:rsidP="00E70596">
                  <w:pPr>
                    <w:snapToGrid w:val="0"/>
                    <w:rPr>
                      <w:sz w:val="20"/>
                      <w:szCs w:val="20"/>
                    </w:rPr>
                  </w:pPr>
                </w:p>
              </w:tc>
              <w:tc>
                <w:tcPr>
                  <w:tcW w:w="0" w:type="auto"/>
                  <w:vMerge/>
                  <w:vAlign w:val="center"/>
                  <w:hideMark/>
                </w:tcPr>
                <w:p w:rsidR="00734ECD" w:rsidRPr="00D949C5" w:rsidRDefault="00734ECD" w:rsidP="00E70596">
                  <w:pPr>
                    <w:rPr>
                      <w:sz w:val="20"/>
                      <w:szCs w:val="20"/>
                    </w:rPr>
                  </w:pPr>
                </w:p>
              </w:tc>
              <w:tc>
                <w:tcPr>
                  <w:tcW w:w="0" w:type="auto"/>
                  <w:vMerge/>
                  <w:vAlign w:val="center"/>
                  <w:hideMark/>
                </w:tcPr>
                <w:p w:rsidR="00734ECD" w:rsidRPr="00D949C5" w:rsidRDefault="00734ECD" w:rsidP="00E70596">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734ECD" w:rsidRPr="00D949C5" w:rsidRDefault="00734ECD" w:rsidP="00E70596">
                  <w:pPr>
                    <w:snapToGrid w:val="0"/>
                    <w:rPr>
                      <w:sz w:val="20"/>
                      <w:szCs w:val="20"/>
                    </w:rPr>
                  </w:pPr>
                </w:p>
              </w:tc>
            </w:tr>
            <w:tr w:rsidR="00734ECD" w:rsidRPr="006C6697" w:rsidTr="00E70596">
              <w:trPr>
                <w:cantSplit/>
              </w:trPr>
              <w:tc>
                <w:tcPr>
                  <w:tcW w:w="0" w:type="auto"/>
                  <w:vMerge/>
                  <w:vAlign w:val="center"/>
                  <w:hideMark/>
                </w:tcPr>
                <w:p w:rsidR="00734ECD" w:rsidRPr="00D949C5" w:rsidRDefault="00734ECD" w:rsidP="00E70596">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734ECD" w:rsidRPr="006C6697" w:rsidRDefault="00734ECD" w:rsidP="00E70596">
                  <w:pPr>
                    <w:snapToGrid w:val="0"/>
                    <w:jc w:val="center"/>
                    <w:rPr>
                      <w:sz w:val="20"/>
                      <w:szCs w:val="20"/>
                    </w:rPr>
                  </w:pPr>
                  <w:r w:rsidRPr="006C6697">
                    <w:rPr>
                      <w:i/>
                      <w:iCs/>
                      <w:sz w:val="20"/>
                      <w:szCs w:val="20"/>
                    </w:rPr>
                    <w:t>(подпись)</w:t>
                  </w:r>
                </w:p>
              </w:tc>
              <w:tc>
                <w:tcPr>
                  <w:tcW w:w="0" w:type="auto"/>
                  <w:vMerge/>
                  <w:vAlign w:val="center"/>
                  <w:hideMark/>
                </w:tcPr>
                <w:p w:rsidR="00734ECD" w:rsidRPr="00D949C5" w:rsidRDefault="00734ECD" w:rsidP="00E70596">
                  <w:pPr>
                    <w:rPr>
                      <w:sz w:val="20"/>
                      <w:szCs w:val="20"/>
                    </w:rPr>
                  </w:pPr>
                </w:p>
              </w:tc>
              <w:tc>
                <w:tcPr>
                  <w:tcW w:w="0" w:type="auto"/>
                  <w:vMerge/>
                  <w:vAlign w:val="center"/>
                  <w:hideMark/>
                </w:tcPr>
                <w:p w:rsidR="00734ECD" w:rsidRPr="00D949C5" w:rsidRDefault="00734ECD" w:rsidP="00E70596">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734ECD" w:rsidRPr="00D949C5" w:rsidRDefault="00734ECD" w:rsidP="00E70596">
                  <w:pPr>
                    <w:snapToGrid w:val="0"/>
                    <w:jc w:val="center"/>
                    <w:rPr>
                      <w:sz w:val="20"/>
                      <w:szCs w:val="20"/>
                    </w:rPr>
                  </w:pPr>
                  <w:r w:rsidRPr="00D949C5">
                    <w:rPr>
                      <w:i/>
                      <w:iCs/>
                      <w:sz w:val="20"/>
                      <w:szCs w:val="20"/>
                    </w:rPr>
                    <w:t>(подпись)</w:t>
                  </w:r>
                </w:p>
              </w:tc>
            </w:tr>
            <w:tr w:rsidR="00734ECD" w:rsidRPr="006C6697" w:rsidTr="00E70596">
              <w:trPr>
                <w:cantSplit/>
              </w:trPr>
              <w:tc>
                <w:tcPr>
                  <w:tcW w:w="0" w:type="auto"/>
                  <w:vMerge/>
                  <w:vAlign w:val="center"/>
                  <w:hideMark/>
                </w:tcPr>
                <w:p w:rsidR="00734ECD" w:rsidRPr="00D949C5" w:rsidRDefault="00734ECD" w:rsidP="00E70596">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734ECD" w:rsidRPr="006C6697" w:rsidRDefault="00734ECD" w:rsidP="00E70596">
                  <w:pPr>
                    <w:snapToGrid w:val="0"/>
                    <w:rPr>
                      <w:sz w:val="20"/>
                      <w:szCs w:val="20"/>
                    </w:rPr>
                  </w:pPr>
                </w:p>
              </w:tc>
              <w:tc>
                <w:tcPr>
                  <w:tcW w:w="0" w:type="auto"/>
                  <w:vMerge/>
                  <w:vAlign w:val="center"/>
                  <w:hideMark/>
                </w:tcPr>
                <w:p w:rsidR="00734ECD" w:rsidRPr="00D949C5" w:rsidRDefault="00734ECD" w:rsidP="00E70596">
                  <w:pPr>
                    <w:rPr>
                      <w:sz w:val="20"/>
                      <w:szCs w:val="20"/>
                    </w:rPr>
                  </w:pPr>
                </w:p>
              </w:tc>
              <w:tc>
                <w:tcPr>
                  <w:tcW w:w="0" w:type="auto"/>
                  <w:vMerge/>
                  <w:vAlign w:val="center"/>
                  <w:hideMark/>
                </w:tcPr>
                <w:p w:rsidR="00734ECD" w:rsidRPr="00D949C5" w:rsidRDefault="00734ECD" w:rsidP="00E70596">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734ECD" w:rsidRPr="00D949C5" w:rsidRDefault="00734ECD" w:rsidP="00E70596">
                  <w:pPr>
                    <w:snapToGrid w:val="0"/>
                    <w:rPr>
                      <w:sz w:val="20"/>
                      <w:szCs w:val="20"/>
                    </w:rPr>
                  </w:pPr>
                </w:p>
              </w:tc>
            </w:tr>
            <w:tr w:rsidR="00734ECD" w:rsidRPr="006C6697" w:rsidTr="00E70596">
              <w:trPr>
                <w:cantSplit/>
              </w:trPr>
              <w:tc>
                <w:tcPr>
                  <w:tcW w:w="0" w:type="auto"/>
                  <w:vMerge/>
                  <w:vAlign w:val="center"/>
                  <w:hideMark/>
                </w:tcPr>
                <w:p w:rsidR="00734ECD" w:rsidRPr="00D949C5" w:rsidRDefault="00734ECD" w:rsidP="00E70596">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734ECD" w:rsidRPr="006C6697" w:rsidRDefault="00734ECD" w:rsidP="00E70596">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734ECD" w:rsidRPr="00D949C5" w:rsidRDefault="00734ECD" w:rsidP="00E70596">
                  <w:pPr>
                    <w:rPr>
                      <w:sz w:val="20"/>
                      <w:szCs w:val="20"/>
                    </w:rPr>
                  </w:pPr>
                </w:p>
              </w:tc>
              <w:tc>
                <w:tcPr>
                  <w:tcW w:w="0" w:type="auto"/>
                  <w:vMerge/>
                  <w:vAlign w:val="center"/>
                  <w:hideMark/>
                </w:tcPr>
                <w:p w:rsidR="00734ECD" w:rsidRPr="00D949C5" w:rsidRDefault="00734ECD" w:rsidP="00E70596">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734ECD" w:rsidRPr="00D949C5" w:rsidRDefault="00734ECD" w:rsidP="00E70596">
                  <w:pPr>
                    <w:snapToGrid w:val="0"/>
                    <w:jc w:val="center"/>
                    <w:rPr>
                      <w:sz w:val="20"/>
                      <w:szCs w:val="20"/>
                    </w:rPr>
                  </w:pPr>
                  <w:r w:rsidRPr="00D949C5">
                    <w:rPr>
                      <w:i/>
                      <w:iCs/>
                      <w:sz w:val="20"/>
                      <w:szCs w:val="20"/>
                    </w:rPr>
                    <w:t>(расшифровка подписи)</w:t>
                  </w:r>
                </w:p>
              </w:tc>
            </w:tr>
            <w:tr w:rsidR="00734ECD" w:rsidRPr="00803E4F" w:rsidTr="00E70596">
              <w:trPr>
                <w:cantSplit/>
              </w:trPr>
              <w:tc>
                <w:tcPr>
                  <w:tcW w:w="0" w:type="auto"/>
                  <w:vMerge/>
                  <w:vAlign w:val="center"/>
                  <w:hideMark/>
                </w:tcPr>
                <w:p w:rsidR="00734ECD" w:rsidRPr="00D949C5" w:rsidRDefault="00734ECD" w:rsidP="00E70596">
                  <w:pPr>
                    <w:rPr>
                      <w:sz w:val="20"/>
                      <w:szCs w:val="20"/>
                    </w:rPr>
                  </w:pPr>
                </w:p>
              </w:tc>
              <w:tc>
                <w:tcPr>
                  <w:tcW w:w="4046" w:type="dxa"/>
                  <w:tcMar>
                    <w:top w:w="0" w:type="dxa"/>
                    <w:left w:w="108" w:type="dxa"/>
                    <w:bottom w:w="0" w:type="dxa"/>
                    <w:right w:w="108" w:type="dxa"/>
                  </w:tcMar>
                </w:tcPr>
                <w:p w:rsidR="00734ECD" w:rsidRPr="00D949C5" w:rsidRDefault="00734ECD" w:rsidP="00E70596">
                  <w:pPr>
                    <w:snapToGrid w:val="0"/>
                    <w:rPr>
                      <w:sz w:val="20"/>
                      <w:szCs w:val="20"/>
                    </w:rPr>
                  </w:pPr>
                </w:p>
              </w:tc>
              <w:tc>
                <w:tcPr>
                  <w:tcW w:w="0" w:type="auto"/>
                  <w:vMerge/>
                  <w:vAlign w:val="center"/>
                  <w:hideMark/>
                </w:tcPr>
                <w:p w:rsidR="00734ECD" w:rsidRPr="00D949C5" w:rsidRDefault="00734ECD" w:rsidP="00E70596">
                  <w:pPr>
                    <w:rPr>
                      <w:sz w:val="20"/>
                      <w:szCs w:val="20"/>
                    </w:rPr>
                  </w:pPr>
                </w:p>
              </w:tc>
              <w:tc>
                <w:tcPr>
                  <w:tcW w:w="0" w:type="auto"/>
                  <w:vMerge/>
                  <w:vAlign w:val="center"/>
                  <w:hideMark/>
                </w:tcPr>
                <w:p w:rsidR="00734ECD" w:rsidRPr="00D949C5" w:rsidRDefault="00734ECD" w:rsidP="00E70596">
                  <w:pPr>
                    <w:rPr>
                      <w:sz w:val="20"/>
                      <w:szCs w:val="20"/>
                    </w:rPr>
                  </w:pPr>
                </w:p>
              </w:tc>
              <w:tc>
                <w:tcPr>
                  <w:tcW w:w="4163" w:type="dxa"/>
                  <w:tcMar>
                    <w:top w:w="0" w:type="dxa"/>
                    <w:left w:w="108" w:type="dxa"/>
                    <w:bottom w:w="0" w:type="dxa"/>
                    <w:right w:w="108" w:type="dxa"/>
                  </w:tcMar>
                </w:tcPr>
                <w:p w:rsidR="00734ECD" w:rsidRPr="00803E4F" w:rsidRDefault="00734ECD" w:rsidP="00E70596">
                  <w:pPr>
                    <w:snapToGrid w:val="0"/>
                    <w:rPr>
                      <w:sz w:val="20"/>
                      <w:szCs w:val="20"/>
                    </w:rPr>
                  </w:pPr>
                </w:p>
              </w:tc>
            </w:tr>
          </w:tbl>
          <w:p w:rsidR="00734ECD" w:rsidRPr="0084430F" w:rsidRDefault="00734ECD" w:rsidP="00E70596">
            <w:pPr>
              <w:snapToGrid w:val="0"/>
              <w:ind w:right="-76"/>
              <w:jc w:val="center"/>
            </w:pPr>
          </w:p>
        </w:tc>
      </w:tr>
    </w:tbl>
    <w:p w:rsidR="00734ECD" w:rsidRPr="00BF3F33" w:rsidRDefault="00734ECD" w:rsidP="00734ECD">
      <w:pPr>
        <w:ind w:left="5103"/>
        <w:rPr>
          <w:highlight w:val="yellow"/>
        </w:rPr>
      </w:pPr>
    </w:p>
    <w:p w:rsidR="00734ECD" w:rsidRPr="00BF3F33" w:rsidRDefault="00734ECD" w:rsidP="00734ECD">
      <w:pPr>
        <w:ind w:left="5103"/>
        <w:rPr>
          <w:highlight w:val="yellow"/>
        </w:rPr>
      </w:pPr>
    </w:p>
    <w:tbl>
      <w:tblPr>
        <w:tblW w:w="0" w:type="auto"/>
        <w:tblLook w:val="0000" w:firstRow="0" w:lastRow="0" w:firstColumn="0" w:lastColumn="0" w:noHBand="0" w:noVBand="0"/>
      </w:tblPr>
      <w:tblGrid>
        <w:gridCol w:w="4785"/>
        <w:gridCol w:w="4786"/>
      </w:tblGrid>
      <w:tr w:rsidR="00734ECD" w:rsidRPr="0084430F" w:rsidTr="00E70596">
        <w:tc>
          <w:tcPr>
            <w:tcW w:w="4785" w:type="dxa"/>
          </w:tcPr>
          <w:p w:rsidR="00734ECD" w:rsidRPr="00BC4883" w:rsidRDefault="00734ECD" w:rsidP="00E70596">
            <w:pPr>
              <w:rPr>
                <w:b/>
                <w:lang w:val="en-US"/>
              </w:rPr>
            </w:pPr>
            <w:r w:rsidRPr="007632A9">
              <w:rPr>
                <w:b/>
              </w:rPr>
              <w:t>Заказчик</w:t>
            </w:r>
            <w:r>
              <w:rPr>
                <w:b/>
                <w:lang w:val="en-US"/>
              </w:rPr>
              <w:t>:</w:t>
            </w:r>
          </w:p>
          <w:p w:rsidR="00734ECD" w:rsidRDefault="00734ECD" w:rsidP="00E70596">
            <w:pPr>
              <w:rPr>
                <w:b/>
              </w:rPr>
            </w:pPr>
          </w:p>
          <w:p w:rsidR="00734ECD" w:rsidRPr="008476D0" w:rsidRDefault="00734ECD" w:rsidP="00E70596">
            <w:pPr>
              <w:rPr>
                <w:b/>
              </w:rPr>
            </w:pPr>
            <w:r>
              <w:rPr>
                <w:b/>
              </w:rPr>
              <w:t>____________/___________</w:t>
            </w:r>
          </w:p>
        </w:tc>
        <w:tc>
          <w:tcPr>
            <w:tcW w:w="4786" w:type="dxa"/>
          </w:tcPr>
          <w:p w:rsidR="00734ECD" w:rsidRDefault="00734ECD" w:rsidP="00E70596">
            <w:pPr>
              <w:rPr>
                <w:b/>
              </w:rPr>
            </w:pPr>
            <w:r w:rsidRPr="008476D0">
              <w:rPr>
                <w:b/>
              </w:rPr>
              <w:t>Подрядчик:</w:t>
            </w:r>
          </w:p>
          <w:p w:rsidR="00734ECD" w:rsidRDefault="00734ECD" w:rsidP="00E70596">
            <w:pPr>
              <w:rPr>
                <w:b/>
              </w:rPr>
            </w:pPr>
          </w:p>
          <w:p w:rsidR="00734ECD" w:rsidRPr="008476D0" w:rsidRDefault="00734ECD" w:rsidP="00E70596">
            <w:pPr>
              <w:rPr>
                <w:b/>
              </w:rPr>
            </w:pPr>
            <w:r>
              <w:rPr>
                <w:b/>
              </w:rPr>
              <w:t>____________/___________</w:t>
            </w:r>
          </w:p>
        </w:tc>
      </w:tr>
    </w:tbl>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p w:rsidR="00734ECD" w:rsidRDefault="00734ECD" w:rsidP="00734ECD">
      <w:pPr>
        <w:tabs>
          <w:tab w:val="left" w:pos="3712"/>
        </w:tabs>
        <w:jc w:val="right"/>
      </w:pPr>
    </w:p>
    <w:tbl>
      <w:tblPr>
        <w:tblW w:w="5389" w:type="dxa"/>
        <w:tblInd w:w="3967" w:type="dxa"/>
        <w:tblLayout w:type="fixed"/>
        <w:tblLook w:val="04A0" w:firstRow="1" w:lastRow="0" w:firstColumn="1" w:lastColumn="0" w:noHBand="0" w:noVBand="1"/>
      </w:tblPr>
      <w:tblGrid>
        <w:gridCol w:w="5389"/>
      </w:tblGrid>
      <w:tr w:rsidR="00734ECD" w:rsidTr="00E70596">
        <w:trPr>
          <w:trHeight w:val="293"/>
        </w:trPr>
        <w:tc>
          <w:tcPr>
            <w:tcW w:w="5389" w:type="dxa"/>
            <w:noWrap/>
            <w:vAlign w:val="bottom"/>
            <w:hideMark/>
          </w:tcPr>
          <w:p w:rsidR="00734ECD" w:rsidRDefault="00734ECD" w:rsidP="00E70596">
            <w:pPr>
              <w:tabs>
                <w:tab w:val="left" w:pos="1701"/>
                <w:tab w:val="left" w:pos="3712"/>
              </w:tabs>
            </w:pPr>
            <w:r>
              <w:t>Приложение № 9</w:t>
            </w:r>
          </w:p>
          <w:p w:rsidR="00734ECD" w:rsidRDefault="00734ECD" w:rsidP="00E70596">
            <w:pPr>
              <w:tabs>
                <w:tab w:val="left" w:pos="0"/>
                <w:tab w:val="left" w:pos="3712"/>
              </w:tabs>
            </w:pPr>
            <w:r>
              <w:t xml:space="preserve">к  договору № </w:t>
            </w:r>
            <w:r w:rsidRPr="00763024">
              <w:rPr>
                <w:bCs/>
                <w:szCs w:val="26"/>
              </w:rPr>
              <w:t>17708229954170000101</w:t>
            </w:r>
            <w:r w:rsidRPr="00763024">
              <w:rPr>
                <w:b/>
                <w:bCs/>
                <w:szCs w:val="26"/>
              </w:rPr>
              <w:t>/_______</w:t>
            </w:r>
          </w:p>
          <w:p w:rsidR="00734ECD" w:rsidRDefault="00734ECD" w:rsidP="00E70596">
            <w:pPr>
              <w:tabs>
                <w:tab w:val="left" w:pos="1701"/>
                <w:tab w:val="left" w:pos="3712"/>
              </w:tabs>
              <w:snapToGrid w:val="0"/>
            </w:pPr>
            <w:r>
              <w:t xml:space="preserve">от «____» ________2019г.    </w:t>
            </w:r>
          </w:p>
        </w:tc>
      </w:tr>
    </w:tbl>
    <w:p w:rsidR="00734ECD" w:rsidRDefault="00734ECD" w:rsidP="00734ECD">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682"/>
        <w:gridCol w:w="495"/>
        <w:gridCol w:w="2040"/>
        <w:gridCol w:w="145"/>
        <w:gridCol w:w="1118"/>
        <w:gridCol w:w="93"/>
        <w:gridCol w:w="135"/>
        <w:gridCol w:w="344"/>
        <w:gridCol w:w="342"/>
        <w:gridCol w:w="296"/>
        <w:gridCol w:w="779"/>
        <w:gridCol w:w="194"/>
        <w:gridCol w:w="375"/>
        <w:gridCol w:w="732"/>
        <w:gridCol w:w="692"/>
        <w:gridCol w:w="1271"/>
        <w:gridCol w:w="42"/>
        <w:gridCol w:w="120"/>
        <w:gridCol w:w="74"/>
        <w:gridCol w:w="108"/>
        <w:gridCol w:w="57"/>
        <w:gridCol w:w="179"/>
        <w:gridCol w:w="36"/>
        <w:gridCol w:w="194"/>
      </w:tblGrid>
      <w:tr w:rsidR="00734ECD" w:rsidTr="00E70596">
        <w:trPr>
          <w:gridAfter w:val="2"/>
          <w:wAfter w:w="112" w:type="pct"/>
          <w:trHeight w:val="377"/>
        </w:trPr>
        <w:tc>
          <w:tcPr>
            <w:tcW w:w="324" w:type="pct"/>
            <w:noWrap/>
            <w:vAlign w:val="bottom"/>
            <w:hideMark/>
          </w:tcPr>
          <w:p w:rsidR="00734ECD" w:rsidRDefault="00734ECD" w:rsidP="00E70596">
            <w:pPr>
              <w:rPr>
                <w:sz w:val="20"/>
                <w:szCs w:val="20"/>
              </w:rPr>
            </w:pPr>
          </w:p>
        </w:tc>
        <w:tc>
          <w:tcPr>
            <w:tcW w:w="1271" w:type="pct"/>
            <w:gridSpan w:val="3"/>
            <w:noWrap/>
            <w:vAlign w:val="bottom"/>
            <w:hideMark/>
          </w:tcPr>
          <w:p w:rsidR="00734ECD" w:rsidRDefault="00734ECD" w:rsidP="00E70596">
            <w:pPr>
              <w:rPr>
                <w:sz w:val="20"/>
                <w:szCs w:val="20"/>
              </w:rPr>
            </w:pPr>
          </w:p>
        </w:tc>
        <w:tc>
          <w:tcPr>
            <w:tcW w:w="530" w:type="pct"/>
            <w:noWrap/>
            <w:vAlign w:val="bottom"/>
            <w:hideMark/>
          </w:tcPr>
          <w:p w:rsidR="00734ECD" w:rsidRDefault="00734ECD" w:rsidP="00E70596">
            <w:pPr>
              <w:rPr>
                <w:sz w:val="20"/>
                <w:szCs w:val="20"/>
              </w:rPr>
            </w:pPr>
          </w:p>
        </w:tc>
        <w:tc>
          <w:tcPr>
            <w:tcW w:w="271" w:type="pct"/>
            <w:gridSpan w:val="3"/>
            <w:noWrap/>
            <w:vAlign w:val="bottom"/>
            <w:hideMark/>
          </w:tcPr>
          <w:p w:rsidR="00734ECD" w:rsidRDefault="00734ECD" w:rsidP="00E70596">
            <w:pPr>
              <w:rPr>
                <w:sz w:val="20"/>
                <w:szCs w:val="20"/>
              </w:rPr>
            </w:pPr>
          </w:p>
        </w:tc>
        <w:tc>
          <w:tcPr>
            <w:tcW w:w="302" w:type="pct"/>
            <w:gridSpan w:val="2"/>
            <w:noWrap/>
            <w:vAlign w:val="bottom"/>
            <w:hideMark/>
          </w:tcPr>
          <w:p w:rsidR="00734ECD" w:rsidRDefault="00734ECD" w:rsidP="00E70596">
            <w:pPr>
              <w:rPr>
                <w:sz w:val="20"/>
                <w:szCs w:val="20"/>
              </w:rPr>
            </w:pPr>
          </w:p>
        </w:tc>
        <w:tc>
          <w:tcPr>
            <w:tcW w:w="369" w:type="pct"/>
            <w:noWrap/>
            <w:vAlign w:val="bottom"/>
            <w:hideMark/>
          </w:tcPr>
          <w:p w:rsidR="00734ECD" w:rsidRDefault="00734ECD" w:rsidP="00E70596">
            <w:pPr>
              <w:rPr>
                <w:sz w:val="20"/>
                <w:szCs w:val="20"/>
              </w:rPr>
            </w:pPr>
          </w:p>
        </w:tc>
        <w:tc>
          <w:tcPr>
            <w:tcW w:w="270" w:type="pct"/>
            <w:gridSpan w:val="2"/>
            <w:noWrap/>
            <w:vAlign w:val="bottom"/>
            <w:hideMark/>
          </w:tcPr>
          <w:p w:rsidR="00734ECD" w:rsidRDefault="00734ECD" w:rsidP="00E70596">
            <w:pPr>
              <w:rPr>
                <w:sz w:val="20"/>
                <w:szCs w:val="20"/>
              </w:rPr>
            </w:pPr>
          </w:p>
        </w:tc>
        <w:tc>
          <w:tcPr>
            <w:tcW w:w="674" w:type="pct"/>
            <w:gridSpan w:val="2"/>
            <w:noWrap/>
            <w:vAlign w:val="bottom"/>
            <w:hideMark/>
          </w:tcPr>
          <w:p w:rsidR="00734ECD" w:rsidRDefault="00734ECD" w:rsidP="00E70596">
            <w:pPr>
              <w:snapToGrid w:val="0"/>
              <w:ind w:firstLine="567"/>
              <w:jc w:val="right"/>
              <w:rPr>
                <w:color w:val="000000"/>
                <w:sz w:val="22"/>
                <w:szCs w:val="28"/>
              </w:rPr>
            </w:pPr>
            <w:r>
              <w:rPr>
                <w:color w:val="000000"/>
                <w:sz w:val="18"/>
              </w:rPr>
              <w:t>Форма № З-1</w:t>
            </w:r>
          </w:p>
        </w:tc>
        <w:tc>
          <w:tcPr>
            <w:tcW w:w="603" w:type="pct"/>
            <w:noWrap/>
            <w:vAlign w:val="bottom"/>
            <w:hideMark/>
          </w:tcPr>
          <w:p w:rsidR="00734ECD" w:rsidRDefault="00734ECD" w:rsidP="00E70596">
            <w:pPr>
              <w:rPr>
                <w:sz w:val="20"/>
                <w:szCs w:val="20"/>
              </w:rPr>
            </w:pPr>
          </w:p>
        </w:tc>
        <w:tc>
          <w:tcPr>
            <w:tcW w:w="112" w:type="pct"/>
            <w:gridSpan w:val="3"/>
            <w:noWrap/>
            <w:vAlign w:val="bottom"/>
            <w:hideMark/>
          </w:tcPr>
          <w:p w:rsidR="00734ECD" w:rsidRDefault="00734ECD" w:rsidP="00E70596">
            <w:pPr>
              <w:rPr>
                <w:sz w:val="20"/>
                <w:szCs w:val="20"/>
              </w:rPr>
            </w:pPr>
          </w:p>
        </w:tc>
        <w:tc>
          <w:tcPr>
            <w:tcW w:w="162" w:type="pct"/>
            <w:gridSpan w:val="3"/>
            <w:noWrap/>
            <w:vAlign w:val="bottom"/>
            <w:hideMark/>
          </w:tcPr>
          <w:p w:rsidR="00734ECD" w:rsidRDefault="00734ECD" w:rsidP="00E70596">
            <w:pPr>
              <w:rPr>
                <w:sz w:val="20"/>
                <w:szCs w:val="20"/>
              </w:rPr>
            </w:pPr>
          </w:p>
        </w:tc>
      </w:tr>
      <w:tr w:rsidR="00734ECD" w:rsidTr="00E70596">
        <w:trPr>
          <w:gridAfter w:val="2"/>
          <w:wAfter w:w="112" w:type="pct"/>
          <w:trHeight w:val="377"/>
        </w:trPr>
        <w:tc>
          <w:tcPr>
            <w:tcW w:w="324" w:type="pct"/>
            <w:noWrap/>
            <w:vAlign w:val="bottom"/>
            <w:hideMark/>
          </w:tcPr>
          <w:p w:rsidR="00734ECD" w:rsidRDefault="00734ECD" w:rsidP="00E70596">
            <w:pPr>
              <w:rPr>
                <w:sz w:val="20"/>
                <w:szCs w:val="20"/>
              </w:rPr>
            </w:pPr>
          </w:p>
        </w:tc>
        <w:tc>
          <w:tcPr>
            <w:tcW w:w="1271" w:type="pct"/>
            <w:gridSpan w:val="3"/>
            <w:noWrap/>
            <w:vAlign w:val="bottom"/>
            <w:hideMark/>
          </w:tcPr>
          <w:p w:rsidR="00734ECD" w:rsidRDefault="00734ECD" w:rsidP="00E70596">
            <w:pPr>
              <w:rPr>
                <w:sz w:val="20"/>
                <w:szCs w:val="20"/>
              </w:rPr>
            </w:pPr>
          </w:p>
        </w:tc>
        <w:tc>
          <w:tcPr>
            <w:tcW w:w="530" w:type="pct"/>
            <w:noWrap/>
            <w:vAlign w:val="bottom"/>
            <w:hideMark/>
          </w:tcPr>
          <w:p w:rsidR="00734ECD" w:rsidRDefault="00734ECD" w:rsidP="00E70596">
            <w:pPr>
              <w:rPr>
                <w:sz w:val="20"/>
                <w:szCs w:val="20"/>
              </w:rPr>
            </w:pPr>
          </w:p>
        </w:tc>
        <w:tc>
          <w:tcPr>
            <w:tcW w:w="271" w:type="pct"/>
            <w:gridSpan w:val="3"/>
            <w:noWrap/>
            <w:vAlign w:val="bottom"/>
            <w:hideMark/>
          </w:tcPr>
          <w:p w:rsidR="00734ECD" w:rsidRDefault="00734ECD" w:rsidP="00E70596">
            <w:pPr>
              <w:rPr>
                <w:sz w:val="20"/>
                <w:szCs w:val="20"/>
              </w:rPr>
            </w:pPr>
          </w:p>
        </w:tc>
        <w:tc>
          <w:tcPr>
            <w:tcW w:w="302" w:type="pct"/>
            <w:gridSpan w:val="2"/>
            <w:noWrap/>
            <w:vAlign w:val="bottom"/>
            <w:hideMark/>
          </w:tcPr>
          <w:p w:rsidR="00734ECD" w:rsidRDefault="00734ECD" w:rsidP="00E70596">
            <w:pPr>
              <w:rPr>
                <w:sz w:val="20"/>
                <w:szCs w:val="20"/>
              </w:rPr>
            </w:pPr>
          </w:p>
        </w:tc>
        <w:tc>
          <w:tcPr>
            <w:tcW w:w="369" w:type="pct"/>
            <w:noWrap/>
            <w:vAlign w:val="bottom"/>
            <w:hideMark/>
          </w:tcPr>
          <w:p w:rsidR="00734ECD" w:rsidRDefault="00734ECD" w:rsidP="00E70596">
            <w:pPr>
              <w:rPr>
                <w:sz w:val="20"/>
                <w:szCs w:val="20"/>
              </w:rPr>
            </w:pPr>
          </w:p>
        </w:tc>
        <w:tc>
          <w:tcPr>
            <w:tcW w:w="270" w:type="pct"/>
            <w:gridSpan w:val="2"/>
            <w:noWrap/>
            <w:vAlign w:val="bottom"/>
            <w:hideMark/>
          </w:tcPr>
          <w:p w:rsidR="00734ECD" w:rsidRDefault="00734ECD" w:rsidP="00E70596">
            <w:pPr>
              <w:rPr>
                <w:sz w:val="20"/>
                <w:szCs w:val="20"/>
              </w:rPr>
            </w:pPr>
          </w:p>
        </w:tc>
        <w:tc>
          <w:tcPr>
            <w:tcW w:w="347" w:type="pct"/>
            <w:noWrap/>
            <w:vAlign w:val="bottom"/>
            <w:hideMark/>
          </w:tcPr>
          <w:p w:rsidR="00734ECD" w:rsidRDefault="00734ECD" w:rsidP="00E70596">
            <w:pPr>
              <w:rPr>
                <w:sz w:val="20"/>
                <w:szCs w:val="20"/>
              </w:rPr>
            </w:pPr>
          </w:p>
        </w:tc>
        <w:tc>
          <w:tcPr>
            <w:tcW w:w="328" w:type="pct"/>
            <w:noWrap/>
            <w:vAlign w:val="bottom"/>
            <w:hideMark/>
          </w:tcPr>
          <w:p w:rsidR="00734ECD" w:rsidRDefault="00734ECD" w:rsidP="00E70596">
            <w:pPr>
              <w:rPr>
                <w:sz w:val="20"/>
                <w:szCs w:val="20"/>
              </w:rPr>
            </w:pPr>
          </w:p>
        </w:tc>
        <w:tc>
          <w:tcPr>
            <w:tcW w:w="603" w:type="pct"/>
            <w:noWrap/>
            <w:vAlign w:val="bottom"/>
            <w:hideMark/>
          </w:tcPr>
          <w:p w:rsidR="00734ECD" w:rsidRDefault="00734ECD" w:rsidP="00E70596">
            <w:pPr>
              <w:rPr>
                <w:sz w:val="20"/>
                <w:szCs w:val="20"/>
              </w:rPr>
            </w:pPr>
          </w:p>
        </w:tc>
        <w:tc>
          <w:tcPr>
            <w:tcW w:w="112" w:type="pct"/>
            <w:gridSpan w:val="3"/>
            <w:noWrap/>
            <w:vAlign w:val="bottom"/>
            <w:hideMark/>
          </w:tcPr>
          <w:p w:rsidR="00734ECD" w:rsidRDefault="00734ECD" w:rsidP="00E70596">
            <w:pPr>
              <w:rPr>
                <w:sz w:val="20"/>
                <w:szCs w:val="20"/>
              </w:rPr>
            </w:pPr>
          </w:p>
        </w:tc>
        <w:tc>
          <w:tcPr>
            <w:tcW w:w="162" w:type="pct"/>
            <w:gridSpan w:val="3"/>
            <w:noWrap/>
            <w:vAlign w:val="bottom"/>
          </w:tcPr>
          <w:p w:rsidR="00734ECD" w:rsidRDefault="00734ECD" w:rsidP="00E70596">
            <w:pPr>
              <w:snapToGrid w:val="0"/>
              <w:ind w:firstLine="567"/>
              <w:jc w:val="both"/>
              <w:rPr>
                <w:color w:val="000000"/>
                <w:sz w:val="22"/>
                <w:szCs w:val="28"/>
              </w:rPr>
            </w:pPr>
          </w:p>
        </w:tc>
      </w:tr>
      <w:tr w:rsidR="00734ECD" w:rsidTr="00E70596">
        <w:trPr>
          <w:gridAfter w:val="2"/>
          <w:wAfter w:w="112" w:type="pct"/>
          <w:trHeight w:val="772"/>
        </w:trPr>
        <w:tc>
          <w:tcPr>
            <w:tcW w:w="4614" w:type="pct"/>
            <w:gridSpan w:val="16"/>
            <w:vAlign w:val="bottom"/>
            <w:hideMark/>
          </w:tcPr>
          <w:p w:rsidR="00734ECD" w:rsidRDefault="00734ECD" w:rsidP="00E70596">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734ECD" w:rsidRDefault="00734ECD" w:rsidP="00E70596">
            <w:pPr>
              <w:rPr>
                <w:sz w:val="20"/>
                <w:szCs w:val="20"/>
              </w:rPr>
            </w:pPr>
          </w:p>
        </w:tc>
        <w:tc>
          <w:tcPr>
            <w:tcW w:w="162" w:type="pct"/>
            <w:gridSpan w:val="3"/>
            <w:noWrap/>
            <w:vAlign w:val="bottom"/>
            <w:hideMark/>
          </w:tcPr>
          <w:p w:rsidR="00734ECD" w:rsidRDefault="00734ECD" w:rsidP="00E70596">
            <w:pPr>
              <w:rPr>
                <w:sz w:val="20"/>
                <w:szCs w:val="20"/>
              </w:rPr>
            </w:pPr>
          </w:p>
        </w:tc>
      </w:tr>
      <w:tr w:rsidR="00734ECD" w:rsidTr="00E70596">
        <w:trPr>
          <w:gridAfter w:val="7"/>
          <w:wAfter w:w="364" w:type="pct"/>
          <w:trHeight w:val="142"/>
        </w:trPr>
        <w:tc>
          <w:tcPr>
            <w:tcW w:w="4636" w:type="pct"/>
            <w:gridSpan w:val="17"/>
            <w:vAlign w:val="bottom"/>
            <w:hideMark/>
          </w:tcPr>
          <w:p w:rsidR="00734ECD" w:rsidRDefault="00734ECD" w:rsidP="00E70596">
            <w:pPr>
              <w:snapToGrid w:val="0"/>
              <w:ind w:firstLine="567"/>
              <w:jc w:val="right"/>
              <w:rPr>
                <w:color w:val="000000"/>
                <w:sz w:val="22"/>
                <w:szCs w:val="28"/>
              </w:rPr>
            </w:pPr>
            <w:r>
              <w:rPr>
                <w:color w:val="000000"/>
                <w:sz w:val="22"/>
              </w:rPr>
              <w:t xml:space="preserve"> «______» _________________ 201_ год</w:t>
            </w:r>
          </w:p>
        </w:tc>
      </w:tr>
      <w:tr w:rsidR="00734ECD" w:rsidTr="00E70596">
        <w:trPr>
          <w:gridAfter w:val="2"/>
          <w:wAfter w:w="112" w:type="pct"/>
          <w:trHeight w:val="1517"/>
        </w:trPr>
        <w:tc>
          <w:tcPr>
            <w:tcW w:w="4614" w:type="pct"/>
            <w:gridSpan w:val="16"/>
            <w:vAlign w:val="bottom"/>
            <w:hideMark/>
          </w:tcPr>
          <w:p w:rsidR="00734ECD" w:rsidRDefault="00734ECD" w:rsidP="00E70596">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734ECD" w:rsidRDefault="00734ECD" w:rsidP="00E70596">
            <w:pPr>
              <w:rPr>
                <w:sz w:val="20"/>
                <w:szCs w:val="20"/>
              </w:rPr>
            </w:pPr>
          </w:p>
        </w:tc>
        <w:tc>
          <w:tcPr>
            <w:tcW w:w="112" w:type="pct"/>
            <w:gridSpan w:val="2"/>
            <w:noWrap/>
            <w:vAlign w:val="bottom"/>
            <w:hideMark/>
          </w:tcPr>
          <w:p w:rsidR="00734ECD" w:rsidRDefault="00734ECD" w:rsidP="00E70596">
            <w:pPr>
              <w:rPr>
                <w:sz w:val="20"/>
                <w:szCs w:val="20"/>
              </w:rPr>
            </w:pPr>
          </w:p>
        </w:tc>
      </w:tr>
      <w:tr w:rsidR="00734ECD" w:rsidTr="00E70596">
        <w:trPr>
          <w:gridAfter w:val="1"/>
          <w:wAfter w:w="94" w:type="pct"/>
          <w:trHeight w:val="723"/>
        </w:trPr>
        <w:tc>
          <w:tcPr>
            <w:tcW w:w="4614" w:type="pct"/>
            <w:gridSpan w:val="16"/>
            <w:vAlign w:val="bottom"/>
            <w:hideMark/>
          </w:tcPr>
          <w:p w:rsidR="00734ECD" w:rsidRDefault="00734ECD" w:rsidP="00E70596">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734ECD" w:rsidRDefault="00734ECD" w:rsidP="00E70596">
            <w:pPr>
              <w:rPr>
                <w:sz w:val="20"/>
                <w:szCs w:val="20"/>
              </w:rPr>
            </w:pPr>
          </w:p>
        </w:tc>
        <w:tc>
          <w:tcPr>
            <w:tcW w:w="180" w:type="pct"/>
            <w:gridSpan w:val="4"/>
            <w:noWrap/>
            <w:vAlign w:val="bottom"/>
            <w:hideMark/>
          </w:tcPr>
          <w:p w:rsidR="00734ECD" w:rsidRDefault="00734ECD" w:rsidP="00E70596">
            <w:pPr>
              <w:rPr>
                <w:sz w:val="20"/>
                <w:szCs w:val="20"/>
              </w:rPr>
            </w:pPr>
          </w:p>
        </w:tc>
      </w:tr>
      <w:tr w:rsidR="00734ECD" w:rsidTr="00E70596">
        <w:trPr>
          <w:gridAfter w:val="2"/>
          <w:wAfter w:w="112" w:type="pct"/>
          <w:trHeight w:val="190"/>
        </w:trPr>
        <w:tc>
          <w:tcPr>
            <w:tcW w:w="324" w:type="pct"/>
            <w:noWrap/>
            <w:vAlign w:val="bottom"/>
            <w:hideMark/>
          </w:tcPr>
          <w:p w:rsidR="00734ECD" w:rsidRDefault="00734ECD" w:rsidP="00E70596">
            <w:pPr>
              <w:rPr>
                <w:sz w:val="20"/>
                <w:szCs w:val="20"/>
              </w:rPr>
            </w:pPr>
          </w:p>
        </w:tc>
        <w:tc>
          <w:tcPr>
            <w:tcW w:w="1203" w:type="pct"/>
            <w:gridSpan w:val="2"/>
            <w:noWrap/>
            <w:vAlign w:val="bottom"/>
            <w:hideMark/>
          </w:tcPr>
          <w:p w:rsidR="00734ECD" w:rsidRDefault="00734ECD" w:rsidP="00E70596">
            <w:pPr>
              <w:rPr>
                <w:sz w:val="20"/>
                <w:szCs w:val="20"/>
              </w:rPr>
            </w:pPr>
          </w:p>
        </w:tc>
        <w:tc>
          <w:tcPr>
            <w:tcW w:w="599" w:type="pct"/>
            <w:gridSpan w:val="2"/>
            <w:noWrap/>
            <w:vAlign w:val="bottom"/>
            <w:hideMark/>
          </w:tcPr>
          <w:p w:rsidR="00734ECD" w:rsidRDefault="00734ECD" w:rsidP="00E70596">
            <w:pPr>
              <w:rPr>
                <w:sz w:val="20"/>
                <w:szCs w:val="20"/>
              </w:rPr>
            </w:pPr>
          </w:p>
        </w:tc>
        <w:tc>
          <w:tcPr>
            <w:tcW w:w="271" w:type="pct"/>
            <w:gridSpan w:val="3"/>
            <w:noWrap/>
            <w:vAlign w:val="bottom"/>
          </w:tcPr>
          <w:p w:rsidR="00734ECD" w:rsidRDefault="00734ECD" w:rsidP="00E70596">
            <w:pPr>
              <w:snapToGrid w:val="0"/>
              <w:ind w:firstLine="567"/>
              <w:jc w:val="both"/>
              <w:rPr>
                <w:color w:val="000000"/>
                <w:sz w:val="22"/>
                <w:szCs w:val="28"/>
              </w:rPr>
            </w:pPr>
          </w:p>
        </w:tc>
        <w:tc>
          <w:tcPr>
            <w:tcW w:w="302" w:type="pct"/>
            <w:gridSpan w:val="2"/>
            <w:noWrap/>
            <w:vAlign w:val="bottom"/>
            <w:hideMark/>
          </w:tcPr>
          <w:p w:rsidR="00734ECD" w:rsidRDefault="00734ECD" w:rsidP="00E70596">
            <w:pPr>
              <w:rPr>
                <w:sz w:val="20"/>
                <w:szCs w:val="20"/>
              </w:rPr>
            </w:pPr>
          </w:p>
        </w:tc>
        <w:tc>
          <w:tcPr>
            <w:tcW w:w="369" w:type="pct"/>
            <w:noWrap/>
            <w:vAlign w:val="bottom"/>
            <w:hideMark/>
          </w:tcPr>
          <w:p w:rsidR="00734ECD" w:rsidRDefault="00734ECD" w:rsidP="00E70596">
            <w:pPr>
              <w:rPr>
                <w:sz w:val="20"/>
                <w:szCs w:val="20"/>
              </w:rPr>
            </w:pPr>
          </w:p>
        </w:tc>
        <w:tc>
          <w:tcPr>
            <w:tcW w:w="270" w:type="pct"/>
            <w:gridSpan w:val="2"/>
            <w:noWrap/>
            <w:vAlign w:val="bottom"/>
            <w:hideMark/>
          </w:tcPr>
          <w:p w:rsidR="00734ECD" w:rsidRDefault="00734ECD" w:rsidP="00E70596">
            <w:pPr>
              <w:rPr>
                <w:sz w:val="20"/>
                <w:szCs w:val="20"/>
              </w:rPr>
            </w:pPr>
          </w:p>
        </w:tc>
        <w:tc>
          <w:tcPr>
            <w:tcW w:w="347" w:type="pct"/>
            <w:noWrap/>
            <w:vAlign w:val="bottom"/>
            <w:hideMark/>
          </w:tcPr>
          <w:p w:rsidR="00734ECD" w:rsidRDefault="00734ECD" w:rsidP="00E70596">
            <w:pPr>
              <w:rPr>
                <w:sz w:val="20"/>
                <w:szCs w:val="20"/>
              </w:rPr>
            </w:pPr>
          </w:p>
        </w:tc>
        <w:tc>
          <w:tcPr>
            <w:tcW w:w="328" w:type="pct"/>
            <w:noWrap/>
            <w:vAlign w:val="bottom"/>
            <w:hideMark/>
          </w:tcPr>
          <w:p w:rsidR="00734ECD" w:rsidRDefault="00734ECD" w:rsidP="00E70596">
            <w:pPr>
              <w:rPr>
                <w:sz w:val="20"/>
                <w:szCs w:val="20"/>
              </w:rPr>
            </w:pPr>
          </w:p>
        </w:tc>
        <w:tc>
          <w:tcPr>
            <w:tcW w:w="603" w:type="pct"/>
            <w:noWrap/>
            <w:vAlign w:val="bottom"/>
            <w:hideMark/>
          </w:tcPr>
          <w:p w:rsidR="00734ECD" w:rsidRDefault="00734ECD" w:rsidP="00E70596">
            <w:pPr>
              <w:rPr>
                <w:sz w:val="20"/>
                <w:szCs w:val="20"/>
              </w:rPr>
            </w:pPr>
          </w:p>
        </w:tc>
        <w:tc>
          <w:tcPr>
            <w:tcW w:w="163" w:type="pct"/>
            <w:gridSpan w:val="4"/>
            <w:noWrap/>
            <w:vAlign w:val="bottom"/>
            <w:hideMark/>
          </w:tcPr>
          <w:p w:rsidR="00734ECD" w:rsidRDefault="00734ECD" w:rsidP="00E70596">
            <w:pPr>
              <w:rPr>
                <w:sz w:val="20"/>
                <w:szCs w:val="20"/>
              </w:rPr>
            </w:pPr>
          </w:p>
        </w:tc>
        <w:tc>
          <w:tcPr>
            <w:tcW w:w="112" w:type="pct"/>
            <w:gridSpan w:val="2"/>
            <w:noWrap/>
            <w:vAlign w:val="bottom"/>
            <w:hideMark/>
          </w:tcPr>
          <w:p w:rsidR="00734ECD" w:rsidRDefault="00734ECD" w:rsidP="00E70596">
            <w:pPr>
              <w:rPr>
                <w:sz w:val="20"/>
                <w:szCs w:val="20"/>
              </w:rPr>
            </w:pPr>
          </w:p>
        </w:tc>
      </w:tr>
      <w:tr w:rsidR="00734ECD" w:rsidTr="00E70596">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734ECD" w:rsidRDefault="00734ECD" w:rsidP="00E70596">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734ECD" w:rsidRDefault="00734ECD" w:rsidP="00E70596">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734ECD" w:rsidRDefault="00734ECD" w:rsidP="00E70596">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734ECD" w:rsidRDefault="00734ECD" w:rsidP="00E70596">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734ECD" w:rsidRDefault="00734ECD" w:rsidP="00E70596">
            <w:pPr>
              <w:rPr>
                <w:sz w:val="20"/>
                <w:szCs w:val="20"/>
              </w:rPr>
            </w:pPr>
          </w:p>
        </w:tc>
        <w:tc>
          <w:tcPr>
            <w:tcW w:w="112" w:type="pct"/>
            <w:gridSpan w:val="2"/>
            <w:noWrap/>
            <w:vAlign w:val="bottom"/>
            <w:hideMark/>
          </w:tcPr>
          <w:p w:rsidR="00734ECD" w:rsidRDefault="00734ECD" w:rsidP="00E70596">
            <w:pPr>
              <w:rPr>
                <w:sz w:val="20"/>
                <w:szCs w:val="20"/>
              </w:rPr>
            </w:pPr>
          </w:p>
        </w:tc>
      </w:tr>
      <w:tr w:rsidR="00734ECD" w:rsidTr="00E70596">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734ECD" w:rsidRDefault="00734ECD" w:rsidP="00E70596">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34ECD" w:rsidRDefault="00734ECD" w:rsidP="00E70596">
            <w:pPr>
              <w:rPr>
                <w:b/>
                <w:bCs/>
                <w:color w:val="000000"/>
                <w:sz w:val="22"/>
                <w:szCs w:val="28"/>
              </w:rPr>
            </w:pPr>
          </w:p>
        </w:tc>
        <w:tc>
          <w:tcPr>
            <w:tcW w:w="643" w:type="pct"/>
            <w:gridSpan w:val="3"/>
            <w:tcBorders>
              <w:top w:val="nil"/>
              <w:left w:val="nil"/>
              <w:bottom w:val="single" w:sz="4" w:space="0" w:color="auto"/>
              <w:right w:val="nil"/>
            </w:tcBorders>
            <w:hideMark/>
          </w:tcPr>
          <w:p w:rsidR="00734ECD" w:rsidRDefault="00734ECD" w:rsidP="00E70596">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734ECD" w:rsidRDefault="00734ECD" w:rsidP="00E70596">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734ECD" w:rsidRDefault="00734ECD" w:rsidP="00E70596">
            <w:pPr>
              <w:snapToGrid w:val="0"/>
              <w:ind w:left="-18"/>
              <w:jc w:val="center"/>
              <w:rPr>
                <w:b/>
                <w:bCs/>
                <w:color w:val="000000"/>
                <w:sz w:val="22"/>
                <w:szCs w:val="28"/>
              </w:rPr>
            </w:pPr>
            <w:r>
              <w:rPr>
                <w:b/>
                <w:bCs/>
                <w:color w:val="000000"/>
                <w:sz w:val="22"/>
              </w:rPr>
              <w:t>Единица измере-ния</w:t>
            </w:r>
          </w:p>
        </w:tc>
        <w:tc>
          <w:tcPr>
            <w:tcW w:w="617" w:type="pct"/>
            <w:gridSpan w:val="3"/>
            <w:tcBorders>
              <w:top w:val="single" w:sz="4" w:space="0" w:color="auto"/>
              <w:left w:val="nil"/>
              <w:bottom w:val="single" w:sz="4" w:space="0" w:color="auto"/>
              <w:right w:val="single" w:sz="4" w:space="0" w:color="auto"/>
            </w:tcBorders>
            <w:hideMark/>
          </w:tcPr>
          <w:p w:rsidR="00734ECD" w:rsidRDefault="00734ECD" w:rsidP="00E70596">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734ECD" w:rsidRDefault="00734ECD" w:rsidP="00E70596">
            <w:pPr>
              <w:rPr>
                <w:b/>
                <w:bCs/>
                <w:color w:val="000000"/>
                <w:sz w:val="22"/>
                <w:szCs w:val="28"/>
              </w:rPr>
            </w:pPr>
          </w:p>
        </w:tc>
        <w:tc>
          <w:tcPr>
            <w:tcW w:w="163" w:type="pct"/>
            <w:gridSpan w:val="4"/>
            <w:noWrap/>
            <w:vAlign w:val="bottom"/>
            <w:hideMark/>
          </w:tcPr>
          <w:p w:rsidR="00734ECD" w:rsidRDefault="00734ECD" w:rsidP="00E70596">
            <w:pPr>
              <w:rPr>
                <w:sz w:val="20"/>
                <w:szCs w:val="20"/>
              </w:rPr>
            </w:pPr>
          </w:p>
        </w:tc>
        <w:tc>
          <w:tcPr>
            <w:tcW w:w="112" w:type="pct"/>
            <w:gridSpan w:val="2"/>
            <w:noWrap/>
            <w:vAlign w:val="bottom"/>
            <w:hideMark/>
          </w:tcPr>
          <w:p w:rsidR="00734ECD" w:rsidRDefault="00734ECD" w:rsidP="00E70596">
            <w:pPr>
              <w:rPr>
                <w:sz w:val="20"/>
                <w:szCs w:val="20"/>
              </w:rPr>
            </w:pPr>
          </w:p>
        </w:tc>
      </w:tr>
      <w:tr w:rsidR="00734ECD" w:rsidTr="00E70596">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734ECD" w:rsidRDefault="00734ECD" w:rsidP="00E70596">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734ECD" w:rsidRDefault="00734ECD" w:rsidP="00E70596">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734ECD" w:rsidRDefault="00734ECD" w:rsidP="00E70596">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734ECD" w:rsidRDefault="00734ECD" w:rsidP="00E70596">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734ECD" w:rsidRDefault="00734ECD" w:rsidP="00E70596">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734ECD" w:rsidRDefault="00734ECD" w:rsidP="00E70596">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734ECD" w:rsidRDefault="00734ECD" w:rsidP="00E70596">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734ECD" w:rsidRDefault="00734ECD" w:rsidP="00E70596">
            <w:pPr>
              <w:rPr>
                <w:sz w:val="20"/>
                <w:szCs w:val="20"/>
              </w:rPr>
            </w:pPr>
          </w:p>
        </w:tc>
        <w:tc>
          <w:tcPr>
            <w:tcW w:w="112" w:type="pct"/>
            <w:gridSpan w:val="2"/>
            <w:noWrap/>
            <w:vAlign w:val="bottom"/>
            <w:hideMark/>
          </w:tcPr>
          <w:p w:rsidR="00734ECD" w:rsidRDefault="00734ECD" w:rsidP="00E70596">
            <w:pPr>
              <w:rPr>
                <w:sz w:val="20"/>
                <w:szCs w:val="20"/>
              </w:rPr>
            </w:pPr>
          </w:p>
        </w:tc>
      </w:tr>
      <w:tr w:rsidR="00734ECD" w:rsidTr="00E70596">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734ECD" w:rsidRDefault="00734ECD" w:rsidP="00E70596">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734ECD" w:rsidRDefault="00734ECD" w:rsidP="00E70596">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734ECD" w:rsidRDefault="00734ECD" w:rsidP="00E70596">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734ECD" w:rsidRDefault="00734ECD" w:rsidP="00E70596">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734ECD" w:rsidRDefault="00734ECD" w:rsidP="00E70596">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734ECD" w:rsidRDefault="00734ECD" w:rsidP="00E70596">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734ECD" w:rsidRDefault="00734ECD" w:rsidP="00E70596">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734ECD" w:rsidRDefault="00734ECD" w:rsidP="00E70596">
            <w:pPr>
              <w:rPr>
                <w:sz w:val="20"/>
                <w:szCs w:val="20"/>
              </w:rPr>
            </w:pPr>
          </w:p>
        </w:tc>
        <w:tc>
          <w:tcPr>
            <w:tcW w:w="112" w:type="pct"/>
            <w:gridSpan w:val="2"/>
            <w:noWrap/>
            <w:vAlign w:val="bottom"/>
            <w:hideMark/>
          </w:tcPr>
          <w:p w:rsidR="00734ECD" w:rsidRDefault="00734ECD" w:rsidP="00E70596">
            <w:pPr>
              <w:rPr>
                <w:sz w:val="20"/>
                <w:szCs w:val="20"/>
              </w:rPr>
            </w:pPr>
          </w:p>
        </w:tc>
      </w:tr>
      <w:tr w:rsidR="00734ECD" w:rsidTr="00E70596">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734ECD" w:rsidRDefault="00734ECD" w:rsidP="00E70596">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734ECD" w:rsidRDefault="00734ECD" w:rsidP="00E70596">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734ECD" w:rsidRDefault="00734ECD" w:rsidP="00E70596">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734ECD" w:rsidRDefault="00734ECD" w:rsidP="00E70596">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734ECD" w:rsidRDefault="00734ECD" w:rsidP="00E70596">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734ECD" w:rsidRDefault="00734ECD" w:rsidP="00E70596">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734ECD" w:rsidRDefault="00734ECD" w:rsidP="00E70596">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734ECD" w:rsidRDefault="00734ECD" w:rsidP="00E70596">
            <w:pPr>
              <w:rPr>
                <w:sz w:val="20"/>
                <w:szCs w:val="20"/>
              </w:rPr>
            </w:pPr>
          </w:p>
        </w:tc>
        <w:tc>
          <w:tcPr>
            <w:tcW w:w="112" w:type="pct"/>
            <w:gridSpan w:val="2"/>
            <w:noWrap/>
            <w:vAlign w:val="bottom"/>
            <w:hideMark/>
          </w:tcPr>
          <w:p w:rsidR="00734ECD" w:rsidRDefault="00734ECD" w:rsidP="00E70596">
            <w:pPr>
              <w:rPr>
                <w:sz w:val="20"/>
                <w:szCs w:val="20"/>
              </w:rPr>
            </w:pPr>
          </w:p>
        </w:tc>
      </w:tr>
      <w:tr w:rsidR="00734ECD" w:rsidTr="00E70596">
        <w:trPr>
          <w:gridAfter w:val="2"/>
          <w:wAfter w:w="112" w:type="pct"/>
          <w:trHeight w:val="377"/>
        </w:trPr>
        <w:tc>
          <w:tcPr>
            <w:tcW w:w="324" w:type="pct"/>
            <w:noWrap/>
            <w:vAlign w:val="bottom"/>
            <w:hideMark/>
          </w:tcPr>
          <w:p w:rsidR="00734ECD" w:rsidRDefault="00734ECD" w:rsidP="00E70596">
            <w:pPr>
              <w:rPr>
                <w:sz w:val="20"/>
                <w:szCs w:val="20"/>
              </w:rPr>
            </w:pPr>
          </w:p>
        </w:tc>
        <w:tc>
          <w:tcPr>
            <w:tcW w:w="1203" w:type="pct"/>
            <w:gridSpan w:val="2"/>
            <w:noWrap/>
            <w:vAlign w:val="bottom"/>
            <w:hideMark/>
          </w:tcPr>
          <w:p w:rsidR="00734ECD" w:rsidRDefault="00734ECD" w:rsidP="00E70596">
            <w:pPr>
              <w:rPr>
                <w:sz w:val="20"/>
                <w:szCs w:val="20"/>
              </w:rPr>
            </w:pPr>
          </w:p>
        </w:tc>
        <w:tc>
          <w:tcPr>
            <w:tcW w:w="643" w:type="pct"/>
            <w:gridSpan w:val="3"/>
            <w:noWrap/>
            <w:vAlign w:val="bottom"/>
            <w:hideMark/>
          </w:tcPr>
          <w:p w:rsidR="00734ECD" w:rsidRDefault="00734ECD" w:rsidP="00E70596">
            <w:pPr>
              <w:rPr>
                <w:sz w:val="20"/>
                <w:szCs w:val="20"/>
              </w:rPr>
            </w:pPr>
          </w:p>
        </w:tc>
        <w:tc>
          <w:tcPr>
            <w:tcW w:w="389" w:type="pct"/>
            <w:gridSpan w:val="3"/>
            <w:noWrap/>
            <w:vAlign w:val="bottom"/>
            <w:hideMark/>
          </w:tcPr>
          <w:p w:rsidR="00734ECD" w:rsidRDefault="00734ECD" w:rsidP="00E70596">
            <w:pPr>
              <w:rPr>
                <w:sz w:val="20"/>
                <w:szCs w:val="20"/>
              </w:rPr>
            </w:pPr>
          </w:p>
        </w:tc>
        <w:tc>
          <w:tcPr>
            <w:tcW w:w="140" w:type="pct"/>
            <w:noWrap/>
            <w:vAlign w:val="bottom"/>
            <w:hideMark/>
          </w:tcPr>
          <w:p w:rsidR="00734ECD" w:rsidRDefault="00734ECD" w:rsidP="00E70596">
            <w:pPr>
              <w:rPr>
                <w:sz w:val="20"/>
                <w:szCs w:val="20"/>
              </w:rPr>
            </w:pPr>
          </w:p>
        </w:tc>
        <w:tc>
          <w:tcPr>
            <w:tcW w:w="369" w:type="pct"/>
            <w:noWrap/>
            <w:vAlign w:val="bottom"/>
            <w:hideMark/>
          </w:tcPr>
          <w:p w:rsidR="00734ECD" w:rsidRDefault="00734ECD" w:rsidP="00E70596">
            <w:pPr>
              <w:rPr>
                <w:sz w:val="20"/>
                <w:szCs w:val="20"/>
              </w:rPr>
            </w:pPr>
          </w:p>
        </w:tc>
        <w:tc>
          <w:tcPr>
            <w:tcW w:w="270" w:type="pct"/>
            <w:gridSpan w:val="2"/>
            <w:noWrap/>
            <w:vAlign w:val="bottom"/>
            <w:hideMark/>
          </w:tcPr>
          <w:p w:rsidR="00734ECD" w:rsidRDefault="00734ECD" w:rsidP="00E70596">
            <w:pPr>
              <w:rPr>
                <w:sz w:val="20"/>
                <w:szCs w:val="20"/>
              </w:rPr>
            </w:pPr>
          </w:p>
        </w:tc>
        <w:tc>
          <w:tcPr>
            <w:tcW w:w="347" w:type="pct"/>
            <w:noWrap/>
            <w:vAlign w:val="bottom"/>
            <w:hideMark/>
          </w:tcPr>
          <w:p w:rsidR="00734ECD" w:rsidRDefault="00734ECD" w:rsidP="00E70596">
            <w:pPr>
              <w:rPr>
                <w:sz w:val="20"/>
                <w:szCs w:val="20"/>
              </w:rPr>
            </w:pPr>
          </w:p>
        </w:tc>
        <w:tc>
          <w:tcPr>
            <w:tcW w:w="328" w:type="pct"/>
            <w:noWrap/>
            <w:vAlign w:val="bottom"/>
            <w:hideMark/>
          </w:tcPr>
          <w:p w:rsidR="00734ECD" w:rsidRDefault="00734ECD" w:rsidP="00E70596">
            <w:pPr>
              <w:rPr>
                <w:sz w:val="20"/>
                <w:szCs w:val="20"/>
              </w:rPr>
            </w:pPr>
          </w:p>
        </w:tc>
        <w:tc>
          <w:tcPr>
            <w:tcW w:w="603" w:type="pct"/>
            <w:noWrap/>
            <w:vAlign w:val="bottom"/>
            <w:hideMark/>
          </w:tcPr>
          <w:p w:rsidR="00734ECD" w:rsidRDefault="00734ECD" w:rsidP="00E70596">
            <w:pPr>
              <w:rPr>
                <w:sz w:val="20"/>
                <w:szCs w:val="20"/>
              </w:rPr>
            </w:pPr>
          </w:p>
        </w:tc>
        <w:tc>
          <w:tcPr>
            <w:tcW w:w="163" w:type="pct"/>
            <w:gridSpan w:val="4"/>
            <w:noWrap/>
            <w:vAlign w:val="bottom"/>
            <w:hideMark/>
          </w:tcPr>
          <w:p w:rsidR="00734ECD" w:rsidRDefault="00734ECD" w:rsidP="00E70596">
            <w:pPr>
              <w:rPr>
                <w:sz w:val="20"/>
                <w:szCs w:val="20"/>
              </w:rPr>
            </w:pPr>
          </w:p>
        </w:tc>
        <w:tc>
          <w:tcPr>
            <w:tcW w:w="112" w:type="pct"/>
            <w:gridSpan w:val="2"/>
            <w:noWrap/>
            <w:vAlign w:val="bottom"/>
            <w:hideMark/>
          </w:tcPr>
          <w:p w:rsidR="00734ECD" w:rsidRDefault="00734ECD" w:rsidP="00E70596">
            <w:pPr>
              <w:rPr>
                <w:sz w:val="20"/>
                <w:szCs w:val="20"/>
              </w:rPr>
            </w:pPr>
          </w:p>
        </w:tc>
      </w:tr>
      <w:tr w:rsidR="00734ECD" w:rsidTr="00E70596">
        <w:trPr>
          <w:gridAfter w:val="2"/>
          <w:wAfter w:w="112" w:type="pct"/>
          <w:trHeight w:val="1214"/>
        </w:trPr>
        <w:tc>
          <w:tcPr>
            <w:tcW w:w="4614" w:type="pct"/>
            <w:gridSpan w:val="16"/>
            <w:hideMark/>
          </w:tcPr>
          <w:p w:rsidR="00734ECD" w:rsidRDefault="00734ECD" w:rsidP="00E70596">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734ECD" w:rsidRDefault="00734ECD" w:rsidP="00E70596">
            <w:pPr>
              <w:rPr>
                <w:sz w:val="20"/>
                <w:szCs w:val="20"/>
              </w:rPr>
            </w:pPr>
          </w:p>
        </w:tc>
        <w:tc>
          <w:tcPr>
            <w:tcW w:w="112" w:type="pct"/>
            <w:gridSpan w:val="2"/>
            <w:noWrap/>
            <w:vAlign w:val="bottom"/>
            <w:hideMark/>
          </w:tcPr>
          <w:p w:rsidR="00734ECD" w:rsidRDefault="00734ECD" w:rsidP="00E70596">
            <w:pPr>
              <w:rPr>
                <w:sz w:val="20"/>
                <w:szCs w:val="20"/>
              </w:rPr>
            </w:pPr>
          </w:p>
        </w:tc>
      </w:tr>
      <w:tr w:rsidR="00734ECD" w:rsidTr="00E70596">
        <w:trPr>
          <w:gridAfter w:val="2"/>
          <w:wAfter w:w="112" w:type="pct"/>
          <w:trHeight w:val="80"/>
        </w:trPr>
        <w:tc>
          <w:tcPr>
            <w:tcW w:w="324" w:type="pct"/>
            <w:noWrap/>
            <w:vAlign w:val="bottom"/>
            <w:hideMark/>
          </w:tcPr>
          <w:p w:rsidR="00734ECD" w:rsidRDefault="00734ECD" w:rsidP="00E70596">
            <w:pPr>
              <w:rPr>
                <w:sz w:val="20"/>
                <w:szCs w:val="20"/>
              </w:rPr>
            </w:pPr>
          </w:p>
        </w:tc>
        <w:tc>
          <w:tcPr>
            <w:tcW w:w="1271" w:type="pct"/>
            <w:gridSpan w:val="3"/>
            <w:noWrap/>
            <w:vAlign w:val="bottom"/>
            <w:hideMark/>
          </w:tcPr>
          <w:p w:rsidR="00734ECD" w:rsidRDefault="00734ECD" w:rsidP="00E70596">
            <w:pPr>
              <w:rPr>
                <w:sz w:val="20"/>
                <w:szCs w:val="20"/>
              </w:rPr>
            </w:pPr>
          </w:p>
        </w:tc>
        <w:tc>
          <w:tcPr>
            <w:tcW w:w="638" w:type="pct"/>
            <w:gridSpan w:val="3"/>
            <w:noWrap/>
            <w:vAlign w:val="bottom"/>
            <w:hideMark/>
          </w:tcPr>
          <w:p w:rsidR="00734ECD" w:rsidRDefault="00734ECD" w:rsidP="00E70596">
            <w:pPr>
              <w:rPr>
                <w:sz w:val="20"/>
                <w:szCs w:val="20"/>
              </w:rPr>
            </w:pPr>
          </w:p>
        </w:tc>
        <w:tc>
          <w:tcPr>
            <w:tcW w:w="163" w:type="pct"/>
            <w:noWrap/>
            <w:vAlign w:val="bottom"/>
            <w:hideMark/>
          </w:tcPr>
          <w:p w:rsidR="00734ECD" w:rsidRDefault="00734ECD" w:rsidP="00E70596">
            <w:pPr>
              <w:rPr>
                <w:sz w:val="20"/>
                <w:szCs w:val="20"/>
              </w:rPr>
            </w:pPr>
          </w:p>
        </w:tc>
        <w:tc>
          <w:tcPr>
            <w:tcW w:w="302" w:type="pct"/>
            <w:gridSpan w:val="2"/>
            <w:noWrap/>
            <w:vAlign w:val="bottom"/>
            <w:hideMark/>
          </w:tcPr>
          <w:p w:rsidR="00734ECD" w:rsidRDefault="00734ECD" w:rsidP="00E70596">
            <w:pPr>
              <w:rPr>
                <w:sz w:val="20"/>
                <w:szCs w:val="20"/>
              </w:rPr>
            </w:pPr>
          </w:p>
        </w:tc>
        <w:tc>
          <w:tcPr>
            <w:tcW w:w="461" w:type="pct"/>
            <w:gridSpan w:val="2"/>
            <w:noWrap/>
            <w:vAlign w:val="bottom"/>
            <w:hideMark/>
          </w:tcPr>
          <w:p w:rsidR="00734ECD" w:rsidRDefault="00734ECD" w:rsidP="00E70596">
            <w:pPr>
              <w:rPr>
                <w:sz w:val="20"/>
                <w:szCs w:val="20"/>
              </w:rPr>
            </w:pPr>
          </w:p>
        </w:tc>
        <w:tc>
          <w:tcPr>
            <w:tcW w:w="178" w:type="pct"/>
            <w:noWrap/>
            <w:vAlign w:val="bottom"/>
            <w:hideMark/>
          </w:tcPr>
          <w:p w:rsidR="00734ECD" w:rsidRDefault="00734ECD" w:rsidP="00E70596">
            <w:pPr>
              <w:rPr>
                <w:sz w:val="20"/>
                <w:szCs w:val="20"/>
              </w:rPr>
            </w:pPr>
          </w:p>
        </w:tc>
        <w:tc>
          <w:tcPr>
            <w:tcW w:w="347" w:type="pct"/>
            <w:noWrap/>
            <w:vAlign w:val="bottom"/>
            <w:hideMark/>
          </w:tcPr>
          <w:p w:rsidR="00734ECD" w:rsidRDefault="00734ECD" w:rsidP="00E70596">
            <w:pPr>
              <w:rPr>
                <w:sz w:val="20"/>
                <w:szCs w:val="20"/>
              </w:rPr>
            </w:pPr>
          </w:p>
        </w:tc>
        <w:tc>
          <w:tcPr>
            <w:tcW w:w="328" w:type="pct"/>
            <w:noWrap/>
            <w:vAlign w:val="bottom"/>
            <w:hideMark/>
          </w:tcPr>
          <w:p w:rsidR="00734ECD" w:rsidRDefault="00734ECD" w:rsidP="00E70596">
            <w:pPr>
              <w:rPr>
                <w:sz w:val="20"/>
                <w:szCs w:val="20"/>
              </w:rPr>
            </w:pPr>
          </w:p>
        </w:tc>
        <w:tc>
          <w:tcPr>
            <w:tcW w:w="603" w:type="pct"/>
            <w:noWrap/>
            <w:vAlign w:val="bottom"/>
            <w:hideMark/>
          </w:tcPr>
          <w:p w:rsidR="00734ECD" w:rsidRDefault="00734ECD" w:rsidP="00E70596">
            <w:pPr>
              <w:rPr>
                <w:sz w:val="20"/>
                <w:szCs w:val="20"/>
              </w:rPr>
            </w:pPr>
          </w:p>
        </w:tc>
        <w:tc>
          <w:tcPr>
            <w:tcW w:w="163" w:type="pct"/>
            <w:gridSpan w:val="4"/>
            <w:noWrap/>
            <w:vAlign w:val="bottom"/>
            <w:hideMark/>
          </w:tcPr>
          <w:p w:rsidR="00734ECD" w:rsidRDefault="00734ECD" w:rsidP="00E70596">
            <w:pPr>
              <w:rPr>
                <w:sz w:val="20"/>
                <w:szCs w:val="20"/>
              </w:rPr>
            </w:pPr>
          </w:p>
        </w:tc>
        <w:tc>
          <w:tcPr>
            <w:tcW w:w="112" w:type="pct"/>
            <w:gridSpan w:val="2"/>
            <w:noWrap/>
            <w:vAlign w:val="bottom"/>
            <w:hideMark/>
          </w:tcPr>
          <w:p w:rsidR="00734ECD" w:rsidRDefault="00734ECD" w:rsidP="00E70596">
            <w:pPr>
              <w:rPr>
                <w:sz w:val="20"/>
                <w:szCs w:val="20"/>
              </w:rPr>
            </w:pPr>
          </w:p>
        </w:tc>
      </w:tr>
      <w:tr w:rsidR="00734ECD" w:rsidTr="00E70596">
        <w:trPr>
          <w:gridAfter w:val="2"/>
          <w:wAfter w:w="112" w:type="pct"/>
          <w:trHeight w:val="377"/>
        </w:trPr>
        <w:tc>
          <w:tcPr>
            <w:tcW w:w="1596" w:type="pct"/>
            <w:gridSpan w:val="4"/>
            <w:noWrap/>
            <w:vAlign w:val="bottom"/>
            <w:hideMark/>
          </w:tcPr>
          <w:p w:rsidR="00734ECD" w:rsidRDefault="00734ECD" w:rsidP="00E70596">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734ECD" w:rsidRDefault="00734ECD" w:rsidP="00E70596">
            <w:pPr>
              <w:rPr>
                <w:sz w:val="20"/>
                <w:szCs w:val="20"/>
              </w:rPr>
            </w:pPr>
          </w:p>
        </w:tc>
        <w:tc>
          <w:tcPr>
            <w:tcW w:w="163" w:type="pct"/>
            <w:noWrap/>
            <w:vAlign w:val="bottom"/>
            <w:hideMark/>
          </w:tcPr>
          <w:p w:rsidR="00734ECD" w:rsidRDefault="00734ECD" w:rsidP="00E70596">
            <w:pPr>
              <w:rPr>
                <w:sz w:val="20"/>
                <w:szCs w:val="20"/>
              </w:rPr>
            </w:pPr>
          </w:p>
        </w:tc>
        <w:tc>
          <w:tcPr>
            <w:tcW w:w="762" w:type="pct"/>
            <w:gridSpan w:val="4"/>
            <w:noWrap/>
            <w:vAlign w:val="bottom"/>
            <w:hideMark/>
          </w:tcPr>
          <w:p w:rsidR="00734ECD" w:rsidRDefault="00734ECD" w:rsidP="00E70596">
            <w:pPr>
              <w:snapToGrid w:val="0"/>
              <w:jc w:val="both"/>
              <w:rPr>
                <w:b/>
                <w:bCs/>
                <w:color w:val="000000"/>
                <w:sz w:val="22"/>
                <w:szCs w:val="28"/>
              </w:rPr>
            </w:pPr>
            <w:r>
              <w:rPr>
                <w:b/>
                <w:bCs/>
                <w:color w:val="000000"/>
                <w:sz w:val="22"/>
              </w:rPr>
              <w:t>Заказчик</w:t>
            </w:r>
          </w:p>
        </w:tc>
        <w:tc>
          <w:tcPr>
            <w:tcW w:w="178" w:type="pct"/>
            <w:noWrap/>
            <w:vAlign w:val="bottom"/>
            <w:hideMark/>
          </w:tcPr>
          <w:p w:rsidR="00734ECD" w:rsidRDefault="00734ECD" w:rsidP="00E70596">
            <w:pPr>
              <w:rPr>
                <w:sz w:val="20"/>
                <w:szCs w:val="20"/>
              </w:rPr>
            </w:pPr>
          </w:p>
        </w:tc>
        <w:tc>
          <w:tcPr>
            <w:tcW w:w="347" w:type="pct"/>
            <w:noWrap/>
            <w:vAlign w:val="bottom"/>
            <w:hideMark/>
          </w:tcPr>
          <w:p w:rsidR="00734ECD" w:rsidRDefault="00734ECD" w:rsidP="00E70596">
            <w:pPr>
              <w:rPr>
                <w:sz w:val="20"/>
                <w:szCs w:val="20"/>
              </w:rPr>
            </w:pPr>
          </w:p>
        </w:tc>
        <w:tc>
          <w:tcPr>
            <w:tcW w:w="328" w:type="pct"/>
            <w:noWrap/>
            <w:vAlign w:val="bottom"/>
            <w:hideMark/>
          </w:tcPr>
          <w:p w:rsidR="00734ECD" w:rsidRDefault="00734ECD" w:rsidP="00E70596">
            <w:pPr>
              <w:rPr>
                <w:sz w:val="20"/>
                <w:szCs w:val="20"/>
              </w:rPr>
            </w:pPr>
          </w:p>
        </w:tc>
        <w:tc>
          <w:tcPr>
            <w:tcW w:w="603" w:type="pct"/>
            <w:noWrap/>
            <w:vAlign w:val="bottom"/>
            <w:hideMark/>
          </w:tcPr>
          <w:p w:rsidR="00734ECD" w:rsidRDefault="00734ECD" w:rsidP="00E70596">
            <w:pPr>
              <w:rPr>
                <w:sz w:val="20"/>
                <w:szCs w:val="20"/>
              </w:rPr>
            </w:pPr>
          </w:p>
        </w:tc>
        <w:tc>
          <w:tcPr>
            <w:tcW w:w="163" w:type="pct"/>
            <w:gridSpan w:val="4"/>
            <w:noWrap/>
            <w:vAlign w:val="bottom"/>
            <w:hideMark/>
          </w:tcPr>
          <w:p w:rsidR="00734ECD" w:rsidRDefault="00734ECD" w:rsidP="00E70596">
            <w:pPr>
              <w:rPr>
                <w:sz w:val="20"/>
                <w:szCs w:val="20"/>
              </w:rPr>
            </w:pPr>
          </w:p>
        </w:tc>
        <w:tc>
          <w:tcPr>
            <w:tcW w:w="112" w:type="pct"/>
            <w:gridSpan w:val="2"/>
            <w:noWrap/>
            <w:vAlign w:val="bottom"/>
            <w:hideMark/>
          </w:tcPr>
          <w:p w:rsidR="00734ECD" w:rsidRDefault="00734ECD" w:rsidP="00E70596">
            <w:pPr>
              <w:rPr>
                <w:sz w:val="20"/>
                <w:szCs w:val="20"/>
              </w:rPr>
            </w:pPr>
          </w:p>
        </w:tc>
      </w:tr>
      <w:tr w:rsidR="00734ECD" w:rsidTr="00E70596">
        <w:trPr>
          <w:trHeight w:val="377"/>
        </w:trPr>
        <w:tc>
          <w:tcPr>
            <w:tcW w:w="324" w:type="pct"/>
            <w:noWrap/>
            <w:vAlign w:val="bottom"/>
            <w:hideMark/>
          </w:tcPr>
          <w:p w:rsidR="00734ECD" w:rsidRDefault="00734ECD" w:rsidP="00E70596">
            <w:pPr>
              <w:rPr>
                <w:sz w:val="20"/>
                <w:szCs w:val="20"/>
              </w:rPr>
            </w:pPr>
          </w:p>
        </w:tc>
        <w:tc>
          <w:tcPr>
            <w:tcW w:w="1271" w:type="pct"/>
            <w:gridSpan w:val="3"/>
            <w:noWrap/>
            <w:vAlign w:val="bottom"/>
            <w:hideMark/>
          </w:tcPr>
          <w:p w:rsidR="00734ECD" w:rsidRDefault="00734ECD" w:rsidP="00E70596">
            <w:pPr>
              <w:rPr>
                <w:sz w:val="20"/>
                <w:szCs w:val="20"/>
              </w:rPr>
            </w:pPr>
          </w:p>
        </w:tc>
        <w:tc>
          <w:tcPr>
            <w:tcW w:w="638" w:type="pct"/>
            <w:gridSpan w:val="3"/>
            <w:noWrap/>
            <w:vAlign w:val="bottom"/>
            <w:hideMark/>
          </w:tcPr>
          <w:p w:rsidR="00734ECD" w:rsidRDefault="00734ECD" w:rsidP="00E70596">
            <w:pPr>
              <w:rPr>
                <w:sz w:val="20"/>
                <w:szCs w:val="20"/>
              </w:rPr>
            </w:pPr>
          </w:p>
        </w:tc>
        <w:tc>
          <w:tcPr>
            <w:tcW w:w="163" w:type="pct"/>
            <w:noWrap/>
            <w:vAlign w:val="bottom"/>
            <w:hideMark/>
          </w:tcPr>
          <w:p w:rsidR="00734ECD" w:rsidRDefault="00734ECD" w:rsidP="00E70596">
            <w:pPr>
              <w:rPr>
                <w:sz w:val="20"/>
                <w:szCs w:val="20"/>
              </w:rPr>
            </w:pPr>
          </w:p>
        </w:tc>
        <w:tc>
          <w:tcPr>
            <w:tcW w:w="2380" w:type="pct"/>
            <w:gridSpan w:val="12"/>
            <w:noWrap/>
            <w:vAlign w:val="bottom"/>
            <w:hideMark/>
          </w:tcPr>
          <w:p w:rsidR="00734ECD" w:rsidRDefault="00734ECD" w:rsidP="00E70596">
            <w:pPr>
              <w:rPr>
                <w:sz w:val="20"/>
                <w:szCs w:val="20"/>
              </w:rPr>
            </w:pPr>
          </w:p>
        </w:tc>
        <w:tc>
          <w:tcPr>
            <w:tcW w:w="112" w:type="pct"/>
            <w:gridSpan w:val="2"/>
            <w:noWrap/>
            <w:vAlign w:val="bottom"/>
          </w:tcPr>
          <w:p w:rsidR="00734ECD" w:rsidRDefault="00734ECD" w:rsidP="00E70596">
            <w:pPr>
              <w:snapToGrid w:val="0"/>
              <w:ind w:firstLine="567"/>
              <w:jc w:val="both"/>
              <w:rPr>
                <w:color w:val="000000"/>
                <w:sz w:val="22"/>
                <w:szCs w:val="28"/>
              </w:rPr>
            </w:pPr>
          </w:p>
        </w:tc>
        <w:tc>
          <w:tcPr>
            <w:tcW w:w="112" w:type="pct"/>
            <w:gridSpan w:val="2"/>
            <w:noWrap/>
            <w:vAlign w:val="bottom"/>
            <w:hideMark/>
          </w:tcPr>
          <w:p w:rsidR="00734ECD" w:rsidRDefault="00734ECD" w:rsidP="00E70596">
            <w:pPr>
              <w:rPr>
                <w:sz w:val="20"/>
                <w:szCs w:val="20"/>
              </w:rPr>
            </w:pPr>
          </w:p>
        </w:tc>
      </w:tr>
      <w:tr w:rsidR="00734ECD" w:rsidTr="00E70596">
        <w:trPr>
          <w:gridAfter w:val="3"/>
          <w:wAfter w:w="194" w:type="pct"/>
          <w:trHeight w:val="377"/>
        </w:trPr>
        <w:tc>
          <w:tcPr>
            <w:tcW w:w="2234" w:type="pct"/>
            <w:gridSpan w:val="7"/>
            <w:noWrap/>
            <w:vAlign w:val="bottom"/>
            <w:hideMark/>
          </w:tcPr>
          <w:p w:rsidR="00734ECD" w:rsidRDefault="00734ECD" w:rsidP="00E70596">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734ECD" w:rsidRDefault="00734ECD" w:rsidP="00E70596">
            <w:pPr>
              <w:rPr>
                <w:sz w:val="20"/>
                <w:szCs w:val="20"/>
              </w:rPr>
            </w:pPr>
          </w:p>
        </w:tc>
        <w:tc>
          <w:tcPr>
            <w:tcW w:w="2409" w:type="pct"/>
            <w:gridSpan w:val="13"/>
            <w:noWrap/>
            <w:vAlign w:val="bottom"/>
            <w:hideMark/>
          </w:tcPr>
          <w:p w:rsidR="00734ECD" w:rsidRDefault="00734ECD" w:rsidP="00E70596">
            <w:pPr>
              <w:ind w:firstLine="106"/>
              <w:rPr>
                <w:color w:val="000000"/>
                <w:sz w:val="22"/>
                <w:szCs w:val="22"/>
              </w:rPr>
            </w:pPr>
            <w:r>
              <w:rPr>
                <w:color w:val="000000"/>
                <w:sz w:val="22"/>
                <w:szCs w:val="22"/>
              </w:rPr>
              <w:t xml:space="preserve">Директор филиала </w:t>
            </w:r>
          </w:p>
          <w:p w:rsidR="00734ECD" w:rsidRDefault="00734ECD" w:rsidP="00E70596">
            <w:pPr>
              <w:snapToGrid w:val="0"/>
              <w:jc w:val="both"/>
              <w:rPr>
                <w:color w:val="000000"/>
                <w:sz w:val="22"/>
                <w:szCs w:val="22"/>
              </w:rPr>
            </w:pPr>
            <w:r>
              <w:rPr>
                <w:color w:val="000000"/>
                <w:sz w:val="22"/>
                <w:szCs w:val="22"/>
              </w:rPr>
              <w:t xml:space="preserve">АО «ДРСК» «ПЭС» </w:t>
            </w:r>
          </w:p>
        </w:tc>
      </w:tr>
      <w:tr w:rsidR="00734ECD" w:rsidTr="00E70596">
        <w:trPr>
          <w:gridAfter w:val="3"/>
          <w:wAfter w:w="194" w:type="pct"/>
          <w:trHeight w:val="377"/>
        </w:trPr>
        <w:tc>
          <w:tcPr>
            <w:tcW w:w="2234" w:type="pct"/>
            <w:gridSpan w:val="7"/>
            <w:noWrap/>
            <w:vAlign w:val="bottom"/>
            <w:hideMark/>
          </w:tcPr>
          <w:p w:rsidR="00734ECD" w:rsidRDefault="00734ECD" w:rsidP="00E70596">
            <w:pPr>
              <w:snapToGrid w:val="0"/>
              <w:jc w:val="both"/>
              <w:rPr>
                <w:color w:val="000000"/>
                <w:sz w:val="22"/>
                <w:szCs w:val="28"/>
              </w:rPr>
            </w:pPr>
            <w:r>
              <w:rPr>
                <w:color w:val="000000"/>
                <w:sz w:val="22"/>
              </w:rPr>
              <w:t>(ФИО)_______________________________</w:t>
            </w:r>
          </w:p>
        </w:tc>
        <w:tc>
          <w:tcPr>
            <w:tcW w:w="163" w:type="pct"/>
            <w:noWrap/>
            <w:vAlign w:val="bottom"/>
            <w:hideMark/>
          </w:tcPr>
          <w:p w:rsidR="00734ECD" w:rsidRDefault="00734ECD" w:rsidP="00E70596">
            <w:pPr>
              <w:rPr>
                <w:sz w:val="20"/>
                <w:szCs w:val="20"/>
              </w:rPr>
            </w:pPr>
          </w:p>
        </w:tc>
        <w:tc>
          <w:tcPr>
            <w:tcW w:w="2296" w:type="pct"/>
            <w:gridSpan w:val="10"/>
            <w:noWrap/>
            <w:vAlign w:val="bottom"/>
            <w:hideMark/>
          </w:tcPr>
          <w:p w:rsidR="00734ECD" w:rsidRDefault="00734ECD" w:rsidP="00E70596">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734ECD" w:rsidRDefault="00734ECD" w:rsidP="00E70596">
            <w:pPr>
              <w:rPr>
                <w:sz w:val="20"/>
                <w:szCs w:val="20"/>
              </w:rPr>
            </w:pPr>
          </w:p>
        </w:tc>
      </w:tr>
      <w:tr w:rsidR="00734ECD" w:rsidTr="00E70596">
        <w:trPr>
          <w:trHeight w:val="377"/>
        </w:trPr>
        <w:tc>
          <w:tcPr>
            <w:tcW w:w="324" w:type="pct"/>
            <w:noWrap/>
            <w:vAlign w:val="bottom"/>
            <w:hideMark/>
          </w:tcPr>
          <w:p w:rsidR="00734ECD" w:rsidRDefault="00734ECD" w:rsidP="00E70596">
            <w:pPr>
              <w:rPr>
                <w:sz w:val="20"/>
                <w:szCs w:val="20"/>
              </w:rPr>
            </w:pPr>
          </w:p>
        </w:tc>
        <w:tc>
          <w:tcPr>
            <w:tcW w:w="1271" w:type="pct"/>
            <w:gridSpan w:val="3"/>
            <w:noWrap/>
            <w:vAlign w:val="bottom"/>
            <w:hideMark/>
          </w:tcPr>
          <w:p w:rsidR="00734ECD" w:rsidRDefault="00734ECD" w:rsidP="00E70596">
            <w:pPr>
              <w:rPr>
                <w:sz w:val="20"/>
                <w:szCs w:val="20"/>
              </w:rPr>
            </w:pPr>
          </w:p>
        </w:tc>
        <w:tc>
          <w:tcPr>
            <w:tcW w:w="638" w:type="pct"/>
            <w:gridSpan w:val="3"/>
            <w:noWrap/>
            <w:vAlign w:val="bottom"/>
            <w:hideMark/>
          </w:tcPr>
          <w:p w:rsidR="00734ECD" w:rsidRDefault="00734ECD" w:rsidP="00E70596">
            <w:pPr>
              <w:rPr>
                <w:sz w:val="20"/>
                <w:szCs w:val="20"/>
              </w:rPr>
            </w:pPr>
          </w:p>
        </w:tc>
        <w:tc>
          <w:tcPr>
            <w:tcW w:w="163" w:type="pct"/>
            <w:noWrap/>
            <w:vAlign w:val="bottom"/>
            <w:hideMark/>
          </w:tcPr>
          <w:p w:rsidR="00734ECD" w:rsidRDefault="00734ECD" w:rsidP="00E70596">
            <w:pPr>
              <w:rPr>
                <w:sz w:val="20"/>
                <w:szCs w:val="20"/>
              </w:rPr>
            </w:pPr>
          </w:p>
        </w:tc>
        <w:tc>
          <w:tcPr>
            <w:tcW w:w="302" w:type="pct"/>
            <w:gridSpan w:val="2"/>
            <w:noWrap/>
            <w:vAlign w:val="bottom"/>
            <w:hideMark/>
          </w:tcPr>
          <w:p w:rsidR="00734ECD" w:rsidRDefault="00734ECD" w:rsidP="00E70596">
            <w:pPr>
              <w:rPr>
                <w:sz w:val="20"/>
                <w:szCs w:val="20"/>
              </w:rPr>
            </w:pPr>
          </w:p>
        </w:tc>
        <w:tc>
          <w:tcPr>
            <w:tcW w:w="369" w:type="pct"/>
            <w:noWrap/>
            <w:vAlign w:val="bottom"/>
            <w:hideMark/>
          </w:tcPr>
          <w:p w:rsidR="00734ECD" w:rsidRDefault="00734ECD" w:rsidP="00E70596">
            <w:pPr>
              <w:rPr>
                <w:sz w:val="20"/>
                <w:szCs w:val="20"/>
              </w:rPr>
            </w:pPr>
          </w:p>
        </w:tc>
        <w:tc>
          <w:tcPr>
            <w:tcW w:w="270" w:type="pct"/>
            <w:gridSpan w:val="2"/>
            <w:noWrap/>
            <w:vAlign w:val="bottom"/>
            <w:hideMark/>
          </w:tcPr>
          <w:p w:rsidR="00734ECD" w:rsidRDefault="00734ECD" w:rsidP="00E70596">
            <w:pPr>
              <w:rPr>
                <w:sz w:val="20"/>
                <w:szCs w:val="20"/>
              </w:rPr>
            </w:pPr>
          </w:p>
        </w:tc>
        <w:tc>
          <w:tcPr>
            <w:tcW w:w="347" w:type="pct"/>
            <w:noWrap/>
            <w:vAlign w:val="bottom"/>
            <w:hideMark/>
          </w:tcPr>
          <w:p w:rsidR="00734ECD" w:rsidRDefault="00734ECD" w:rsidP="00E70596">
            <w:pPr>
              <w:rPr>
                <w:sz w:val="20"/>
                <w:szCs w:val="20"/>
              </w:rPr>
            </w:pPr>
          </w:p>
        </w:tc>
        <w:tc>
          <w:tcPr>
            <w:tcW w:w="328" w:type="pct"/>
            <w:noWrap/>
            <w:vAlign w:val="bottom"/>
            <w:hideMark/>
          </w:tcPr>
          <w:p w:rsidR="00734ECD" w:rsidRDefault="00734ECD" w:rsidP="00E70596">
            <w:pPr>
              <w:rPr>
                <w:sz w:val="20"/>
                <w:szCs w:val="20"/>
              </w:rPr>
            </w:pPr>
          </w:p>
        </w:tc>
        <w:tc>
          <w:tcPr>
            <w:tcW w:w="603" w:type="pct"/>
            <w:noWrap/>
            <w:vAlign w:val="bottom"/>
            <w:hideMark/>
          </w:tcPr>
          <w:p w:rsidR="00734ECD" w:rsidRDefault="00734ECD" w:rsidP="00E70596">
            <w:pPr>
              <w:rPr>
                <w:sz w:val="20"/>
                <w:szCs w:val="20"/>
              </w:rPr>
            </w:pPr>
          </w:p>
        </w:tc>
        <w:tc>
          <w:tcPr>
            <w:tcW w:w="163" w:type="pct"/>
            <w:gridSpan w:val="4"/>
            <w:noWrap/>
            <w:vAlign w:val="bottom"/>
            <w:hideMark/>
          </w:tcPr>
          <w:p w:rsidR="00734ECD" w:rsidRDefault="00734ECD" w:rsidP="00E70596">
            <w:pPr>
              <w:rPr>
                <w:sz w:val="20"/>
                <w:szCs w:val="20"/>
              </w:rPr>
            </w:pPr>
          </w:p>
        </w:tc>
        <w:tc>
          <w:tcPr>
            <w:tcW w:w="112" w:type="pct"/>
            <w:gridSpan w:val="2"/>
            <w:noWrap/>
            <w:vAlign w:val="bottom"/>
            <w:hideMark/>
          </w:tcPr>
          <w:p w:rsidR="00734ECD" w:rsidRDefault="00734ECD" w:rsidP="00E70596">
            <w:pPr>
              <w:rPr>
                <w:sz w:val="20"/>
                <w:szCs w:val="20"/>
              </w:rPr>
            </w:pPr>
          </w:p>
        </w:tc>
        <w:tc>
          <w:tcPr>
            <w:tcW w:w="112" w:type="pct"/>
            <w:gridSpan w:val="2"/>
            <w:vAlign w:val="center"/>
            <w:hideMark/>
          </w:tcPr>
          <w:p w:rsidR="00734ECD" w:rsidRDefault="00734ECD" w:rsidP="00E70596">
            <w:pPr>
              <w:rPr>
                <w:sz w:val="20"/>
                <w:szCs w:val="20"/>
              </w:rPr>
            </w:pPr>
          </w:p>
        </w:tc>
      </w:tr>
      <w:tr w:rsidR="00734ECD" w:rsidTr="00E70596">
        <w:trPr>
          <w:trHeight w:val="377"/>
        </w:trPr>
        <w:tc>
          <w:tcPr>
            <w:tcW w:w="559" w:type="pct"/>
            <w:gridSpan w:val="2"/>
            <w:noWrap/>
            <w:vAlign w:val="bottom"/>
            <w:hideMark/>
          </w:tcPr>
          <w:p w:rsidR="00734ECD" w:rsidRDefault="00734ECD" w:rsidP="00E70596">
            <w:pPr>
              <w:snapToGrid w:val="0"/>
              <w:jc w:val="both"/>
              <w:rPr>
                <w:b/>
                <w:bCs/>
                <w:color w:val="000000"/>
                <w:sz w:val="22"/>
                <w:szCs w:val="28"/>
              </w:rPr>
            </w:pPr>
            <w:r>
              <w:rPr>
                <w:b/>
                <w:bCs/>
                <w:color w:val="000000"/>
                <w:sz w:val="22"/>
              </w:rPr>
              <w:t>Сдал</w:t>
            </w:r>
          </w:p>
        </w:tc>
        <w:tc>
          <w:tcPr>
            <w:tcW w:w="1675" w:type="pct"/>
            <w:gridSpan w:val="5"/>
            <w:noWrap/>
            <w:vAlign w:val="bottom"/>
            <w:hideMark/>
          </w:tcPr>
          <w:p w:rsidR="00734ECD" w:rsidRDefault="00734ECD" w:rsidP="00E70596">
            <w:pPr>
              <w:snapToGrid w:val="0"/>
              <w:jc w:val="both"/>
              <w:rPr>
                <w:color w:val="000000"/>
                <w:sz w:val="22"/>
                <w:szCs w:val="28"/>
              </w:rPr>
            </w:pPr>
            <w:r>
              <w:rPr>
                <w:color w:val="000000"/>
                <w:sz w:val="22"/>
              </w:rPr>
              <w:t>____(подпись)_________________</w:t>
            </w:r>
          </w:p>
        </w:tc>
        <w:tc>
          <w:tcPr>
            <w:tcW w:w="163" w:type="pct"/>
            <w:noWrap/>
            <w:vAlign w:val="bottom"/>
            <w:hideMark/>
          </w:tcPr>
          <w:p w:rsidR="00734ECD" w:rsidRDefault="00734ECD" w:rsidP="00E70596">
            <w:pPr>
              <w:rPr>
                <w:sz w:val="20"/>
                <w:szCs w:val="20"/>
              </w:rPr>
            </w:pPr>
          </w:p>
        </w:tc>
        <w:tc>
          <w:tcPr>
            <w:tcW w:w="670" w:type="pct"/>
            <w:gridSpan w:val="3"/>
            <w:noWrap/>
            <w:vAlign w:val="bottom"/>
            <w:hideMark/>
          </w:tcPr>
          <w:p w:rsidR="00734ECD" w:rsidRDefault="00734ECD" w:rsidP="00E70596">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734ECD" w:rsidRDefault="00734ECD" w:rsidP="00E70596">
            <w:pPr>
              <w:snapToGrid w:val="0"/>
              <w:jc w:val="both"/>
              <w:rPr>
                <w:color w:val="000000"/>
                <w:sz w:val="22"/>
                <w:szCs w:val="28"/>
              </w:rPr>
            </w:pPr>
            <w:r>
              <w:rPr>
                <w:color w:val="000000"/>
                <w:sz w:val="22"/>
              </w:rPr>
              <w:t>____(подпись)_________________</w:t>
            </w:r>
          </w:p>
        </w:tc>
        <w:tc>
          <w:tcPr>
            <w:tcW w:w="112" w:type="pct"/>
            <w:gridSpan w:val="2"/>
            <w:noWrap/>
            <w:vAlign w:val="bottom"/>
          </w:tcPr>
          <w:p w:rsidR="00734ECD" w:rsidRDefault="00734ECD" w:rsidP="00E70596">
            <w:pPr>
              <w:snapToGrid w:val="0"/>
              <w:ind w:firstLine="567"/>
              <w:jc w:val="both"/>
              <w:rPr>
                <w:color w:val="000000"/>
                <w:sz w:val="22"/>
                <w:szCs w:val="28"/>
              </w:rPr>
            </w:pPr>
          </w:p>
        </w:tc>
        <w:tc>
          <w:tcPr>
            <w:tcW w:w="112" w:type="pct"/>
            <w:gridSpan w:val="2"/>
            <w:vAlign w:val="center"/>
            <w:hideMark/>
          </w:tcPr>
          <w:p w:rsidR="00734ECD" w:rsidRDefault="00734ECD" w:rsidP="00E70596">
            <w:pPr>
              <w:rPr>
                <w:sz w:val="20"/>
                <w:szCs w:val="20"/>
              </w:rPr>
            </w:pPr>
          </w:p>
        </w:tc>
      </w:tr>
      <w:tr w:rsidR="00734ECD" w:rsidTr="00E70596">
        <w:trPr>
          <w:trHeight w:val="377"/>
        </w:trPr>
        <w:tc>
          <w:tcPr>
            <w:tcW w:w="324" w:type="pct"/>
            <w:noWrap/>
            <w:vAlign w:val="bottom"/>
            <w:hideMark/>
          </w:tcPr>
          <w:p w:rsidR="00734ECD" w:rsidRDefault="00734ECD" w:rsidP="00E70596">
            <w:pPr>
              <w:rPr>
                <w:sz w:val="20"/>
                <w:szCs w:val="20"/>
              </w:rPr>
            </w:pPr>
          </w:p>
        </w:tc>
        <w:tc>
          <w:tcPr>
            <w:tcW w:w="1271" w:type="pct"/>
            <w:gridSpan w:val="3"/>
            <w:noWrap/>
            <w:vAlign w:val="bottom"/>
            <w:hideMark/>
          </w:tcPr>
          <w:p w:rsidR="00734ECD" w:rsidRDefault="00734ECD" w:rsidP="00E70596">
            <w:pPr>
              <w:rPr>
                <w:sz w:val="20"/>
                <w:szCs w:val="20"/>
              </w:rPr>
            </w:pPr>
          </w:p>
        </w:tc>
        <w:tc>
          <w:tcPr>
            <w:tcW w:w="638" w:type="pct"/>
            <w:gridSpan w:val="3"/>
            <w:noWrap/>
            <w:vAlign w:val="bottom"/>
            <w:hideMark/>
          </w:tcPr>
          <w:p w:rsidR="00734ECD" w:rsidRDefault="00734ECD" w:rsidP="00E70596">
            <w:pPr>
              <w:rPr>
                <w:sz w:val="20"/>
                <w:szCs w:val="20"/>
              </w:rPr>
            </w:pPr>
          </w:p>
        </w:tc>
        <w:tc>
          <w:tcPr>
            <w:tcW w:w="163" w:type="pct"/>
            <w:noWrap/>
            <w:vAlign w:val="bottom"/>
            <w:hideMark/>
          </w:tcPr>
          <w:p w:rsidR="00734ECD" w:rsidRDefault="00734ECD" w:rsidP="00E70596">
            <w:pPr>
              <w:rPr>
                <w:sz w:val="20"/>
                <w:szCs w:val="20"/>
              </w:rPr>
            </w:pPr>
          </w:p>
        </w:tc>
        <w:tc>
          <w:tcPr>
            <w:tcW w:w="302" w:type="pct"/>
            <w:gridSpan w:val="2"/>
            <w:noWrap/>
            <w:vAlign w:val="bottom"/>
            <w:hideMark/>
          </w:tcPr>
          <w:p w:rsidR="00734ECD" w:rsidRDefault="00734ECD" w:rsidP="00E70596">
            <w:pPr>
              <w:rPr>
                <w:sz w:val="20"/>
                <w:szCs w:val="20"/>
              </w:rPr>
            </w:pPr>
          </w:p>
        </w:tc>
        <w:tc>
          <w:tcPr>
            <w:tcW w:w="369" w:type="pct"/>
            <w:noWrap/>
            <w:vAlign w:val="bottom"/>
            <w:hideMark/>
          </w:tcPr>
          <w:p w:rsidR="00734ECD" w:rsidRDefault="00734ECD" w:rsidP="00E70596">
            <w:pPr>
              <w:rPr>
                <w:sz w:val="20"/>
                <w:szCs w:val="20"/>
              </w:rPr>
            </w:pPr>
          </w:p>
        </w:tc>
        <w:tc>
          <w:tcPr>
            <w:tcW w:w="270" w:type="pct"/>
            <w:gridSpan w:val="2"/>
            <w:noWrap/>
            <w:vAlign w:val="bottom"/>
            <w:hideMark/>
          </w:tcPr>
          <w:p w:rsidR="00734ECD" w:rsidRDefault="00734ECD" w:rsidP="00E70596">
            <w:pPr>
              <w:rPr>
                <w:sz w:val="20"/>
                <w:szCs w:val="20"/>
              </w:rPr>
            </w:pPr>
          </w:p>
        </w:tc>
        <w:tc>
          <w:tcPr>
            <w:tcW w:w="347" w:type="pct"/>
            <w:noWrap/>
            <w:vAlign w:val="bottom"/>
            <w:hideMark/>
          </w:tcPr>
          <w:p w:rsidR="00734ECD" w:rsidRDefault="00734ECD" w:rsidP="00E70596">
            <w:pPr>
              <w:rPr>
                <w:sz w:val="20"/>
                <w:szCs w:val="20"/>
              </w:rPr>
            </w:pPr>
          </w:p>
        </w:tc>
        <w:tc>
          <w:tcPr>
            <w:tcW w:w="328" w:type="pct"/>
            <w:noWrap/>
            <w:vAlign w:val="bottom"/>
            <w:hideMark/>
          </w:tcPr>
          <w:p w:rsidR="00734ECD" w:rsidRDefault="00734ECD" w:rsidP="00E70596">
            <w:pPr>
              <w:rPr>
                <w:sz w:val="20"/>
                <w:szCs w:val="20"/>
              </w:rPr>
            </w:pPr>
          </w:p>
          <w:p w:rsidR="00734ECD" w:rsidRDefault="00734ECD" w:rsidP="00E70596">
            <w:pPr>
              <w:rPr>
                <w:sz w:val="20"/>
                <w:szCs w:val="20"/>
              </w:rPr>
            </w:pPr>
          </w:p>
          <w:p w:rsidR="00734ECD" w:rsidRDefault="00734ECD" w:rsidP="00E70596">
            <w:pPr>
              <w:rPr>
                <w:sz w:val="20"/>
                <w:szCs w:val="20"/>
              </w:rPr>
            </w:pPr>
          </w:p>
          <w:p w:rsidR="00734ECD" w:rsidRDefault="00734ECD" w:rsidP="00E70596">
            <w:pPr>
              <w:rPr>
                <w:sz w:val="20"/>
                <w:szCs w:val="20"/>
              </w:rPr>
            </w:pPr>
          </w:p>
          <w:p w:rsidR="00734ECD" w:rsidRDefault="00734ECD" w:rsidP="00E70596">
            <w:pPr>
              <w:rPr>
                <w:sz w:val="20"/>
                <w:szCs w:val="20"/>
              </w:rPr>
            </w:pPr>
          </w:p>
          <w:p w:rsidR="00734ECD" w:rsidRDefault="00734ECD" w:rsidP="00E70596">
            <w:pPr>
              <w:rPr>
                <w:sz w:val="20"/>
                <w:szCs w:val="20"/>
              </w:rPr>
            </w:pPr>
          </w:p>
          <w:p w:rsidR="00734ECD" w:rsidRDefault="00734ECD" w:rsidP="00E70596">
            <w:pPr>
              <w:rPr>
                <w:sz w:val="20"/>
                <w:szCs w:val="20"/>
              </w:rPr>
            </w:pPr>
          </w:p>
          <w:p w:rsidR="00734ECD" w:rsidRDefault="00734ECD" w:rsidP="00E70596">
            <w:pPr>
              <w:rPr>
                <w:sz w:val="20"/>
                <w:szCs w:val="20"/>
              </w:rPr>
            </w:pPr>
          </w:p>
        </w:tc>
        <w:tc>
          <w:tcPr>
            <w:tcW w:w="603" w:type="pct"/>
            <w:noWrap/>
            <w:vAlign w:val="bottom"/>
            <w:hideMark/>
          </w:tcPr>
          <w:p w:rsidR="00734ECD" w:rsidRDefault="00734ECD" w:rsidP="00E70596">
            <w:pPr>
              <w:rPr>
                <w:sz w:val="20"/>
                <w:szCs w:val="20"/>
              </w:rPr>
            </w:pPr>
          </w:p>
        </w:tc>
        <w:tc>
          <w:tcPr>
            <w:tcW w:w="163" w:type="pct"/>
            <w:gridSpan w:val="4"/>
            <w:noWrap/>
            <w:vAlign w:val="bottom"/>
            <w:hideMark/>
          </w:tcPr>
          <w:p w:rsidR="00734ECD" w:rsidRDefault="00734ECD" w:rsidP="00E70596">
            <w:pPr>
              <w:rPr>
                <w:sz w:val="20"/>
                <w:szCs w:val="20"/>
              </w:rPr>
            </w:pPr>
          </w:p>
        </w:tc>
        <w:tc>
          <w:tcPr>
            <w:tcW w:w="112" w:type="pct"/>
            <w:gridSpan w:val="2"/>
            <w:noWrap/>
            <w:vAlign w:val="bottom"/>
            <w:hideMark/>
          </w:tcPr>
          <w:p w:rsidR="00734ECD" w:rsidRDefault="00734ECD" w:rsidP="00E70596">
            <w:pPr>
              <w:rPr>
                <w:sz w:val="20"/>
                <w:szCs w:val="20"/>
              </w:rPr>
            </w:pPr>
          </w:p>
        </w:tc>
        <w:tc>
          <w:tcPr>
            <w:tcW w:w="112" w:type="pct"/>
            <w:gridSpan w:val="2"/>
            <w:vAlign w:val="center"/>
            <w:hideMark/>
          </w:tcPr>
          <w:p w:rsidR="00734ECD" w:rsidRDefault="00734ECD" w:rsidP="00E70596">
            <w:pPr>
              <w:rPr>
                <w:sz w:val="20"/>
                <w:szCs w:val="20"/>
              </w:rPr>
            </w:pPr>
          </w:p>
        </w:tc>
      </w:tr>
    </w:tbl>
    <w:p w:rsidR="00734ECD" w:rsidRPr="00C67D7C" w:rsidRDefault="00734ECD" w:rsidP="00734ECD">
      <w:pPr>
        <w:tabs>
          <w:tab w:val="left" w:pos="3686"/>
          <w:tab w:val="left" w:pos="3712"/>
        </w:tabs>
        <w:jc w:val="right"/>
      </w:pPr>
      <w:r w:rsidRPr="00C67D7C">
        <w:t>Приложение №</w:t>
      </w:r>
      <w:r>
        <w:t>10</w:t>
      </w:r>
    </w:p>
    <w:p w:rsidR="00734ECD" w:rsidRPr="00C67D7C" w:rsidRDefault="00734ECD" w:rsidP="00734ECD">
      <w:pPr>
        <w:tabs>
          <w:tab w:val="left" w:pos="3686"/>
          <w:tab w:val="left" w:pos="3712"/>
        </w:tabs>
      </w:pPr>
      <w:r>
        <w:tab/>
      </w:r>
      <w:r>
        <w:tab/>
      </w:r>
      <w:r>
        <w:tab/>
        <w:t xml:space="preserve">          </w:t>
      </w:r>
      <w:r w:rsidRPr="00C67D7C">
        <w:t>к договору №</w:t>
      </w:r>
      <w:r>
        <w:t xml:space="preserve"> </w:t>
      </w:r>
      <w:r w:rsidRPr="00763024">
        <w:rPr>
          <w:bCs/>
          <w:szCs w:val="26"/>
        </w:rPr>
        <w:t>17708229954170000101</w:t>
      </w:r>
      <w:r w:rsidRPr="00763024">
        <w:rPr>
          <w:b/>
          <w:bCs/>
          <w:szCs w:val="26"/>
        </w:rPr>
        <w:t>/_______</w:t>
      </w:r>
    </w:p>
    <w:p w:rsidR="00734ECD" w:rsidRPr="00C67D7C" w:rsidRDefault="00734ECD" w:rsidP="00734ECD">
      <w:pPr>
        <w:tabs>
          <w:tab w:val="left" w:pos="3686"/>
          <w:tab w:val="left" w:pos="3712"/>
        </w:tabs>
        <w:ind w:left="5760"/>
        <w:jc w:val="right"/>
      </w:pPr>
      <w:r w:rsidRPr="00C67D7C">
        <w:t>от «____»__________20__г.</w:t>
      </w:r>
    </w:p>
    <w:p w:rsidR="00734ECD" w:rsidRPr="00C67D7C" w:rsidRDefault="00734ECD" w:rsidP="00734ECD">
      <w:pPr>
        <w:ind w:firstLine="709"/>
        <w:jc w:val="both"/>
      </w:pPr>
    </w:p>
    <w:p w:rsidR="00734ECD" w:rsidRPr="00C67D7C" w:rsidRDefault="00734ECD" w:rsidP="00734ECD">
      <w:pPr>
        <w:jc w:val="center"/>
        <w:rPr>
          <w:b/>
          <w:snapToGrid w:val="0"/>
          <w:color w:val="000000"/>
          <w:spacing w:val="2"/>
        </w:rPr>
      </w:pPr>
      <w:r w:rsidRPr="00C67D7C">
        <w:rPr>
          <w:b/>
          <w:snapToGrid w:val="0"/>
          <w:color w:val="000000"/>
          <w:spacing w:val="2"/>
        </w:rPr>
        <w:t xml:space="preserve">Требования к страховой компании </w:t>
      </w:r>
    </w:p>
    <w:p w:rsidR="00734ECD" w:rsidRPr="00C67D7C" w:rsidRDefault="00734ECD" w:rsidP="00734ECD">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34ECD" w:rsidRPr="00C67D7C" w:rsidRDefault="00734ECD" w:rsidP="00734ECD">
      <w:pPr>
        <w:jc w:val="center"/>
        <w:rPr>
          <w:b/>
          <w:snapToGrid w:val="0"/>
          <w:color w:val="000000"/>
          <w:spacing w:val="2"/>
        </w:rPr>
      </w:pPr>
    </w:p>
    <w:p w:rsidR="00734ECD" w:rsidRPr="00C67D7C" w:rsidRDefault="00734ECD" w:rsidP="00734ECD">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34ECD" w:rsidRPr="00C67D7C" w:rsidRDefault="00734ECD" w:rsidP="00734ECD">
      <w:pPr>
        <w:numPr>
          <w:ilvl w:val="0"/>
          <w:numId w:val="28"/>
        </w:numPr>
        <w:shd w:val="clear" w:color="auto" w:fill="FFFFFF"/>
        <w:ind w:firstLine="709"/>
        <w:contextualSpacing/>
        <w:jc w:val="both"/>
      </w:pPr>
      <w:r w:rsidRPr="00C67D7C">
        <w:t>регистрация на территории Российской Федерации;</w:t>
      </w:r>
    </w:p>
    <w:p w:rsidR="00734ECD" w:rsidRPr="00C67D7C" w:rsidRDefault="00734ECD" w:rsidP="00734ECD">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34ECD" w:rsidRPr="00C67D7C" w:rsidRDefault="00734ECD" w:rsidP="00734ECD">
      <w:pPr>
        <w:numPr>
          <w:ilvl w:val="0"/>
          <w:numId w:val="28"/>
        </w:numPr>
        <w:shd w:val="clear" w:color="auto" w:fill="FFFFFF"/>
        <w:ind w:firstLine="709"/>
        <w:contextualSpacing/>
        <w:jc w:val="both"/>
      </w:pPr>
      <w:r w:rsidRPr="00C67D7C">
        <w:t>опыт работы на страховом рынке – не менее 5 лет;</w:t>
      </w:r>
    </w:p>
    <w:p w:rsidR="00734ECD" w:rsidRPr="00C67D7C" w:rsidRDefault="00734ECD" w:rsidP="00734ECD">
      <w:pPr>
        <w:numPr>
          <w:ilvl w:val="0"/>
          <w:numId w:val="28"/>
        </w:numPr>
        <w:shd w:val="clear" w:color="auto" w:fill="FFFFFF"/>
        <w:ind w:firstLine="709"/>
        <w:contextualSpacing/>
        <w:jc w:val="both"/>
      </w:pPr>
      <w:r w:rsidRPr="00C67D7C">
        <w:t>размер собственных средств – не менее 1 млрд. рублей;</w:t>
      </w:r>
    </w:p>
    <w:p w:rsidR="00734ECD" w:rsidRPr="00C67D7C" w:rsidRDefault="00734ECD" w:rsidP="00734ECD">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34ECD" w:rsidRPr="00C67D7C" w:rsidRDefault="00734ECD" w:rsidP="00734ECD">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34ECD" w:rsidRPr="00C67D7C" w:rsidRDefault="00734ECD" w:rsidP="00734ECD">
      <w:pPr>
        <w:numPr>
          <w:ilvl w:val="0"/>
          <w:numId w:val="28"/>
        </w:numPr>
        <w:shd w:val="clear" w:color="auto" w:fill="FFFFFF"/>
        <w:ind w:firstLine="709"/>
        <w:contextualSpacing/>
        <w:jc w:val="both"/>
      </w:pPr>
      <w:r w:rsidRPr="00C67D7C">
        <w:t>наличие отчетности по МСФО;</w:t>
      </w:r>
    </w:p>
    <w:p w:rsidR="00734ECD" w:rsidRPr="00C67D7C" w:rsidRDefault="00734ECD" w:rsidP="00734ECD">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34ECD" w:rsidRPr="00C67D7C" w:rsidRDefault="00734ECD" w:rsidP="00734ECD">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34ECD" w:rsidRPr="00C67D7C" w:rsidRDefault="00734ECD" w:rsidP="00734ECD">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34ECD" w:rsidRPr="00C67D7C" w:rsidRDefault="00734ECD" w:rsidP="00734ECD">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34ECD" w:rsidRPr="00C67D7C" w:rsidRDefault="00734ECD" w:rsidP="00734ECD">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34ECD" w:rsidRPr="00C67D7C" w:rsidRDefault="00734ECD" w:rsidP="00734ECD">
      <w:pPr>
        <w:shd w:val="clear" w:color="auto" w:fill="FFFFFF"/>
        <w:ind w:left="568"/>
        <w:contextualSpacing/>
        <w:jc w:val="both"/>
      </w:pPr>
    </w:p>
    <w:p w:rsidR="00734ECD" w:rsidRPr="00C67D7C" w:rsidRDefault="00734ECD" w:rsidP="00734ECD">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34ECD" w:rsidRPr="00C67D7C" w:rsidRDefault="00734ECD" w:rsidP="00734ECD">
      <w:pPr>
        <w:shd w:val="clear" w:color="auto" w:fill="FFFFFF"/>
        <w:tabs>
          <w:tab w:val="left" w:pos="709"/>
        </w:tabs>
        <w:contextualSpacing/>
        <w:jc w:val="both"/>
        <w:rPr>
          <w:b/>
        </w:rPr>
      </w:pPr>
      <w:r w:rsidRPr="00C67D7C">
        <w:rPr>
          <w:b/>
        </w:rPr>
        <w:t>2.1.</w:t>
      </w:r>
      <w:r w:rsidRPr="00C67D7C">
        <w:rPr>
          <w:b/>
        </w:rPr>
        <w:tab/>
        <w:t>Объект страхования:</w:t>
      </w:r>
    </w:p>
    <w:p w:rsidR="00734ECD" w:rsidRPr="00C67D7C" w:rsidRDefault="00734ECD" w:rsidP="00734ECD">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34ECD" w:rsidRPr="00C67D7C" w:rsidRDefault="00734ECD" w:rsidP="00734ECD">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34ECD" w:rsidRPr="00C67D7C" w:rsidRDefault="00734ECD" w:rsidP="00734ECD">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34ECD" w:rsidRPr="00C67D7C" w:rsidRDefault="00734ECD" w:rsidP="00734ECD">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34ECD" w:rsidRPr="00C67D7C" w:rsidRDefault="00734ECD" w:rsidP="00734ECD">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34ECD" w:rsidRPr="00C67D7C" w:rsidRDefault="00734ECD" w:rsidP="00734ECD">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34ECD" w:rsidRPr="00C67D7C" w:rsidRDefault="00734ECD" w:rsidP="00734ECD">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34ECD" w:rsidRPr="00C67D7C" w:rsidRDefault="00734ECD" w:rsidP="00734ECD">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34ECD" w:rsidRPr="00C67D7C" w:rsidRDefault="00734ECD" w:rsidP="00734ECD">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34ECD" w:rsidRPr="00C67D7C" w:rsidRDefault="00734ECD" w:rsidP="00734ECD">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34ECD" w:rsidRPr="00C67D7C" w:rsidRDefault="00734ECD" w:rsidP="00734ECD">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34ECD" w:rsidRPr="00C67D7C" w:rsidRDefault="00734ECD" w:rsidP="00734ECD">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34ECD" w:rsidRPr="00C67D7C" w:rsidRDefault="00734ECD" w:rsidP="00734ECD">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34ECD" w:rsidRPr="00C67D7C" w:rsidRDefault="00734ECD" w:rsidP="00734ECD">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34ECD" w:rsidRPr="00C67D7C" w:rsidRDefault="00734ECD" w:rsidP="00734ECD">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34ECD" w:rsidRPr="00C67D7C" w:rsidRDefault="00734ECD" w:rsidP="00734ECD">
      <w:pPr>
        <w:shd w:val="clear" w:color="auto" w:fill="FFFFFF"/>
        <w:tabs>
          <w:tab w:val="left" w:pos="1134"/>
        </w:tabs>
        <w:ind w:firstLine="709"/>
        <w:contextualSpacing/>
        <w:jc w:val="both"/>
      </w:pPr>
    </w:p>
    <w:p w:rsidR="00734ECD" w:rsidRPr="00C67D7C" w:rsidRDefault="00734ECD" w:rsidP="00734ECD">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34ECD" w:rsidRPr="00C67D7C" w:rsidRDefault="00734ECD" w:rsidP="00734ECD">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34ECD" w:rsidRPr="00C67D7C" w:rsidRDefault="00734ECD" w:rsidP="00734ECD">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34ECD" w:rsidRPr="00C67D7C" w:rsidRDefault="00734ECD" w:rsidP="00734ECD">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34ECD" w:rsidRPr="00C67D7C" w:rsidRDefault="00734ECD" w:rsidP="00734ECD">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34ECD" w:rsidRPr="00C67D7C" w:rsidRDefault="00734ECD" w:rsidP="00734ECD">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34ECD" w:rsidRPr="00C67D7C" w:rsidRDefault="00734ECD" w:rsidP="00734ECD">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34ECD" w:rsidRPr="00C67D7C" w:rsidRDefault="00734ECD" w:rsidP="00734ECD">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34ECD" w:rsidRPr="00C67D7C" w:rsidRDefault="00734ECD" w:rsidP="00734ECD">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34ECD" w:rsidRPr="00C67D7C" w:rsidRDefault="00734ECD" w:rsidP="00734ECD">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34ECD" w:rsidRPr="00C67D7C" w:rsidRDefault="00734ECD" w:rsidP="00734ECD">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34ECD" w:rsidRPr="00C67D7C" w:rsidRDefault="00734ECD" w:rsidP="00734ECD">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34ECD" w:rsidRPr="00C67D7C" w:rsidRDefault="00734ECD" w:rsidP="00734ECD">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34ECD" w:rsidRPr="00C67D7C" w:rsidRDefault="00734ECD" w:rsidP="00734ECD">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34ECD" w:rsidRPr="00C67D7C" w:rsidRDefault="00734ECD" w:rsidP="00734ECD">
      <w:pPr>
        <w:shd w:val="clear" w:color="auto" w:fill="FFFFFF"/>
        <w:tabs>
          <w:tab w:val="left" w:pos="851"/>
        </w:tabs>
        <w:contextualSpacing/>
        <w:jc w:val="both"/>
        <w:rPr>
          <w:b/>
        </w:rPr>
      </w:pPr>
      <w:r w:rsidRPr="00C67D7C">
        <w:rPr>
          <w:b/>
        </w:rPr>
        <w:t>2.3.4.</w:t>
      </w:r>
      <w:r w:rsidRPr="00C67D7C">
        <w:rPr>
          <w:b/>
        </w:rPr>
        <w:tab/>
        <w:t>Франшиза:</w:t>
      </w:r>
    </w:p>
    <w:p w:rsidR="00734ECD" w:rsidRPr="00C67D7C" w:rsidRDefault="00734ECD" w:rsidP="00734ECD">
      <w:pPr>
        <w:shd w:val="clear" w:color="auto" w:fill="FFFFFF"/>
        <w:contextualSpacing/>
        <w:jc w:val="both"/>
        <w:rPr>
          <w:bCs/>
        </w:rPr>
      </w:pPr>
      <w:r w:rsidRPr="00C67D7C">
        <w:rPr>
          <w:bCs/>
        </w:rPr>
        <w:t>Безусловная франшиза устанавливается в размере: ______________________________.</w:t>
      </w:r>
    </w:p>
    <w:p w:rsidR="00734ECD" w:rsidRPr="00C67D7C" w:rsidRDefault="00734ECD" w:rsidP="00734ECD">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34ECD" w:rsidRPr="00C67D7C" w:rsidRDefault="00734ECD" w:rsidP="00734ECD">
      <w:pPr>
        <w:shd w:val="clear" w:color="auto" w:fill="FFFFFF"/>
        <w:tabs>
          <w:tab w:val="left" w:pos="851"/>
        </w:tabs>
        <w:contextualSpacing/>
        <w:jc w:val="both"/>
        <w:rPr>
          <w:b/>
        </w:rPr>
      </w:pPr>
      <w:r w:rsidRPr="00C67D7C">
        <w:rPr>
          <w:b/>
        </w:rPr>
        <w:t>2.3.5.</w:t>
      </w:r>
      <w:r w:rsidRPr="00C67D7C">
        <w:rPr>
          <w:b/>
        </w:rPr>
        <w:tab/>
        <w:t>Страховой тариф:</w:t>
      </w:r>
    </w:p>
    <w:p w:rsidR="00734ECD" w:rsidRPr="00C67D7C" w:rsidRDefault="00734ECD" w:rsidP="00734ECD">
      <w:pPr>
        <w:shd w:val="clear" w:color="auto" w:fill="FFFFFF"/>
        <w:contextualSpacing/>
        <w:jc w:val="both"/>
        <w:rPr>
          <w:bCs/>
        </w:rPr>
      </w:pPr>
      <w:r w:rsidRPr="00C67D7C">
        <w:rPr>
          <w:bCs/>
        </w:rPr>
        <w:t>_________________________________</w:t>
      </w:r>
    </w:p>
    <w:p w:rsidR="00734ECD" w:rsidRPr="00C67D7C" w:rsidRDefault="00734ECD" w:rsidP="00734ECD">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34ECD" w:rsidRPr="00C67D7C" w:rsidRDefault="00734ECD" w:rsidP="00734ECD">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34ECD" w:rsidRPr="00C67D7C" w:rsidRDefault="00734ECD" w:rsidP="00734ECD">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34ECD" w:rsidRPr="00C67D7C" w:rsidRDefault="00734ECD" w:rsidP="00734ECD">
      <w:pPr>
        <w:shd w:val="clear" w:color="auto" w:fill="FFFFFF"/>
        <w:contextualSpacing/>
        <w:jc w:val="both"/>
      </w:pPr>
      <w:r w:rsidRPr="00C67D7C">
        <w:t>Секция 3: Период осуществления грузоперевозки.</w:t>
      </w:r>
    </w:p>
    <w:p w:rsidR="00734ECD" w:rsidRPr="00C67D7C" w:rsidRDefault="00734ECD" w:rsidP="00734ECD">
      <w:pPr>
        <w:shd w:val="clear" w:color="auto" w:fill="FFFFFF"/>
        <w:tabs>
          <w:tab w:val="left" w:pos="851"/>
        </w:tabs>
        <w:contextualSpacing/>
        <w:jc w:val="both"/>
        <w:rPr>
          <w:b/>
        </w:rPr>
      </w:pPr>
      <w:r w:rsidRPr="00C67D7C">
        <w:rPr>
          <w:b/>
        </w:rPr>
        <w:t>2.3.7.</w:t>
      </w:r>
      <w:r w:rsidRPr="00C67D7C">
        <w:rPr>
          <w:b/>
        </w:rPr>
        <w:tab/>
        <w:t>Территория страхования:</w:t>
      </w:r>
    </w:p>
    <w:p w:rsidR="00734ECD" w:rsidRPr="00C67D7C" w:rsidRDefault="00734ECD" w:rsidP="00734ECD">
      <w:pPr>
        <w:shd w:val="clear" w:color="auto" w:fill="FFFFFF"/>
        <w:contextualSpacing/>
        <w:jc w:val="both"/>
      </w:pPr>
      <w:r w:rsidRPr="00C67D7C">
        <w:t>Секция 1 и 2: Место проведения строительных и/или монтажных работ.</w:t>
      </w:r>
    </w:p>
    <w:p w:rsidR="00734ECD" w:rsidRPr="00C67D7C" w:rsidRDefault="00734ECD" w:rsidP="00734ECD">
      <w:pPr>
        <w:shd w:val="clear" w:color="auto" w:fill="FFFFFF"/>
        <w:contextualSpacing/>
        <w:jc w:val="both"/>
      </w:pPr>
      <w:r w:rsidRPr="00C67D7C">
        <w:t>Секция 3: Маршрут следования груза.</w:t>
      </w:r>
    </w:p>
    <w:p w:rsidR="00734ECD" w:rsidRPr="00C67D7C" w:rsidRDefault="00734ECD" w:rsidP="00734ECD">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34ECD" w:rsidRPr="00C67D7C" w:rsidRDefault="00734ECD" w:rsidP="00734ECD">
      <w:pPr>
        <w:shd w:val="clear" w:color="auto" w:fill="FFFFFF"/>
        <w:contextualSpacing/>
        <w:jc w:val="both"/>
      </w:pPr>
      <w:r w:rsidRPr="00C67D7C">
        <w:t>Страхователь (Подрядчик по договору подряда) и Заказчик по договору подряда.</w:t>
      </w:r>
    </w:p>
    <w:p w:rsidR="00734ECD" w:rsidRPr="00C67D7C" w:rsidRDefault="00734ECD" w:rsidP="00734ECD">
      <w:pPr>
        <w:jc w:val="center"/>
        <w:rPr>
          <w:b/>
          <w:snapToGrid w:val="0"/>
          <w:color w:val="000000"/>
          <w:spacing w:val="2"/>
        </w:rPr>
      </w:pPr>
    </w:p>
    <w:p w:rsidR="00734ECD" w:rsidRPr="00C67D7C" w:rsidRDefault="00734ECD" w:rsidP="00734ECD">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34ECD" w:rsidRPr="00C67D7C" w:rsidTr="00E70596">
        <w:trPr>
          <w:jc w:val="center"/>
        </w:trPr>
        <w:tc>
          <w:tcPr>
            <w:tcW w:w="4785" w:type="dxa"/>
          </w:tcPr>
          <w:p w:rsidR="00734ECD" w:rsidRPr="00C67D7C" w:rsidRDefault="00734ECD" w:rsidP="00E70596">
            <w:pPr>
              <w:jc w:val="both"/>
              <w:rPr>
                <w:b/>
                <w:snapToGrid w:val="0"/>
              </w:rPr>
            </w:pPr>
            <w:r w:rsidRPr="00C67D7C">
              <w:rPr>
                <w:b/>
                <w:snapToGrid w:val="0"/>
              </w:rPr>
              <w:t>Заказчик:</w:t>
            </w:r>
          </w:p>
        </w:tc>
        <w:tc>
          <w:tcPr>
            <w:tcW w:w="4786" w:type="dxa"/>
          </w:tcPr>
          <w:p w:rsidR="00734ECD" w:rsidRPr="00C67D7C" w:rsidRDefault="00734ECD" w:rsidP="00E70596">
            <w:pPr>
              <w:jc w:val="both"/>
              <w:rPr>
                <w:b/>
                <w:snapToGrid w:val="0"/>
              </w:rPr>
            </w:pPr>
            <w:r w:rsidRPr="00C67D7C">
              <w:rPr>
                <w:b/>
                <w:snapToGrid w:val="0"/>
              </w:rPr>
              <w:t>Подрядчик:</w:t>
            </w:r>
          </w:p>
        </w:tc>
      </w:tr>
      <w:tr w:rsidR="00734ECD" w:rsidRPr="00D4737C" w:rsidTr="00E70596">
        <w:trPr>
          <w:jc w:val="center"/>
        </w:trPr>
        <w:tc>
          <w:tcPr>
            <w:tcW w:w="4785" w:type="dxa"/>
          </w:tcPr>
          <w:p w:rsidR="00734ECD" w:rsidRPr="00C67D7C" w:rsidRDefault="00734ECD" w:rsidP="00E70596">
            <w:pPr>
              <w:jc w:val="both"/>
              <w:rPr>
                <w:snapToGrid w:val="0"/>
              </w:rPr>
            </w:pPr>
          </w:p>
          <w:p w:rsidR="00734ECD" w:rsidRPr="00C67D7C" w:rsidRDefault="00734ECD" w:rsidP="00E70596">
            <w:pPr>
              <w:jc w:val="both"/>
              <w:rPr>
                <w:snapToGrid w:val="0"/>
              </w:rPr>
            </w:pPr>
          </w:p>
          <w:p w:rsidR="00734ECD" w:rsidRPr="00C67D7C" w:rsidRDefault="00734ECD" w:rsidP="00E70596">
            <w:pPr>
              <w:jc w:val="both"/>
              <w:rPr>
                <w:snapToGrid w:val="0"/>
              </w:rPr>
            </w:pPr>
            <w:r w:rsidRPr="00C67D7C">
              <w:rPr>
                <w:snapToGrid w:val="0"/>
              </w:rPr>
              <w:t xml:space="preserve">_______________ / _______________ </w:t>
            </w:r>
          </w:p>
        </w:tc>
        <w:tc>
          <w:tcPr>
            <w:tcW w:w="4786" w:type="dxa"/>
          </w:tcPr>
          <w:p w:rsidR="00734ECD" w:rsidRPr="00C67D7C" w:rsidRDefault="00734ECD" w:rsidP="00E70596">
            <w:pPr>
              <w:jc w:val="both"/>
              <w:rPr>
                <w:snapToGrid w:val="0"/>
              </w:rPr>
            </w:pPr>
          </w:p>
          <w:p w:rsidR="00734ECD" w:rsidRPr="00C67D7C" w:rsidRDefault="00734ECD" w:rsidP="00E70596">
            <w:pPr>
              <w:jc w:val="both"/>
              <w:rPr>
                <w:snapToGrid w:val="0"/>
              </w:rPr>
            </w:pPr>
          </w:p>
          <w:p w:rsidR="00734ECD" w:rsidRPr="00D4737C" w:rsidRDefault="00734ECD" w:rsidP="00E70596">
            <w:pPr>
              <w:jc w:val="both"/>
              <w:rPr>
                <w:snapToGrid w:val="0"/>
              </w:rPr>
            </w:pPr>
            <w:r w:rsidRPr="00C67D7C">
              <w:rPr>
                <w:snapToGrid w:val="0"/>
              </w:rPr>
              <w:t>_______________ / _______________</w:t>
            </w:r>
          </w:p>
          <w:p w:rsidR="00734ECD" w:rsidRPr="00D4737C" w:rsidRDefault="00734ECD" w:rsidP="00E70596">
            <w:pPr>
              <w:jc w:val="both"/>
              <w:rPr>
                <w:snapToGrid w:val="0"/>
              </w:rPr>
            </w:pPr>
          </w:p>
        </w:tc>
      </w:tr>
    </w:tbl>
    <w:p w:rsidR="00743882" w:rsidRPr="00734ECD" w:rsidRDefault="00743882" w:rsidP="00734ECD"/>
    <w:sectPr w:rsidR="00743882" w:rsidRPr="00734ECD" w:rsidSect="00AC52B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8D6" w:rsidRDefault="009148D6" w:rsidP="00153E35">
      <w:r>
        <w:separator/>
      </w:r>
    </w:p>
  </w:endnote>
  <w:endnote w:type="continuationSeparator" w:id="0">
    <w:p w:rsidR="009148D6" w:rsidRDefault="009148D6"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8D6" w:rsidRDefault="009148D6" w:rsidP="00153E35">
      <w:r>
        <w:separator/>
      </w:r>
    </w:p>
  </w:footnote>
  <w:footnote w:type="continuationSeparator" w:id="0">
    <w:p w:rsidR="009148D6" w:rsidRDefault="009148D6" w:rsidP="00153E35">
      <w:r>
        <w:continuationSeparator/>
      </w:r>
    </w:p>
  </w:footnote>
  <w:footnote w:id="1">
    <w:p w:rsidR="00734ECD" w:rsidRDefault="00734ECD" w:rsidP="00734EC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734ECD" w:rsidRPr="00F75D6A" w:rsidRDefault="00734ECD" w:rsidP="00734ECD">
      <w:pPr>
        <w:pStyle w:val="af5"/>
      </w:pPr>
      <w:r w:rsidRPr="00BA3A83">
        <w:rPr>
          <w:rStyle w:val="af7"/>
        </w:rPr>
        <w:footnoteRef/>
      </w:r>
      <w:r w:rsidRPr="00BA3A83">
        <w:t xml:space="preserve"> </w:t>
      </w:r>
      <w:r w:rsidRPr="00F75D6A">
        <w:t xml:space="preserve">Актуальный Перечень Банков-Гарантов Общества </w:t>
      </w:r>
      <w:r>
        <w:rPr>
          <w:lang w:val="ru-RU"/>
        </w:rPr>
        <w:t>предоставляется Подрядчику по запросу</w:t>
      </w:r>
      <w:r w:rsidRPr="00F75D6A">
        <w:rPr>
          <w:szCs w:val="28"/>
        </w:rPr>
        <w:t xml:space="preserve">). </w:t>
      </w:r>
    </w:p>
  </w:footnote>
  <w:footnote w:id="3">
    <w:p w:rsidR="00734ECD" w:rsidRPr="00BA3A83" w:rsidRDefault="00734ECD" w:rsidP="00734EC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734ECD" w:rsidRPr="001F3865" w:rsidRDefault="00734ECD" w:rsidP="00734EC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9062F7"/>
    <w:multiLevelType w:val="multilevel"/>
    <w:tmpl w:val="D84A3CFC"/>
    <w:lvl w:ilvl="0">
      <w:start w:val="6"/>
      <w:numFmt w:val="decimal"/>
      <w:lvlText w:val="%1."/>
      <w:lvlJc w:val="left"/>
      <w:pPr>
        <w:ind w:left="360" w:hanging="360"/>
      </w:pPr>
      <w:rPr>
        <w:rFonts w:hint="default"/>
        <w:color w:val="000000"/>
      </w:rPr>
    </w:lvl>
    <w:lvl w:ilvl="1">
      <w:start w:val="4"/>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nsid w:val="048B0927"/>
    <w:multiLevelType w:val="multilevel"/>
    <w:tmpl w:val="67FC93A8"/>
    <w:lvl w:ilvl="0">
      <w:start w:val="13"/>
      <w:numFmt w:val="decimal"/>
      <w:lvlText w:val="%1."/>
      <w:lvlJc w:val="left"/>
      <w:pPr>
        <w:ind w:left="480" w:hanging="480"/>
      </w:pPr>
      <w:rPr>
        <w:rFonts w:hint="default"/>
      </w:rPr>
    </w:lvl>
    <w:lvl w:ilvl="1">
      <w:start w:val="3"/>
      <w:numFmt w:val="decimal"/>
      <w:lvlText w:val="%1.%2."/>
      <w:lvlJc w:val="left"/>
      <w:pPr>
        <w:ind w:left="1332" w:hanging="48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nsid w:val="131C4A19"/>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262"/>
        </w:tabs>
        <w:ind w:left="2262"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7DB510D"/>
    <w:multiLevelType w:val="multilevel"/>
    <w:tmpl w:val="9A4CCDCC"/>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2F1AD7"/>
    <w:multiLevelType w:val="hybridMultilevel"/>
    <w:tmpl w:val="5072B55E"/>
    <w:lvl w:ilvl="0" w:tplc="3A984110">
      <w:start w:val="7"/>
      <w:numFmt w:val="decimal"/>
      <w:lvlText w:val="%1."/>
      <w:lvlJc w:val="left"/>
      <w:pPr>
        <w:ind w:left="2196" w:hanging="360"/>
      </w:pPr>
      <w:rPr>
        <w:rFonts w:hint="default"/>
      </w:rPr>
    </w:lvl>
    <w:lvl w:ilvl="1" w:tplc="04190019" w:tentative="1">
      <w:start w:val="1"/>
      <w:numFmt w:val="lowerLetter"/>
      <w:lvlText w:val="%2."/>
      <w:lvlJc w:val="left"/>
      <w:pPr>
        <w:ind w:left="2916" w:hanging="360"/>
      </w:pPr>
    </w:lvl>
    <w:lvl w:ilvl="2" w:tplc="0419001B" w:tentative="1">
      <w:start w:val="1"/>
      <w:numFmt w:val="lowerRoman"/>
      <w:lvlText w:val="%3."/>
      <w:lvlJc w:val="right"/>
      <w:pPr>
        <w:ind w:left="3636" w:hanging="180"/>
      </w:pPr>
    </w:lvl>
    <w:lvl w:ilvl="3" w:tplc="0419000F" w:tentative="1">
      <w:start w:val="1"/>
      <w:numFmt w:val="decimal"/>
      <w:lvlText w:val="%4."/>
      <w:lvlJc w:val="left"/>
      <w:pPr>
        <w:ind w:left="4356" w:hanging="360"/>
      </w:pPr>
    </w:lvl>
    <w:lvl w:ilvl="4" w:tplc="04190019" w:tentative="1">
      <w:start w:val="1"/>
      <w:numFmt w:val="lowerLetter"/>
      <w:lvlText w:val="%5."/>
      <w:lvlJc w:val="left"/>
      <w:pPr>
        <w:ind w:left="5076" w:hanging="360"/>
      </w:pPr>
    </w:lvl>
    <w:lvl w:ilvl="5" w:tplc="0419001B" w:tentative="1">
      <w:start w:val="1"/>
      <w:numFmt w:val="lowerRoman"/>
      <w:lvlText w:val="%6."/>
      <w:lvlJc w:val="right"/>
      <w:pPr>
        <w:ind w:left="5796" w:hanging="180"/>
      </w:pPr>
    </w:lvl>
    <w:lvl w:ilvl="6" w:tplc="0419000F" w:tentative="1">
      <w:start w:val="1"/>
      <w:numFmt w:val="decimal"/>
      <w:lvlText w:val="%7."/>
      <w:lvlJc w:val="left"/>
      <w:pPr>
        <w:ind w:left="6516" w:hanging="360"/>
      </w:pPr>
    </w:lvl>
    <w:lvl w:ilvl="7" w:tplc="04190019" w:tentative="1">
      <w:start w:val="1"/>
      <w:numFmt w:val="lowerLetter"/>
      <w:lvlText w:val="%8."/>
      <w:lvlJc w:val="left"/>
      <w:pPr>
        <w:ind w:left="7236" w:hanging="360"/>
      </w:pPr>
    </w:lvl>
    <w:lvl w:ilvl="8" w:tplc="0419001B" w:tentative="1">
      <w:start w:val="1"/>
      <w:numFmt w:val="lowerRoman"/>
      <w:lvlText w:val="%9."/>
      <w:lvlJc w:val="right"/>
      <w:pPr>
        <w:ind w:left="7956" w:hanging="180"/>
      </w:pPr>
    </w:lvl>
  </w:abstractNum>
  <w:abstractNum w:abstractNumId="9">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B55F3A"/>
    <w:multiLevelType w:val="multilevel"/>
    <w:tmpl w:val="1A047B9C"/>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3A3061"/>
    <w:multiLevelType w:val="multilevel"/>
    <w:tmpl w:val="8EC4781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750D08"/>
    <w:multiLevelType w:val="multilevel"/>
    <w:tmpl w:val="05F28568"/>
    <w:lvl w:ilvl="0">
      <w:start w:val="15"/>
      <w:numFmt w:val="decimal"/>
      <w:lvlText w:val="%1."/>
      <w:lvlJc w:val="left"/>
      <w:pPr>
        <w:ind w:left="480" w:hanging="480"/>
      </w:pPr>
      <w:rPr>
        <w:rFonts w:hint="default"/>
      </w:rPr>
    </w:lvl>
    <w:lvl w:ilvl="1">
      <w:start w:val="1"/>
      <w:numFmt w:val="decimal"/>
      <w:lvlText w:val="%1.%2."/>
      <w:lvlJc w:val="left"/>
      <w:pPr>
        <w:ind w:left="1331" w:hanging="480"/>
      </w:pPr>
      <w:rPr>
        <w:rFonts w:hint="default"/>
        <w:b w:val="0"/>
        <w:i w:val="0"/>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6">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FDF537C"/>
    <w:multiLevelType w:val="multilevel"/>
    <w:tmpl w:val="F7CCE8D6"/>
    <w:lvl w:ilvl="0">
      <w:start w:val="14"/>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8">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0F66BEC"/>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262"/>
        </w:tabs>
        <w:ind w:left="2262"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2">
    <w:nsid w:val="7AC53352"/>
    <w:multiLevelType w:val="multilevel"/>
    <w:tmpl w:val="AFBC4CA6"/>
    <w:lvl w:ilvl="0">
      <w:start w:val="6"/>
      <w:numFmt w:val="decimal"/>
      <w:lvlText w:val="%1."/>
      <w:lvlJc w:val="left"/>
      <w:pPr>
        <w:tabs>
          <w:tab w:val="num" w:pos="3539"/>
        </w:tabs>
        <w:ind w:left="3539" w:hanging="420"/>
      </w:pPr>
      <w:rPr>
        <w:rFonts w:hint="default"/>
      </w:rPr>
    </w:lvl>
    <w:lvl w:ilvl="1">
      <w:start w:val="4"/>
      <w:numFmt w:val="decimal"/>
      <w:lvlText w:val="%1.%2."/>
      <w:lvlJc w:val="left"/>
      <w:pPr>
        <w:tabs>
          <w:tab w:val="num" w:pos="4832"/>
        </w:tabs>
        <w:ind w:left="4832" w:hanging="720"/>
      </w:pPr>
      <w:rPr>
        <w:rFonts w:hint="default"/>
        <w:b w:val="0"/>
        <w:i w:val="0"/>
        <w:iCs w:val="0"/>
        <w:color w:val="auto"/>
      </w:rPr>
    </w:lvl>
    <w:lvl w:ilvl="2">
      <w:start w:val="1"/>
      <w:numFmt w:val="decimal"/>
      <w:lvlText w:val="%1.%2.%3."/>
      <w:lvlJc w:val="left"/>
      <w:pPr>
        <w:tabs>
          <w:tab w:val="num" w:pos="3839"/>
        </w:tabs>
        <w:ind w:left="3839" w:hanging="720"/>
      </w:pPr>
      <w:rPr>
        <w:rFonts w:hint="default"/>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4199"/>
        </w:tabs>
        <w:ind w:left="4199" w:hanging="1080"/>
      </w:pPr>
      <w:rPr>
        <w:rFonts w:hint="default"/>
      </w:rPr>
    </w:lvl>
    <w:lvl w:ilvl="5">
      <w:start w:val="1"/>
      <w:numFmt w:val="decimal"/>
      <w:lvlText w:val="%1.%2.%3.%4.%5.%6."/>
      <w:lvlJc w:val="left"/>
      <w:pPr>
        <w:tabs>
          <w:tab w:val="num" w:pos="4559"/>
        </w:tabs>
        <w:ind w:left="4559" w:hanging="1440"/>
      </w:pPr>
      <w:rPr>
        <w:rFonts w:hint="default"/>
      </w:rPr>
    </w:lvl>
    <w:lvl w:ilvl="6">
      <w:start w:val="1"/>
      <w:numFmt w:val="decimal"/>
      <w:lvlText w:val="%1.%2.%3.%4.%5.%6.%7."/>
      <w:lvlJc w:val="left"/>
      <w:pPr>
        <w:tabs>
          <w:tab w:val="num" w:pos="4919"/>
        </w:tabs>
        <w:ind w:left="4919" w:hanging="1800"/>
      </w:pPr>
      <w:rPr>
        <w:rFonts w:hint="default"/>
      </w:rPr>
    </w:lvl>
    <w:lvl w:ilvl="7">
      <w:start w:val="1"/>
      <w:numFmt w:val="decimal"/>
      <w:lvlText w:val="%1.%2.%3.%4.%5.%6.%7.%8."/>
      <w:lvlJc w:val="left"/>
      <w:pPr>
        <w:tabs>
          <w:tab w:val="num" w:pos="4919"/>
        </w:tabs>
        <w:ind w:left="4919" w:hanging="1800"/>
      </w:pPr>
      <w:rPr>
        <w:rFonts w:hint="default"/>
      </w:rPr>
    </w:lvl>
    <w:lvl w:ilvl="8">
      <w:start w:val="1"/>
      <w:numFmt w:val="decimal"/>
      <w:lvlText w:val="%1.%2.%3.%4.%5.%6.%7.%8.%9."/>
      <w:lvlJc w:val="left"/>
      <w:pPr>
        <w:tabs>
          <w:tab w:val="num" w:pos="5279"/>
        </w:tabs>
        <w:ind w:left="5279" w:hanging="2160"/>
      </w:pPr>
      <w:rPr>
        <w:rFonts w:hint="default"/>
      </w:rPr>
    </w:lvl>
  </w:abstractNum>
  <w:num w:numId="1">
    <w:abstractNumId w:val="20"/>
  </w:num>
  <w:num w:numId="2">
    <w:abstractNumId w:val="40"/>
  </w:num>
  <w:num w:numId="3">
    <w:abstractNumId w:val="17"/>
  </w:num>
  <w:num w:numId="4">
    <w:abstractNumId w:val="24"/>
  </w:num>
  <w:num w:numId="5">
    <w:abstractNumId w:val="34"/>
  </w:num>
  <w:num w:numId="6">
    <w:abstractNumId w:val="23"/>
  </w:num>
  <w:num w:numId="7">
    <w:abstractNumId w:val="18"/>
  </w:num>
  <w:num w:numId="8">
    <w:abstractNumId w:val="10"/>
  </w:num>
  <w:num w:numId="9">
    <w:abstractNumId w:val="22"/>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num>
  <w:num w:numId="12">
    <w:abstractNumId w:val="3"/>
  </w:num>
  <w:num w:numId="13">
    <w:abstractNumId w:val="4"/>
  </w:num>
  <w:num w:numId="14">
    <w:abstractNumId w:val="42"/>
  </w:num>
  <w:num w:numId="15">
    <w:abstractNumId w:val="37"/>
  </w:num>
  <w:num w:numId="16">
    <w:abstractNumId w:val="12"/>
  </w:num>
  <w:num w:numId="17">
    <w:abstractNumId w:val="11"/>
  </w:num>
  <w:num w:numId="18">
    <w:abstractNumId w:val="36"/>
  </w:num>
  <w:num w:numId="19">
    <w:abstractNumId w:val="13"/>
  </w:num>
  <w:num w:numId="20">
    <w:abstractNumId w:val="33"/>
  </w:num>
  <w:num w:numId="21">
    <w:abstractNumId w:val="0"/>
  </w:num>
  <w:num w:numId="22">
    <w:abstractNumId w:val="14"/>
  </w:num>
  <w:num w:numId="23">
    <w:abstractNumId w:val="30"/>
  </w:num>
  <w:num w:numId="24">
    <w:abstractNumId w:val="41"/>
  </w:num>
  <w:num w:numId="25">
    <w:abstractNumId w:val="21"/>
  </w:num>
  <w:num w:numId="26">
    <w:abstractNumId w:val="35"/>
  </w:num>
  <w:num w:numId="27">
    <w:abstractNumId w:val="7"/>
  </w:num>
  <w:num w:numId="28">
    <w:abstractNumId w:val="28"/>
  </w:num>
  <w:num w:numId="29">
    <w:abstractNumId w:val="19"/>
  </w:num>
  <w:num w:numId="30">
    <w:abstractNumId w:val="29"/>
  </w:num>
  <w:num w:numId="31">
    <w:abstractNumId w:val="26"/>
  </w:num>
  <w:num w:numId="32">
    <w:abstractNumId w:val="5"/>
  </w:num>
  <w:num w:numId="33">
    <w:abstractNumId w:val="38"/>
  </w:num>
  <w:num w:numId="34">
    <w:abstractNumId w:val="9"/>
  </w:num>
  <w:num w:numId="35">
    <w:abstractNumId w:val="16"/>
  </w:num>
  <w:num w:numId="36">
    <w:abstractNumId w:val="15"/>
  </w:num>
  <w:num w:numId="37">
    <w:abstractNumId w:val="1"/>
  </w:num>
  <w:num w:numId="38">
    <w:abstractNumId w:val="2"/>
  </w:num>
  <w:num w:numId="39">
    <w:abstractNumId w:val="31"/>
  </w:num>
  <w:num w:numId="40">
    <w:abstractNumId w:val="25"/>
  </w:num>
  <w:num w:numId="41">
    <w:abstractNumId w:val="27"/>
  </w:num>
  <w:num w:numId="42">
    <w:abstractNumId w:val="39"/>
  </w:num>
  <w:num w:numId="43">
    <w:abstractNumId w:val="6"/>
  </w:num>
  <w:num w:numId="4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3FF1"/>
    <w:rsid w:val="00017EB3"/>
    <w:rsid w:val="00024691"/>
    <w:rsid w:val="000252D2"/>
    <w:rsid w:val="0003779F"/>
    <w:rsid w:val="000469A4"/>
    <w:rsid w:val="0004702A"/>
    <w:rsid w:val="000475D9"/>
    <w:rsid w:val="00047E91"/>
    <w:rsid w:val="000531AB"/>
    <w:rsid w:val="0005429B"/>
    <w:rsid w:val="00056391"/>
    <w:rsid w:val="00057830"/>
    <w:rsid w:val="00062B34"/>
    <w:rsid w:val="00063BBC"/>
    <w:rsid w:val="000731E3"/>
    <w:rsid w:val="000746DB"/>
    <w:rsid w:val="00080973"/>
    <w:rsid w:val="000822C1"/>
    <w:rsid w:val="0008561B"/>
    <w:rsid w:val="00085757"/>
    <w:rsid w:val="0008655F"/>
    <w:rsid w:val="000918C5"/>
    <w:rsid w:val="00093E1F"/>
    <w:rsid w:val="00094961"/>
    <w:rsid w:val="000A10EB"/>
    <w:rsid w:val="000A5BBF"/>
    <w:rsid w:val="000A7FB3"/>
    <w:rsid w:val="000B0FDC"/>
    <w:rsid w:val="000B233B"/>
    <w:rsid w:val="000B7879"/>
    <w:rsid w:val="000C0348"/>
    <w:rsid w:val="000C09DE"/>
    <w:rsid w:val="000C6AF9"/>
    <w:rsid w:val="000D090F"/>
    <w:rsid w:val="000D2F16"/>
    <w:rsid w:val="000D3093"/>
    <w:rsid w:val="000D5B77"/>
    <w:rsid w:val="000D5F7F"/>
    <w:rsid w:val="000E0432"/>
    <w:rsid w:val="000E054F"/>
    <w:rsid w:val="000E1D78"/>
    <w:rsid w:val="000F0CA6"/>
    <w:rsid w:val="000F1636"/>
    <w:rsid w:val="000F2DC8"/>
    <w:rsid w:val="000F2E5B"/>
    <w:rsid w:val="000F7C77"/>
    <w:rsid w:val="00104AD1"/>
    <w:rsid w:val="001073E1"/>
    <w:rsid w:val="00107930"/>
    <w:rsid w:val="00111284"/>
    <w:rsid w:val="00111C47"/>
    <w:rsid w:val="001153BB"/>
    <w:rsid w:val="00116376"/>
    <w:rsid w:val="00122113"/>
    <w:rsid w:val="0012211F"/>
    <w:rsid w:val="00122B3C"/>
    <w:rsid w:val="00123A30"/>
    <w:rsid w:val="00124039"/>
    <w:rsid w:val="0012422F"/>
    <w:rsid w:val="0012678E"/>
    <w:rsid w:val="00126954"/>
    <w:rsid w:val="0013085A"/>
    <w:rsid w:val="00130A05"/>
    <w:rsid w:val="00130F1B"/>
    <w:rsid w:val="001313A1"/>
    <w:rsid w:val="001341EE"/>
    <w:rsid w:val="00134477"/>
    <w:rsid w:val="001426EC"/>
    <w:rsid w:val="00145122"/>
    <w:rsid w:val="0014679A"/>
    <w:rsid w:val="00151413"/>
    <w:rsid w:val="00153E35"/>
    <w:rsid w:val="0015794D"/>
    <w:rsid w:val="0016038A"/>
    <w:rsid w:val="00163302"/>
    <w:rsid w:val="001710FE"/>
    <w:rsid w:val="001753BB"/>
    <w:rsid w:val="00180F74"/>
    <w:rsid w:val="00181205"/>
    <w:rsid w:val="001854D4"/>
    <w:rsid w:val="00185F53"/>
    <w:rsid w:val="0019093B"/>
    <w:rsid w:val="00192201"/>
    <w:rsid w:val="001956D4"/>
    <w:rsid w:val="001A055A"/>
    <w:rsid w:val="001A05F7"/>
    <w:rsid w:val="001A7E8A"/>
    <w:rsid w:val="001B076F"/>
    <w:rsid w:val="001B5893"/>
    <w:rsid w:val="001C1B8E"/>
    <w:rsid w:val="001D02F4"/>
    <w:rsid w:val="001D09CA"/>
    <w:rsid w:val="001D20FE"/>
    <w:rsid w:val="001D5436"/>
    <w:rsid w:val="001D72C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44A"/>
    <w:rsid w:val="00260713"/>
    <w:rsid w:val="00261EA4"/>
    <w:rsid w:val="00263C37"/>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1428"/>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030D"/>
    <w:rsid w:val="00324C66"/>
    <w:rsid w:val="00324C95"/>
    <w:rsid w:val="00332F98"/>
    <w:rsid w:val="003353E3"/>
    <w:rsid w:val="003354B8"/>
    <w:rsid w:val="00340845"/>
    <w:rsid w:val="00340E97"/>
    <w:rsid w:val="00343696"/>
    <w:rsid w:val="00344509"/>
    <w:rsid w:val="00344F5D"/>
    <w:rsid w:val="00351F4B"/>
    <w:rsid w:val="003524A8"/>
    <w:rsid w:val="00352D8A"/>
    <w:rsid w:val="00360302"/>
    <w:rsid w:val="003608CF"/>
    <w:rsid w:val="003629F0"/>
    <w:rsid w:val="0037340F"/>
    <w:rsid w:val="00376BCE"/>
    <w:rsid w:val="003779BF"/>
    <w:rsid w:val="003853F6"/>
    <w:rsid w:val="00385A17"/>
    <w:rsid w:val="00386BDA"/>
    <w:rsid w:val="00387AD5"/>
    <w:rsid w:val="00393250"/>
    <w:rsid w:val="003952C5"/>
    <w:rsid w:val="00395EA0"/>
    <w:rsid w:val="003A4E38"/>
    <w:rsid w:val="003A58F6"/>
    <w:rsid w:val="003B0BE0"/>
    <w:rsid w:val="003B2A23"/>
    <w:rsid w:val="003C009B"/>
    <w:rsid w:val="003C794A"/>
    <w:rsid w:val="003C7F1B"/>
    <w:rsid w:val="003D1719"/>
    <w:rsid w:val="003D23EC"/>
    <w:rsid w:val="003D67FD"/>
    <w:rsid w:val="003D68C3"/>
    <w:rsid w:val="003D7121"/>
    <w:rsid w:val="003D7557"/>
    <w:rsid w:val="003E6A38"/>
    <w:rsid w:val="003F2E42"/>
    <w:rsid w:val="003F3FD4"/>
    <w:rsid w:val="003F5BDD"/>
    <w:rsid w:val="003F6E32"/>
    <w:rsid w:val="0040084B"/>
    <w:rsid w:val="00402826"/>
    <w:rsid w:val="00407A88"/>
    <w:rsid w:val="00412997"/>
    <w:rsid w:val="0041514F"/>
    <w:rsid w:val="0042001D"/>
    <w:rsid w:val="0042534A"/>
    <w:rsid w:val="00425385"/>
    <w:rsid w:val="00425A60"/>
    <w:rsid w:val="004276BD"/>
    <w:rsid w:val="00427D4E"/>
    <w:rsid w:val="004333A7"/>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156D"/>
    <w:rsid w:val="004A1AEC"/>
    <w:rsid w:val="004A3262"/>
    <w:rsid w:val="004A39BE"/>
    <w:rsid w:val="004B1307"/>
    <w:rsid w:val="004B155D"/>
    <w:rsid w:val="004B4F1C"/>
    <w:rsid w:val="004B5B3D"/>
    <w:rsid w:val="004C0997"/>
    <w:rsid w:val="004C3E75"/>
    <w:rsid w:val="004C4B71"/>
    <w:rsid w:val="004C59C9"/>
    <w:rsid w:val="004D3017"/>
    <w:rsid w:val="004D311C"/>
    <w:rsid w:val="004D5B67"/>
    <w:rsid w:val="004D7444"/>
    <w:rsid w:val="004D766A"/>
    <w:rsid w:val="004D7DE2"/>
    <w:rsid w:val="004E513F"/>
    <w:rsid w:val="004E6EA8"/>
    <w:rsid w:val="004E73F2"/>
    <w:rsid w:val="004F0D26"/>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67C09"/>
    <w:rsid w:val="00570D92"/>
    <w:rsid w:val="00576955"/>
    <w:rsid w:val="0058662B"/>
    <w:rsid w:val="005919EB"/>
    <w:rsid w:val="00596FA0"/>
    <w:rsid w:val="005A2210"/>
    <w:rsid w:val="005A565C"/>
    <w:rsid w:val="005A578C"/>
    <w:rsid w:val="005A66F1"/>
    <w:rsid w:val="005B0CCB"/>
    <w:rsid w:val="005B3E15"/>
    <w:rsid w:val="005B5587"/>
    <w:rsid w:val="005B7B34"/>
    <w:rsid w:val="005C0E33"/>
    <w:rsid w:val="005C1013"/>
    <w:rsid w:val="005C53EB"/>
    <w:rsid w:val="005C6D80"/>
    <w:rsid w:val="005D1AE0"/>
    <w:rsid w:val="005D5F2C"/>
    <w:rsid w:val="005E667E"/>
    <w:rsid w:val="005F108B"/>
    <w:rsid w:val="005F16DC"/>
    <w:rsid w:val="005F465A"/>
    <w:rsid w:val="00602C14"/>
    <w:rsid w:val="00604F73"/>
    <w:rsid w:val="0060673E"/>
    <w:rsid w:val="006111CB"/>
    <w:rsid w:val="006141D2"/>
    <w:rsid w:val="00614939"/>
    <w:rsid w:val="00617300"/>
    <w:rsid w:val="00617D49"/>
    <w:rsid w:val="00617F0E"/>
    <w:rsid w:val="00621DE4"/>
    <w:rsid w:val="006246A2"/>
    <w:rsid w:val="0062751E"/>
    <w:rsid w:val="006310BD"/>
    <w:rsid w:val="00636DCD"/>
    <w:rsid w:val="00637103"/>
    <w:rsid w:val="00643575"/>
    <w:rsid w:val="006439C2"/>
    <w:rsid w:val="00647385"/>
    <w:rsid w:val="006521DD"/>
    <w:rsid w:val="0065554D"/>
    <w:rsid w:val="0066317C"/>
    <w:rsid w:val="00664868"/>
    <w:rsid w:val="0066505D"/>
    <w:rsid w:val="00671367"/>
    <w:rsid w:val="00671BEC"/>
    <w:rsid w:val="00672835"/>
    <w:rsid w:val="00673C98"/>
    <w:rsid w:val="00674FAE"/>
    <w:rsid w:val="00674FBD"/>
    <w:rsid w:val="00676875"/>
    <w:rsid w:val="0068144B"/>
    <w:rsid w:val="006821F5"/>
    <w:rsid w:val="00686181"/>
    <w:rsid w:val="00687ED1"/>
    <w:rsid w:val="00691D6D"/>
    <w:rsid w:val="006955A4"/>
    <w:rsid w:val="00696A70"/>
    <w:rsid w:val="00697FD7"/>
    <w:rsid w:val="006A2B5E"/>
    <w:rsid w:val="006A491B"/>
    <w:rsid w:val="006A5DE0"/>
    <w:rsid w:val="006B083F"/>
    <w:rsid w:val="006B3DB1"/>
    <w:rsid w:val="006B49FA"/>
    <w:rsid w:val="006B4D93"/>
    <w:rsid w:val="006B5E4A"/>
    <w:rsid w:val="006B6E65"/>
    <w:rsid w:val="006C1CC0"/>
    <w:rsid w:val="006C1FB4"/>
    <w:rsid w:val="006C3711"/>
    <w:rsid w:val="006D16B9"/>
    <w:rsid w:val="006D307A"/>
    <w:rsid w:val="006D5717"/>
    <w:rsid w:val="006D618E"/>
    <w:rsid w:val="006E152C"/>
    <w:rsid w:val="006E1D33"/>
    <w:rsid w:val="006E300D"/>
    <w:rsid w:val="006E30BF"/>
    <w:rsid w:val="006E3D94"/>
    <w:rsid w:val="006E4A4B"/>
    <w:rsid w:val="006E5AD9"/>
    <w:rsid w:val="006F2670"/>
    <w:rsid w:val="006F4460"/>
    <w:rsid w:val="00700515"/>
    <w:rsid w:val="00705124"/>
    <w:rsid w:val="00710465"/>
    <w:rsid w:val="00710B48"/>
    <w:rsid w:val="00711EC7"/>
    <w:rsid w:val="00715F77"/>
    <w:rsid w:val="00716D2D"/>
    <w:rsid w:val="00717387"/>
    <w:rsid w:val="007200C6"/>
    <w:rsid w:val="0072079C"/>
    <w:rsid w:val="00720D98"/>
    <w:rsid w:val="007213DE"/>
    <w:rsid w:val="00726837"/>
    <w:rsid w:val="00726A90"/>
    <w:rsid w:val="007270DC"/>
    <w:rsid w:val="00727B86"/>
    <w:rsid w:val="00730101"/>
    <w:rsid w:val="0073073D"/>
    <w:rsid w:val="0073131B"/>
    <w:rsid w:val="007345FA"/>
    <w:rsid w:val="00734ACC"/>
    <w:rsid w:val="00734ECD"/>
    <w:rsid w:val="00741DEC"/>
    <w:rsid w:val="00741F05"/>
    <w:rsid w:val="00743882"/>
    <w:rsid w:val="00744EBA"/>
    <w:rsid w:val="00750F99"/>
    <w:rsid w:val="0075783C"/>
    <w:rsid w:val="00761E20"/>
    <w:rsid w:val="00763024"/>
    <w:rsid w:val="00763F70"/>
    <w:rsid w:val="00766AC6"/>
    <w:rsid w:val="007707E2"/>
    <w:rsid w:val="0077533A"/>
    <w:rsid w:val="00775F6E"/>
    <w:rsid w:val="0078232F"/>
    <w:rsid w:val="00794187"/>
    <w:rsid w:val="007947E8"/>
    <w:rsid w:val="00794FE9"/>
    <w:rsid w:val="0079698E"/>
    <w:rsid w:val="007A098E"/>
    <w:rsid w:val="007A5A17"/>
    <w:rsid w:val="007B47EC"/>
    <w:rsid w:val="007B5E12"/>
    <w:rsid w:val="007B6CC1"/>
    <w:rsid w:val="007C3F78"/>
    <w:rsid w:val="007C4A9D"/>
    <w:rsid w:val="007C5382"/>
    <w:rsid w:val="007C56DA"/>
    <w:rsid w:val="007C796C"/>
    <w:rsid w:val="007D17FD"/>
    <w:rsid w:val="007D5388"/>
    <w:rsid w:val="007D76F2"/>
    <w:rsid w:val="007E0320"/>
    <w:rsid w:val="007E3FE8"/>
    <w:rsid w:val="007E529B"/>
    <w:rsid w:val="007E5E90"/>
    <w:rsid w:val="007E6597"/>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26988"/>
    <w:rsid w:val="008312BE"/>
    <w:rsid w:val="00832B33"/>
    <w:rsid w:val="00835FF9"/>
    <w:rsid w:val="008372E3"/>
    <w:rsid w:val="00853C5E"/>
    <w:rsid w:val="00855ED6"/>
    <w:rsid w:val="008663A0"/>
    <w:rsid w:val="00870806"/>
    <w:rsid w:val="00871F16"/>
    <w:rsid w:val="00880075"/>
    <w:rsid w:val="0088034A"/>
    <w:rsid w:val="008807C0"/>
    <w:rsid w:val="00884ED3"/>
    <w:rsid w:val="0089170A"/>
    <w:rsid w:val="00892117"/>
    <w:rsid w:val="00893445"/>
    <w:rsid w:val="00893EC5"/>
    <w:rsid w:val="008A3C64"/>
    <w:rsid w:val="008A477D"/>
    <w:rsid w:val="008A4C10"/>
    <w:rsid w:val="008B1F54"/>
    <w:rsid w:val="008B3518"/>
    <w:rsid w:val="008B352F"/>
    <w:rsid w:val="008B78E6"/>
    <w:rsid w:val="008C10BE"/>
    <w:rsid w:val="008C1A27"/>
    <w:rsid w:val="008C1EA8"/>
    <w:rsid w:val="008C247E"/>
    <w:rsid w:val="008C3E6E"/>
    <w:rsid w:val="008D0069"/>
    <w:rsid w:val="008D0379"/>
    <w:rsid w:val="008D1EB4"/>
    <w:rsid w:val="008D3D58"/>
    <w:rsid w:val="008D41A0"/>
    <w:rsid w:val="008D47FA"/>
    <w:rsid w:val="008D493F"/>
    <w:rsid w:val="008E1F89"/>
    <w:rsid w:val="008E41D1"/>
    <w:rsid w:val="008E4778"/>
    <w:rsid w:val="008E701E"/>
    <w:rsid w:val="008F1F56"/>
    <w:rsid w:val="008F2A93"/>
    <w:rsid w:val="008F4171"/>
    <w:rsid w:val="008F79D1"/>
    <w:rsid w:val="00900235"/>
    <w:rsid w:val="00905FE8"/>
    <w:rsid w:val="00906AC7"/>
    <w:rsid w:val="00906F21"/>
    <w:rsid w:val="0091153C"/>
    <w:rsid w:val="009148D6"/>
    <w:rsid w:val="00917D37"/>
    <w:rsid w:val="00920256"/>
    <w:rsid w:val="009215D6"/>
    <w:rsid w:val="00922F9D"/>
    <w:rsid w:val="0092385B"/>
    <w:rsid w:val="00924A99"/>
    <w:rsid w:val="00924EE7"/>
    <w:rsid w:val="00927665"/>
    <w:rsid w:val="0093098B"/>
    <w:rsid w:val="00933157"/>
    <w:rsid w:val="00934304"/>
    <w:rsid w:val="00935846"/>
    <w:rsid w:val="00937030"/>
    <w:rsid w:val="00940C65"/>
    <w:rsid w:val="00943793"/>
    <w:rsid w:val="00943F88"/>
    <w:rsid w:val="00944C1C"/>
    <w:rsid w:val="00944F01"/>
    <w:rsid w:val="00946E18"/>
    <w:rsid w:val="00947AD2"/>
    <w:rsid w:val="009517E4"/>
    <w:rsid w:val="0095209F"/>
    <w:rsid w:val="009522C6"/>
    <w:rsid w:val="009556D4"/>
    <w:rsid w:val="00957CA1"/>
    <w:rsid w:val="009669DC"/>
    <w:rsid w:val="009729F2"/>
    <w:rsid w:val="0097634C"/>
    <w:rsid w:val="00982C9A"/>
    <w:rsid w:val="00985468"/>
    <w:rsid w:val="00986E12"/>
    <w:rsid w:val="009870DB"/>
    <w:rsid w:val="00990985"/>
    <w:rsid w:val="00990A3E"/>
    <w:rsid w:val="0099350E"/>
    <w:rsid w:val="00995917"/>
    <w:rsid w:val="0099743C"/>
    <w:rsid w:val="009979CE"/>
    <w:rsid w:val="009A067B"/>
    <w:rsid w:val="009A5155"/>
    <w:rsid w:val="009A6198"/>
    <w:rsid w:val="009B0BDB"/>
    <w:rsid w:val="009C0EFC"/>
    <w:rsid w:val="009C27BA"/>
    <w:rsid w:val="009C4A6B"/>
    <w:rsid w:val="009C5701"/>
    <w:rsid w:val="009C6B73"/>
    <w:rsid w:val="009D06DC"/>
    <w:rsid w:val="009D116C"/>
    <w:rsid w:val="009E1593"/>
    <w:rsid w:val="009E242A"/>
    <w:rsid w:val="009E5381"/>
    <w:rsid w:val="009F152C"/>
    <w:rsid w:val="009F2900"/>
    <w:rsid w:val="009F2D24"/>
    <w:rsid w:val="00A03E60"/>
    <w:rsid w:val="00A111AF"/>
    <w:rsid w:val="00A14838"/>
    <w:rsid w:val="00A154B3"/>
    <w:rsid w:val="00A157B7"/>
    <w:rsid w:val="00A1649B"/>
    <w:rsid w:val="00A17DED"/>
    <w:rsid w:val="00A211E9"/>
    <w:rsid w:val="00A2132B"/>
    <w:rsid w:val="00A229B5"/>
    <w:rsid w:val="00A22ACE"/>
    <w:rsid w:val="00A256F8"/>
    <w:rsid w:val="00A30A4F"/>
    <w:rsid w:val="00A35FCA"/>
    <w:rsid w:val="00A36F25"/>
    <w:rsid w:val="00A37C64"/>
    <w:rsid w:val="00A404E3"/>
    <w:rsid w:val="00A41395"/>
    <w:rsid w:val="00A42C8D"/>
    <w:rsid w:val="00A439E8"/>
    <w:rsid w:val="00A457FA"/>
    <w:rsid w:val="00A4716B"/>
    <w:rsid w:val="00A513EB"/>
    <w:rsid w:val="00A52C96"/>
    <w:rsid w:val="00A54C7E"/>
    <w:rsid w:val="00A6197E"/>
    <w:rsid w:val="00A63B74"/>
    <w:rsid w:val="00A64341"/>
    <w:rsid w:val="00A64731"/>
    <w:rsid w:val="00A64946"/>
    <w:rsid w:val="00A64FC5"/>
    <w:rsid w:val="00A661E9"/>
    <w:rsid w:val="00A67096"/>
    <w:rsid w:val="00A72133"/>
    <w:rsid w:val="00A76DDF"/>
    <w:rsid w:val="00A804AB"/>
    <w:rsid w:val="00A85154"/>
    <w:rsid w:val="00A86FD3"/>
    <w:rsid w:val="00A91290"/>
    <w:rsid w:val="00A94501"/>
    <w:rsid w:val="00AA22DE"/>
    <w:rsid w:val="00AA245C"/>
    <w:rsid w:val="00AA616F"/>
    <w:rsid w:val="00AA6B23"/>
    <w:rsid w:val="00AA6EB8"/>
    <w:rsid w:val="00AB00B9"/>
    <w:rsid w:val="00AB0DDD"/>
    <w:rsid w:val="00AB15C7"/>
    <w:rsid w:val="00AC02F0"/>
    <w:rsid w:val="00AC11B2"/>
    <w:rsid w:val="00AC38D7"/>
    <w:rsid w:val="00AC52B4"/>
    <w:rsid w:val="00AC65D4"/>
    <w:rsid w:val="00AC7788"/>
    <w:rsid w:val="00AD0150"/>
    <w:rsid w:val="00AD3669"/>
    <w:rsid w:val="00AD4452"/>
    <w:rsid w:val="00AD4F27"/>
    <w:rsid w:val="00AD776E"/>
    <w:rsid w:val="00AE040E"/>
    <w:rsid w:val="00AE1191"/>
    <w:rsid w:val="00AE4A18"/>
    <w:rsid w:val="00AF2CF8"/>
    <w:rsid w:val="00AF3FBC"/>
    <w:rsid w:val="00AF7CE9"/>
    <w:rsid w:val="00B0123C"/>
    <w:rsid w:val="00B0148F"/>
    <w:rsid w:val="00B01930"/>
    <w:rsid w:val="00B06065"/>
    <w:rsid w:val="00B078C0"/>
    <w:rsid w:val="00B11F3C"/>
    <w:rsid w:val="00B23087"/>
    <w:rsid w:val="00B238DD"/>
    <w:rsid w:val="00B27B16"/>
    <w:rsid w:val="00B30497"/>
    <w:rsid w:val="00B334BE"/>
    <w:rsid w:val="00B34AA5"/>
    <w:rsid w:val="00B357AC"/>
    <w:rsid w:val="00B4468D"/>
    <w:rsid w:val="00B46170"/>
    <w:rsid w:val="00B4731A"/>
    <w:rsid w:val="00B47FA1"/>
    <w:rsid w:val="00B527D7"/>
    <w:rsid w:val="00B55E96"/>
    <w:rsid w:val="00B55FA7"/>
    <w:rsid w:val="00B57F7F"/>
    <w:rsid w:val="00B60706"/>
    <w:rsid w:val="00B63008"/>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D763C"/>
    <w:rsid w:val="00BE0808"/>
    <w:rsid w:val="00BE08CD"/>
    <w:rsid w:val="00BE25C2"/>
    <w:rsid w:val="00BE29F2"/>
    <w:rsid w:val="00BE410E"/>
    <w:rsid w:val="00BE78DD"/>
    <w:rsid w:val="00BF1B86"/>
    <w:rsid w:val="00BF2B76"/>
    <w:rsid w:val="00BF45C7"/>
    <w:rsid w:val="00BF594A"/>
    <w:rsid w:val="00BF5D42"/>
    <w:rsid w:val="00C004E5"/>
    <w:rsid w:val="00C0060C"/>
    <w:rsid w:val="00C115FF"/>
    <w:rsid w:val="00C11F4D"/>
    <w:rsid w:val="00C13F7F"/>
    <w:rsid w:val="00C14D40"/>
    <w:rsid w:val="00C17FF1"/>
    <w:rsid w:val="00C2112F"/>
    <w:rsid w:val="00C374E5"/>
    <w:rsid w:val="00C410CE"/>
    <w:rsid w:val="00C43718"/>
    <w:rsid w:val="00C469BA"/>
    <w:rsid w:val="00C46AE5"/>
    <w:rsid w:val="00C52C5F"/>
    <w:rsid w:val="00C54917"/>
    <w:rsid w:val="00C560A4"/>
    <w:rsid w:val="00C6150E"/>
    <w:rsid w:val="00C63E82"/>
    <w:rsid w:val="00C646D0"/>
    <w:rsid w:val="00C64E3C"/>
    <w:rsid w:val="00C67D7C"/>
    <w:rsid w:val="00C72B14"/>
    <w:rsid w:val="00C73E40"/>
    <w:rsid w:val="00C74753"/>
    <w:rsid w:val="00C76D1C"/>
    <w:rsid w:val="00C77F19"/>
    <w:rsid w:val="00C828B9"/>
    <w:rsid w:val="00C85B05"/>
    <w:rsid w:val="00C86FA2"/>
    <w:rsid w:val="00C91EF8"/>
    <w:rsid w:val="00C920AC"/>
    <w:rsid w:val="00C9260C"/>
    <w:rsid w:val="00C96047"/>
    <w:rsid w:val="00CA113F"/>
    <w:rsid w:val="00CA1AD5"/>
    <w:rsid w:val="00CA3DA0"/>
    <w:rsid w:val="00CA6038"/>
    <w:rsid w:val="00CA684B"/>
    <w:rsid w:val="00CA68B6"/>
    <w:rsid w:val="00CB12B6"/>
    <w:rsid w:val="00CB1C79"/>
    <w:rsid w:val="00CC01A7"/>
    <w:rsid w:val="00CC4320"/>
    <w:rsid w:val="00CC6574"/>
    <w:rsid w:val="00CC7DC3"/>
    <w:rsid w:val="00CD1269"/>
    <w:rsid w:val="00CD1C43"/>
    <w:rsid w:val="00CD3D16"/>
    <w:rsid w:val="00CD6E0F"/>
    <w:rsid w:val="00CE0F4C"/>
    <w:rsid w:val="00CE55A0"/>
    <w:rsid w:val="00CE6C92"/>
    <w:rsid w:val="00CF1958"/>
    <w:rsid w:val="00CF382A"/>
    <w:rsid w:val="00CF4FED"/>
    <w:rsid w:val="00CF75EC"/>
    <w:rsid w:val="00D01DB1"/>
    <w:rsid w:val="00D02AB2"/>
    <w:rsid w:val="00D0576D"/>
    <w:rsid w:val="00D064D6"/>
    <w:rsid w:val="00D1781F"/>
    <w:rsid w:val="00D223C6"/>
    <w:rsid w:val="00D22C72"/>
    <w:rsid w:val="00D27FC9"/>
    <w:rsid w:val="00D32C68"/>
    <w:rsid w:val="00D372B0"/>
    <w:rsid w:val="00D37FBE"/>
    <w:rsid w:val="00D4083B"/>
    <w:rsid w:val="00D43B56"/>
    <w:rsid w:val="00D43BA7"/>
    <w:rsid w:val="00D4482E"/>
    <w:rsid w:val="00D47CB8"/>
    <w:rsid w:val="00D47F66"/>
    <w:rsid w:val="00D522A9"/>
    <w:rsid w:val="00D53FE0"/>
    <w:rsid w:val="00D56BCE"/>
    <w:rsid w:val="00D628BF"/>
    <w:rsid w:val="00D677BE"/>
    <w:rsid w:val="00D70A77"/>
    <w:rsid w:val="00D71289"/>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C4F8A"/>
    <w:rsid w:val="00DD1549"/>
    <w:rsid w:val="00DD1A7B"/>
    <w:rsid w:val="00DD4F1B"/>
    <w:rsid w:val="00DE2620"/>
    <w:rsid w:val="00DE3B85"/>
    <w:rsid w:val="00DE3FE1"/>
    <w:rsid w:val="00DE4116"/>
    <w:rsid w:val="00DE6043"/>
    <w:rsid w:val="00DE796E"/>
    <w:rsid w:val="00DF0727"/>
    <w:rsid w:val="00DF2C6F"/>
    <w:rsid w:val="00E0007D"/>
    <w:rsid w:val="00E045CA"/>
    <w:rsid w:val="00E12D29"/>
    <w:rsid w:val="00E16232"/>
    <w:rsid w:val="00E21B7C"/>
    <w:rsid w:val="00E23780"/>
    <w:rsid w:val="00E2628E"/>
    <w:rsid w:val="00E268FE"/>
    <w:rsid w:val="00E26ACC"/>
    <w:rsid w:val="00E27DCF"/>
    <w:rsid w:val="00E31921"/>
    <w:rsid w:val="00E3266F"/>
    <w:rsid w:val="00E34353"/>
    <w:rsid w:val="00E3457E"/>
    <w:rsid w:val="00E43144"/>
    <w:rsid w:val="00E43152"/>
    <w:rsid w:val="00E4407D"/>
    <w:rsid w:val="00E44276"/>
    <w:rsid w:val="00E44CFA"/>
    <w:rsid w:val="00E470E8"/>
    <w:rsid w:val="00E4759C"/>
    <w:rsid w:val="00E51D60"/>
    <w:rsid w:val="00E51DE6"/>
    <w:rsid w:val="00E52466"/>
    <w:rsid w:val="00E527A6"/>
    <w:rsid w:val="00E60A41"/>
    <w:rsid w:val="00E6244A"/>
    <w:rsid w:val="00E62838"/>
    <w:rsid w:val="00E65833"/>
    <w:rsid w:val="00E71490"/>
    <w:rsid w:val="00E71B97"/>
    <w:rsid w:val="00E738CB"/>
    <w:rsid w:val="00E7559F"/>
    <w:rsid w:val="00E77598"/>
    <w:rsid w:val="00E82D68"/>
    <w:rsid w:val="00E84CD9"/>
    <w:rsid w:val="00E9013D"/>
    <w:rsid w:val="00E93302"/>
    <w:rsid w:val="00EA274F"/>
    <w:rsid w:val="00EA2DD8"/>
    <w:rsid w:val="00EA2E7D"/>
    <w:rsid w:val="00EA3B5E"/>
    <w:rsid w:val="00EA552C"/>
    <w:rsid w:val="00EA721C"/>
    <w:rsid w:val="00EA73EB"/>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40C"/>
    <w:rsid w:val="00F06E3A"/>
    <w:rsid w:val="00F11875"/>
    <w:rsid w:val="00F1469C"/>
    <w:rsid w:val="00F155DE"/>
    <w:rsid w:val="00F17992"/>
    <w:rsid w:val="00F21637"/>
    <w:rsid w:val="00F22E67"/>
    <w:rsid w:val="00F232EE"/>
    <w:rsid w:val="00F261F1"/>
    <w:rsid w:val="00F307ED"/>
    <w:rsid w:val="00F3257A"/>
    <w:rsid w:val="00F36B38"/>
    <w:rsid w:val="00F36C02"/>
    <w:rsid w:val="00F40AE0"/>
    <w:rsid w:val="00F410B7"/>
    <w:rsid w:val="00F4269B"/>
    <w:rsid w:val="00F42D40"/>
    <w:rsid w:val="00F42F24"/>
    <w:rsid w:val="00F46B99"/>
    <w:rsid w:val="00F51148"/>
    <w:rsid w:val="00F529FF"/>
    <w:rsid w:val="00F565FF"/>
    <w:rsid w:val="00F614A3"/>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B36CC"/>
    <w:rsid w:val="00FC3C00"/>
    <w:rsid w:val="00FC7D2F"/>
    <w:rsid w:val="00FD0C0B"/>
    <w:rsid w:val="00FD310D"/>
    <w:rsid w:val="00FD38BF"/>
    <w:rsid w:val="00FE336C"/>
    <w:rsid w:val="00FE4861"/>
    <w:rsid w:val="00FE4904"/>
    <w:rsid w:val="00FE52BE"/>
    <w:rsid w:val="00FE5757"/>
    <w:rsid w:val="00FE5E81"/>
    <w:rsid w:val="00FE62EB"/>
    <w:rsid w:val="00FE7599"/>
    <w:rsid w:val="00FE7D6B"/>
    <w:rsid w:val="00FF1A23"/>
    <w:rsid w:val="00FF28FC"/>
    <w:rsid w:val="00FF6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4104">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341200028">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consultantplus://offline/ref=B0F7B325496BCA52430A3C8A9EE11D2951C9E655222846B02CFE91049AFE674D1EA78C5D3CD5DF5128F32013C0B93C78E10FB999D7FE0E82mF42B"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A7566-0808-4597-B3A6-BC1E66912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16494</Words>
  <Characters>94018</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110292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2019-03-04T05:05:00Z</cp:lastPrinted>
  <dcterms:created xsi:type="dcterms:W3CDTF">2019-04-19T06:22:00Z</dcterms:created>
  <dcterms:modified xsi:type="dcterms:W3CDTF">2019-04-19T06:22:00Z</dcterms:modified>
</cp:coreProperties>
</file>