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67C2E">
        <w:rPr>
          <w:rFonts w:ascii="Times New Roman" w:hAnsi="Times New Roman"/>
          <w:sz w:val="28"/>
          <w:szCs w:val="28"/>
        </w:rPr>
        <w:t>332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367C2E">
        <w:rPr>
          <w:rFonts w:ascii="Times New Roman" w:hAnsi="Times New Roman"/>
          <w:sz w:val="28"/>
          <w:szCs w:val="28"/>
        </w:rPr>
        <w:t>Пр</w:t>
      </w:r>
      <w:r w:rsidR="00FD2CD0">
        <w:rPr>
          <w:rFonts w:ascii="Times New Roman" w:hAnsi="Times New Roman"/>
          <w:sz w:val="28"/>
          <w:szCs w:val="28"/>
        </w:rPr>
        <w:t>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8474E2" w:rsidRDefault="008474E2" w:rsidP="008474E2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367C2E" w:rsidRPr="00DD575E">
        <w:rPr>
          <w:b/>
          <w:bCs/>
          <w:i/>
          <w:iCs/>
          <w:snapToGrid w:val="0"/>
          <w:szCs w:val="28"/>
        </w:rPr>
        <w:t>Услуги сторонней спецтехники для перевозки МТР для нужд Николаевского РЭС (ТОР "Николаевск")</w:t>
      </w:r>
      <w:r w:rsidR="00367C2E">
        <w:rPr>
          <w:b/>
          <w:bCs/>
          <w:i/>
          <w:iCs/>
          <w:snapToGrid w:val="0"/>
          <w:szCs w:val="28"/>
        </w:rPr>
        <w:t xml:space="preserve"> </w:t>
      </w:r>
      <w:r w:rsidR="00367C2E" w:rsidRPr="00F11937">
        <w:rPr>
          <w:b/>
          <w:bCs/>
          <w:szCs w:val="28"/>
        </w:rPr>
        <w:t>лот</w:t>
      </w:r>
      <w:r w:rsidR="00367C2E">
        <w:rPr>
          <w:bCs/>
          <w:iCs/>
          <w:snapToGrid w:val="0"/>
          <w:szCs w:val="28"/>
        </w:rPr>
        <w:t xml:space="preserve"> </w:t>
      </w:r>
      <w:r w:rsidR="00367C2E" w:rsidRPr="00047F77">
        <w:rPr>
          <w:b/>
          <w:bCs/>
          <w:szCs w:val="28"/>
        </w:rPr>
        <w:t xml:space="preserve">№ </w:t>
      </w:r>
      <w:r w:rsidR="00367C2E">
        <w:rPr>
          <w:b/>
          <w:bCs/>
          <w:szCs w:val="28"/>
        </w:rPr>
        <w:t>308.1</w:t>
      </w:r>
      <w:r w:rsidR="00367C2E" w:rsidRPr="00047F77">
        <w:rPr>
          <w:b/>
          <w:bCs/>
          <w:szCs w:val="28"/>
        </w:rPr>
        <w:t xml:space="preserve"> раздел  </w:t>
      </w:r>
      <w:r w:rsidR="00367C2E">
        <w:rPr>
          <w:b/>
          <w:bCs/>
          <w:szCs w:val="28"/>
        </w:rPr>
        <w:t>9</w:t>
      </w:r>
      <w:r w:rsidR="00367C2E" w:rsidRPr="00047F77">
        <w:rPr>
          <w:b/>
          <w:bCs/>
          <w:szCs w:val="28"/>
        </w:rPr>
        <w:t xml:space="preserve"> </w:t>
      </w:r>
      <w:r w:rsidRPr="00047F77">
        <w:rPr>
          <w:b/>
          <w:bCs/>
          <w:szCs w:val="28"/>
        </w:rPr>
        <w:t>ГКПЗ 201</w:t>
      </w:r>
      <w:r>
        <w:rPr>
          <w:b/>
          <w:bCs/>
          <w:szCs w:val="28"/>
        </w:rPr>
        <w:t>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67C2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67C2E">
              <w:rPr>
                <w:b/>
                <w:bCs/>
                <w:caps/>
                <w:sz w:val="24"/>
              </w:rPr>
              <w:t>22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67C2E">
              <w:rPr>
                <w:b/>
                <w:bCs/>
                <w:sz w:val="24"/>
              </w:rPr>
              <w:t>апреля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367C2E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31907677993</w:t>
      </w:r>
      <w:r w:rsidR="006F570C">
        <w:rPr>
          <w:b/>
          <w:i/>
          <w:sz w:val="26"/>
          <w:szCs w:val="26"/>
        </w:rPr>
        <w:t>- ЕИС</w:t>
      </w:r>
    </w:p>
    <w:p w:rsidR="008E3ED4" w:rsidRPr="00367C2E" w:rsidRDefault="008E3ED4" w:rsidP="00FB19F6">
      <w:pPr>
        <w:pStyle w:val="21"/>
        <w:ind w:firstLine="0"/>
        <w:rPr>
          <w:b/>
          <w:bCs/>
          <w:caps/>
          <w:sz w:val="12"/>
          <w:szCs w:val="12"/>
        </w:rPr>
      </w:pPr>
    </w:p>
    <w:p w:rsidR="004B16F9" w:rsidRDefault="004B16F9" w:rsidP="004B16F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67C2E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367C2E">
        <w:rPr>
          <w:sz w:val="24"/>
          <w:szCs w:val="24"/>
        </w:rPr>
        <w:t>две</w:t>
      </w:r>
      <w:r>
        <w:rPr>
          <w:sz w:val="24"/>
          <w:szCs w:val="24"/>
        </w:rPr>
        <w:t>) заявки.</w:t>
      </w:r>
    </w:p>
    <w:tbl>
      <w:tblPr>
        <w:tblStyle w:val="110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4485"/>
        <w:gridCol w:w="1418"/>
        <w:gridCol w:w="3969"/>
      </w:tblGrid>
      <w:tr w:rsidR="004B16F9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</w:tr>
      <w:tr w:rsidR="00367C2E" w:rsidTr="00E30CF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Default="00367C2E" w:rsidP="008474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DD575E" w:rsidRDefault="00367C2E" w:rsidP="00E36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"АЛТЭК-ДВ"</w:t>
            </w:r>
          </w:p>
          <w:p w:rsidR="00367C2E" w:rsidRPr="00DD575E" w:rsidRDefault="00367C2E" w:rsidP="00E36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2723199511/272301001 </w:t>
            </w:r>
            <w:r w:rsidRPr="00DD575E">
              <w:rPr>
                <w:sz w:val="22"/>
                <w:szCs w:val="22"/>
              </w:rPr>
              <w:br/>
              <w:t>ОГРН 1182724006080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DD575E" w:rsidRDefault="00367C2E" w:rsidP="00E36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>03.04.2019 14:22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Pr="00DD575E" w:rsidRDefault="00367C2E" w:rsidP="00E3642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1 641 600,00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</w:tr>
      <w:tr w:rsidR="00367C2E" w:rsidTr="00E30CF1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Default="00367C2E" w:rsidP="008474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DD575E" w:rsidRDefault="00367C2E" w:rsidP="00E36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"ВОСТОК"</w:t>
            </w:r>
          </w:p>
          <w:p w:rsidR="00367C2E" w:rsidRPr="00DD575E" w:rsidRDefault="00367C2E" w:rsidP="00E36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2722099264/272201001 </w:t>
            </w:r>
            <w:r w:rsidRPr="00DD575E">
              <w:rPr>
                <w:sz w:val="22"/>
                <w:szCs w:val="22"/>
              </w:rPr>
              <w:br/>
              <w:t>ОГРН 1172724026672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DD575E" w:rsidRDefault="00367C2E" w:rsidP="00E364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>03.04.2019 16:19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Pr="00DD575E" w:rsidRDefault="00367C2E" w:rsidP="00E3642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1 694 900,00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</w:tr>
    </w:tbl>
    <w:p w:rsidR="004B16F9" w:rsidRPr="00367C2E" w:rsidRDefault="004B16F9" w:rsidP="004B16F9">
      <w:pPr>
        <w:pStyle w:val="21"/>
        <w:ind w:firstLine="0"/>
        <w:rPr>
          <w:b/>
          <w:caps/>
          <w:sz w:val="12"/>
          <w:szCs w:val="12"/>
        </w:rPr>
      </w:pPr>
    </w:p>
    <w:p w:rsidR="004B16F9" w:rsidRDefault="004B16F9" w:rsidP="004B16F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 0 </w:t>
      </w:r>
      <w:r>
        <w:rPr>
          <w:sz w:val="24"/>
          <w:szCs w:val="24"/>
        </w:rPr>
        <w:t>заявок.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8474E2" w:rsidRPr="00B665B5" w:rsidRDefault="008474E2" w:rsidP="008474E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8474E2" w:rsidRPr="00777E89" w:rsidRDefault="008474E2" w:rsidP="008474E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Признать пр</w:t>
      </w:r>
      <w:r>
        <w:rPr>
          <w:sz w:val="26"/>
          <w:szCs w:val="26"/>
        </w:rPr>
        <w:t xml:space="preserve">оцедуру переторжки </w:t>
      </w:r>
      <w:r w:rsidR="00367C2E">
        <w:rPr>
          <w:sz w:val="26"/>
          <w:szCs w:val="26"/>
        </w:rPr>
        <w:t xml:space="preserve">не </w:t>
      </w:r>
      <w:r>
        <w:rPr>
          <w:sz w:val="26"/>
          <w:szCs w:val="26"/>
        </w:rPr>
        <w:t>состоявшейся</w:t>
      </w:r>
      <w:r w:rsidRPr="00777E89">
        <w:rPr>
          <w:sz w:val="26"/>
          <w:szCs w:val="26"/>
        </w:rPr>
        <w:t>.</w:t>
      </w:r>
    </w:p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67C2E" w:rsidRDefault="00367C2E" w:rsidP="00367C2E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67C2E" w:rsidRDefault="00367C2E" w:rsidP="00367C2E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80"/>
        <w:gridCol w:w="1312"/>
        <w:gridCol w:w="1457"/>
        <w:gridCol w:w="2187"/>
        <w:gridCol w:w="2642"/>
      </w:tblGrid>
      <w:tr w:rsidR="00367C2E" w:rsidTr="00E3642A">
        <w:trPr>
          <w:trHeight w:val="394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67C2E" w:rsidRPr="00E34FEB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34FEB">
              <w:rPr>
                <w:sz w:val="22"/>
                <w:szCs w:val="22"/>
                <w:lang w:eastAsia="en-US"/>
              </w:rPr>
              <w:t>Критерий оценки (подкритерий)</w:t>
            </w:r>
          </w:p>
        </w:tc>
        <w:tc>
          <w:tcPr>
            <w:tcW w:w="137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67C2E" w:rsidRPr="00E34FEB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34FEB">
              <w:rPr>
                <w:sz w:val="22"/>
                <w:szCs w:val="22"/>
                <w:lang w:eastAsia="en-US"/>
              </w:rPr>
              <w:t>Весовой коэффициент значимости</w:t>
            </w:r>
          </w:p>
        </w:tc>
        <w:tc>
          <w:tcPr>
            <w:tcW w:w="239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67C2E" w:rsidRPr="00E34FEB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E34FEB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E34FEB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367C2E" w:rsidTr="00E3642A">
        <w:trPr>
          <w:trHeight w:val="360"/>
        </w:trPr>
        <w:tc>
          <w:tcPr>
            <w:tcW w:w="12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67C2E" w:rsidRPr="00E34FEB" w:rsidRDefault="00367C2E" w:rsidP="00367C2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67C2E" w:rsidRPr="00E34FEB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34FEB">
              <w:rPr>
                <w:sz w:val="22"/>
                <w:szCs w:val="22"/>
                <w:lang w:eastAsia="en-US"/>
              </w:rPr>
              <w:t xml:space="preserve">критерия 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67C2E" w:rsidRPr="00E34FEB" w:rsidRDefault="00367C2E" w:rsidP="00367C2E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2"/>
                <w:szCs w:val="22"/>
                <w:lang w:eastAsia="en-US"/>
              </w:rPr>
            </w:pPr>
            <w:r w:rsidRPr="00E34FEB">
              <w:rPr>
                <w:sz w:val="22"/>
                <w:szCs w:val="22"/>
                <w:lang w:eastAsia="en-US"/>
              </w:rPr>
              <w:t>подкритерия</w:t>
            </w:r>
          </w:p>
        </w:tc>
        <w:tc>
          <w:tcPr>
            <w:tcW w:w="1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67C2E" w:rsidRPr="00E34FEB" w:rsidRDefault="00367C2E" w:rsidP="00367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"ВОСТОК"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67C2E" w:rsidRPr="00E34FEB" w:rsidRDefault="00367C2E" w:rsidP="00367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"АЛТЭК-ДВ"</w:t>
            </w:r>
          </w:p>
        </w:tc>
      </w:tr>
      <w:tr w:rsidR="00367C2E" w:rsidTr="00E3642A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 xml:space="preserve">Критерий оценки 1: </w:t>
            </w:r>
            <w:r w:rsidRPr="00367C2E">
              <w:rPr>
                <w:i/>
                <w:sz w:val="22"/>
                <w:szCs w:val="22"/>
                <w:lang w:eastAsia="en-US"/>
              </w:rPr>
              <w:t>Цена договора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-//-</w:t>
            </w:r>
          </w:p>
        </w:tc>
        <w:tc>
          <w:tcPr>
            <w:tcW w:w="1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0,14</w:t>
            </w:r>
          </w:p>
        </w:tc>
      </w:tr>
      <w:tr w:rsidR="00367C2E" w:rsidTr="00E3642A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 xml:space="preserve">Критерий оценки 2: </w:t>
            </w:r>
            <w:r w:rsidRPr="00367C2E">
              <w:rPr>
                <w:rFonts w:eastAsia="Calibri"/>
                <w:i/>
                <w:sz w:val="22"/>
                <w:szCs w:val="22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-//-</w:t>
            </w:r>
          </w:p>
        </w:tc>
        <w:tc>
          <w:tcPr>
            <w:tcW w:w="1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367C2E" w:rsidTr="00E3642A">
        <w:trPr>
          <w:trHeight w:val="487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 xml:space="preserve">Подкритерий 2.1: </w:t>
            </w:r>
            <w:r w:rsidRPr="00367C2E">
              <w:rPr>
                <w:rFonts w:eastAsia="Calibri"/>
                <w:i/>
                <w:sz w:val="22"/>
                <w:szCs w:val="22"/>
                <w:lang w:eastAsia="en-US"/>
              </w:rPr>
              <w:t xml:space="preserve">Отсутствие за предшествующие дате окончания подачи заявок 12 месяцев, вступивших в законную </w:t>
            </w:r>
            <w:r w:rsidRPr="00367C2E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lastRenderedPageBreak/>
              <w:t>-//-</w:t>
            </w:r>
          </w:p>
        </w:tc>
        <w:tc>
          <w:tcPr>
            <w:tcW w:w="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367C2E" w:rsidTr="00E3642A">
        <w:trPr>
          <w:trHeight w:val="75"/>
        </w:trPr>
        <w:tc>
          <w:tcPr>
            <w:tcW w:w="260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sz w:val="22"/>
                <w:szCs w:val="22"/>
                <w:lang w:eastAsia="en-US"/>
              </w:rPr>
            </w:pPr>
            <w:r w:rsidRPr="00367C2E">
              <w:rPr>
                <w:sz w:val="22"/>
                <w:szCs w:val="22"/>
                <w:lang w:eastAsia="en-US"/>
              </w:rPr>
              <w:lastRenderedPageBreak/>
              <w:t xml:space="preserve">Итоговый балл заявки </w:t>
            </w:r>
            <w:r w:rsidRPr="00367C2E">
              <w:rPr>
                <w:sz w:val="22"/>
                <w:szCs w:val="22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67C2E">
              <w:rPr>
                <w:b/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67C2E" w:rsidRPr="00367C2E" w:rsidRDefault="00367C2E" w:rsidP="00367C2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67C2E">
              <w:rPr>
                <w:b/>
                <w:sz w:val="22"/>
                <w:szCs w:val="22"/>
                <w:lang w:eastAsia="en-US"/>
              </w:rPr>
              <w:t>0,642</w:t>
            </w:r>
          </w:p>
        </w:tc>
      </w:tr>
    </w:tbl>
    <w:p w:rsidR="00367C2E" w:rsidRPr="00E34FEB" w:rsidRDefault="00367C2E" w:rsidP="00367C2E">
      <w:pPr>
        <w:spacing w:line="240" w:lineRule="auto"/>
        <w:ind w:firstLine="0"/>
        <w:rPr>
          <w:sz w:val="12"/>
          <w:szCs w:val="12"/>
        </w:rPr>
      </w:pPr>
    </w:p>
    <w:p w:rsidR="00367C2E" w:rsidRDefault="00367C2E" w:rsidP="00367C2E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134"/>
        <w:gridCol w:w="2689"/>
        <w:gridCol w:w="1418"/>
      </w:tblGrid>
      <w:tr w:rsidR="00367C2E" w:rsidTr="00367C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E34FEB" w:rsidRDefault="00367C2E" w:rsidP="00367C2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E34FEB">
              <w:rPr>
                <w:sz w:val="20"/>
                <w:szCs w:val="24"/>
                <w:lang w:eastAsia="en-US"/>
              </w:rPr>
              <w:t xml:space="preserve">Место в </w:t>
            </w:r>
            <w:proofErr w:type="spellStart"/>
            <w:r w:rsidRPr="00E34FEB">
              <w:rPr>
                <w:sz w:val="20"/>
                <w:szCs w:val="24"/>
                <w:lang w:eastAsia="en-US"/>
              </w:rPr>
              <w:t>ранжировке</w:t>
            </w:r>
            <w:proofErr w:type="spellEnd"/>
            <w:r w:rsidRPr="00E34FEB">
              <w:rPr>
                <w:sz w:val="20"/>
                <w:szCs w:val="24"/>
                <w:lang w:eastAsia="en-US"/>
              </w:rPr>
              <w:t xml:space="preserve"> (</w:t>
            </w:r>
            <w:proofErr w:type="gramStart"/>
            <w:r w:rsidRPr="00E34FEB">
              <w:rPr>
                <w:sz w:val="20"/>
                <w:szCs w:val="24"/>
                <w:lang w:eastAsia="en-US"/>
              </w:rPr>
              <w:t>порядковый</w:t>
            </w:r>
            <w:proofErr w:type="gramEnd"/>
            <w:r w:rsidRPr="00E34FEB">
              <w:rPr>
                <w:sz w:val="20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E34FEB" w:rsidRDefault="00367C2E" w:rsidP="00367C2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E34FEB">
              <w:rPr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E34FEB" w:rsidRDefault="00367C2E" w:rsidP="00367C2E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4"/>
                <w:lang w:eastAsia="en-US"/>
              </w:rPr>
            </w:pPr>
            <w:r w:rsidRPr="00E34FEB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E34FEB" w:rsidRDefault="00367C2E" w:rsidP="00367C2E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4"/>
                <w:lang w:eastAsia="en-US"/>
              </w:rPr>
            </w:pPr>
            <w:r w:rsidRPr="00E34FEB">
              <w:rPr>
                <w:sz w:val="20"/>
                <w:szCs w:val="24"/>
                <w:lang w:eastAsia="en-US"/>
              </w:rPr>
              <w:t xml:space="preserve">Итоговая цена заявки, </w:t>
            </w:r>
            <w:r w:rsidRPr="00E34FEB">
              <w:rPr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E34FEB" w:rsidRDefault="00367C2E" w:rsidP="00367C2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E34FEB">
              <w:rPr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34FEB">
              <w:rPr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E34FEB">
              <w:rPr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367C2E" w:rsidTr="00367C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Default="00367C2E" w:rsidP="00367C2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DD575E" w:rsidRDefault="00367C2E" w:rsidP="00367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"АЛТЭК-ДВ"</w:t>
            </w:r>
          </w:p>
          <w:p w:rsidR="00367C2E" w:rsidRPr="00DD575E" w:rsidRDefault="00367C2E" w:rsidP="00367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2723199511/272301001 </w:t>
            </w:r>
            <w:r w:rsidRPr="00DD575E">
              <w:rPr>
                <w:sz w:val="22"/>
                <w:szCs w:val="22"/>
              </w:rPr>
              <w:br/>
              <w:t>ОГРН 1182724006080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DD575E" w:rsidRDefault="00367C2E" w:rsidP="00367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>03.04.2019 14:22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Pr="00DD575E" w:rsidRDefault="00367C2E" w:rsidP="00367C2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1 641 600,00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Default="00367C2E" w:rsidP="00367C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67C2E" w:rsidTr="00367C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Default="00367C2E" w:rsidP="00367C2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DD575E" w:rsidRDefault="00367C2E" w:rsidP="00367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>ООО "ВОСТОК"</w:t>
            </w:r>
          </w:p>
          <w:p w:rsidR="00367C2E" w:rsidRPr="00DD575E" w:rsidRDefault="00367C2E" w:rsidP="00367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 xml:space="preserve">ИНН/КПП 2722099264/272201001 </w:t>
            </w:r>
            <w:r w:rsidRPr="00DD575E">
              <w:rPr>
                <w:sz w:val="22"/>
                <w:szCs w:val="22"/>
              </w:rPr>
              <w:br/>
              <w:t>ОГРН 1172724026672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C2E" w:rsidRPr="00DD575E" w:rsidRDefault="00367C2E" w:rsidP="00367C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575E">
              <w:rPr>
                <w:sz w:val="22"/>
                <w:szCs w:val="22"/>
              </w:rPr>
              <w:t>03.04.2019 16:19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Pr="00DD575E" w:rsidRDefault="00367C2E" w:rsidP="00367C2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D575E">
              <w:rPr>
                <w:b/>
                <w:i/>
                <w:sz w:val="22"/>
                <w:szCs w:val="22"/>
              </w:rPr>
              <w:t xml:space="preserve">1 694 900,00 </w:t>
            </w:r>
            <w:r w:rsidRPr="00DD575E">
              <w:rPr>
                <w:sz w:val="22"/>
                <w:szCs w:val="22"/>
              </w:rPr>
              <w:t>рублей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C2E" w:rsidRDefault="00367C2E" w:rsidP="00367C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367C2E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367C2E" w:rsidRPr="00B665B5" w:rsidRDefault="00367C2E" w:rsidP="00367C2E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67C2E" w:rsidRPr="00B665B5" w:rsidRDefault="00367C2E" w:rsidP="00367C2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665B5">
        <w:rPr>
          <w:sz w:val="26"/>
          <w:szCs w:val="26"/>
        </w:rPr>
        <w:t>ранжировке</w:t>
      </w:r>
      <w:proofErr w:type="spellEnd"/>
      <w:r w:rsidRPr="00B665B5">
        <w:rPr>
          <w:sz w:val="26"/>
          <w:szCs w:val="26"/>
        </w:rPr>
        <w:t xml:space="preserve">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"АЛТЭК-ДВ"</w:t>
      </w:r>
      <w:r>
        <w:rPr>
          <w:sz w:val="26"/>
          <w:szCs w:val="26"/>
        </w:rPr>
        <w:t xml:space="preserve"> ИНН/КПП 2723199511/272301001 ОГРН 1182724006080 </w:t>
      </w:r>
      <w:r w:rsidRPr="00B665B5">
        <w:rPr>
          <w:sz w:val="26"/>
          <w:szCs w:val="26"/>
        </w:rPr>
        <w:t>на условиях: с це</w:t>
      </w:r>
      <w:bookmarkStart w:id="2" w:name="_GoBack"/>
      <w:bookmarkEnd w:id="2"/>
      <w:r w:rsidRPr="00B665B5">
        <w:rPr>
          <w:sz w:val="26"/>
          <w:szCs w:val="26"/>
        </w:rPr>
        <w:t xml:space="preserve">ной заявки </w:t>
      </w:r>
      <w:r w:rsidRPr="00E34FEB">
        <w:rPr>
          <w:b/>
          <w:bCs/>
          <w:i/>
          <w:sz w:val="26"/>
          <w:szCs w:val="26"/>
        </w:rPr>
        <w:t xml:space="preserve">1 641 600,00 </w:t>
      </w:r>
      <w:r>
        <w:rPr>
          <w:b/>
          <w:bCs/>
          <w:i/>
          <w:sz w:val="26"/>
          <w:szCs w:val="26"/>
        </w:rPr>
        <w:t xml:space="preserve">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выполнения работ: </w:t>
      </w:r>
      <w:proofErr w:type="gramStart"/>
      <w:r w:rsidR="00E24B28" w:rsidRPr="00E24B28">
        <w:rPr>
          <w:sz w:val="26"/>
          <w:szCs w:val="26"/>
          <w:lang w:eastAsia="en-US"/>
        </w:rPr>
        <w:t>с даты заключения</w:t>
      </w:r>
      <w:proofErr w:type="gramEnd"/>
      <w:r w:rsidR="00E24B28" w:rsidRPr="00E24B28">
        <w:rPr>
          <w:sz w:val="26"/>
          <w:szCs w:val="26"/>
          <w:lang w:eastAsia="en-US"/>
        </w:rPr>
        <w:t xml:space="preserve"> договора по 30 сентября </w:t>
      </w:r>
      <w:r w:rsidR="00E24B28" w:rsidRPr="00E24B28">
        <w:rPr>
          <w:bCs/>
          <w:sz w:val="26"/>
          <w:szCs w:val="26"/>
          <w:lang w:eastAsia="en-US"/>
        </w:rPr>
        <w:t>2019 года.</w:t>
      </w:r>
      <w:r w:rsidR="00E24B28">
        <w:rPr>
          <w:bCs/>
          <w:sz w:val="26"/>
          <w:szCs w:val="26"/>
          <w:lang w:eastAsia="en-US"/>
        </w:rPr>
        <w:t xml:space="preserve"> </w:t>
      </w:r>
      <w:r w:rsidRPr="00E34FEB">
        <w:rPr>
          <w:sz w:val="26"/>
          <w:szCs w:val="26"/>
          <w:lang w:eastAsia="en-US"/>
        </w:rPr>
        <w:t xml:space="preserve">Оплата выполненных услуг производится поэтапно, путем перечисления денежных средств на расчетный счет «Исполнителя», указанный в Договоре,  в течение 30 календарных дней </w:t>
      </w:r>
      <w:proofErr w:type="gramStart"/>
      <w:r w:rsidRPr="00E34FEB">
        <w:rPr>
          <w:sz w:val="26"/>
          <w:szCs w:val="26"/>
          <w:lang w:eastAsia="en-US"/>
        </w:rPr>
        <w:t>с даты подписания</w:t>
      </w:r>
      <w:proofErr w:type="gramEnd"/>
      <w:r w:rsidRPr="00E34FEB">
        <w:rPr>
          <w:sz w:val="26"/>
          <w:szCs w:val="26"/>
          <w:lang w:eastAsia="en-US"/>
        </w:rPr>
        <w:t xml:space="preserve"> акта сдачи-приемки оказанных услуг, на основании счета, выставленного «Исполнителем»</w:t>
      </w:r>
      <w:r w:rsidRPr="00B665B5">
        <w:rPr>
          <w:sz w:val="26"/>
          <w:szCs w:val="26"/>
          <w:lang w:eastAsia="en-US"/>
        </w:rPr>
        <w:t xml:space="preserve">.  </w:t>
      </w:r>
      <w:r w:rsidRPr="00B665B5">
        <w:rPr>
          <w:color w:val="000000"/>
          <w:sz w:val="26"/>
          <w:szCs w:val="26"/>
        </w:rPr>
        <w:t xml:space="preserve"> </w:t>
      </w:r>
      <w:r w:rsidRPr="00B665B5">
        <w:rPr>
          <w:sz w:val="26"/>
          <w:szCs w:val="26"/>
          <w:lang w:eastAsia="en-US"/>
        </w:rPr>
        <w:t xml:space="preserve"> </w:t>
      </w:r>
    </w:p>
    <w:p w:rsidR="00367C2E" w:rsidRPr="00B665B5" w:rsidRDefault="00367C2E" w:rsidP="00367C2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67C2E" w:rsidRPr="00B665B5" w:rsidRDefault="00367C2E" w:rsidP="00367C2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367C2E" w:rsidRPr="00367C2E" w:rsidRDefault="00367C2E" w:rsidP="00F16908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A2" w:rsidRDefault="00DE1BA2" w:rsidP="00355095">
      <w:pPr>
        <w:spacing w:line="240" w:lineRule="auto"/>
      </w:pPr>
      <w:r>
        <w:separator/>
      </w:r>
    </w:p>
  </w:endnote>
  <w:endnote w:type="continuationSeparator" w:id="0">
    <w:p w:rsidR="00DE1BA2" w:rsidRDefault="00DE1B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4B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4B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A2" w:rsidRDefault="00DE1BA2" w:rsidP="00355095">
      <w:pPr>
        <w:spacing w:line="240" w:lineRule="auto"/>
      </w:pPr>
      <w:r>
        <w:separator/>
      </w:r>
    </w:p>
  </w:footnote>
  <w:footnote w:type="continuationSeparator" w:id="0">
    <w:p w:rsidR="00DE1BA2" w:rsidRDefault="00DE1B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67C2E">
      <w:rPr>
        <w:i/>
        <w:sz w:val="20"/>
      </w:rPr>
      <w:t>308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67C2E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67C2E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64D0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1BA2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4B28"/>
    <w:rsid w:val="00E25DBA"/>
    <w:rsid w:val="00E307C3"/>
    <w:rsid w:val="00E31481"/>
    <w:rsid w:val="00E37636"/>
    <w:rsid w:val="00E37973"/>
    <w:rsid w:val="00E41FA4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164</cp:revision>
  <cp:lastPrinted>2019-04-22T23:02:00Z</cp:lastPrinted>
  <dcterms:created xsi:type="dcterms:W3CDTF">2014-08-07T23:18:00Z</dcterms:created>
  <dcterms:modified xsi:type="dcterms:W3CDTF">2019-04-22T23:02:00Z</dcterms:modified>
</cp:coreProperties>
</file>