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45E3">
        <w:rPr>
          <w:b/>
          <w:bCs/>
          <w:iCs/>
          <w:snapToGrid/>
          <w:spacing w:val="40"/>
          <w:sz w:val="29"/>
          <w:szCs w:val="29"/>
        </w:rPr>
        <w:t>2</w:t>
      </w:r>
      <w:r w:rsidR="001B3B7E">
        <w:rPr>
          <w:b/>
          <w:bCs/>
          <w:iCs/>
          <w:snapToGrid/>
          <w:spacing w:val="40"/>
          <w:sz w:val="29"/>
          <w:szCs w:val="29"/>
        </w:rPr>
        <w:t>78</w:t>
      </w:r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1B3B7E" w:rsidRPr="001B3B7E" w:rsidRDefault="00BA7D6E" w:rsidP="001B3B7E">
      <w:pPr>
        <w:pStyle w:val="a6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1B3B7E" w:rsidRPr="001B3B7E">
        <w:rPr>
          <w:b/>
          <w:bCs/>
          <w:i/>
          <w:szCs w:val="28"/>
        </w:rPr>
        <w:t>Мероприятия по строительству электрических сетей для технологического присоединения заявителей расположенных на территории СП "ЦЭС"», закупка 808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«30»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  04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1B3B7E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1B3B7E">
              <w:rPr>
                <w:b/>
                <w:snapToGrid/>
                <w:sz w:val="26"/>
                <w:szCs w:val="26"/>
              </w:rPr>
              <w:t>31907620317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B3B7E" w:rsidRPr="001B3B7E" w:rsidRDefault="00CA7529" w:rsidP="001B3B7E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1B3B7E">
        <w:rPr>
          <w:b w:val="0"/>
          <w:sz w:val="24"/>
          <w:szCs w:val="24"/>
        </w:rPr>
        <w:t xml:space="preserve">запрос </w:t>
      </w:r>
      <w:r w:rsidR="005B1A7A" w:rsidRPr="001B3B7E">
        <w:rPr>
          <w:b w:val="0"/>
          <w:sz w:val="24"/>
          <w:szCs w:val="24"/>
        </w:rPr>
        <w:t>предложений в электронной форме</w:t>
      </w:r>
      <w:r w:rsidR="00A71C69" w:rsidRPr="001B3B7E">
        <w:rPr>
          <w:b w:val="0"/>
          <w:sz w:val="24"/>
          <w:szCs w:val="24"/>
        </w:rPr>
        <w:t xml:space="preserve"> </w:t>
      </w:r>
      <w:r w:rsidR="0082501E" w:rsidRPr="001B3B7E">
        <w:rPr>
          <w:b w:val="0"/>
          <w:sz w:val="24"/>
          <w:szCs w:val="24"/>
        </w:rPr>
        <w:t xml:space="preserve">на право заключения </w:t>
      </w:r>
      <w:r w:rsidR="003B5EFA" w:rsidRPr="001B3B7E">
        <w:rPr>
          <w:b w:val="0"/>
          <w:sz w:val="24"/>
          <w:szCs w:val="24"/>
        </w:rPr>
        <w:t xml:space="preserve">договора на </w:t>
      </w:r>
      <w:r w:rsidR="009B45E3" w:rsidRPr="001B3B7E">
        <w:rPr>
          <w:b w:val="0"/>
          <w:sz w:val="24"/>
          <w:szCs w:val="24"/>
        </w:rPr>
        <w:t>«</w:t>
      </w:r>
      <w:r w:rsidR="001B3B7E" w:rsidRPr="001B3B7E">
        <w:rPr>
          <w:b w:val="0"/>
          <w:sz w:val="24"/>
          <w:szCs w:val="24"/>
        </w:rPr>
        <w:t>Мероприятия по строительству электрических сетей для технологического присоединения заявителей расположенных на территории СП "ЦЭС"», закупка 808</w:t>
      </w:r>
    </w:p>
    <w:p w:rsidR="00592298" w:rsidRPr="003B5EFA" w:rsidRDefault="00592298" w:rsidP="001B3B7E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9B45E3">
        <w:rPr>
          <w:sz w:val="24"/>
          <w:szCs w:val="24"/>
        </w:rPr>
        <w:t>3</w:t>
      </w:r>
      <w:r w:rsidR="003B5EFA" w:rsidRPr="003B5EFA"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три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B3B7E" w:rsidRPr="00B86F00" w:rsidTr="00995AAB">
        <w:trPr>
          <w:cantSplit/>
          <w:trHeight w:val="100"/>
        </w:trPr>
        <w:tc>
          <w:tcPr>
            <w:tcW w:w="815" w:type="dxa"/>
            <w:vAlign w:val="center"/>
          </w:tcPr>
          <w:p w:rsidR="001B3B7E" w:rsidRPr="00B86F00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915A86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A86">
              <w:rPr>
                <w:snapToGrid/>
                <w:sz w:val="22"/>
                <w:szCs w:val="22"/>
              </w:rPr>
              <w:t>21.03.2019 04:26</w:t>
            </w:r>
          </w:p>
        </w:tc>
        <w:tc>
          <w:tcPr>
            <w:tcW w:w="4819" w:type="dxa"/>
            <w:vAlign w:val="center"/>
          </w:tcPr>
          <w:p w:rsidR="001B3B7E" w:rsidRPr="00915A86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915A86">
              <w:rPr>
                <w:snapToGrid/>
                <w:sz w:val="22"/>
                <w:szCs w:val="22"/>
              </w:rPr>
              <w:t>ООО  «АМУР – ЭП»  ИНН/КПП 2724046821/272401001</w:t>
            </w:r>
            <w:r w:rsidRPr="00915A86">
              <w:rPr>
                <w:snapToGrid/>
                <w:sz w:val="22"/>
                <w:szCs w:val="22"/>
              </w:rPr>
              <w:tab/>
              <w:t>ОГРН 1022701285914</w:t>
            </w:r>
          </w:p>
        </w:tc>
        <w:tc>
          <w:tcPr>
            <w:tcW w:w="2268" w:type="dxa"/>
            <w:vAlign w:val="center"/>
          </w:tcPr>
          <w:p w:rsidR="001B3B7E" w:rsidRPr="00915A86" w:rsidRDefault="001B3B7E" w:rsidP="001B3B7E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15A86">
              <w:rPr>
                <w:b/>
                <w:i/>
                <w:snapToGrid/>
                <w:sz w:val="22"/>
                <w:szCs w:val="22"/>
              </w:rPr>
              <w:t>14  112  931,54</w:t>
            </w:r>
          </w:p>
        </w:tc>
      </w:tr>
      <w:tr w:rsidR="001B3B7E" w:rsidRPr="00B86F00" w:rsidTr="00995AAB">
        <w:trPr>
          <w:cantSplit/>
          <w:trHeight w:val="100"/>
        </w:trPr>
        <w:tc>
          <w:tcPr>
            <w:tcW w:w="815" w:type="dxa"/>
            <w:vAlign w:val="center"/>
          </w:tcPr>
          <w:p w:rsidR="001B3B7E" w:rsidRPr="00B86F00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915A86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5A86">
              <w:rPr>
                <w:snapToGrid/>
                <w:sz w:val="22"/>
                <w:szCs w:val="22"/>
              </w:rPr>
              <w:t xml:space="preserve">24-04-2019 09:02 </w:t>
            </w:r>
          </w:p>
        </w:tc>
        <w:tc>
          <w:tcPr>
            <w:tcW w:w="4819" w:type="dxa"/>
            <w:vAlign w:val="center"/>
          </w:tcPr>
          <w:p w:rsidR="001B3B7E" w:rsidRPr="00915A86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915A86">
              <w:rPr>
                <w:snapToGrid/>
                <w:sz w:val="22"/>
                <w:szCs w:val="22"/>
              </w:rPr>
              <w:t>ООО «ДТЭН» ИНН/КПП 2721214965/272101001 ОГРН</w:t>
            </w:r>
            <w:r w:rsidRPr="00915A86">
              <w:rPr>
                <w:snapToGrid/>
                <w:sz w:val="22"/>
                <w:szCs w:val="22"/>
              </w:rPr>
              <w:tab/>
              <w:t>1152721001157</w:t>
            </w:r>
          </w:p>
        </w:tc>
        <w:tc>
          <w:tcPr>
            <w:tcW w:w="2268" w:type="dxa"/>
            <w:vAlign w:val="center"/>
          </w:tcPr>
          <w:p w:rsidR="001B3B7E" w:rsidRPr="00915A86" w:rsidRDefault="001B3B7E" w:rsidP="001B3B7E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15A86">
              <w:rPr>
                <w:b/>
                <w:i/>
                <w:snapToGrid/>
                <w:sz w:val="22"/>
                <w:szCs w:val="22"/>
              </w:rPr>
              <w:t>14  112  931,53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1B3B7E" w:rsidRPr="001B3B7E" w:rsidRDefault="001B3B7E" w:rsidP="001B3B7E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1B3B7E">
        <w:rPr>
          <w:snapToGrid/>
          <w:sz w:val="24"/>
          <w:szCs w:val="24"/>
        </w:rPr>
        <w:t>Признать процедуру переторжки состоявшейся.</w:t>
      </w:r>
    </w:p>
    <w:p w:rsidR="001B3B7E" w:rsidRPr="001B3B7E" w:rsidRDefault="001B3B7E" w:rsidP="001B3B7E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1B3B7E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1B3B7E" w:rsidRPr="001B3B7E" w:rsidTr="00950D0A">
        <w:trPr>
          <w:trHeight w:val="1334"/>
          <w:tblHeader/>
        </w:trPr>
        <w:tc>
          <w:tcPr>
            <w:tcW w:w="627" w:type="dxa"/>
            <w:vAlign w:val="center"/>
          </w:tcPr>
          <w:p w:rsidR="001B3B7E" w:rsidRPr="001B3B7E" w:rsidRDefault="001B3B7E" w:rsidP="001B3B7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1B3B7E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1B3B7E" w:rsidRPr="001B3B7E" w:rsidRDefault="001B3B7E" w:rsidP="001B3B7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1B3B7E" w:rsidRPr="001B3B7E" w:rsidRDefault="001B3B7E" w:rsidP="001B3B7E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1B3B7E" w:rsidRPr="001B3B7E" w:rsidRDefault="001B3B7E" w:rsidP="001B3B7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B3B7E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1B3B7E" w:rsidRPr="001B3B7E" w:rsidRDefault="001B3B7E" w:rsidP="001B3B7E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B3B7E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1B3B7E" w:rsidRPr="001B3B7E" w:rsidTr="00950D0A">
        <w:trPr>
          <w:trHeight w:val="95"/>
        </w:trPr>
        <w:tc>
          <w:tcPr>
            <w:tcW w:w="627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1B3B7E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B3B7E">
              <w:rPr>
                <w:snapToGrid/>
                <w:sz w:val="22"/>
                <w:szCs w:val="22"/>
              </w:rPr>
              <w:t>21.03.2019 04:26</w:t>
            </w:r>
          </w:p>
        </w:tc>
        <w:tc>
          <w:tcPr>
            <w:tcW w:w="2658" w:type="dxa"/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ООО  «АМУР – ЭП»  ИНН/КПП 2724046821/272401001</w:t>
            </w:r>
            <w:r w:rsidRPr="001B3B7E">
              <w:rPr>
                <w:snapToGrid/>
                <w:sz w:val="22"/>
                <w:szCs w:val="22"/>
              </w:rPr>
              <w:tab/>
              <w:t>ОГРН 1022701285914</w:t>
            </w:r>
          </w:p>
        </w:tc>
        <w:tc>
          <w:tcPr>
            <w:tcW w:w="2505" w:type="dxa"/>
            <w:vAlign w:val="center"/>
          </w:tcPr>
          <w:p w:rsidR="001B3B7E" w:rsidRPr="001B3B7E" w:rsidRDefault="001B3B7E" w:rsidP="001B3B7E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14  112  931,54</w:t>
            </w:r>
          </w:p>
        </w:tc>
        <w:tc>
          <w:tcPr>
            <w:tcW w:w="2373" w:type="dxa"/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i/>
                <w:snapToGrid/>
                <w:sz w:val="22"/>
                <w:szCs w:val="22"/>
              </w:rPr>
              <w:t>14  112  931,54</w:t>
            </w:r>
          </w:p>
        </w:tc>
      </w:tr>
      <w:tr w:rsidR="001B3B7E" w:rsidRPr="001B3B7E" w:rsidTr="00950D0A">
        <w:trPr>
          <w:trHeight w:val="95"/>
        </w:trPr>
        <w:tc>
          <w:tcPr>
            <w:tcW w:w="627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1B3B7E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B3B7E">
              <w:rPr>
                <w:snapToGrid/>
                <w:sz w:val="22"/>
                <w:szCs w:val="22"/>
              </w:rPr>
              <w:t xml:space="preserve">24-04-2019 09:02 </w:t>
            </w:r>
          </w:p>
        </w:tc>
        <w:tc>
          <w:tcPr>
            <w:tcW w:w="2658" w:type="dxa"/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ООО «ДТЭН» ИНН/КПП 2721214965/2721010</w:t>
            </w:r>
            <w:r w:rsidRPr="001B3B7E">
              <w:rPr>
                <w:snapToGrid/>
                <w:sz w:val="22"/>
                <w:szCs w:val="22"/>
              </w:rPr>
              <w:lastRenderedPageBreak/>
              <w:t>01 ОГРН</w:t>
            </w:r>
            <w:r w:rsidRPr="001B3B7E">
              <w:rPr>
                <w:snapToGrid/>
                <w:sz w:val="22"/>
                <w:szCs w:val="22"/>
              </w:rPr>
              <w:tab/>
              <w:t>1152721001157</w:t>
            </w:r>
          </w:p>
        </w:tc>
        <w:tc>
          <w:tcPr>
            <w:tcW w:w="2505" w:type="dxa"/>
            <w:vAlign w:val="center"/>
          </w:tcPr>
          <w:p w:rsidR="001B3B7E" w:rsidRPr="001B3B7E" w:rsidRDefault="001B3B7E" w:rsidP="001B3B7E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lastRenderedPageBreak/>
              <w:t>14  112  931,53</w:t>
            </w:r>
          </w:p>
        </w:tc>
        <w:tc>
          <w:tcPr>
            <w:tcW w:w="2373" w:type="dxa"/>
            <w:vAlign w:val="center"/>
          </w:tcPr>
          <w:p w:rsidR="001B3B7E" w:rsidRPr="001B3B7E" w:rsidRDefault="001B3B7E" w:rsidP="001B3B7E">
            <w:pPr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14 040 926,78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1B3B7E" w:rsidRPr="001B3B7E" w:rsidRDefault="001B3B7E" w:rsidP="001B3B7E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1B3B7E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6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87"/>
        <w:gridCol w:w="878"/>
        <w:gridCol w:w="1023"/>
        <w:gridCol w:w="2483"/>
        <w:gridCol w:w="2268"/>
        <w:gridCol w:w="64"/>
      </w:tblGrid>
      <w:tr w:rsidR="001B3B7E" w:rsidRPr="001B3B7E" w:rsidTr="00950D0A">
        <w:trPr>
          <w:trHeight w:val="575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B3B7E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B3B7E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B3B7E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1B3B7E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1B3B7E" w:rsidRPr="001B3B7E" w:rsidTr="00950D0A">
        <w:trPr>
          <w:gridAfter w:val="1"/>
          <w:wAfter w:w="35" w:type="pct"/>
          <w:trHeight w:val="525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B3B7E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1B3B7E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B3B7E">
              <w:rPr>
                <w:snapToGrid/>
                <w:sz w:val="24"/>
                <w:szCs w:val="24"/>
              </w:rPr>
              <w:t>ООО  «АМУР – ЭП»</w:t>
            </w:r>
          </w:p>
        </w:tc>
        <w:tc>
          <w:tcPr>
            <w:tcW w:w="123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4"/>
                <w:szCs w:val="24"/>
              </w:rPr>
              <w:t>ООО «ДТЭН»</w:t>
            </w:r>
          </w:p>
        </w:tc>
      </w:tr>
      <w:tr w:rsidR="001B3B7E" w:rsidRPr="001B3B7E" w:rsidTr="00950D0A">
        <w:trPr>
          <w:gridAfter w:val="1"/>
          <w:wAfter w:w="35" w:type="pct"/>
          <w:trHeight w:val="1114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1B3B7E">
              <w:rPr>
                <w:snapToGrid/>
                <w:sz w:val="20"/>
              </w:rPr>
              <w:t xml:space="preserve">Критерий оценки 1: </w:t>
            </w:r>
            <w:r w:rsidRPr="001B3B7E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B3B7E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349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0,09</w:t>
            </w:r>
          </w:p>
        </w:tc>
        <w:tc>
          <w:tcPr>
            <w:tcW w:w="1232" w:type="pct"/>
            <w:tcBorders>
              <w:righ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0,11</w:t>
            </w:r>
          </w:p>
        </w:tc>
      </w:tr>
      <w:tr w:rsidR="001B3B7E" w:rsidRPr="001B3B7E" w:rsidTr="00950D0A">
        <w:trPr>
          <w:gridAfter w:val="1"/>
          <w:wAfter w:w="35" w:type="pct"/>
          <w:trHeight w:val="710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1B3B7E">
              <w:rPr>
                <w:snapToGrid/>
                <w:sz w:val="20"/>
              </w:rPr>
              <w:t>Критерий оценки 2: «</w:t>
            </w:r>
            <w:r w:rsidRPr="001B3B7E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349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232" w:type="pct"/>
            <w:tcBorders>
              <w:righ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1B3B7E" w:rsidRPr="001B3B7E" w:rsidTr="00950D0A">
        <w:trPr>
          <w:gridAfter w:val="1"/>
          <w:wAfter w:w="35" w:type="pct"/>
          <w:trHeight w:val="710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1B3B7E">
              <w:rPr>
                <w:snapToGrid/>
                <w:sz w:val="20"/>
              </w:rPr>
              <w:t xml:space="preserve">Подкритерий 2.1: </w:t>
            </w:r>
            <w:r w:rsidRPr="001B3B7E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349" w:type="pct"/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232" w:type="pct"/>
            <w:tcBorders>
              <w:righ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5,00</w:t>
            </w:r>
          </w:p>
        </w:tc>
      </w:tr>
      <w:tr w:rsidR="001B3B7E" w:rsidRPr="001B3B7E" w:rsidTr="00950D0A">
        <w:trPr>
          <w:gridAfter w:val="1"/>
          <w:wAfter w:w="35" w:type="pct"/>
          <w:trHeight w:val="1007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1B3B7E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349" w:type="pct"/>
            <w:tcBorders>
              <w:bottom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B3B7E">
              <w:rPr>
                <w:b/>
                <w:i/>
                <w:snapToGrid/>
                <w:sz w:val="22"/>
                <w:szCs w:val="22"/>
                <w:u w:val="single"/>
              </w:rPr>
              <w:t>0,59</w:t>
            </w:r>
          </w:p>
        </w:tc>
        <w:tc>
          <w:tcPr>
            <w:tcW w:w="123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B3B7E" w:rsidRPr="001B3B7E" w:rsidRDefault="001B3B7E" w:rsidP="001B3B7E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1B3B7E">
              <w:rPr>
                <w:b/>
                <w:i/>
                <w:snapToGrid/>
                <w:sz w:val="22"/>
                <w:szCs w:val="22"/>
                <w:u w:val="single"/>
              </w:rPr>
              <w:t>0,61</w:t>
            </w:r>
          </w:p>
        </w:tc>
      </w:tr>
    </w:tbl>
    <w:p w:rsidR="001B3B7E" w:rsidRPr="001B3B7E" w:rsidRDefault="001B3B7E" w:rsidP="001B3B7E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1B3B7E">
        <w:rPr>
          <w:snapToGrid/>
          <w:sz w:val="24"/>
          <w:szCs w:val="24"/>
        </w:rPr>
        <w:t>Утвердить ранжировку заявок: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24"/>
        <w:gridCol w:w="2982"/>
        <w:gridCol w:w="2074"/>
        <w:gridCol w:w="1487"/>
      </w:tblGrid>
      <w:tr w:rsidR="001B3B7E" w:rsidRPr="001B3B7E" w:rsidTr="00950D0A">
        <w:trPr>
          <w:trHeight w:val="889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24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82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074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1B3B7E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1B3B7E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B3B7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1B3B7E" w:rsidRPr="001B3B7E" w:rsidTr="00950D0A">
        <w:trPr>
          <w:trHeight w:val="977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B7E">
              <w:rPr>
                <w:sz w:val="22"/>
                <w:szCs w:val="22"/>
              </w:rPr>
              <w:t>1 место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7E" w:rsidRPr="001B3B7E" w:rsidRDefault="001B3B7E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B3B7E">
              <w:rPr>
                <w:snapToGrid/>
                <w:sz w:val="22"/>
                <w:szCs w:val="22"/>
              </w:rPr>
              <w:t>21.03.2019 04:26</w:t>
            </w:r>
          </w:p>
        </w:tc>
        <w:tc>
          <w:tcPr>
            <w:tcW w:w="2982" w:type="dxa"/>
            <w:vAlign w:val="center"/>
          </w:tcPr>
          <w:p w:rsidR="001B3B7E" w:rsidRPr="001B3B7E" w:rsidRDefault="00F15A87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ООО «ДТЭН» ИНН/КПП 2721214965/272101001 ОГРН</w:t>
            </w:r>
            <w:r w:rsidRPr="001B3B7E">
              <w:rPr>
                <w:snapToGrid/>
                <w:sz w:val="22"/>
                <w:szCs w:val="22"/>
              </w:rPr>
              <w:tab/>
              <w:t>1152721001157</w:t>
            </w:r>
          </w:p>
        </w:tc>
        <w:tc>
          <w:tcPr>
            <w:tcW w:w="2074" w:type="dxa"/>
            <w:vAlign w:val="center"/>
          </w:tcPr>
          <w:p w:rsidR="001B3B7E" w:rsidRPr="001B3B7E" w:rsidRDefault="007F1F9D" w:rsidP="001B3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b/>
                <w:i/>
                <w:snapToGrid/>
                <w:sz w:val="22"/>
                <w:szCs w:val="22"/>
              </w:rPr>
              <w:t>14 040 926,78</w:t>
            </w:r>
          </w:p>
        </w:tc>
        <w:tc>
          <w:tcPr>
            <w:tcW w:w="1487" w:type="dxa"/>
            <w:vAlign w:val="center"/>
          </w:tcPr>
          <w:p w:rsidR="001B3B7E" w:rsidRPr="001B3B7E" w:rsidRDefault="001B3B7E" w:rsidP="001B3B7E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1B3B7E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1B3B7E">
              <w:rPr>
                <w:sz w:val="22"/>
                <w:szCs w:val="22"/>
              </w:rPr>
              <w:t>«Нет»</w:t>
            </w:r>
          </w:p>
        </w:tc>
      </w:tr>
      <w:tr w:rsidR="00F15A87" w:rsidRPr="001B3B7E" w:rsidTr="00950D0A">
        <w:trPr>
          <w:trHeight w:val="977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F15A87" w:rsidRPr="001B3B7E" w:rsidRDefault="00F15A87" w:rsidP="00F15A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3B7E">
              <w:rPr>
                <w:sz w:val="22"/>
                <w:szCs w:val="22"/>
              </w:rPr>
              <w:t>2 место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87" w:rsidRPr="001B3B7E" w:rsidRDefault="00F15A87" w:rsidP="00F15A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1B3B7E">
              <w:rPr>
                <w:snapToGrid/>
                <w:sz w:val="22"/>
                <w:szCs w:val="22"/>
              </w:rPr>
              <w:t xml:space="preserve">24-04-2019 09:02 </w:t>
            </w:r>
          </w:p>
        </w:tc>
        <w:tc>
          <w:tcPr>
            <w:tcW w:w="2982" w:type="dxa"/>
            <w:vAlign w:val="center"/>
          </w:tcPr>
          <w:p w:rsidR="00F15A87" w:rsidRPr="001B3B7E" w:rsidRDefault="00F15A87" w:rsidP="00F15A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r w:rsidRPr="001B3B7E">
              <w:rPr>
                <w:snapToGrid/>
                <w:sz w:val="22"/>
                <w:szCs w:val="22"/>
              </w:rPr>
              <w:t>ООО  «АМУР – ЭП»  ИНН/КПП 2724046821/272401001</w:t>
            </w:r>
            <w:r w:rsidRPr="001B3B7E">
              <w:rPr>
                <w:snapToGrid/>
                <w:sz w:val="22"/>
                <w:szCs w:val="22"/>
              </w:rPr>
              <w:tab/>
              <w:t>ОГРН 1022701285914</w:t>
            </w:r>
          </w:p>
        </w:tc>
        <w:tc>
          <w:tcPr>
            <w:tcW w:w="2074" w:type="dxa"/>
            <w:vAlign w:val="center"/>
          </w:tcPr>
          <w:p w:rsidR="00F15A87" w:rsidRPr="001B3B7E" w:rsidRDefault="007F1F9D" w:rsidP="00F15A87">
            <w:pPr>
              <w:spacing w:line="240" w:lineRule="auto"/>
              <w:ind w:left="139" w:right="282"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/>
            <w:bookmarkEnd w:id="2"/>
            <w:r w:rsidRPr="001B3B7E">
              <w:rPr>
                <w:i/>
                <w:snapToGrid/>
                <w:sz w:val="22"/>
                <w:szCs w:val="22"/>
              </w:rPr>
              <w:t>14  112  931,54</w:t>
            </w:r>
          </w:p>
        </w:tc>
        <w:tc>
          <w:tcPr>
            <w:tcW w:w="1487" w:type="dxa"/>
            <w:vAlign w:val="center"/>
          </w:tcPr>
          <w:p w:rsidR="00F15A87" w:rsidRPr="001B3B7E" w:rsidRDefault="00F15A87" w:rsidP="00F15A8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B3B7E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1B3B7E" w:rsidRPr="001B3B7E" w:rsidRDefault="001B3B7E" w:rsidP="001B3B7E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1B3B7E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B3B7E">
        <w:rPr>
          <w:b/>
          <w:i/>
          <w:snapToGrid/>
          <w:sz w:val="24"/>
          <w:szCs w:val="24"/>
        </w:rPr>
        <w:t xml:space="preserve">ООО «ДТЭН» ИНН/КПП 2721214965/272101001 ОГРН 1152721001157 </w:t>
      </w:r>
      <w:r w:rsidRPr="001B3B7E">
        <w:rPr>
          <w:sz w:val="24"/>
          <w:szCs w:val="24"/>
        </w:rPr>
        <w:t xml:space="preserve">с ценой заявки не более </w:t>
      </w:r>
      <w:r w:rsidRPr="001B3B7E">
        <w:rPr>
          <w:b/>
          <w:i/>
          <w:sz w:val="24"/>
          <w:szCs w:val="24"/>
        </w:rPr>
        <w:t>14 040 926,78</w:t>
      </w:r>
      <w:r w:rsidRPr="001B3B7E">
        <w:rPr>
          <w:sz w:val="24"/>
          <w:szCs w:val="24"/>
        </w:rPr>
        <w:t xml:space="preserve"> руб. без учета НДС. </w:t>
      </w:r>
      <w:r w:rsidRPr="001B3B7E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1B3B7E">
        <w:rPr>
          <w:bCs/>
          <w:snapToGrid/>
          <w:sz w:val="24"/>
          <w:szCs w:val="24"/>
          <w:lang w:eastAsia="en-US"/>
        </w:rPr>
        <w:t xml:space="preserve">: с момента заключения договора по 15.12.2019 г. </w:t>
      </w:r>
      <w:r w:rsidRPr="001B3B7E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1B3B7E">
        <w:rPr>
          <w:bCs/>
          <w:snapToGrid/>
          <w:sz w:val="24"/>
          <w:szCs w:val="24"/>
          <w:lang w:eastAsia="en-US"/>
        </w:rPr>
        <w:t xml:space="preserve">: </w:t>
      </w:r>
      <w:r w:rsidRPr="001B3B7E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1B3B7E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1B3B7E">
        <w:rPr>
          <w:b/>
          <w:i/>
          <w:snapToGrid/>
          <w:color w:val="0000FF"/>
          <w:sz w:val="24"/>
          <w:szCs w:val="24"/>
        </w:rPr>
        <w:t xml:space="preserve"> </w:t>
      </w:r>
      <w:r w:rsidRPr="001B3B7E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1B3B7E">
        <w:rPr>
          <w:bCs/>
          <w:snapToGrid/>
          <w:sz w:val="24"/>
          <w:szCs w:val="24"/>
          <w:lang w:eastAsia="en-US"/>
        </w:rPr>
        <w:t xml:space="preserve">: </w:t>
      </w:r>
      <w:r w:rsidRPr="001B3B7E">
        <w:rPr>
          <w:bCs/>
          <w:iCs/>
          <w:snapToGrid/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</w:t>
      </w:r>
      <w:r w:rsidRPr="001B3B7E">
        <w:rPr>
          <w:bCs/>
          <w:iCs/>
          <w:snapToGrid/>
          <w:sz w:val="24"/>
          <w:szCs w:val="24"/>
        </w:rPr>
        <w:lastRenderedPageBreak/>
        <w:t xml:space="preserve">параметров и режимов) и работ </w:t>
      </w:r>
      <w:r w:rsidRPr="001B3B7E">
        <w:rPr>
          <w:bCs/>
          <w:iCs/>
          <w:snapToGrid/>
          <w:color w:val="000000"/>
          <w:sz w:val="24"/>
          <w:szCs w:val="24"/>
        </w:rPr>
        <w:t>устанавливается</w:t>
      </w:r>
      <w:r w:rsidRPr="001B3B7E">
        <w:rPr>
          <w:bCs/>
          <w:i/>
          <w:iCs/>
          <w:snapToGrid/>
          <w:color w:val="000000"/>
          <w:sz w:val="24"/>
          <w:szCs w:val="24"/>
        </w:rPr>
        <w:t xml:space="preserve"> 60 (шестьдесят</w:t>
      </w:r>
      <w:r w:rsidRPr="001B3B7E">
        <w:rPr>
          <w:i/>
          <w:snapToGrid/>
          <w:color w:val="000000"/>
          <w:sz w:val="24"/>
          <w:szCs w:val="24"/>
        </w:rPr>
        <w:t>) месяцев</w:t>
      </w:r>
      <w:r w:rsidRPr="001B3B7E">
        <w:rPr>
          <w:bCs/>
          <w:iCs/>
          <w:snapToGrid/>
          <w:color w:val="000000"/>
          <w:sz w:val="24"/>
          <w:szCs w:val="24"/>
        </w:rPr>
        <w:t xml:space="preserve"> с момента </w:t>
      </w:r>
      <w:r w:rsidRPr="001B3B7E">
        <w:rPr>
          <w:bCs/>
          <w:iCs/>
          <w:snapToGrid/>
          <w:sz w:val="24"/>
          <w:szCs w:val="24"/>
        </w:rPr>
        <w:t xml:space="preserve">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1B3B7E">
        <w:rPr>
          <w:bCs/>
          <w:i/>
          <w:iCs/>
          <w:snapToGrid/>
          <w:color w:val="000000"/>
          <w:sz w:val="24"/>
          <w:szCs w:val="24"/>
        </w:rPr>
        <w:t>60 (шестидесяти</w:t>
      </w:r>
      <w:r w:rsidRPr="001B3B7E">
        <w:rPr>
          <w:bCs/>
          <w:iCs/>
          <w:snapToGrid/>
          <w:color w:val="000000"/>
          <w:sz w:val="24"/>
          <w:szCs w:val="24"/>
        </w:rPr>
        <w:t xml:space="preserve">) </w:t>
      </w:r>
      <w:r w:rsidRPr="001B3B7E">
        <w:rPr>
          <w:bCs/>
          <w:i/>
          <w:iCs/>
          <w:snapToGrid/>
          <w:color w:val="000000"/>
          <w:sz w:val="24"/>
          <w:szCs w:val="24"/>
        </w:rPr>
        <w:t>месяцев</w:t>
      </w:r>
      <w:r w:rsidRPr="001B3B7E">
        <w:rPr>
          <w:bCs/>
          <w:iCs/>
          <w:snapToGrid/>
          <w:color w:val="000000"/>
          <w:sz w:val="24"/>
          <w:szCs w:val="24"/>
        </w:rPr>
        <w:t>, если иное</w:t>
      </w:r>
      <w:r w:rsidRPr="001B3B7E">
        <w:rPr>
          <w:bCs/>
          <w:iCs/>
          <w:snapToGrid/>
          <w:sz w:val="24"/>
          <w:szCs w:val="24"/>
        </w:rPr>
        <w:t xml:space="preserve"> не установлено заводом изготовителем.</w:t>
      </w:r>
    </w:p>
    <w:p w:rsidR="001B3B7E" w:rsidRPr="001B3B7E" w:rsidRDefault="001B3B7E" w:rsidP="001B3B7E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B3B7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1B3B7E" w:rsidRPr="001B3B7E" w:rsidRDefault="001B3B7E" w:rsidP="001B3B7E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B3B7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B3B7E" w:rsidDel="004E6453">
        <w:rPr>
          <w:sz w:val="24"/>
          <w:szCs w:val="24"/>
        </w:rPr>
        <w:t xml:space="preserve"> </w:t>
      </w:r>
      <w:r w:rsidRPr="001B3B7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FE" w:rsidRDefault="00A638FE" w:rsidP="00355095">
      <w:pPr>
        <w:spacing w:line="240" w:lineRule="auto"/>
      </w:pPr>
      <w:r>
        <w:separator/>
      </w:r>
    </w:p>
  </w:endnote>
  <w:endnote w:type="continuationSeparator" w:id="0">
    <w:p w:rsidR="00A638FE" w:rsidRDefault="00A638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F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F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FE" w:rsidRDefault="00A638FE" w:rsidP="00355095">
      <w:pPr>
        <w:spacing w:line="240" w:lineRule="auto"/>
      </w:pPr>
      <w:r>
        <w:separator/>
      </w:r>
    </w:p>
  </w:footnote>
  <w:footnote w:type="continuationSeparator" w:id="0">
    <w:p w:rsidR="00A638FE" w:rsidRDefault="00A638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1B3B7E">
      <w:rPr>
        <w:i/>
        <w:sz w:val="20"/>
      </w:rPr>
      <w:t>808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3B7E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174F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1F9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38FE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5A87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28A6-D559-4C52-AFEC-5639A397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2019-04-30T06:37:00Z</dcterms:modified>
</cp:coreProperties>
</file>