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p w:rsidR="00C364B4" w:rsidRPr="003B0F92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3B0F92" w:rsidTr="000E1D6C">
        <w:tc>
          <w:tcPr>
            <w:tcW w:w="5210" w:type="dxa"/>
            <w:hideMark/>
          </w:tcPr>
          <w:p w:rsidR="000E1D6C" w:rsidRPr="003B0F92" w:rsidRDefault="000E1D6C" w:rsidP="00385DD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0F92">
              <w:rPr>
                <w:b/>
                <w:bCs/>
                <w:sz w:val="24"/>
                <w:szCs w:val="24"/>
              </w:rPr>
              <w:t xml:space="preserve">№ </w:t>
            </w:r>
            <w:r w:rsidR="00385DD7">
              <w:rPr>
                <w:b/>
                <w:bCs/>
                <w:sz w:val="24"/>
                <w:szCs w:val="24"/>
              </w:rPr>
              <w:t>331</w:t>
            </w:r>
            <w:r w:rsidRPr="003B0F92">
              <w:rPr>
                <w:b/>
                <w:bCs/>
                <w:sz w:val="24"/>
                <w:szCs w:val="24"/>
              </w:rPr>
              <w:t>/</w:t>
            </w:r>
            <w:r w:rsidR="00385DD7">
              <w:rPr>
                <w:b/>
                <w:bCs/>
                <w:sz w:val="24"/>
                <w:szCs w:val="24"/>
              </w:rPr>
              <w:t>УЭ</w:t>
            </w:r>
            <w:r w:rsidRPr="003B0F92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3B0F92" w:rsidRDefault="00385DD7" w:rsidP="0000538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11.04</w:t>
            </w:r>
            <w:r w:rsidR="003B0F92" w:rsidRPr="003B0F92">
              <w:rPr>
                <w:b/>
                <w:bCs/>
                <w:sz w:val="24"/>
                <w:szCs w:val="24"/>
              </w:rPr>
              <w:t>.2019</w:t>
            </w:r>
          </w:p>
        </w:tc>
      </w:tr>
    </w:tbl>
    <w:p w:rsidR="00C364B4" w:rsidRPr="003B0F92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385DD7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385DD7">
        <w:rPr>
          <w:b/>
          <w:sz w:val="24"/>
          <w:szCs w:val="24"/>
        </w:rPr>
        <w:t>СПОСОБ И ПРЕДМЕТ ЗАКУПКИ:</w:t>
      </w:r>
    </w:p>
    <w:p w:rsidR="00C364B4" w:rsidRPr="00385DD7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385DD7">
        <w:rPr>
          <w:sz w:val="24"/>
          <w:szCs w:val="24"/>
        </w:rPr>
        <w:t xml:space="preserve">Запрос предложений в электронной форме  на право заключения Договора на </w:t>
      </w:r>
      <w:r w:rsidR="003B0F92" w:rsidRPr="00385DD7">
        <w:rPr>
          <w:sz w:val="24"/>
          <w:szCs w:val="24"/>
        </w:rPr>
        <w:t>поставку</w:t>
      </w:r>
      <w:r w:rsidRPr="00385DD7">
        <w:rPr>
          <w:sz w:val="24"/>
          <w:szCs w:val="24"/>
        </w:rPr>
        <w:t xml:space="preserve">: </w:t>
      </w:r>
      <w:r w:rsidR="003B0F92" w:rsidRPr="00385DD7">
        <w:rPr>
          <w:b/>
          <w:i/>
          <w:sz w:val="24"/>
          <w:szCs w:val="24"/>
        </w:rPr>
        <w:t>«</w:t>
      </w:r>
      <w:r w:rsidR="00385DD7" w:rsidRPr="00385DD7">
        <w:rPr>
          <w:b/>
          <w:i/>
          <w:sz w:val="24"/>
          <w:szCs w:val="24"/>
        </w:rPr>
        <w:t xml:space="preserve">Аэрофотосъёмка </w:t>
      </w:r>
      <w:proofErr w:type="gramStart"/>
      <w:r w:rsidR="00385DD7" w:rsidRPr="00385DD7">
        <w:rPr>
          <w:b/>
          <w:i/>
          <w:sz w:val="24"/>
          <w:szCs w:val="24"/>
        </w:rPr>
        <w:t>ВЛ</w:t>
      </w:r>
      <w:proofErr w:type="gramEnd"/>
      <w:r w:rsidR="00385DD7" w:rsidRPr="00385DD7">
        <w:rPr>
          <w:b/>
          <w:i/>
          <w:sz w:val="24"/>
          <w:szCs w:val="24"/>
        </w:rPr>
        <w:t>, филиал ХЭС</w:t>
      </w:r>
      <w:r w:rsidR="003B0F92" w:rsidRPr="00385DD7">
        <w:rPr>
          <w:b/>
          <w:i/>
          <w:sz w:val="24"/>
          <w:szCs w:val="24"/>
        </w:rPr>
        <w:t>»</w:t>
      </w:r>
      <w:r w:rsidR="003B0F92" w:rsidRPr="00385DD7">
        <w:rPr>
          <w:sz w:val="24"/>
          <w:szCs w:val="24"/>
        </w:rPr>
        <w:t xml:space="preserve"> </w:t>
      </w:r>
      <w:r w:rsidR="00C364B4" w:rsidRPr="00385DD7">
        <w:rPr>
          <w:sz w:val="24"/>
          <w:szCs w:val="24"/>
        </w:rPr>
        <w:t xml:space="preserve">(Лот № </w:t>
      </w:r>
      <w:r w:rsidR="00366EBD">
        <w:rPr>
          <w:sz w:val="24"/>
          <w:szCs w:val="24"/>
        </w:rPr>
        <w:t>902</w:t>
      </w:r>
      <w:bookmarkStart w:id="5" w:name="_GoBack"/>
      <w:bookmarkEnd w:id="5"/>
      <w:r w:rsidR="00C364B4" w:rsidRPr="00385DD7">
        <w:rPr>
          <w:sz w:val="24"/>
          <w:szCs w:val="24"/>
        </w:rPr>
        <w:t>).</w:t>
      </w:r>
    </w:p>
    <w:p w:rsidR="00C364B4" w:rsidRPr="00385DD7" w:rsidRDefault="00C364B4" w:rsidP="00C364B4">
      <w:pPr>
        <w:spacing w:line="240" w:lineRule="auto"/>
        <w:rPr>
          <w:sz w:val="24"/>
          <w:szCs w:val="24"/>
        </w:rPr>
      </w:pPr>
    </w:p>
    <w:p w:rsidR="00C364B4" w:rsidRPr="00385DD7" w:rsidRDefault="00C364B4" w:rsidP="00385DD7">
      <w:pPr>
        <w:pStyle w:val="ad"/>
        <w:jc w:val="both"/>
        <w:rPr>
          <w:b/>
          <w:sz w:val="24"/>
        </w:rPr>
      </w:pPr>
      <w:r w:rsidRPr="00385DD7">
        <w:rPr>
          <w:b/>
          <w:sz w:val="24"/>
        </w:rPr>
        <w:t>НМЦ ЛОТА (в соответствии с Извещением о закупке):</w:t>
      </w:r>
      <w:r w:rsidRPr="00385DD7">
        <w:rPr>
          <w:sz w:val="24"/>
        </w:rPr>
        <w:t xml:space="preserve"> </w:t>
      </w:r>
      <w:r w:rsidR="003B0F92" w:rsidRPr="00385DD7">
        <w:rPr>
          <w:b/>
          <w:i/>
          <w:snapToGrid w:val="0"/>
          <w:sz w:val="24"/>
        </w:rPr>
        <w:t xml:space="preserve">   </w:t>
      </w:r>
      <w:r w:rsidR="00385DD7" w:rsidRPr="001C4953">
        <w:rPr>
          <w:b/>
          <w:i/>
          <w:snapToGrid w:val="0"/>
          <w:sz w:val="26"/>
        </w:rPr>
        <w:t xml:space="preserve">1 840 000,00 </w:t>
      </w:r>
      <w:r w:rsidR="003B0F92" w:rsidRPr="00385DD7">
        <w:rPr>
          <w:b/>
          <w:i/>
          <w:snapToGrid w:val="0"/>
          <w:sz w:val="24"/>
        </w:rPr>
        <w:t>руб</w:t>
      </w:r>
      <w:r w:rsidR="00385DD7">
        <w:rPr>
          <w:snapToGrid w:val="0"/>
          <w:sz w:val="24"/>
        </w:rPr>
        <w:t>., без учета НДС.</w:t>
      </w:r>
      <w:r w:rsidR="00385DD7" w:rsidRPr="00385DD7">
        <w:rPr>
          <w:snapToGrid w:val="0"/>
          <w:sz w:val="24"/>
        </w:rPr>
        <w:t xml:space="preserve"> </w:t>
      </w:r>
    </w:p>
    <w:p w:rsidR="00C364B4" w:rsidRPr="00385DD7" w:rsidRDefault="00C364B4" w:rsidP="00385DD7">
      <w:pPr>
        <w:pStyle w:val="ad"/>
        <w:jc w:val="both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E86915">
        <w:rPr>
          <w:sz w:val="24"/>
          <w:szCs w:val="24"/>
        </w:rPr>
        <w:t>4</w:t>
      </w:r>
      <w:r w:rsidR="000E1D6C" w:rsidRPr="000E1D6C">
        <w:rPr>
          <w:sz w:val="24"/>
          <w:szCs w:val="24"/>
        </w:rPr>
        <w:t xml:space="preserve"> (</w:t>
      </w:r>
      <w:r w:rsidR="00E86915">
        <w:rPr>
          <w:sz w:val="24"/>
          <w:szCs w:val="24"/>
        </w:rPr>
        <w:t>четыре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заявк</w:t>
      </w:r>
      <w:r w:rsidR="00E86915">
        <w:rPr>
          <w:sz w:val="24"/>
          <w:szCs w:val="24"/>
        </w:rPr>
        <w:t>и</w:t>
      </w:r>
      <w:r w:rsidRPr="000E1D6C">
        <w:rPr>
          <w:sz w:val="24"/>
          <w:szCs w:val="24"/>
        </w:rPr>
        <w:t>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9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 xml:space="preserve">14:00 (время местное) </w:t>
      </w:r>
      <w:r w:rsidR="00385DD7">
        <w:rPr>
          <w:sz w:val="24"/>
          <w:szCs w:val="24"/>
        </w:rPr>
        <w:t>11.04</w:t>
      </w:r>
      <w:r w:rsidR="003B0F92">
        <w:rPr>
          <w:sz w:val="24"/>
          <w:szCs w:val="24"/>
        </w:rPr>
        <w:t>.2019</w:t>
      </w:r>
      <w:r w:rsidR="000E1D6C">
        <w:rPr>
          <w:sz w:val="24"/>
          <w:szCs w:val="24"/>
        </w:rPr>
        <w:t>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835"/>
        <w:gridCol w:w="1843"/>
      </w:tblGrid>
      <w:tr w:rsidR="00C364B4" w:rsidTr="00840D48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C1750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17504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840D48" w:rsidTr="00840D4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48" w:rsidRDefault="00840D48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8" w:rsidRPr="00C80D7D" w:rsidRDefault="00840D48" w:rsidP="00C80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 xml:space="preserve">ООО «АС-КАМ» </w:t>
            </w:r>
            <w:r w:rsidRPr="00C80D7D">
              <w:rPr>
                <w:b/>
                <w:i/>
                <w:sz w:val="24"/>
                <w:szCs w:val="24"/>
              </w:rPr>
              <w:br/>
            </w:r>
            <w:r w:rsidRPr="00C80D7D">
              <w:rPr>
                <w:sz w:val="24"/>
                <w:szCs w:val="24"/>
              </w:rPr>
              <w:t xml:space="preserve">ИНН/КПП 6165205064/616301001 </w:t>
            </w:r>
            <w:r w:rsidRPr="00C80D7D">
              <w:rPr>
                <w:sz w:val="24"/>
                <w:szCs w:val="24"/>
              </w:rPr>
              <w:br/>
              <w:t>ОГРН 1166196114083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8" w:rsidRPr="003B0F92" w:rsidRDefault="00840D48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C80D7D">
              <w:rPr>
                <w:b/>
                <w:i/>
                <w:sz w:val="24"/>
                <w:szCs w:val="24"/>
              </w:rPr>
              <w:t>280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C80D7D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8" w:rsidRPr="00840D48" w:rsidRDefault="00840D48" w:rsidP="00840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>08.04.2019 14:44</w:t>
            </w:r>
          </w:p>
        </w:tc>
      </w:tr>
      <w:tr w:rsidR="00840D48" w:rsidTr="00840D48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48" w:rsidRDefault="00840D48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8" w:rsidRPr="00C80D7D" w:rsidRDefault="00840D48" w:rsidP="00C80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>ООО "Интегральные системы картографии"</w:t>
            </w:r>
            <w:r w:rsidRPr="00C80D7D">
              <w:rPr>
                <w:sz w:val="24"/>
                <w:szCs w:val="24"/>
              </w:rPr>
              <w:t xml:space="preserve"> </w:t>
            </w:r>
            <w:r w:rsidRPr="00C80D7D">
              <w:rPr>
                <w:sz w:val="24"/>
                <w:szCs w:val="24"/>
              </w:rPr>
              <w:br/>
              <w:t xml:space="preserve">ИНН/КПП 0274933947/027401001 </w:t>
            </w:r>
            <w:r w:rsidRPr="00C80D7D">
              <w:rPr>
                <w:sz w:val="24"/>
                <w:szCs w:val="24"/>
              </w:rPr>
              <w:br/>
              <w:t>ОГРН 1180280002715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8" w:rsidRPr="006A16D1" w:rsidRDefault="00840D48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DD646F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DD646F">
              <w:rPr>
                <w:b/>
                <w:i/>
                <w:sz w:val="24"/>
                <w:szCs w:val="24"/>
              </w:rPr>
              <w:t>839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D646F">
              <w:rPr>
                <w:b/>
                <w:i/>
                <w:sz w:val="24"/>
                <w:szCs w:val="24"/>
              </w:rPr>
              <w:t>999.24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8" w:rsidRPr="00840D48" w:rsidRDefault="00840D48" w:rsidP="00840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>10.04.2019 15:01</w:t>
            </w:r>
          </w:p>
        </w:tc>
      </w:tr>
      <w:tr w:rsidR="00840D48" w:rsidTr="00840D4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48" w:rsidRDefault="00840D48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8" w:rsidRPr="00C80D7D" w:rsidRDefault="00840D48" w:rsidP="00C80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 xml:space="preserve">ООО "ПЛАЗ" </w:t>
            </w:r>
            <w:r w:rsidRPr="00C80D7D">
              <w:rPr>
                <w:b/>
                <w:i/>
                <w:sz w:val="24"/>
                <w:szCs w:val="24"/>
              </w:rPr>
              <w:br/>
            </w:r>
            <w:r w:rsidRPr="00C80D7D">
              <w:rPr>
                <w:sz w:val="24"/>
                <w:szCs w:val="24"/>
              </w:rPr>
              <w:t xml:space="preserve">ИНН/КПП 7816388172/780201001 </w:t>
            </w:r>
            <w:r w:rsidRPr="00C80D7D">
              <w:rPr>
                <w:sz w:val="24"/>
                <w:szCs w:val="24"/>
              </w:rPr>
              <w:br/>
              <w:t>ОГРН 5067847004341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tbl>
            <w:tblPr>
              <w:tblW w:w="15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4"/>
              <w:gridCol w:w="7481"/>
            </w:tblGrid>
            <w:tr w:rsidR="00840D48" w:rsidRPr="00C80D7D" w:rsidTr="00C80D7D">
              <w:trPr>
                <w:tblCellSpacing w:w="0" w:type="dxa"/>
              </w:trPr>
              <w:tc>
                <w:tcPr>
                  <w:tcW w:w="4665" w:type="dxa"/>
                  <w:vAlign w:val="center"/>
                  <w:hideMark/>
                </w:tcPr>
                <w:p w:rsidR="00840D48" w:rsidRPr="00C80D7D" w:rsidRDefault="00840D48" w:rsidP="00DD646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DD646F">
                    <w:rPr>
                      <w:b/>
                      <w:i/>
                      <w:sz w:val="24"/>
                      <w:szCs w:val="24"/>
                    </w:rPr>
                    <w:t>1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 </w:t>
                  </w:r>
                  <w:r w:rsidRPr="00DD646F">
                    <w:rPr>
                      <w:b/>
                      <w:i/>
                      <w:sz w:val="24"/>
                      <w:szCs w:val="24"/>
                    </w:rPr>
                    <w:t>804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DD646F">
                    <w:rPr>
                      <w:b/>
                      <w:i/>
                      <w:sz w:val="24"/>
                      <w:szCs w:val="24"/>
                    </w:rPr>
                    <w:t>264.8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5" w:type="dxa"/>
                  <w:vAlign w:val="center"/>
                  <w:hideMark/>
                </w:tcPr>
                <w:p w:rsidR="00840D48" w:rsidRPr="00C80D7D" w:rsidRDefault="00840D48" w:rsidP="00DD646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i/>
                      <w:sz w:val="24"/>
                      <w:szCs w:val="24"/>
                    </w:rPr>
                  </w:pPr>
                  <w:r w:rsidRPr="00C80D7D">
                    <w:rPr>
                      <w:b/>
                      <w:i/>
                      <w:sz w:val="24"/>
                      <w:szCs w:val="24"/>
                    </w:rPr>
                    <w:t>1804264.8</w:t>
                  </w:r>
                </w:p>
              </w:tc>
            </w:tr>
          </w:tbl>
          <w:p w:rsidR="00840D48" w:rsidRPr="006A16D1" w:rsidRDefault="00840D48" w:rsidP="00DD64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8" w:rsidRPr="00840D48" w:rsidRDefault="00840D48" w:rsidP="00840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>10.04.2019 15:23</w:t>
            </w:r>
          </w:p>
        </w:tc>
      </w:tr>
      <w:tr w:rsidR="00840D48" w:rsidTr="00840D48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D48" w:rsidRDefault="00840D48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8" w:rsidRPr="00C80D7D" w:rsidRDefault="00840D48" w:rsidP="00C80D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0D7D">
              <w:rPr>
                <w:b/>
                <w:i/>
                <w:sz w:val="24"/>
                <w:szCs w:val="24"/>
              </w:rPr>
              <w:t xml:space="preserve">ЗАО "РОССИЙСКАЯ МОРСКАЯ НАВИГАЦИОННО-ГЕОДЕЗИЧЕСКАЯ КОМПАНИЯ </w:t>
            </w:r>
            <w:r w:rsidRPr="00C80D7D">
              <w:rPr>
                <w:b/>
                <w:i/>
                <w:sz w:val="24"/>
                <w:szCs w:val="24"/>
              </w:rPr>
              <w:lastRenderedPageBreak/>
              <w:t xml:space="preserve">РОМОНА" </w:t>
            </w:r>
            <w:r w:rsidRPr="00C80D7D">
              <w:rPr>
                <w:b/>
                <w:i/>
                <w:sz w:val="24"/>
                <w:szCs w:val="24"/>
              </w:rPr>
              <w:br/>
            </w:r>
            <w:r w:rsidRPr="00C80D7D">
              <w:rPr>
                <w:sz w:val="24"/>
                <w:szCs w:val="24"/>
              </w:rPr>
              <w:t xml:space="preserve">ИНН/КПП 6501037637/650101001 </w:t>
            </w:r>
            <w:r w:rsidRPr="00C80D7D">
              <w:rPr>
                <w:sz w:val="24"/>
                <w:szCs w:val="24"/>
              </w:rPr>
              <w:br/>
              <w:t>ОГРН 1026500524038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8" w:rsidRDefault="00840D48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DD646F">
              <w:rPr>
                <w:b/>
                <w:i/>
                <w:sz w:val="24"/>
                <w:szCs w:val="24"/>
              </w:rPr>
              <w:lastRenderedPageBreak/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DD646F">
              <w:rPr>
                <w:b/>
                <w:i/>
                <w:sz w:val="24"/>
                <w:szCs w:val="24"/>
              </w:rPr>
              <w:t>679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D646F">
              <w:rPr>
                <w:b/>
                <w:i/>
                <w:sz w:val="24"/>
                <w:szCs w:val="24"/>
              </w:rPr>
              <w:t>353.27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0D48" w:rsidRPr="00840D48" w:rsidRDefault="00840D48" w:rsidP="00840D4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0D48">
              <w:rPr>
                <w:sz w:val="24"/>
                <w:szCs w:val="24"/>
              </w:rPr>
              <w:t>11.04.2019 02:57</w:t>
            </w:r>
          </w:p>
        </w:tc>
      </w:tr>
    </w:tbl>
    <w:p w:rsidR="006B71D3" w:rsidRPr="0000538F" w:rsidRDefault="006B71D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094EFF" w:rsidRDefault="001957B1" w:rsidP="00C364B4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C364B4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Исп. Чуясова Е.Г.</w:t>
      </w:r>
    </w:p>
    <w:p w:rsidR="00094EFF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Тел. (4162)397-268</w:t>
      </w:r>
    </w:p>
    <w:sectPr w:rsidR="00094EFF" w:rsidRPr="00094EFF" w:rsidSect="004B624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8C" w:rsidRDefault="00E21A8C" w:rsidP="00C364B4">
      <w:pPr>
        <w:spacing w:line="240" w:lineRule="auto"/>
      </w:pPr>
      <w:r>
        <w:separator/>
      </w:r>
    </w:p>
  </w:endnote>
  <w:endnote w:type="continuationSeparator" w:id="0">
    <w:p w:rsidR="00E21A8C" w:rsidRDefault="00E21A8C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8C" w:rsidRDefault="00E21A8C" w:rsidP="00C364B4">
      <w:pPr>
        <w:spacing w:line="240" w:lineRule="auto"/>
      </w:pPr>
      <w:r>
        <w:separator/>
      </w:r>
    </w:p>
  </w:footnote>
  <w:footnote w:type="continuationSeparator" w:id="0">
    <w:p w:rsidR="00E21A8C" w:rsidRDefault="00E21A8C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94EFF"/>
    <w:rsid w:val="000E1D6C"/>
    <w:rsid w:val="00113AEB"/>
    <w:rsid w:val="00177CFB"/>
    <w:rsid w:val="00193EE4"/>
    <w:rsid w:val="001957B1"/>
    <w:rsid w:val="002474AA"/>
    <w:rsid w:val="00247BF4"/>
    <w:rsid w:val="002740DD"/>
    <w:rsid w:val="0027413B"/>
    <w:rsid w:val="002B29C7"/>
    <w:rsid w:val="002B637F"/>
    <w:rsid w:val="002F7305"/>
    <w:rsid w:val="00310C24"/>
    <w:rsid w:val="00325FE6"/>
    <w:rsid w:val="00334E0E"/>
    <w:rsid w:val="003600A6"/>
    <w:rsid w:val="00366EBD"/>
    <w:rsid w:val="00385DD7"/>
    <w:rsid w:val="00395EDE"/>
    <w:rsid w:val="003B0F92"/>
    <w:rsid w:val="003B6C93"/>
    <w:rsid w:val="003B74C0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D0D88"/>
    <w:rsid w:val="00624BC6"/>
    <w:rsid w:val="006615E6"/>
    <w:rsid w:val="006A16D1"/>
    <w:rsid w:val="006B71D3"/>
    <w:rsid w:val="006C317B"/>
    <w:rsid w:val="006C62D9"/>
    <w:rsid w:val="007138AC"/>
    <w:rsid w:val="00733C94"/>
    <w:rsid w:val="00773254"/>
    <w:rsid w:val="0077587B"/>
    <w:rsid w:val="0077709F"/>
    <w:rsid w:val="007A7022"/>
    <w:rsid w:val="00806F30"/>
    <w:rsid w:val="00835085"/>
    <w:rsid w:val="00840D48"/>
    <w:rsid w:val="008850FB"/>
    <w:rsid w:val="00885BE2"/>
    <w:rsid w:val="00887FD7"/>
    <w:rsid w:val="008E7943"/>
    <w:rsid w:val="008F2F8B"/>
    <w:rsid w:val="008F3C24"/>
    <w:rsid w:val="009032B8"/>
    <w:rsid w:val="009060E5"/>
    <w:rsid w:val="00974F8C"/>
    <w:rsid w:val="00977322"/>
    <w:rsid w:val="009B3341"/>
    <w:rsid w:val="009B4CE6"/>
    <w:rsid w:val="00A24C22"/>
    <w:rsid w:val="00A30C4A"/>
    <w:rsid w:val="00A42A21"/>
    <w:rsid w:val="00A469C1"/>
    <w:rsid w:val="00A57080"/>
    <w:rsid w:val="00B01C80"/>
    <w:rsid w:val="00B15376"/>
    <w:rsid w:val="00B1633B"/>
    <w:rsid w:val="00B775DA"/>
    <w:rsid w:val="00BA62D0"/>
    <w:rsid w:val="00BB1544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C6FA5"/>
    <w:rsid w:val="00CE475D"/>
    <w:rsid w:val="00D150AB"/>
    <w:rsid w:val="00D90E93"/>
    <w:rsid w:val="00DB272F"/>
    <w:rsid w:val="00DD646F"/>
    <w:rsid w:val="00DE13BA"/>
    <w:rsid w:val="00E21A8C"/>
    <w:rsid w:val="00E31FB9"/>
    <w:rsid w:val="00E3302E"/>
    <w:rsid w:val="00E86915"/>
    <w:rsid w:val="00ED6A61"/>
    <w:rsid w:val="00F007FD"/>
    <w:rsid w:val="00F40FCB"/>
    <w:rsid w:val="00F42479"/>
    <w:rsid w:val="00F74C89"/>
    <w:rsid w:val="00FC052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7</cp:revision>
  <cp:lastPrinted>2019-01-21T23:18:00Z</cp:lastPrinted>
  <dcterms:created xsi:type="dcterms:W3CDTF">2019-01-21T23:16:00Z</dcterms:created>
  <dcterms:modified xsi:type="dcterms:W3CDTF">2019-04-11T07:57:00Z</dcterms:modified>
</cp:coreProperties>
</file>