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FBC" w:rsidRPr="00BF57D2" w:rsidRDefault="003D7FBC" w:rsidP="00BF57D2">
      <w:pPr>
        <w:shd w:val="clear" w:color="auto" w:fill="FFFFFF"/>
        <w:tabs>
          <w:tab w:val="left" w:pos="3148"/>
          <w:tab w:val="center" w:pos="4818"/>
          <w:tab w:val="left" w:pos="6926"/>
        </w:tabs>
        <w:spacing w:line="240" w:lineRule="auto"/>
        <w:ind w:firstLine="0"/>
        <w:jc w:val="center"/>
        <w:rPr>
          <w:bCs/>
          <w:color w:val="000000"/>
          <w:sz w:val="24"/>
          <w:szCs w:val="24"/>
        </w:rPr>
      </w:pPr>
      <w:bookmarkStart w:id="0" w:name="_GoBack"/>
      <w:bookmarkEnd w:id="0"/>
    </w:p>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255C17">
        <w:rPr>
          <w:color w:val="auto"/>
          <w:lang w:val="ru-RU"/>
        </w:rPr>
        <w:t xml:space="preserve"> </w:t>
      </w:r>
      <w:r w:rsidR="00673927">
        <w:rPr>
          <w:b/>
          <w:color w:val="auto"/>
          <w:lang w:val="ru-RU"/>
        </w:rPr>
        <w:t>859</w:t>
      </w:r>
      <w:r w:rsidR="00255C17" w:rsidRPr="00255C17">
        <w:rPr>
          <w:b/>
          <w:color w:val="auto"/>
          <w:lang w:val="ru-RU"/>
        </w:rPr>
        <w:t>.1</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включенным в </w:t>
      </w:r>
      <w:r w:rsidR="005A725B">
        <w:rPr>
          <w:lang w:eastAsia="en-US"/>
        </w:rPr>
        <w:t>пе</w:t>
      </w:r>
      <w:r w:rsidRPr="00C2118D">
        <w:rPr>
          <w:lang w:eastAsia="en-US"/>
        </w:rPr>
        <w:t xml:space="preserve">речень Банков-Гарантов </w:t>
      </w:r>
      <w:r w:rsidR="00CF2C64">
        <w:rPr>
          <w:lang w:eastAsia="en-US"/>
        </w:rPr>
        <w:t>ПАО «РусГидро»</w:t>
      </w:r>
      <w:r w:rsidRPr="00C2118D">
        <w:rPr>
          <w:lang w:eastAsia="en-US"/>
        </w:rPr>
        <w:t xml:space="preserve">,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lastRenderedPageBreak/>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w:t>
      </w:r>
      <w:r w:rsidR="00891AAA">
        <w:rPr>
          <w:lang w:eastAsia="en-US"/>
        </w:rPr>
        <w:t>п</w:t>
      </w:r>
      <w:r w:rsidR="00C97F98" w:rsidRPr="00C2118D">
        <w:rPr>
          <w:lang w:eastAsia="en-US"/>
        </w:rPr>
        <w:t xml:space="preserve">убликация Международной торговой палаты </w:t>
      </w:r>
      <w:r w:rsidR="00891AAA">
        <w:rPr>
          <w:lang w:eastAsia="en-US"/>
        </w:rPr>
        <w:t>№</w:t>
      </w:r>
      <w:r w:rsidR="00C97F98" w:rsidRPr="00C2118D">
        <w:rPr>
          <w:lang w:eastAsia="en-US"/>
        </w:rPr>
        <w:t xml:space="preserve"> 758)</w:t>
      </w:r>
      <w:r w:rsidR="00A34ED9" w:rsidRPr="00C2118D">
        <w:rPr>
          <w:lang w:eastAsia="en-US"/>
        </w:rPr>
        <w:t>,</w:t>
      </w:r>
      <w:r w:rsidR="00A34ED9" w:rsidRPr="00C2118D">
        <w:t xml:space="preserve"> </w:t>
      </w:r>
      <w:r w:rsidRPr="00C2118D">
        <w:rPr>
          <w:lang w:eastAsia="en-US"/>
        </w:rPr>
        <w:t xml:space="preserve">в той мере, </w:t>
      </w:r>
      <w:r w:rsidR="00DB2606">
        <w:rPr>
          <w:lang w:eastAsia="en-US"/>
        </w:rPr>
        <w:br/>
      </w:r>
      <w:r w:rsidRPr="00C2118D">
        <w:rPr>
          <w:lang w:eastAsia="en-US"/>
        </w:rPr>
        <w:t>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w:t>
      </w:r>
      <w:r w:rsidR="00DB2606">
        <w:rPr>
          <w:lang w:eastAsia="en-US"/>
        </w:rPr>
        <w:br/>
      </w:r>
      <w:r w:rsidRPr="00C2118D">
        <w:rPr>
          <w:lang w:eastAsia="en-US"/>
        </w:rPr>
        <w:t>и условиям</w:t>
      </w:r>
      <w:r w:rsidR="00A34ED9" w:rsidRPr="00C2118D">
        <w:rPr>
          <w:lang w:eastAsia="en-US"/>
        </w:rPr>
        <w:t xml:space="preserve"> настоящего Договора</w:t>
      </w:r>
      <w:r w:rsidR="00907A4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3174C0">
        <w:rPr>
          <w:b/>
          <w:lang w:eastAsia="en-US"/>
        </w:rPr>
        <w:t>«Гарантированные показатели»</w:t>
      </w:r>
      <w:r w:rsidRPr="003174C0">
        <w:rPr>
          <w:lang w:eastAsia="en-US"/>
        </w:rPr>
        <w:t xml:space="preserve"> </w:t>
      </w:r>
      <w:r w:rsidR="002779EB" w:rsidRPr="003174C0">
        <w:rPr>
          <w:lang w:eastAsia="en-US"/>
        </w:rPr>
        <w:t>–</w:t>
      </w:r>
      <w:r w:rsidRPr="003174C0">
        <w:rPr>
          <w:lang w:eastAsia="en-US"/>
        </w:rPr>
        <w:t xml:space="preserve"> важные для Заказчика характеристики Объекта, которые могут быть измерены арифметически (количественно)</w:t>
      </w:r>
      <w:r w:rsidR="008B700F" w:rsidRPr="003174C0">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w:t>
      </w:r>
      <w:r w:rsidR="00090271" w:rsidRPr="00C2118D">
        <w:rPr>
          <w:lang w:eastAsia="en-US"/>
        </w:rPr>
        <w:lastRenderedPageBreak/>
        <w:t xml:space="preserve">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lastRenderedPageBreak/>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3174C0">
        <w:rPr>
          <w:b w:val="0"/>
          <w:snapToGrid/>
          <w:sz w:val="24"/>
          <w:szCs w:val="24"/>
          <w:lang w:val="ru-RU" w:eastAsia="en-US"/>
        </w:rPr>
        <w:t>/</w:t>
      </w:r>
      <w:r w:rsidR="00AC212C" w:rsidRPr="003174C0">
        <w:rPr>
          <w:b w:val="0"/>
          <w:snapToGrid/>
          <w:sz w:val="24"/>
          <w:szCs w:val="24"/>
          <w:lang w:val="ru-RU" w:eastAsia="en-US"/>
        </w:rPr>
        <w:t xml:space="preserve"> </w:t>
      </w:r>
      <w:r w:rsidRPr="003174C0">
        <w:rPr>
          <w:b w:val="0"/>
          <w:snapToGrid/>
          <w:sz w:val="24"/>
          <w:szCs w:val="24"/>
          <w:lang w:val="ru-RU" w:eastAsia="en-US"/>
        </w:rPr>
        <w:t>корректировки Проектной документации и Рабочей документации, подлежащей согласованию</w:t>
      </w:r>
      <w:r w:rsidRPr="00C2118D">
        <w:rPr>
          <w:b w:val="0"/>
          <w:snapToGrid/>
          <w:sz w:val="24"/>
          <w:szCs w:val="24"/>
          <w:lang w:val="ru-RU" w:eastAsia="en-US"/>
        </w:rPr>
        <w:t xml:space="preserve">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E64A42" w:rsidRPr="003174C0">
        <w:rPr>
          <w:b w:val="0"/>
          <w:snapToGrid/>
          <w:sz w:val="24"/>
          <w:szCs w:val="24"/>
          <w:lang w:val="ru-RU" w:eastAsia="en-US"/>
        </w:rPr>
        <w:t>Давальческих материалов и запасных частей и Оборудования Заказчика</w:t>
      </w:r>
      <w:r w:rsidR="009058C4" w:rsidRPr="003174C0">
        <w:rPr>
          <w:b w:val="0"/>
          <w:snapToGrid/>
          <w:sz w:val="24"/>
          <w:szCs w:val="24"/>
          <w:lang w:val="ru-RU" w:eastAsia="en-US"/>
        </w:rPr>
        <w:t xml:space="preserve"> </w:t>
      </w:r>
      <w:r w:rsidRPr="003174C0">
        <w:rPr>
          <w:b w:val="0"/>
          <w:snapToGrid/>
          <w:sz w:val="24"/>
          <w:szCs w:val="24"/>
          <w:lang w:val="ru-RU" w:eastAsia="en-US"/>
        </w:rPr>
        <w:t>в соответствии с</w:t>
      </w:r>
      <w:r w:rsidRPr="00C2118D">
        <w:rPr>
          <w:b w:val="0"/>
          <w:snapToGrid/>
          <w:sz w:val="24"/>
          <w:szCs w:val="24"/>
          <w:lang w:val="ru-RU" w:eastAsia="en-US"/>
        </w:rPr>
        <w:t xml:space="preserve">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3174C0">
        <w:rPr>
          <w:b w:val="0"/>
          <w:snapToGrid/>
          <w:sz w:val="24"/>
          <w:szCs w:val="24"/>
          <w:lang w:val="ru-RU" w:eastAsia="en-US"/>
        </w:rPr>
        <w:t>Акту КС-14</w:t>
      </w:r>
      <w:r w:rsidR="00167B12" w:rsidRPr="003174C0">
        <w:rPr>
          <w:sz w:val="24"/>
          <w:szCs w:val="24"/>
        </w:rPr>
        <w:t xml:space="preserve"> </w:t>
      </w:r>
      <w:r w:rsidR="00167B12" w:rsidRPr="003174C0">
        <w:rPr>
          <w:b w:val="0"/>
          <w:sz w:val="24"/>
          <w:szCs w:val="24"/>
          <w:lang w:val="ru-RU"/>
        </w:rPr>
        <w:t>(</w:t>
      </w:r>
      <w:r w:rsidR="00167B12" w:rsidRPr="003174C0">
        <w:rPr>
          <w:b w:val="0"/>
          <w:snapToGrid/>
          <w:sz w:val="24"/>
          <w:szCs w:val="24"/>
          <w:lang w:val="ru-RU" w:eastAsia="en-US"/>
        </w:rPr>
        <w:t xml:space="preserve">в случае необходимости </w:t>
      </w:r>
      <w:r w:rsidR="00167B12" w:rsidRPr="003174C0">
        <w:rPr>
          <w:b w:val="0"/>
          <w:snapToGrid/>
          <w:sz w:val="24"/>
          <w:szCs w:val="24"/>
          <w:lang w:val="ru-RU" w:eastAsia="en-US"/>
        </w:rPr>
        <w:lastRenderedPageBreak/>
        <w:t>комиссионной приемки Объекта)</w:t>
      </w:r>
      <w:r w:rsidR="00B14A5B" w:rsidRPr="003174C0">
        <w:rPr>
          <w:b w:val="0"/>
          <w:snapToGrid/>
          <w:sz w:val="24"/>
          <w:szCs w:val="24"/>
          <w:lang w:val="ru-RU" w:eastAsia="en-US"/>
        </w:rPr>
        <w:t>, соответствую</w:t>
      </w:r>
      <w:r w:rsidR="00B14A5B" w:rsidRPr="00541136">
        <w:rPr>
          <w:b w:val="0"/>
          <w:snapToGrid/>
          <w:sz w:val="24"/>
          <w:szCs w:val="24"/>
          <w:lang w:val="ru-RU" w:eastAsia="en-US"/>
        </w:rPr>
        <w:t>щий требованиям</w:t>
      </w:r>
      <w:r w:rsidR="00167B12">
        <w:rPr>
          <w:b w:val="0"/>
          <w:snapToGrid/>
          <w:sz w:val="24"/>
          <w:szCs w:val="24"/>
          <w:lang w:val="ru-RU" w:eastAsia="en-US"/>
        </w:rPr>
        <w:t xml:space="preserve">, изложенным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объекта капитального строительства,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w:t>
      </w:r>
      <w:r w:rsidR="00DB2606">
        <w:rPr>
          <w:b w:val="0"/>
          <w:snapToGrid/>
          <w:sz w:val="24"/>
          <w:szCs w:val="24"/>
          <w:lang w:val="ru-RU" w:eastAsia="en-US"/>
        </w:rPr>
        <w:br/>
      </w:r>
      <w:r w:rsidR="00F66D2A" w:rsidRPr="00C2118D">
        <w:rPr>
          <w:b w:val="0"/>
          <w:snapToGrid/>
          <w:sz w:val="24"/>
          <w:szCs w:val="24"/>
          <w:lang w:val="ru-RU" w:eastAsia="en-US"/>
        </w:rPr>
        <w:t xml:space="preserve">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3174C0"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581306">
        <w:rPr>
          <w:bCs/>
        </w:rPr>
        <w:t xml:space="preserve">выполнить работы по </w:t>
      </w:r>
      <w:r w:rsidR="00D61FFF" w:rsidRPr="00581306">
        <w:rPr>
          <w:bCs/>
          <w:i/>
        </w:rPr>
        <w:t xml:space="preserve"> </w:t>
      </w:r>
      <w:r w:rsidR="00D61FFF" w:rsidRPr="00581306">
        <w:rPr>
          <w:bCs/>
        </w:rPr>
        <w:t>реконструкции</w:t>
      </w:r>
      <w:r w:rsidR="009058C4" w:rsidRPr="00581306">
        <w:rPr>
          <w:bCs/>
          <w:i/>
        </w:rPr>
        <w:t xml:space="preserve"> </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6C4A78" w:rsidRPr="00C2118D">
        <w:rPr>
          <w:bCs/>
        </w:rPr>
        <w:t xml:space="preserve">, </w:t>
      </w:r>
      <w:r w:rsidR="0055536F" w:rsidRPr="00C2118D">
        <w:rPr>
          <w:bCs/>
        </w:rPr>
        <w:t xml:space="preserve">в том числе осуществить поставку Оборудования </w:t>
      </w:r>
      <w:r w:rsidR="00B228E3" w:rsidRPr="00C2118D">
        <w:rPr>
          <w:bCs/>
        </w:rPr>
        <w:t>согласно Спецификации</w:t>
      </w:r>
      <w:r w:rsidR="00641866" w:rsidRPr="00C2118D">
        <w:rPr>
          <w:bCs/>
        </w:rPr>
        <w:t xml:space="preserve"> </w:t>
      </w:r>
      <w:r w:rsidR="00632A63" w:rsidRPr="00C2118D">
        <w:rPr>
          <w:bCs/>
        </w:rPr>
        <w:t xml:space="preserve">Оборудования </w:t>
      </w:r>
      <w:r w:rsidR="00A0756C" w:rsidRPr="00C2118D">
        <w:rPr>
          <w:bCs/>
        </w:rPr>
        <w:t>(</w:t>
      </w:r>
      <w:r w:rsidR="00581306">
        <w:rPr>
          <w:bCs/>
        </w:rPr>
        <w:t>Техническое задание</w:t>
      </w:r>
      <w:r w:rsidR="009058C4" w:rsidRPr="00C2118D">
        <w:rPr>
          <w:bCs/>
        </w:rPr>
        <w:t xml:space="preserve"> к Договору</w:t>
      </w:r>
      <w:r w:rsidR="004007AF" w:rsidRPr="00C2118D">
        <w:rPr>
          <w:bCs/>
        </w:rPr>
        <w:t>)</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w:t>
      </w:r>
      <w:r w:rsidR="00DB2606">
        <w:rPr>
          <w:bCs/>
        </w:rPr>
        <w:br/>
      </w:r>
      <w:r w:rsidR="009058C4" w:rsidRPr="00C2118D">
        <w:rPr>
          <w:bCs/>
        </w:rPr>
        <w:t xml:space="preserve">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BF2D02">
        <w:rPr>
          <w:bCs/>
        </w:rPr>
        <w:t xml:space="preserve"> </w:t>
      </w:r>
      <w:r w:rsidR="007A0BA9" w:rsidRPr="00C2118D">
        <w:rPr>
          <w:bCs/>
        </w:rPr>
        <w:t>Работ</w:t>
      </w:r>
      <w:r w:rsidR="00BF2D02">
        <w:rPr>
          <w:bCs/>
        </w:rPr>
        <w:t xml:space="preserve"> </w:t>
      </w:r>
      <w:r w:rsidR="00C94C81" w:rsidRPr="00C2118D">
        <w:rPr>
          <w:bCs/>
        </w:rPr>
        <w:t xml:space="preserve">и уплатить </w:t>
      </w:r>
      <w:r w:rsidR="00BD311A">
        <w:rPr>
          <w:bCs/>
        </w:rPr>
        <w:t>Цену Договора</w:t>
      </w:r>
      <w:r w:rsidR="00020455" w:rsidRPr="00C2118D">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 xml:space="preserve">Обследования, разработка </w:t>
      </w:r>
      <w:r w:rsidR="007A0BA9" w:rsidRPr="00581306">
        <w:rPr>
          <w:bCs/>
        </w:rPr>
        <w:t xml:space="preserve">Рабочей </w:t>
      </w:r>
      <w:r w:rsidRPr="00581306">
        <w:rPr>
          <w:bCs/>
        </w:rPr>
        <w:t>документации</w:t>
      </w:r>
      <w:r w:rsidR="00581306" w:rsidRPr="00581306">
        <w:rPr>
          <w:bCs/>
        </w:rPr>
        <w:t>.</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Поставка Оборудования;</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Подготовка территории строительства;</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Строительно-монтажные работы, шеф-монтаж;</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Пусконаладочные работы, шеф-наладка;</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Организация осуществления авторского надзора;</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Составление эксплуатационной документации;</w:t>
      </w:r>
    </w:p>
    <w:p w:rsidR="00F25C12" w:rsidRPr="00581306" w:rsidRDefault="00F25C12" w:rsidP="00C2118D">
      <w:pPr>
        <w:pStyle w:val="ae"/>
        <w:numPr>
          <w:ilvl w:val="2"/>
          <w:numId w:val="6"/>
        </w:numPr>
        <w:shd w:val="clear" w:color="auto" w:fill="FFFFFF"/>
        <w:tabs>
          <w:tab w:val="left" w:pos="1418"/>
        </w:tabs>
        <w:ind w:left="0" w:firstLine="709"/>
        <w:jc w:val="both"/>
        <w:rPr>
          <w:bCs/>
        </w:rPr>
      </w:pPr>
      <w:r w:rsidRPr="00581306">
        <w:rPr>
          <w:bCs/>
        </w:rPr>
        <w:t>Участие в комплексном опробовании Оборудования;</w:t>
      </w:r>
    </w:p>
    <w:p w:rsidR="00F25C12" w:rsidRPr="00581306" w:rsidRDefault="00F25C12" w:rsidP="00C2118D">
      <w:pPr>
        <w:pStyle w:val="ae"/>
        <w:numPr>
          <w:ilvl w:val="2"/>
          <w:numId w:val="6"/>
        </w:numPr>
        <w:shd w:val="clear" w:color="auto" w:fill="FFFFFF"/>
        <w:tabs>
          <w:tab w:val="left" w:pos="1276"/>
        </w:tabs>
        <w:ind w:left="0" w:firstLine="709"/>
        <w:jc w:val="both"/>
        <w:rPr>
          <w:bCs/>
        </w:rPr>
      </w:pPr>
      <w:r w:rsidRPr="00581306">
        <w:rPr>
          <w:bCs/>
        </w:rPr>
        <w:t>Сопровождение опытной эксплуатации Оборудования.</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lastRenderedPageBreak/>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581306">
        <w:rPr>
          <w:bCs/>
        </w:rPr>
        <w:t>ФАО «ДРСК» «Хабаровские электрические сети»</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00A542E8">
        <w:rPr>
          <w:bCs/>
        </w:rPr>
        <w:t xml:space="preserve"> </w:t>
      </w:r>
      <w:r w:rsidR="00A542E8" w:rsidRPr="00D17985">
        <w:rPr>
          <w:bCs/>
        </w:rPr>
        <w:t>и поставки Оборудования</w:t>
      </w:r>
      <w:r w:rsidRPr="00C2118D">
        <w:rPr>
          <w:bCs/>
        </w:rPr>
        <w:t xml:space="preserve">: </w:t>
      </w:r>
      <w:r w:rsidR="00581306">
        <w:rPr>
          <w:bCs/>
        </w:rPr>
        <w:t>согласно Технического задания к настоящему договору.</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06267D" w:rsidRDefault="00CC5637" w:rsidP="0006267D">
      <w:pPr>
        <w:pStyle w:val="ae"/>
        <w:numPr>
          <w:ilvl w:val="2"/>
          <w:numId w:val="6"/>
        </w:numPr>
        <w:shd w:val="clear" w:color="auto" w:fill="FFFFFF"/>
        <w:tabs>
          <w:tab w:val="left" w:pos="1418"/>
        </w:tabs>
        <w:ind w:left="0" w:firstLine="709"/>
      </w:pPr>
      <w:r w:rsidRPr="00167B12">
        <w:rPr>
          <w:bCs/>
        </w:rPr>
        <w:t xml:space="preserve">начало выполнения Работ: </w:t>
      </w:r>
      <w:r w:rsidRPr="0006267D">
        <w:t>с даты, следующей за датой заключения Договора;</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06267D">
        <w:t>«</w:t>
      </w:r>
      <w:r w:rsidR="00581306" w:rsidRPr="0006267D">
        <w:t>30</w:t>
      </w:r>
      <w:r w:rsidRPr="0006267D">
        <w:t xml:space="preserve">» </w:t>
      </w:r>
      <w:r w:rsidR="00550EDC">
        <w:t>октя</w:t>
      </w:r>
      <w:r w:rsidR="00581306" w:rsidRPr="0006267D">
        <w:t>бря</w:t>
      </w:r>
      <w:r w:rsidRPr="0006267D">
        <w:t xml:space="preserve"> 20</w:t>
      </w:r>
      <w:r w:rsidR="00581306" w:rsidRPr="0006267D">
        <w:t>19</w:t>
      </w:r>
      <w:r w:rsidR="0006267D">
        <w:t xml:space="preserve"> г. </w:t>
      </w:r>
    </w:p>
    <w:p w:rsidR="00BA01B4" w:rsidRDefault="0080064C" w:rsidP="00BA01B4">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894CC2">
        <w:rPr>
          <w:bCs/>
        </w:rPr>
        <w:t>и поставки Оборудования</w:t>
      </w:r>
      <w:r w:rsidR="00FF6E3E">
        <w:rPr>
          <w:bCs/>
        </w:rPr>
        <w:t xml:space="preserve"> </w:t>
      </w:r>
      <w:r w:rsidR="00FF6E3E" w:rsidRPr="00D17985">
        <w:rPr>
          <w:bCs/>
        </w:rPr>
        <w:t>(партий Оборудования)</w:t>
      </w:r>
      <w:r w:rsidR="00F62544" w:rsidRPr="00C2118D">
        <w:rPr>
          <w:bCs/>
        </w:rPr>
        <w:t xml:space="preserve"> определяются Календарным графиком </w:t>
      </w:r>
      <w:r w:rsidR="00DE5503" w:rsidRPr="00C2118D">
        <w:rPr>
          <w:bCs/>
        </w:rPr>
        <w:t xml:space="preserve">поставки Оборудования и </w:t>
      </w:r>
      <w:r w:rsidR="00F62544" w:rsidRPr="00C2118D">
        <w:rPr>
          <w:bCs/>
        </w:rPr>
        <w:t xml:space="preserve">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w:t>
      </w:r>
    </w:p>
    <w:p w:rsidR="00BA01B4" w:rsidRPr="00735407" w:rsidRDefault="00F62544" w:rsidP="00BA01B4">
      <w:pPr>
        <w:pStyle w:val="ae"/>
        <w:numPr>
          <w:ilvl w:val="1"/>
          <w:numId w:val="6"/>
        </w:numPr>
        <w:shd w:val="clear" w:color="auto" w:fill="FFFFFF"/>
        <w:tabs>
          <w:tab w:val="left" w:pos="1134"/>
        </w:tabs>
        <w:ind w:left="0" w:firstLine="709"/>
        <w:jc w:val="both"/>
        <w:rPr>
          <w:bCs/>
        </w:rPr>
      </w:pPr>
      <w:r w:rsidRPr="00C2118D">
        <w:rPr>
          <w:bCs/>
        </w:rPr>
        <w:t xml:space="preserve"> </w:t>
      </w:r>
      <w:bookmarkStart w:id="7" w:name="_Ref361334867"/>
      <w:r w:rsidR="00BA01B4" w:rsidRPr="00735407">
        <w:rPr>
          <w:bCs/>
        </w:rPr>
        <w:t>Результат Работ по Договору должен обеспечивать достижение технических параметров (далее – «Гарантированные показатели»), указанных</w:t>
      </w:r>
      <w:r w:rsidR="00BA01B4" w:rsidRPr="00735407">
        <w:t xml:space="preserve"> </w:t>
      </w:r>
      <w:r w:rsidR="00BA01B4" w:rsidRPr="00735407">
        <w:rPr>
          <w:bCs/>
        </w:rPr>
        <w:t>ниже:</w:t>
      </w:r>
      <w:bookmarkEnd w:id="7"/>
    </w:p>
    <w:p w:rsidR="00BA01B4" w:rsidRPr="00550EDC" w:rsidRDefault="00BA01B4" w:rsidP="00BA01B4">
      <w:pPr>
        <w:pStyle w:val="ae"/>
        <w:numPr>
          <w:ilvl w:val="2"/>
          <w:numId w:val="6"/>
        </w:numPr>
        <w:shd w:val="clear" w:color="auto" w:fill="FFFFFF"/>
        <w:tabs>
          <w:tab w:val="left" w:pos="1276"/>
        </w:tabs>
        <w:ind w:left="0" w:firstLine="709"/>
        <w:jc w:val="both"/>
        <w:rPr>
          <w:bCs/>
        </w:rPr>
      </w:pPr>
      <w:bookmarkStart w:id="8" w:name="_Ref361337700"/>
      <w:r w:rsidRPr="00550EDC">
        <w:rPr>
          <w:bCs/>
        </w:rPr>
        <w:t>Утвержденные производителем технические характеристики оборудования;</w:t>
      </w:r>
      <w:bookmarkEnd w:id="8"/>
    </w:p>
    <w:p w:rsidR="00BA01B4" w:rsidRPr="00C2118D" w:rsidRDefault="00BA01B4" w:rsidP="00BA01B4">
      <w:pPr>
        <w:pStyle w:val="ae"/>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10 к Договору.</w:t>
      </w:r>
    </w:p>
    <w:p w:rsidR="00F62544" w:rsidRPr="00C2118D" w:rsidRDefault="00F62544" w:rsidP="00BA01B4">
      <w:pPr>
        <w:pStyle w:val="ae"/>
        <w:shd w:val="clear" w:color="auto" w:fill="FFFFFF"/>
        <w:tabs>
          <w:tab w:val="left" w:pos="1134"/>
        </w:tabs>
        <w:ind w:left="709"/>
        <w:jc w:val="both"/>
        <w:rPr>
          <w:bCs/>
        </w:rPr>
      </w:pPr>
    </w:p>
    <w:p w:rsidR="001B32CB" w:rsidRPr="00C2118D" w:rsidRDefault="001B32CB" w:rsidP="00C2118D">
      <w:pPr>
        <w:pStyle w:val="ae"/>
        <w:shd w:val="clear" w:color="auto" w:fill="FFFFFF"/>
        <w:tabs>
          <w:tab w:val="left" w:pos="1134"/>
        </w:tabs>
        <w:ind w:left="567"/>
        <w:jc w:val="both"/>
        <w:rPr>
          <w:bCs/>
        </w:rPr>
      </w:pPr>
    </w:p>
    <w:p w:rsidR="005A0B78" w:rsidRPr="00C2118D" w:rsidRDefault="00DD322B" w:rsidP="00C2118D">
      <w:pPr>
        <w:pStyle w:val="ae"/>
        <w:numPr>
          <w:ilvl w:val="0"/>
          <w:numId w:val="6"/>
        </w:numPr>
        <w:shd w:val="clear" w:color="auto" w:fill="FFFFFF"/>
        <w:tabs>
          <w:tab w:val="left" w:pos="284"/>
        </w:tabs>
        <w:ind w:left="0" w:firstLine="0"/>
        <w:jc w:val="center"/>
        <w:rPr>
          <w:b/>
          <w:bCs/>
        </w:rPr>
      </w:pPr>
      <w:r w:rsidRPr="00C2118D">
        <w:rPr>
          <w:b/>
          <w:bCs/>
        </w:rPr>
        <w:t>Поставка</w:t>
      </w:r>
      <w:r w:rsidR="007A39A0" w:rsidRPr="00C2118D">
        <w:rPr>
          <w:b/>
          <w:bCs/>
        </w:rPr>
        <w:t xml:space="preserve"> </w:t>
      </w:r>
      <w:r w:rsidRPr="00C2118D">
        <w:rPr>
          <w:b/>
          <w:bCs/>
        </w:rPr>
        <w:t>Оборудования</w:t>
      </w:r>
    </w:p>
    <w:p w:rsidR="00201880" w:rsidRPr="00C2118D" w:rsidRDefault="00246ABD" w:rsidP="00C2118D">
      <w:pPr>
        <w:pStyle w:val="ae"/>
        <w:numPr>
          <w:ilvl w:val="1"/>
          <w:numId w:val="6"/>
        </w:numPr>
        <w:shd w:val="clear" w:color="auto" w:fill="FFFFFF"/>
        <w:tabs>
          <w:tab w:val="left" w:pos="1134"/>
        </w:tabs>
        <w:ind w:left="0" w:firstLine="709"/>
        <w:jc w:val="both"/>
        <w:rPr>
          <w:bCs/>
        </w:rPr>
      </w:pPr>
      <w:r w:rsidRPr="00C2118D">
        <w:rPr>
          <w:bCs/>
        </w:rPr>
        <w:t xml:space="preserve">Качество, комплектность, количество и ассортимент поставляемого </w:t>
      </w:r>
      <w:r w:rsidR="006E4BB6" w:rsidRPr="00C2118D">
        <w:rPr>
          <w:bCs/>
        </w:rPr>
        <w:t xml:space="preserve">по Договору </w:t>
      </w:r>
      <w:r w:rsidRPr="00C2118D">
        <w:rPr>
          <w:bCs/>
        </w:rPr>
        <w:t>Оборудования должн</w:t>
      </w:r>
      <w:r w:rsidR="0080064C" w:rsidRPr="00C2118D">
        <w:rPr>
          <w:bCs/>
        </w:rPr>
        <w:t>ы</w:t>
      </w:r>
      <w:r w:rsidRPr="00C2118D">
        <w:rPr>
          <w:bCs/>
        </w:rPr>
        <w:t xml:space="preserve"> соответствовать </w:t>
      </w:r>
      <w:r w:rsidR="006E4BB6" w:rsidRPr="00C2118D">
        <w:rPr>
          <w:bCs/>
        </w:rPr>
        <w:t xml:space="preserve">Рабочей документации, </w:t>
      </w:r>
      <w:r w:rsidRPr="00C2118D">
        <w:rPr>
          <w:bCs/>
        </w:rPr>
        <w:t>требованиям Договора</w:t>
      </w:r>
      <w:r w:rsidR="006E4BB6" w:rsidRPr="00C2118D">
        <w:rPr>
          <w:bCs/>
        </w:rPr>
        <w:t xml:space="preserve"> и Заказчика</w:t>
      </w:r>
      <w:r w:rsidRPr="00C2118D">
        <w:rPr>
          <w:bCs/>
        </w:rPr>
        <w:t xml:space="preserve">, </w:t>
      </w:r>
      <w:r w:rsidR="006E4BB6" w:rsidRPr="00C2118D">
        <w:rPr>
          <w:bCs/>
        </w:rPr>
        <w:t>а также</w:t>
      </w:r>
      <w:r w:rsidRPr="00C2118D">
        <w:rPr>
          <w:bCs/>
        </w:rPr>
        <w:t xml:space="preserve"> </w:t>
      </w:r>
      <w:r w:rsidR="006E4BB6" w:rsidRPr="00C2118D">
        <w:rPr>
          <w:bCs/>
        </w:rPr>
        <w:t xml:space="preserve">Применимого </w:t>
      </w:r>
      <w:r w:rsidRPr="00C2118D">
        <w:rPr>
          <w:bCs/>
        </w:rPr>
        <w:t xml:space="preserve">к Оборудованию </w:t>
      </w:r>
      <w:r w:rsidR="006E4BB6" w:rsidRPr="00C2118D">
        <w:rPr>
          <w:bCs/>
        </w:rPr>
        <w:t>права</w:t>
      </w:r>
      <w:r w:rsidRPr="00C2118D">
        <w:rPr>
          <w:bCs/>
        </w:rPr>
        <w:t>.</w:t>
      </w:r>
      <w:bookmarkStart w:id="9" w:name="_Ref361408377"/>
    </w:p>
    <w:p w:rsidR="00147278" w:rsidRPr="00C2118D" w:rsidRDefault="006E4BB6" w:rsidP="00C2118D">
      <w:pPr>
        <w:pStyle w:val="ae"/>
        <w:numPr>
          <w:ilvl w:val="1"/>
          <w:numId w:val="6"/>
        </w:numPr>
        <w:shd w:val="clear" w:color="auto" w:fill="FFFFFF"/>
        <w:tabs>
          <w:tab w:val="left" w:pos="1134"/>
        </w:tabs>
        <w:ind w:left="0" w:firstLine="709"/>
        <w:jc w:val="both"/>
        <w:rPr>
          <w:bCs/>
        </w:rPr>
      </w:pPr>
      <w:r w:rsidRPr="00C2118D">
        <w:rPr>
          <w:bCs/>
        </w:rPr>
        <w:t xml:space="preserve">Поставляемое Оборудование </w:t>
      </w:r>
      <w:r w:rsidR="0080064C" w:rsidRPr="00C2118D">
        <w:rPr>
          <w:bCs/>
        </w:rPr>
        <w:t xml:space="preserve">должно быть новым, не бывшим в употреблении, пригодным для использования по своему назначению. Подрядчик гарантирует, </w:t>
      </w:r>
      <w:r w:rsidR="00DB2606">
        <w:rPr>
          <w:bCs/>
        </w:rPr>
        <w:br/>
      </w:r>
      <w:r w:rsidR="0080064C" w:rsidRPr="00C2118D">
        <w:rPr>
          <w:bCs/>
        </w:rPr>
        <w:t xml:space="preserve">что Оборудование принадлежит ему на законном основании, в споре, залоге или под арестом не состоит, </w:t>
      </w:r>
      <w:r w:rsidRPr="00C2118D">
        <w:rPr>
          <w:bCs/>
        </w:rPr>
        <w:t xml:space="preserve">и не обременено </w:t>
      </w:r>
      <w:r w:rsidR="0080064C" w:rsidRPr="00C2118D">
        <w:rPr>
          <w:bCs/>
        </w:rPr>
        <w:t>правами третьих лиц.</w:t>
      </w:r>
    </w:p>
    <w:p w:rsidR="00246ABD" w:rsidRPr="00C2118D" w:rsidRDefault="00246ABD" w:rsidP="00C2118D">
      <w:pPr>
        <w:pStyle w:val="ae"/>
        <w:numPr>
          <w:ilvl w:val="1"/>
          <w:numId w:val="6"/>
        </w:numPr>
        <w:shd w:val="clear" w:color="auto" w:fill="FFFFFF"/>
        <w:tabs>
          <w:tab w:val="left" w:pos="1134"/>
        </w:tabs>
        <w:ind w:left="0" w:firstLine="709"/>
        <w:jc w:val="both"/>
        <w:rPr>
          <w:bCs/>
        </w:rPr>
      </w:pPr>
      <w:r w:rsidRPr="00C2118D">
        <w:rPr>
          <w:bCs/>
        </w:rPr>
        <w:t>Одновременно с передачей Оборудования Подрядчик обязан передать Заказчику оригиналы следующих относящихся к нему документов:</w:t>
      </w:r>
      <w:bookmarkEnd w:id="9"/>
      <w:r w:rsidRPr="00C2118D">
        <w:rPr>
          <w:bCs/>
        </w:rPr>
        <w:t xml:space="preserve"> </w:t>
      </w:r>
    </w:p>
    <w:p w:rsidR="00246ABD" w:rsidRPr="00C2118D" w:rsidRDefault="004007AF"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с</w:t>
      </w:r>
      <w:r w:rsidR="00246ABD" w:rsidRPr="00C2118D">
        <w:rPr>
          <w:snapToGrid/>
          <w:color w:val="000000"/>
          <w:sz w:val="24"/>
          <w:szCs w:val="24"/>
        </w:rPr>
        <w:t xml:space="preserve">ертификат качества </w:t>
      </w:r>
      <w:r w:rsidR="00246ABD" w:rsidRPr="001E285E">
        <w:rPr>
          <w:snapToGrid/>
          <w:color w:val="000000"/>
          <w:sz w:val="24"/>
          <w:szCs w:val="24"/>
        </w:rPr>
        <w:t xml:space="preserve">в </w:t>
      </w:r>
      <w:r w:rsidR="001E285E" w:rsidRPr="001E285E">
        <w:rPr>
          <w:snapToGrid/>
          <w:color w:val="000000"/>
          <w:sz w:val="24"/>
          <w:szCs w:val="24"/>
        </w:rPr>
        <w:t>1</w:t>
      </w:r>
      <w:r w:rsidR="00246ABD" w:rsidRPr="00C2118D">
        <w:rPr>
          <w:snapToGrid/>
          <w:color w:val="000000"/>
          <w:sz w:val="24"/>
          <w:szCs w:val="24"/>
        </w:rPr>
        <w:t xml:space="preserve"> экз.;</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технический паспорт на русском языке в </w:t>
      </w:r>
      <w:r w:rsidR="001E285E" w:rsidRPr="001E285E">
        <w:rPr>
          <w:snapToGrid/>
          <w:color w:val="000000"/>
          <w:sz w:val="24"/>
          <w:szCs w:val="24"/>
        </w:rPr>
        <w:t>1</w:t>
      </w:r>
      <w:r w:rsidR="00244D0B">
        <w:rPr>
          <w:snapToGrid/>
          <w:color w:val="000000"/>
          <w:sz w:val="24"/>
          <w:szCs w:val="24"/>
        </w:rPr>
        <w:t xml:space="preserve"> </w:t>
      </w:r>
      <w:r w:rsidRPr="00C2118D">
        <w:rPr>
          <w:snapToGrid/>
          <w:color w:val="000000"/>
          <w:sz w:val="24"/>
          <w:szCs w:val="24"/>
        </w:rPr>
        <w:t>экз.;</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инструкция по эксплуатации на русском языке в </w:t>
      </w:r>
      <w:r w:rsidR="001E285E">
        <w:rPr>
          <w:snapToGrid/>
          <w:color w:val="000000"/>
          <w:sz w:val="24"/>
          <w:szCs w:val="24"/>
        </w:rPr>
        <w:t>1</w:t>
      </w:r>
      <w:r w:rsidRPr="00C2118D">
        <w:rPr>
          <w:snapToGrid/>
          <w:color w:val="000000"/>
          <w:sz w:val="24"/>
          <w:szCs w:val="24"/>
        </w:rPr>
        <w:t xml:space="preserve"> экз.</w:t>
      </w:r>
      <w:r w:rsidR="00672201">
        <w:rPr>
          <w:snapToGrid/>
          <w:color w:val="000000"/>
          <w:sz w:val="24"/>
          <w:szCs w:val="24"/>
        </w:rPr>
        <w:t xml:space="preserve"> на каждую </w:t>
      </w:r>
      <w:r w:rsidR="00391C04">
        <w:rPr>
          <w:snapToGrid/>
          <w:color w:val="000000"/>
          <w:sz w:val="24"/>
          <w:szCs w:val="24"/>
        </w:rPr>
        <w:t xml:space="preserve"> </w:t>
      </w:r>
      <w:r w:rsidR="00672201">
        <w:rPr>
          <w:snapToGrid/>
          <w:color w:val="000000"/>
          <w:sz w:val="24"/>
          <w:szCs w:val="24"/>
        </w:rPr>
        <w:t>ед</w:t>
      </w:r>
      <w:r w:rsidR="00391C04">
        <w:rPr>
          <w:snapToGrid/>
          <w:color w:val="000000"/>
          <w:sz w:val="24"/>
          <w:szCs w:val="24"/>
        </w:rPr>
        <w:t>иницу</w:t>
      </w:r>
      <w:r w:rsidR="00672201">
        <w:rPr>
          <w:snapToGrid/>
          <w:color w:val="000000"/>
          <w:sz w:val="24"/>
          <w:szCs w:val="24"/>
        </w:rPr>
        <w:t xml:space="preserve"> оборудования</w:t>
      </w:r>
      <w:r w:rsidRPr="00C2118D">
        <w:rPr>
          <w:snapToGrid/>
          <w:color w:val="000000"/>
          <w:sz w:val="24"/>
          <w:szCs w:val="24"/>
        </w:rPr>
        <w:t>;</w:t>
      </w:r>
    </w:p>
    <w:p w:rsidR="00246ABD" w:rsidRPr="00C2118D" w:rsidRDefault="00246ABD" w:rsidP="00C2118D">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упаковочный лист в </w:t>
      </w:r>
      <w:r w:rsidR="001E285E">
        <w:rPr>
          <w:snapToGrid/>
          <w:color w:val="000000"/>
          <w:sz w:val="24"/>
          <w:szCs w:val="24"/>
        </w:rPr>
        <w:t>1</w:t>
      </w:r>
      <w:r w:rsidRPr="00C2118D">
        <w:rPr>
          <w:snapToGrid/>
          <w:color w:val="000000"/>
          <w:sz w:val="24"/>
          <w:szCs w:val="24"/>
        </w:rPr>
        <w:t>экз.;</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иные документы (</w:t>
      </w:r>
      <w:r w:rsidR="006E4BB6" w:rsidRPr="00C2118D">
        <w:rPr>
          <w:snapToGrid/>
          <w:color w:val="000000"/>
          <w:sz w:val="24"/>
          <w:szCs w:val="24"/>
        </w:rPr>
        <w:t xml:space="preserve">сертификат </w:t>
      </w:r>
      <w:r w:rsidRPr="00C2118D">
        <w:rPr>
          <w:snapToGrid/>
          <w:color w:val="000000"/>
          <w:sz w:val="24"/>
          <w:szCs w:val="24"/>
        </w:rPr>
        <w:t xml:space="preserve">соответствия, </w:t>
      </w:r>
      <w:r w:rsidR="006E4BB6" w:rsidRPr="00C2118D">
        <w:rPr>
          <w:snapToGrid/>
          <w:color w:val="000000"/>
          <w:sz w:val="24"/>
          <w:szCs w:val="24"/>
        </w:rPr>
        <w:t xml:space="preserve">сертификат </w:t>
      </w:r>
      <w:r w:rsidRPr="00C2118D">
        <w:rPr>
          <w:snapToGrid/>
          <w:color w:val="000000"/>
          <w:sz w:val="24"/>
          <w:szCs w:val="24"/>
        </w:rPr>
        <w:t xml:space="preserve">безопасности, </w:t>
      </w:r>
      <w:r w:rsidR="006E4BB6" w:rsidRPr="00C2118D">
        <w:rPr>
          <w:snapToGrid/>
          <w:color w:val="000000"/>
          <w:sz w:val="24"/>
          <w:szCs w:val="24"/>
        </w:rPr>
        <w:t xml:space="preserve">сертификат </w:t>
      </w:r>
      <w:r w:rsidRPr="00C2118D">
        <w:rPr>
          <w:snapToGrid/>
          <w:color w:val="000000"/>
          <w:sz w:val="24"/>
          <w:szCs w:val="24"/>
        </w:rPr>
        <w:t xml:space="preserve">пожаробезопасности, </w:t>
      </w:r>
      <w:r w:rsidR="006E4BB6" w:rsidRPr="00C2118D">
        <w:rPr>
          <w:snapToGrid/>
          <w:color w:val="000000"/>
          <w:sz w:val="24"/>
          <w:szCs w:val="24"/>
        </w:rPr>
        <w:t xml:space="preserve">сертификат </w:t>
      </w:r>
      <w:r w:rsidRPr="00C2118D">
        <w:rPr>
          <w:snapToGrid/>
          <w:color w:val="000000"/>
          <w:sz w:val="24"/>
          <w:szCs w:val="24"/>
        </w:rPr>
        <w:t xml:space="preserve">радиологической безопасности, </w:t>
      </w:r>
      <w:r w:rsidR="006E4BB6" w:rsidRPr="00C2118D">
        <w:rPr>
          <w:snapToGrid/>
          <w:color w:val="000000"/>
          <w:sz w:val="24"/>
          <w:szCs w:val="24"/>
        </w:rPr>
        <w:t xml:space="preserve">санитарный </w:t>
      </w:r>
      <w:r w:rsidRPr="00C2118D">
        <w:rPr>
          <w:snapToGrid/>
          <w:color w:val="000000"/>
          <w:sz w:val="24"/>
          <w:szCs w:val="24"/>
        </w:rPr>
        <w:t xml:space="preserve">сертификат, </w:t>
      </w:r>
      <w:r w:rsidR="006E4BB6" w:rsidRPr="00C2118D">
        <w:rPr>
          <w:snapToGrid/>
          <w:color w:val="000000"/>
          <w:sz w:val="24"/>
          <w:szCs w:val="24"/>
        </w:rPr>
        <w:br/>
      </w:r>
      <w:r w:rsidRPr="00C2118D">
        <w:rPr>
          <w:snapToGrid/>
          <w:color w:val="000000"/>
          <w:sz w:val="24"/>
          <w:szCs w:val="24"/>
        </w:rPr>
        <w:t>и т.п.) в зависимости от номенклатуры поставляемого Оборудования;</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товарно-транспортная накладная формы №1-Т (для учета товарно-материальных ценностей и расчетов за их перевозки) или </w:t>
      </w:r>
      <w:r w:rsidR="00792B1A" w:rsidRPr="00C2118D">
        <w:rPr>
          <w:snapToGrid/>
          <w:color w:val="000000"/>
          <w:sz w:val="24"/>
          <w:szCs w:val="24"/>
        </w:rPr>
        <w:t xml:space="preserve">транспортная </w:t>
      </w:r>
      <w:r w:rsidRPr="00C2118D">
        <w:rPr>
          <w:snapToGrid/>
          <w:color w:val="000000"/>
          <w:sz w:val="24"/>
          <w:szCs w:val="24"/>
        </w:rPr>
        <w:t xml:space="preserve">железнодорожная накладная (форма </w:t>
      </w:r>
      <w:r w:rsidR="002945FB">
        <w:rPr>
          <w:snapToGrid/>
          <w:color w:val="000000"/>
          <w:sz w:val="24"/>
          <w:szCs w:val="24"/>
        </w:rPr>
        <w:br/>
      </w:r>
      <w:r w:rsidRPr="00C2118D">
        <w:rPr>
          <w:snapToGrid/>
          <w:color w:val="000000"/>
          <w:sz w:val="24"/>
          <w:szCs w:val="24"/>
        </w:rPr>
        <w:t xml:space="preserve">№ ГУ-27) в </w:t>
      </w:r>
      <w:r w:rsidR="001E285E">
        <w:rPr>
          <w:snapToGrid/>
          <w:color w:val="000000"/>
          <w:sz w:val="24"/>
          <w:szCs w:val="24"/>
        </w:rPr>
        <w:t>1</w:t>
      </w:r>
      <w:r w:rsidRPr="00C2118D">
        <w:rPr>
          <w:snapToGrid/>
          <w:color w:val="000000"/>
          <w:sz w:val="24"/>
          <w:szCs w:val="24"/>
        </w:rPr>
        <w:t xml:space="preserve"> экз.;</w:t>
      </w:r>
    </w:p>
    <w:p w:rsidR="00246ABD" w:rsidRPr="00C2118D" w:rsidRDefault="00246ABD" w:rsidP="00C2118D">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накладная</w:t>
      </w:r>
      <w:r w:rsidR="007F3574" w:rsidRPr="00C2118D">
        <w:rPr>
          <w:snapToGrid/>
          <w:color w:val="000000"/>
          <w:sz w:val="24"/>
          <w:szCs w:val="24"/>
        </w:rPr>
        <w:t xml:space="preserve"> </w:t>
      </w:r>
      <w:r w:rsidRPr="00C2118D">
        <w:rPr>
          <w:snapToGrid/>
          <w:color w:val="000000"/>
          <w:sz w:val="24"/>
          <w:szCs w:val="24"/>
        </w:rPr>
        <w:t xml:space="preserve">ТОРГ-12 в </w:t>
      </w:r>
      <w:r w:rsidR="001E285E">
        <w:rPr>
          <w:snapToGrid/>
          <w:color w:val="000000"/>
          <w:sz w:val="24"/>
          <w:szCs w:val="24"/>
        </w:rPr>
        <w:t>1</w:t>
      </w:r>
      <w:r w:rsidR="007A39A0" w:rsidRPr="00C2118D">
        <w:rPr>
          <w:snapToGrid/>
          <w:color w:val="000000"/>
          <w:sz w:val="24"/>
          <w:szCs w:val="24"/>
        </w:rPr>
        <w:t xml:space="preserve"> экз</w:t>
      </w:r>
      <w:r w:rsidRPr="00C2118D">
        <w:rPr>
          <w:snapToGrid/>
          <w:color w:val="000000"/>
          <w:sz w:val="24"/>
          <w:szCs w:val="24"/>
        </w:rPr>
        <w:t>.</w:t>
      </w:r>
    </w:p>
    <w:p w:rsidR="00372FA1" w:rsidRDefault="00A31C8F" w:rsidP="00C2118D">
      <w:pPr>
        <w:pStyle w:val="ae"/>
        <w:numPr>
          <w:ilvl w:val="1"/>
          <w:numId w:val="6"/>
        </w:numPr>
        <w:shd w:val="clear" w:color="auto" w:fill="FFFFFF"/>
        <w:tabs>
          <w:tab w:val="left" w:pos="1134"/>
          <w:tab w:val="left" w:pos="1418"/>
        </w:tabs>
        <w:ind w:left="0" w:firstLine="709"/>
        <w:jc w:val="both"/>
        <w:rPr>
          <w:bCs/>
        </w:rPr>
      </w:pPr>
      <w:bookmarkStart w:id="10" w:name="_Ref361408232"/>
      <w:r w:rsidRPr="00C2118D">
        <w:rPr>
          <w:bCs/>
        </w:rPr>
        <w:t>Подрядчик обязан обеспечить присутствие в</w:t>
      </w:r>
      <w:r w:rsidR="00E37726" w:rsidRPr="00C2118D">
        <w:rPr>
          <w:bCs/>
        </w:rPr>
        <w:t>о время приёмки Оборудования</w:t>
      </w:r>
      <w:r w:rsidRPr="00C2118D">
        <w:rPr>
          <w:bCs/>
        </w:rPr>
        <w:t xml:space="preserve"> </w:t>
      </w:r>
      <w:r w:rsidR="00DB2606">
        <w:rPr>
          <w:bCs/>
        </w:rPr>
        <w:br/>
      </w:r>
      <w:r w:rsidRPr="00C2118D">
        <w:rPr>
          <w:bCs/>
        </w:rPr>
        <w:t xml:space="preserve">и в месте </w:t>
      </w:r>
      <w:r w:rsidR="0080064C" w:rsidRPr="00C2118D">
        <w:rPr>
          <w:bCs/>
        </w:rPr>
        <w:t>поставки</w:t>
      </w:r>
      <w:r w:rsidRPr="00C2118D">
        <w:rPr>
          <w:bCs/>
        </w:rPr>
        <w:t xml:space="preserve"> своего представителя, уполномоченного </w:t>
      </w:r>
      <w:r w:rsidR="00792B1A" w:rsidRPr="00C2118D">
        <w:rPr>
          <w:bCs/>
        </w:rPr>
        <w:t xml:space="preserve">надлежащим образом оформленной доверенностью </w:t>
      </w:r>
      <w:r w:rsidRPr="00C2118D">
        <w:rPr>
          <w:bCs/>
        </w:rPr>
        <w:t>на передачу Оборудования Заказчику</w:t>
      </w:r>
      <w:r w:rsidR="00C71696" w:rsidRPr="00C2118D">
        <w:rPr>
          <w:bCs/>
        </w:rPr>
        <w:t xml:space="preserve">, </w:t>
      </w:r>
      <w:r w:rsidRPr="00C2118D">
        <w:rPr>
          <w:bCs/>
        </w:rPr>
        <w:t xml:space="preserve">подписание </w:t>
      </w:r>
      <w:r w:rsidR="00DD322B" w:rsidRPr="00C2118D">
        <w:rPr>
          <w:bCs/>
        </w:rPr>
        <w:t>А</w:t>
      </w:r>
      <w:r w:rsidRPr="00C2118D">
        <w:rPr>
          <w:bCs/>
        </w:rPr>
        <w:t xml:space="preserve">кта </w:t>
      </w:r>
      <w:r w:rsidR="00DD322B" w:rsidRPr="00C2118D">
        <w:rPr>
          <w:bCs/>
        </w:rPr>
        <w:t xml:space="preserve">рекламации </w:t>
      </w:r>
      <w:r w:rsidR="00C71696" w:rsidRPr="00C2118D">
        <w:rPr>
          <w:bCs/>
        </w:rPr>
        <w:t>и получение Оборудования в монтаж</w:t>
      </w:r>
      <w:r w:rsidRPr="00C2118D">
        <w:rPr>
          <w:bCs/>
        </w:rPr>
        <w:t xml:space="preserve">. </w:t>
      </w:r>
      <w:r w:rsidR="00372FA1" w:rsidRPr="00C2118D">
        <w:rPr>
          <w:bCs/>
        </w:rPr>
        <w:t>При отсутствии представителя Подрядчика</w:t>
      </w:r>
      <w:r w:rsidR="0080064C" w:rsidRPr="00C2118D">
        <w:rPr>
          <w:bCs/>
        </w:rPr>
        <w:t xml:space="preserve"> или отсутствии у такого представителя надлежащим образом оформленной доверенности </w:t>
      </w:r>
      <w:r w:rsidR="00372FA1" w:rsidRPr="00C2118D">
        <w:rPr>
          <w:bCs/>
        </w:rPr>
        <w:t>З</w:t>
      </w:r>
      <w:r w:rsidR="00C71696" w:rsidRPr="00C2118D">
        <w:rPr>
          <w:bCs/>
        </w:rPr>
        <w:t xml:space="preserve">аказчик вправе отказаться от приемки Оборудования, при этом такой отказ </w:t>
      </w:r>
      <w:r w:rsidR="005B7D83">
        <w:rPr>
          <w:bCs/>
        </w:rPr>
        <w:br/>
      </w:r>
      <w:r w:rsidR="00C71696" w:rsidRPr="00C2118D">
        <w:rPr>
          <w:bCs/>
        </w:rPr>
        <w:t xml:space="preserve">не будет </w:t>
      </w:r>
      <w:r w:rsidR="00372FA1" w:rsidRPr="00C2118D">
        <w:rPr>
          <w:bCs/>
        </w:rPr>
        <w:t>являться</w:t>
      </w:r>
      <w:r w:rsidR="00C71696" w:rsidRPr="00C2118D">
        <w:rPr>
          <w:bCs/>
        </w:rPr>
        <w:t xml:space="preserve"> нарушением </w:t>
      </w:r>
      <w:r w:rsidR="00E97E6D" w:rsidRPr="00C2118D">
        <w:rPr>
          <w:bCs/>
        </w:rPr>
        <w:t xml:space="preserve">обязательств Заказчика по </w:t>
      </w:r>
      <w:r w:rsidR="00C71696" w:rsidRPr="00C2118D">
        <w:rPr>
          <w:bCs/>
        </w:rPr>
        <w:t>Договор</w:t>
      </w:r>
      <w:r w:rsidR="00E97E6D" w:rsidRPr="00C2118D">
        <w:rPr>
          <w:bCs/>
        </w:rPr>
        <w:t>у</w:t>
      </w:r>
      <w:r w:rsidR="00B2294E" w:rsidRPr="00C2118D">
        <w:rPr>
          <w:bCs/>
        </w:rPr>
        <w:t>.</w:t>
      </w:r>
      <w:r w:rsidR="00C71696" w:rsidRPr="00C2118D">
        <w:rPr>
          <w:bCs/>
        </w:rPr>
        <w:t xml:space="preserve"> </w:t>
      </w:r>
      <w:r w:rsidR="00372FA1" w:rsidRPr="00C2118D">
        <w:rPr>
          <w:bCs/>
        </w:rPr>
        <w:t xml:space="preserve">Стороны будут рассматривать неявку представителя Подрядчика как просрочку поставки. </w:t>
      </w:r>
    </w:p>
    <w:p w:rsidR="004C6C03" w:rsidRPr="00C2118D" w:rsidRDefault="004C6C03" w:rsidP="00D949C5">
      <w:pPr>
        <w:pStyle w:val="ae"/>
        <w:shd w:val="clear" w:color="auto" w:fill="FFFFFF"/>
        <w:tabs>
          <w:tab w:val="left" w:pos="1134"/>
          <w:tab w:val="left" w:pos="1418"/>
        </w:tabs>
        <w:ind w:left="709"/>
        <w:jc w:val="both"/>
        <w:rPr>
          <w:bCs/>
        </w:rPr>
      </w:pPr>
      <w:r>
        <w:rPr>
          <w:bCs/>
        </w:rPr>
        <w:t>Оригинал доверенности представителя Подрядчика подлежит передаче Заказчику.</w:t>
      </w:r>
    </w:p>
    <w:p w:rsidR="00A31C8F" w:rsidRPr="00C2118D" w:rsidRDefault="00A31C8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 случае </w:t>
      </w:r>
      <w:r w:rsidR="00372FA1" w:rsidRPr="00C2118D">
        <w:rPr>
          <w:bCs/>
        </w:rPr>
        <w:t>неявки представителя Подрядчика</w:t>
      </w:r>
      <w:r w:rsidR="00C71696" w:rsidRPr="00C2118D">
        <w:rPr>
          <w:bCs/>
        </w:rPr>
        <w:t xml:space="preserve"> </w:t>
      </w:r>
      <w:r w:rsidR="00DD322B" w:rsidRPr="00C2118D">
        <w:rPr>
          <w:bCs/>
        </w:rPr>
        <w:t xml:space="preserve">и / </w:t>
      </w:r>
      <w:r w:rsidR="00C71696" w:rsidRPr="00C2118D">
        <w:rPr>
          <w:bCs/>
        </w:rPr>
        <w:t xml:space="preserve">или </w:t>
      </w:r>
      <w:r w:rsidR="00372FA1" w:rsidRPr="00C2118D">
        <w:rPr>
          <w:bCs/>
        </w:rPr>
        <w:t xml:space="preserve">его </w:t>
      </w:r>
      <w:r w:rsidR="00C71696" w:rsidRPr="00C2118D">
        <w:rPr>
          <w:bCs/>
        </w:rPr>
        <w:t>отказа от подписания</w:t>
      </w:r>
      <w:r w:rsidRPr="00C2118D">
        <w:rPr>
          <w:bCs/>
        </w:rPr>
        <w:t xml:space="preserve"> </w:t>
      </w:r>
      <w:r w:rsidR="00DD322B" w:rsidRPr="00C2118D">
        <w:rPr>
          <w:bCs/>
        </w:rPr>
        <w:t xml:space="preserve">Акта рекламации при приемке </w:t>
      </w:r>
      <w:r w:rsidRPr="00C2118D">
        <w:rPr>
          <w:bCs/>
        </w:rPr>
        <w:t xml:space="preserve">Оборудования, составленный и подписанный Заказчиком </w:t>
      </w:r>
      <w:r w:rsidR="005B7D83">
        <w:rPr>
          <w:bCs/>
        </w:rPr>
        <w:br/>
      </w:r>
      <w:r w:rsidRPr="00C2118D">
        <w:rPr>
          <w:bCs/>
        </w:rPr>
        <w:lastRenderedPageBreak/>
        <w:t>в одностороннем порядке</w:t>
      </w:r>
      <w:r w:rsidR="00DD322B" w:rsidRPr="00C2118D">
        <w:rPr>
          <w:bCs/>
        </w:rPr>
        <w:t xml:space="preserve"> Акт рекламации</w:t>
      </w:r>
      <w:r w:rsidRPr="00C2118D">
        <w:rPr>
          <w:bCs/>
        </w:rPr>
        <w:t xml:space="preserve"> будет являться достаточным основанием </w:t>
      </w:r>
      <w:r w:rsidR="005B7D83">
        <w:rPr>
          <w:bCs/>
        </w:rPr>
        <w:br/>
      </w:r>
      <w:r w:rsidRPr="00C2118D">
        <w:rPr>
          <w:bCs/>
        </w:rPr>
        <w:t xml:space="preserve">для применения </w:t>
      </w:r>
      <w:r w:rsidR="00DD322B" w:rsidRPr="00C2118D">
        <w:rPr>
          <w:bCs/>
        </w:rPr>
        <w:t xml:space="preserve">к Подрядчику </w:t>
      </w:r>
      <w:r w:rsidRPr="00C2118D">
        <w:rPr>
          <w:bCs/>
        </w:rPr>
        <w:t>мер ответственности, установленных Договором.</w:t>
      </w:r>
    </w:p>
    <w:p w:rsidR="00AC128F" w:rsidRPr="00C2118D" w:rsidRDefault="00A31C8F" w:rsidP="00C2118D">
      <w:pPr>
        <w:pStyle w:val="ae"/>
        <w:numPr>
          <w:ilvl w:val="1"/>
          <w:numId w:val="6"/>
        </w:numPr>
        <w:shd w:val="clear" w:color="auto" w:fill="FFFFFF"/>
        <w:tabs>
          <w:tab w:val="left" w:pos="1134"/>
          <w:tab w:val="left" w:pos="1418"/>
        </w:tabs>
        <w:ind w:left="0" w:firstLine="709"/>
        <w:jc w:val="both"/>
        <w:rPr>
          <w:bCs/>
        </w:rPr>
      </w:pPr>
      <w:bookmarkStart w:id="11" w:name="_Ref361408474"/>
      <w:r w:rsidRPr="00C2118D">
        <w:rPr>
          <w:bCs/>
        </w:rPr>
        <w:t xml:space="preserve">Оборудование должно отгружаться Подрядчиком в таре и упаковке, обеспечивающих его полную сохранность от всякого рода повреждений и </w:t>
      </w:r>
      <w:r w:rsidR="00F95B84" w:rsidRPr="00C2118D">
        <w:rPr>
          <w:bCs/>
        </w:rPr>
        <w:t>порчи с учетом возможных перегрузок</w:t>
      </w:r>
      <w:r w:rsidRPr="00C2118D">
        <w:rPr>
          <w:bCs/>
        </w:rPr>
        <w:t xml:space="preserve"> и длительного хранения.</w:t>
      </w:r>
      <w:bookmarkEnd w:id="11"/>
      <w:r w:rsidRPr="00C2118D">
        <w:rPr>
          <w:bCs/>
        </w:rPr>
        <w:t xml:space="preserve"> </w:t>
      </w:r>
      <w:r w:rsidR="00AC128F" w:rsidRPr="00C2118D">
        <w:rPr>
          <w:bCs/>
        </w:rPr>
        <w:t xml:space="preserve">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AC128F" w:rsidRPr="00C2118D" w:rsidRDefault="00A31C8F" w:rsidP="00C2118D">
      <w:pPr>
        <w:pStyle w:val="ae"/>
        <w:shd w:val="clear" w:color="auto" w:fill="FFFFFF"/>
        <w:tabs>
          <w:tab w:val="left" w:pos="1134"/>
          <w:tab w:val="left" w:pos="1418"/>
        </w:tabs>
        <w:ind w:left="0" w:firstLine="709"/>
        <w:jc w:val="both"/>
        <w:rPr>
          <w:bCs/>
        </w:rPr>
      </w:pPr>
      <w:r w:rsidRPr="00C2118D">
        <w:rPr>
          <w:bCs/>
        </w:rPr>
        <w:t xml:space="preserve">Отдельные требования к упаковке и маркировке негабаритного Оборудования, </w:t>
      </w:r>
      <w:r w:rsidR="005B7D83">
        <w:rPr>
          <w:bCs/>
        </w:rPr>
        <w:br/>
      </w:r>
      <w:r w:rsidRPr="00C2118D">
        <w:rPr>
          <w:bCs/>
        </w:rPr>
        <w:t xml:space="preserve">а также любые другие специальные требования, помимо установленных в настоящем пункте, указываются Сторонами в Спецификации </w:t>
      </w:r>
      <w:r w:rsidR="00DF5F72" w:rsidRPr="00C2118D">
        <w:rPr>
          <w:bCs/>
        </w:rPr>
        <w:t xml:space="preserve">Оборудования </w:t>
      </w:r>
      <w:r w:rsidRPr="00C2118D">
        <w:rPr>
          <w:bCs/>
        </w:rPr>
        <w:t xml:space="preserve">(Приложение № </w:t>
      </w:r>
      <w:r w:rsidR="00E01F62" w:rsidRPr="00C2118D">
        <w:rPr>
          <w:bCs/>
        </w:rPr>
        <w:t>2</w:t>
      </w:r>
      <w:r w:rsidR="00AC128F" w:rsidRPr="00C2118D">
        <w:rPr>
          <w:bCs/>
        </w:rPr>
        <w:t xml:space="preserve"> к Договору</w:t>
      </w:r>
      <w:r w:rsidRPr="00C2118D">
        <w:rPr>
          <w:bCs/>
        </w:rPr>
        <w:t xml:space="preserve">). </w:t>
      </w:r>
    </w:p>
    <w:p w:rsidR="00A31C8F" w:rsidRPr="00C2118D" w:rsidRDefault="00A31C8F" w:rsidP="00C2118D">
      <w:pPr>
        <w:pStyle w:val="ae"/>
        <w:shd w:val="clear" w:color="auto" w:fill="FFFFFF"/>
        <w:tabs>
          <w:tab w:val="left" w:pos="1134"/>
          <w:tab w:val="left" w:pos="1418"/>
        </w:tabs>
        <w:ind w:left="0" w:firstLine="709"/>
        <w:jc w:val="both"/>
        <w:rPr>
          <w:bCs/>
        </w:rPr>
      </w:pPr>
      <w:r w:rsidRPr="00C2118D">
        <w:rPr>
          <w:bCs/>
        </w:rPr>
        <w:t xml:space="preserve">Стоимость тары и упаковки включена в Цену Договора. Тара и упаковка возврату </w:t>
      </w:r>
      <w:r w:rsidR="005B7D83">
        <w:rPr>
          <w:bCs/>
        </w:rPr>
        <w:br/>
      </w:r>
      <w:r w:rsidRPr="00C2118D">
        <w:rPr>
          <w:bCs/>
        </w:rPr>
        <w:t>не подлежат.</w:t>
      </w:r>
      <w:r w:rsidR="00CA5FA9" w:rsidRPr="00C2118D">
        <w:rPr>
          <w:bCs/>
        </w:rPr>
        <w:t xml:space="preserve"> </w:t>
      </w:r>
    </w:p>
    <w:p w:rsidR="00A31C8F" w:rsidRPr="00C2118D" w:rsidRDefault="00A31C8F" w:rsidP="00C2118D">
      <w:pPr>
        <w:pStyle w:val="ae"/>
        <w:numPr>
          <w:ilvl w:val="1"/>
          <w:numId w:val="6"/>
        </w:numPr>
        <w:shd w:val="clear" w:color="auto" w:fill="FFFFFF"/>
        <w:tabs>
          <w:tab w:val="left" w:pos="1134"/>
          <w:tab w:val="left" w:pos="1418"/>
        </w:tabs>
        <w:ind w:left="0" w:firstLine="709"/>
        <w:jc w:val="both"/>
      </w:pPr>
      <w:r w:rsidRPr="00C2118D">
        <w:t>Погрузка, доставка</w:t>
      </w:r>
      <w:r w:rsidR="009A3220" w:rsidRPr="00BC4883">
        <w:t>,</w:t>
      </w:r>
      <w:r w:rsidR="00DC3D16" w:rsidRPr="00BC4883">
        <w:t xml:space="preserve"> </w:t>
      </w:r>
      <w:r w:rsidR="00DC3D16" w:rsidRPr="0057447D">
        <w:t>разгрузка</w:t>
      </w:r>
      <w:r w:rsidRPr="00C2118D">
        <w:t xml:space="preserve"> </w:t>
      </w:r>
      <w:r w:rsidR="009A3220" w:rsidRPr="00C2118D">
        <w:t xml:space="preserve">и перемещение </w:t>
      </w:r>
      <w:r w:rsidRPr="00C2118D">
        <w:t xml:space="preserve">Оборудования </w:t>
      </w:r>
      <w:r w:rsidR="00CD0331" w:rsidRPr="00C2118D">
        <w:t xml:space="preserve">(в том числе </w:t>
      </w:r>
      <w:r w:rsidR="005B7D83">
        <w:br/>
      </w:r>
      <w:r w:rsidR="009A3220" w:rsidRPr="00C2118D">
        <w:t>по территории Заказчика</w:t>
      </w:r>
      <w:r w:rsidR="00CD0331" w:rsidRPr="00C2118D">
        <w:t xml:space="preserve">) </w:t>
      </w:r>
      <w:r w:rsidRPr="00C2118D">
        <w:t xml:space="preserve">осуществляется Подрядчиком. </w:t>
      </w:r>
    </w:p>
    <w:p w:rsidR="00A31C8F" w:rsidRPr="00C2118D" w:rsidRDefault="00A31C8F" w:rsidP="00C2118D">
      <w:pPr>
        <w:pStyle w:val="ae"/>
        <w:numPr>
          <w:ilvl w:val="1"/>
          <w:numId w:val="6"/>
        </w:numPr>
        <w:shd w:val="clear" w:color="auto" w:fill="FFFFFF"/>
        <w:tabs>
          <w:tab w:val="left" w:pos="1134"/>
          <w:tab w:val="left" w:pos="1418"/>
        </w:tabs>
        <w:ind w:left="0" w:firstLine="709"/>
        <w:jc w:val="both"/>
      </w:pPr>
      <w:r w:rsidRPr="00C2118D">
        <w:t>Досрочная поставка Оборудования</w:t>
      </w:r>
      <w:r w:rsidR="00F155D9" w:rsidRPr="00C2118D">
        <w:t xml:space="preserve"> </w:t>
      </w:r>
      <w:r w:rsidRPr="00C2118D">
        <w:t xml:space="preserve">допускается только </w:t>
      </w:r>
      <w:r w:rsidR="00AC128F" w:rsidRPr="00C2118D">
        <w:t xml:space="preserve">при условии получения Подрядчиком </w:t>
      </w:r>
      <w:r w:rsidRPr="00C2118D">
        <w:t>письменно</w:t>
      </w:r>
      <w:r w:rsidR="00AC128F" w:rsidRPr="00C2118D">
        <w:t>го</w:t>
      </w:r>
      <w:r w:rsidRPr="00C2118D">
        <w:t xml:space="preserve"> </w:t>
      </w:r>
      <w:r w:rsidR="00AC128F" w:rsidRPr="00C2118D">
        <w:t xml:space="preserve">согласия </w:t>
      </w:r>
      <w:r w:rsidRPr="00C2118D">
        <w:t xml:space="preserve">Заказчика. </w:t>
      </w:r>
    </w:p>
    <w:p w:rsidR="00C71696" w:rsidRPr="00C2118D" w:rsidRDefault="00C71696" w:rsidP="00C2118D">
      <w:pPr>
        <w:pStyle w:val="ae"/>
        <w:numPr>
          <w:ilvl w:val="1"/>
          <w:numId w:val="6"/>
        </w:numPr>
        <w:shd w:val="clear" w:color="auto" w:fill="FFFFFF"/>
        <w:tabs>
          <w:tab w:val="left" w:pos="1134"/>
          <w:tab w:val="left" w:pos="1418"/>
        </w:tabs>
        <w:ind w:left="0" w:firstLine="709"/>
        <w:jc w:val="both"/>
      </w:pPr>
      <w:bookmarkStart w:id="12" w:name="_Ref361396594"/>
      <w:r w:rsidRPr="00C2118D">
        <w:t>Датой поставки Оборудования является дата подписания Сторонами накладной</w:t>
      </w:r>
      <w:r w:rsidR="007F3574" w:rsidRPr="00C2118D">
        <w:t xml:space="preserve"> </w:t>
      </w:r>
      <w:r w:rsidRPr="00C2118D">
        <w:t>ТОРГ-12.</w:t>
      </w:r>
      <w:bookmarkEnd w:id="12"/>
      <w:r w:rsidRPr="00C2118D">
        <w:t xml:space="preserve"> </w:t>
      </w:r>
    </w:p>
    <w:p w:rsidR="00B2294E" w:rsidRPr="00C2118D" w:rsidRDefault="00C71696" w:rsidP="00C2118D">
      <w:pPr>
        <w:pStyle w:val="ae"/>
        <w:numPr>
          <w:ilvl w:val="1"/>
          <w:numId w:val="6"/>
        </w:numPr>
        <w:shd w:val="clear" w:color="auto" w:fill="FFFFFF"/>
        <w:tabs>
          <w:tab w:val="left" w:pos="1134"/>
          <w:tab w:val="left" w:pos="1418"/>
        </w:tabs>
        <w:ind w:left="0" w:firstLine="709"/>
        <w:jc w:val="both"/>
      </w:pPr>
      <w:r w:rsidRPr="00C2118D">
        <w:t>Приемка</w:t>
      </w:r>
      <w:r w:rsidR="00443248" w:rsidRPr="00C2118D">
        <w:t xml:space="preserve"> </w:t>
      </w:r>
      <w:r w:rsidRPr="00C2118D">
        <w:t xml:space="preserve">Оборудования по количеству тар и упаковок, в которых производилась его отгрузка, </w:t>
      </w:r>
      <w:r w:rsidR="0080064C" w:rsidRPr="00C2118D">
        <w:t>осуществляется</w:t>
      </w:r>
      <w:r w:rsidRPr="00C2118D">
        <w:t xml:space="preserve"> </w:t>
      </w:r>
      <w:r w:rsidR="00595002" w:rsidRPr="00C2118D">
        <w:t xml:space="preserve">Заказчиком </w:t>
      </w:r>
      <w:r w:rsidRPr="00C2118D">
        <w:t xml:space="preserve">в день поставки в присутствии представителя Подрядчика согласно </w:t>
      </w:r>
      <w:r w:rsidR="00AC128F" w:rsidRPr="00C2118D">
        <w:t xml:space="preserve">представленным </w:t>
      </w:r>
      <w:r w:rsidRPr="00C2118D">
        <w:t xml:space="preserve">транспортным и сопроводительным документам, </w:t>
      </w:r>
      <w:r w:rsidR="00AC128F" w:rsidRPr="00C2118D">
        <w:t>указанным</w:t>
      </w:r>
      <w:r w:rsidRPr="00C2118D">
        <w:t xml:space="preserve"> </w:t>
      </w:r>
      <w:r w:rsidR="00894CC2">
        <w:t xml:space="preserve">в </w:t>
      </w:r>
      <w:r w:rsidR="00300ECD">
        <w:t>пункте</w:t>
      </w:r>
      <w:r w:rsidR="00AC128F" w:rsidRPr="00C2118D">
        <w:t xml:space="preserve"> </w:t>
      </w:r>
      <w:r w:rsidR="00B2294E" w:rsidRPr="00C2118D">
        <w:t>2.3</w:t>
      </w:r>
      <w:r w:rsidRPr="00C2118D">
        <w:t xml:space="preserve"> Договора. По результатам проверки </w:t>
      </w:r>
      <w:r w:rsidR="0063602C" w:rsidRPr="00C2118D">
        <w:t xml:space="preserve">количества </w:t>
      </w:r>
      <w:r w:rsidRPr="00C2118D">
        <w:t>упаковочных мест Заказчик подписывает представленн</w:t>
      </w:r>
      <w:r w:rsidR="00443248" w:rsidRPr="00C2118D">
        <w:t>ые транспортные документы</w:t>
      </w:r>
      <w:r w:rsidRPr="00C2118D">
        <w:t xml:space="preserve">. </w:t>
      </w:r>
    </w:p>
    <w:p w:rsidR="00294BC8" w:rsidRPr="00C2118D" w:rsidRDefault="00246ABD" w:rsidP="00C2118D">
      <w:pPr>
        <w:pStyle w:val="ae"/>
        <w:numPr>
          <w:ilvl w:val="1"/>
          <w:numId w:val="6"/>
        </w:numPr>
        <w:shd w:val="clear" w:color="auto" w:fill="FFFFFF"/>
        <w:tabs>
          <w:tab w:val="left" w:pos="1134"/>
          <w:tab w:val="left" w:pos="1418"/>
        </w:tabs>
        <w:ind w:left="0" w:firstLine="709"/>
        <w:jc w:val="both"/>
      </w:pPr>
      <w:r w:rsidRPr="00C2118D">
        <w:t xml:space="preserve">При </w:t>
      </w:r>
      <w:r w:rsidR="0063602C" w:rsidRPr="00C2118D">
        <w:t xml:space="preserve">обнаружении </w:t>
      </w:r>
      <w:r w:rsidR="00294BC8" w:rsidRPr="00C2118D">
        <w:t xml:space="preserve">фактов </w:t>
      </w:r>
      <w:r w:rsidRPr="00C2118D">
        <w:t xml:space="preserve">некомплектности, </w:t>
      </w:r>
      <w:r w:rsidR="0063602C" w:rsidRPr="00C2118D">
        <w:t>недопоставки</w:t>
      </w:r>
      <w:r w:rsidR="00294BC8" w:rsidRPr="00C2118D">
        <w:t xml:space="preserve"> Оборудования</w:t>
      </w:r>
      <w:r w:rsidRPr="00C2118D">
        <w:t xml:space="preserve">, </w:t>
      </w:r>
      <w:r w:rsidR="0063602C" w:rsidRPr="00C2118D">
        <w:t xml:space="preserve">отсутствия </w:t>
      </w:r>
      <w:r w:rsidRPr="00C2118D">
        <w:t xml:space="preserve">необходимых </w:t>
      </w:r>
      <w:r w:rsidR="00294BC8" w:rsidRPr="00C2118D">
        <w:t xml:space="preserve">принадлежностей и / </w:t>
      </w:r>
      <w:r w:rsidRPr="00C2118D">
        <w:t xml:space="preserve">или документов, относящихся </w:t>
      </w:r>
      <w:r w:rsidR="005B7D83">
        <w:br/>
      </w:r>
      <w:r w:rsidRPr="00C2118D">
        <w:t xml:space="preserve">к Оборудованию, Заказчик вправе прекратить приемку Оборудования до </w:t>
      </w:r>
      <w:r w:rsidR="0063602C" w:rsidRPr="00C2118D">
        <w:t xml:space="preserve">момента </w:t>
      </w:r>
      <w:r w:rsidRPr="00C2118D">
        <w:t xml:space="preserve">устранения </w:t>
      </w:r>
      <w:r w:rsidR="0063602C" w:rsidRPr="00C2118D">
        <w:t xml:space="preserve">выявленных </w:t>
      </w:r>
      <w:r w:rsidRPr="00C2118D">
        <w:t xml:space="preserve">нарушений. Подрядчик обязан в течение </w:t>
      </w:r>
      <w:r w:rsidRPr="0057447D">
        <w:t>3 (трех)</w:t>
      </w:r>
      <w:r w:rsidRPr="00C2118D">
        <w:t xml:space="preserve"> календарных дней с даты </w:t>
      </w:r>
      <w:r w:rsidR="0063602C" w:rsidRPr="00C2118D">
        <w:t xml:space="preserve">выявления указанных нарушений </w:t>
      </w:r>
      <w:r w:rsidRPr="00C2118D">
        <w:t xml:space="preserve">представить </w:t>
      </w:r>
      <w:r w:rsidR="00595002" w:rsidRPr="00C2118D">
        <w:t xml:space="preserve">Заказчику </w:t>
      </w:r>
      <w:r w:rsidRPr="00C2118D">
        <w:t xml:space="preserve">необходимые </w:t>
      </w:r>
      <w:r w:rsidR="00294BC8" w:rsidRPr="00C2118D">
        <w:t>принадлежности и / или</w:t>
      </w:r>
      <w:r w:rsidRPr="00C2118D">
        <w:t xml:space="preserve"> документы, </w:t>
      </w:r>
      <w:r w:rsidR="00294BC8" w:rsidRPr="00C2118D">
        <w:t xml:space="preserve">а также восполнить недопоставку Оборудования в срок, письменно согласованный с Заказчиком. </w:t>
      </w:r>
    </w:p>
    <w:p w:rsidR="00246ABD" w:rsidRPr="00C2118D" w:rsidRDefault="00294BC8" w:rsidP="00C2118D">
      <w:pPr>
        <w:pStyle w:val="ae"/>
        <w:shd w:val="clear" w:color="auto" w:fill="FFFFFF"/>
        <w:tabs>
          <w:tab w:val="left" w:pos="1134"/>
          <w:tab w:val="left" w:pos="1418"/>
        </w:tabs>
        <w:ind w:left="0" w:firstLine="709"/>
        <w:jc w:val="both"/>
      </w:pPr>
      <w:r w:rsidRPr="00C2118D">
        <w:t>Устранение допущенных нарушений не</w:t>
      </w:r>
      <w:r w:rsidR="00246ABD" w:rsidRPr="00C2118D">
        <w:t xml:space="preserve"> освобождает Подрядчика от ответственности за убытки, причиненные </w:t>
      </w:r>
      <w:r w:rsidRPr="00C2118D">
        <w:t xml:space="preserve">Заказчику </w:t>
      </w:r>
      <w:r w:rsidR="00246ABD" w:rsidRPr="00C2118D">
        <w:t xml:space="preserve">нарушением </w:t>
      </w:r>
      <w:r w:rsidR="00595002" w:rsidRPr="00C2118D">
        <w:t xml:space="preserve">условий </w:t>
      </w:r>
      <w:r w:rsidR="00246ABD" w:rsidRPr="00C2118D">
        <w:t>поставки.</w:t>
      </w:r>
      <w:bookmarkEnd w:id="10"/>
      <w:r w:rsidR="00246ABD" w:rsidRPr="00C2118D">
        <w:t xml:space="preserve"> </w:t>
      </w:r>
    </w:p>
    <w:p w:rsidR="008F1652" w:rsidRPr="00C2118D" w:rsidRDefault="00056E72" w:rsidP="00C2118D">
      <w:pPr>
        <w:pStyle w:val="ae"/>
        <w:numPr>
          <w:ilvl w:val="1"/>
          <w:numId w:val="6"/>
        </w:numPr>
        <w:shd w:val="clear" w:color="auto" w:fill="FFFFFF"/>
        <w:tabs>
          <w:tab w:val="left" w:pos="1134"/>
          <w:tab w:val="left" w:pos="1418"/>
        </w:tabs>
        <w:ind w:left="0" w:firstLine="709"/>
        <w:jc w:val="both"/>
      </w:pPr>
      <w:r w:rsidRPr="00C2118D">
        <w:t xml:space="preserve">Приемка </w:t>
      </w:r>
      <w:r w:rsidR="00401E4C" w:rsidRPr="00C2118D">
        <w:t xml:space="preserve">Оборудования </w:t>
      </w:r>
      <w:r w:rsidRPr="00C2118D">
        <w:t xml:space="preserve">со вскрытием </w:t>
      </w:r>
      <w:r w:rsidR="00595002" w:rsidRPr="00C2118D">
        <w:t xml:space="preserve">тары и </w:t>
      </w:r>
      <w:r w:rsidRPr="00C2118D">
        <w:t xml:space="preserve">упаковки производится </w:t>
      </w:r>
      <w:r w:rsidR="002171F8" w:rsidRPr="00C2118D">
        <w:t>Заказчиком</w:t>
      </w:r>
      <w:r w:rsidRPr="00C2118D">
        <w:t xml:space="preserve"> </w:t>
      </w:r>
      <w:r w:rsidR="00595002" w:rsidRPr="00C2118D">
        <w:t xml:space="preserve">в присутствии представителя Подрядчика </w:t>
      </w:r>
      <w:r w:rsidRPr="00C2118D">
        <w:t xml:space="preserve">в течение </w:t>
      </w:r>
      <w:r w:rsidRPr="0057447D">
        <w:t>10 (десяти)</w:t>
      </w:r>
      <w:r w:rsidRPr="00C2118D">
        <w:t xml:space="preserve"> рабочих дней </w:t>
      </w:r>
      <w:r w:rsidR="005B7D83">
        <w:br/>
      </w:r>
      <w:r w:rsidRPr="00C2118D">
        <w:t xml:space="preserve">с даты подписания </w:t>
      </w:r>
      <w:r w:rsidR="00595002" w:rsidRPr="00C2118D">
        <w:t xml:space="preserve">Заказчиком </w:t>
      </w:r>
      <w:r w:rsidRPr="00C2118D">
        <w:rPr>
          <w:color w:val="000000"/>
        </w:rPr>
        <w:t>транспортн</w:t>
      </w:r>
      <w:r w:rsidR="00443248" w:rsidRPr="00C2118D">
        <w:rPr>
          <w:color w:val="000000"/>
        </w:rPr>
        <w:t>ых документов</w:t>
      </w:r>
      <w:r w:rsidRPr="00C2118D">
        <w:t xml:space="preserve">. В случае отсутствия замечаний </w:t>
      </w:r>
      <w:r w:rsidR="002171F8" w:rsidRPr="00C2118D">
        <w:t>Заказчик</w:t>
      </w:r>
      <w:r w:rsidRPr="00C2118D">
        <w:t xml:space="preserve"> подписывает </w:t>
      </w:r>
      <w:r w:rsidRPr="00C2118D">
        <w:rPr>
          <w:color w:val="000000"/>
        </w:rPr>
        <w:t>накладную ТОРГ-12.</w:t>
      </w:r>
    </w:p>
    <w:p w:rsidR="00C71696" w:rsidRPr="00C2118D" w:rsidRDefault="00C71696" w:rsidP="00C2118D">
      <w:pPr>
        <w:pStyle w:val="ae"/>
        <w:numPr>
          <w:ilvl w:val="1"/>
          <w:numId w:val="6"/>
        </w:numPr>
        <w:shd w:val="clear" w:color="auto" w:fill="FFFFFF"/>
        <w:tabs>
          <w:tab w:val="left" w:pos="1134"/>
          <w:tab w:val="left" w:pos="1418"/>
        </w:tabs>
        <w:ind w:left="0" w:firstLine="709"/>
        <w:jc w:val="both"/>
      </w:pPr>
      <w:r w:rsidRPr="00C2118D">
        <w:t xml:space="preserve">Одновременно с подписанием </w:t>
      </w:r>
      <w:r w:rsidR="00372FA1" w:rsidRPr="00C2118D">
        <w:t xml:space="preserve">накладной ТОРГ-12 </w:t>
      </w:r>
      <w:r w:rsidRPr="00C2118D">
        <w:t>на Оборудовани</w:t>
      </w:r>
      <w:r w:rsidR="00126C29" w:rsidRPr="00C2118D">
        <w:t>е</w:t>
      </w:r>
      <w:r w:rsidRPr="00C2118D">
        <w:t xml:space="preserve"> Стороны подпис</w:t>
      </w:r>
      <w:r w:rsidR="0080064C" w:rsidRPr="00C2118D">
        <w:t>ывают</w:t>
      </w:r>
      <w:r w:rsidRPr="00C2118D">
        <w:t xml:space="preserve"> </w:t>
      </w:r>
      <w:r w:rsidR="00372FA1" w:rsidRPr="00C2118D">
        <w:t xml:space="preserve">в отношении такой партии </w:t>
      </w:r>
      <w:r w:rsidRPr="00C2118D">
        <w:t xml:space="preserve">Акт ОС-15. </w:t>
      </w:r>
      <w:r w:rsidR="00126C29" w:rsidRPr="00C2118D">
        <w:t>Полномочия п</w:t>
      </w:r>
      <w:r w:rsidRPr="00C2118D">
        <w:t>редставител</w:t>
      </w:r>
      <w:r w:rsidR="00126C29" w:rsidRPr="00C2118D">
        <w:t>я</w:t>
      </w:r>
      <w:r w:rsidRPr="00C2118D">
        <w:t xml:space="preserve"> Подрядчика </w:t>
      </w:r>
      <w:r w:rsidR="0092461D">
        <w:br/>
      </w:r>
      <w:r w:rsidRPr="00C2118D">
        <w:t xml:space="preserve">на подписание </w:t>
      </w:r>
      <w:r w:rsidR="00126C29" w:rsidRPr="00C2118D">
        <w:t xml:space="preserve">Акта </w:t>
      </w:r>
      <w:r w:rsidRPr="00C2118D">
        <w:t xml:space="preserve">ОС-15 </w:t>
      </w:r>
      <w:r w:rsidR="00126C29" w:rsidRPr="00C2118D">
        <w:t xml:space="preserve">должны быть подтверждены </w:t>
      </w:r>
      <w:r w:rsidRPr="00C2118D">
        <w:t>доверенностью</w:t>
      </w:r>
      <w:r w:rsidR="00126C29" w:rsidRPr="00C2118D">
        <w:t>, оформленной</w:t>
      </w:r>
      <w:r w:rsidRPr="00C2118D">
        <w:t xml:space="preserve"> </w:t>
      </w:r>
      <w:r w:rsidR="005B7D83">
        <w:br/>
      </w:r>
      <w:r w:rsidRPr="00C2118D">
        <w:t xml:space="preserve">по </w:t>
      </w:r>
      <w:r w:rsidR="00126C29" w:rsidRPr="00C2118D">
        <w:t xml:space="preserve">унифицированной </w:t>
      </w:r>
      <w:r w:rsidRPr="00C2118D">
        <w:t>форме № М-2а</w:t>
      </w:r>
      <w:r w:rsidR="00BD311A">
        <w:t xml:space="preserve"> (</w:t>
      </w:r>
      <w:r w:rsidR="00BD311A" w:rsidRPr="00FC6BD8">
        <w:t>утвержденн</w:t>
      </w:r>
      <w:r w:rsidR="00BD311A">
        <w:t>ой</w:t>
      </w:r>
      <w:r w:rsidR="00BD311A" w:rsidRPr="00FC6BD8">
        <w:t xml:space="preserve"> постановлением </w:t>
      </w:r>
      <w:r w:rsidR="00BD311A" w:rsidRPr="00FC6BD8">
        <w:rPr>
          <w:lang w:eastAsia="en-US"/>
        </w:rPr>
        <w:t xml:space="preserve">Госкомстата РФ </w:t>
      </w:r>
      <w:r w:rsidR="005B7D83">
        <w:rPr>
          <w:lang w:eastAsia="en-US"/>
        </w:rPr>
        <w:br/>
      </w:r>
      <w:r w:rsidR="00BD311A" w:rsidRPr="00FC6BD8">
        <w:rPr>
          <w:lang w:eastAsia="en-US"/>
        </w:rPr>
        <w:t>от 30.10.1997 № 71а</w:t>
      </w:r>
      <w:r w:rsidR="00BD311A">
        <w:rPr>
          <w:lang w:eastAsia="en-US"/>
        </w:rPr>
        <w:t>)</w:t>
      </w:r>
      <w:r w:rsidRPr="00C2118D">
        <w:t xml:space="preserve">. С </w:t>
      </w:r>
      <w:r w:rsidR="00126C29" w:rsidRPr="00C2118D">
        <w:t>момента подписания А</w:t>
      </w:r>
      <w:r w:rsidRPr="00C2118D">
        <w:t xml:space="preserve">кта ОС-15 Подрядчик несет риск случайной гибели </w:t>
      </w:r>
      <w:r w:rsidR="00126C29" w:rsidRPr="00C2118D">
        <w:t xml:space="preserve">и / </w:t>
      </w:r>
      <w:r w:rsidRPr="00C2118D">
        <w:t xml:space="preserve">или повреждения </w:t>
      </w:r>
      <w:r w:rsidR="00126C29" w:rsidRPr="00C2118D">
        <w:t xml:space="preserve">соответствующего </w:t>
      </w:r>
      <w:r w:rsidRPr="00C2118D">
        <w:t>Оборудования до момента подписания Сторонами документ</w:t>
      </w:r>
      <w:r w:rsidR="00372FA1" w:rsidRPr="00C2118D">
        <w:t>ов</w:t>
      </w:r>
      <w:r w:rsidRPr="00C2118D">
        <w:t>, предусмотренн</w:t>
      </w:r>
      <w:r w:rsidR="00372FA1" w:rsidRPr="00C2118D">
        <w:t>ых</w:t>
      </w:r>
      <w:r w:rsidRPr="00C2118D">
        <w:t xml:space="preserve"> </w:t>
      </w:r>
      <w:r w:rsidR="00126C29" w:rsidRPr="00C2118D">
        <w:t>п</w:t>
      </w:r>
      <w:r w:rsidR="004C6C03">
        <w:t>унктом</w:t>
      </w:r>
      <w:r w:rsidR="00126C29" w:rsidRPr="00C2118D">
        <w:t xml:space="preserve"> </w:t>
      </w:r>
      <w:r w:rsidR="00DA7875" w:rsidRPr="00C2118D">
        <w:t>5.3</w:t>
      </w:r>
      <w:r w:rsidRPr="00C2118D">
        <w:t xml:space="preserve"> </w:t>
      </w:r>
      <w:r w:rsidR="00372FA1" w:rsidRPr="00C2118D">
        <w:t>Договора</w:t>
      </w:r>
      <w:r w:rsidRPr="00C2118D">
        <w:t>.</w:t>
      </w:r>
    </w:p>
    <w:p w:rsidR="004679F0" w:rsidRPr="00C2118D" w:rsidRDefault="004679F0" w:rsidP="00C2118D">
      <w:pPr>
        <w:pStyle w:val="ae"/>
        <w:numPr>
          <w:ilvl w:val="1"/>
          <w:numId w:val="6"/>
        </w:numPr>
        <w:shd w:val="clear" w:color="auto" w:fill="FFFFFF"/>
        <w:tabs>
          <w:tab w:val="left" w:pos="1134"/>
          <w:tab w:val="left" w:pos="1418"/>
        </w:tabs>
        <w:ind w:left="0" w:firstLine="709"/>
        <w:jc w:val="both"/>
      </w:pPr>
      <w:r w:rsidRPr="00C2118D">
        <w:t xml:space="preserve">По </w:t>
      </w:r>
      <w:r w:rsidR="00C71696" w:rsidRPr="00C2118D">
        <w:t xml:space="preserve">иным </w:t>
      </w:r>
      <w:r w:rsidRPr="00C2118D">
        <w:t xml:space="preserve">вопросам, касающимся приемки </w:t>
      </w:r>
      <w:r w:rsidR="00111CAB" w:rsidRPr="00C2118D">
        <w:t>Оборудования</w:t>
      </w:r>
      <w:r w:rsidR="004246A1" w:rsidRPr="00C2118D">
        <w:t xml:space="preserve"> по количеству, качеству и комплектности</w:t>
      </w:r>
      <w:r w:rsidRPr="00C2118D">
        <w:t>,</w:t>
      </w:r>
      <w:r w:rsidR="004246A1" w:rsidRPr="00C2118D">
        <w:t xml:space="preserve"> в части не противоречащей</w:t>
      </w:r>
      <w:r w:rsidR="00B2294E" w:rsidRPr="00C2118D">
        <w:t xml:space="preserve"> </w:t>
      </w:r>
      <w:r w:rsidR="004246A1" w:rsidRPr="00C2118D">
        <w:t xml:space="preserve">законодательству </w:t>
      </w:r>
      <w:r w:rsidR="00126C29" w:rsidRPr="00C2118D">
        <w:t xml:space="preserve">Российской Федерации </w:t>
      </w:r>
      <w:r w:rsidR="004246A1" w:rsidRPr="00C2118D">
        <w:t>и условиям Договора,</w:t>
      </w:r>
      <w:r w:rsidRPr="00C2118D">
        <w:t xml:space="preserve"> Стороны руководствуются Инструкцией Госарбитража </w:t>
      </w:r>
      <w:r w:rsidR="0092461D">
        <w:br/>
      </w:r>
      <w:r w:rsidRPr="00C2118D">
        <w:t>при Совете Министров СССР от 15.06.1965 № П-6</w:t>
      </w:r>
      <w:r w:rsidR="00237864" w:rsidRPr="00C2118D">
        <w:t xml:space="preserve"> </w:t>
      </w:r>
      <w:r w:rsidR="004246A1" w:rsidRPr="00C2118D">
        <w:t xml:space="preserve">(за исключением </w:t>
      </w:r>
      <w:r w:rsidR="00126C29" w:rsidRPr="00C2118D">
        <w:t>п</w:t>
      </w:r>
      <w:r w:rsidR="004C6C03">
        <w:t>унктов</w:t>
      </w:r>
      <w:r w:rsidR="00126C29" w:rsidRPr="00C2118D">
        <w:t xml:space="preserve"> </w:t>
      </w:r>
      <w:r w:rsidR="004246A1" w:rsidRPr="00C2118D">
        <w:t>18, 21, 29-32)</w:t>
      </w:r>
      <w:r w:rsidRPr="00C2118D">
        <w:t>, Инструкцией Госарбитража при Совете Министров СССР от 25.04.1966 №</w:t>
      </w:r>
      <w:r w:rsidR="007F3574" w:rsidRPr="00C2118D">
        <w:t xml:space="preserve"> </w:t>
      </w:r>
      <w:r w:rsidRPr="00C2118D">
        <w:t>П-7</w:t>
      </w:r>
      <w:r w:rsidR="004246A1" w:rsidRPr="00C2118D">
        <w:t xml:space="preserve"> </w:t>
      </w:r>
      <w:r w:rsidR="005B7D83">
        <w:br/>
      </w:r>
      <w:r w:rsidR="004246A1" w:rsidRPr="00C2118D">
        <w:t>(за исключением пунктов 20, 23, абз</w:t>
      </w:r>
      <w:r w:rsidR="00A86CF9">
        <w:t>.</w:t>
      </w:r>
      <w:r w:rsidR="004246A1" w:rsidRPr="00C2118D">
        <w:t xml:space="preserve">3 </w:t>
      </w:r>
      <w:r w:rsidR="00300ECD">
        <w:t>пункта</w:t>
      </w:r>
      <w:r w:rsidR="00126C29" w:rsidRPr="00C2118D">
        <w:t xml:space="preserve"> </w:t>
      </w:r>
      <w:r w:rsidR="004246A1" w:rsidRPr="00C2118D">
        <w:t>30, 35,</w:t>
      </w:r>
      <w:r w:rsidR="00E01F62" w:rsidRPr="00C2118D">
        <w:t xml:space="preserve"> </w:t>
      </w:r>
      <w:r w:rsidR="004246A1" w:rsidRPr="00C2118D">
        <w:t>38-42)</w:t>
      </w:r>
      <w:r w:rsidRPr="00C2118D">
        <w:t>.</w:t>
      </w:r>
    </w:p>
    <w:p w:rsidR="00034EC4" w:rsidRDefault="00056E72" w:rsidP="00C2118D">
      <w:pPr>
        <w:pStyle w:val="ae"/>
        <w:numPr>
          <w:ilvl w:val="1"/>
          <w:numId w:val="6"/>
        </w:numPr>
        <w:shd w:val="clear" w:color="auto" w:fill="FFFFFF"/>
        <w:tabs>
          <w:tab w:val="left" w:pos="1134"/>
          <w:tab w:val="left" w:pos="1418"/>
        </w:tabs>
        <w:ind w:left="0" w:firstLine="709"/>
        <w:jc w:val="both"/>
      </w:pPr>
      <w:r w:rsidRPr="00D63A62">
        <w:t xml:space="preserve">В соответствии с </w:t>
      </w:r>
      <w:r w:rsidR="003F4F7D" w:rsidRPr="00D63A62">
        <w:t>п</w:t>
      </w:r>
      <w:r w:rsidR="004C6C03" w:rsidRPr="00D63A62">
        <w:t>унктом</w:t>
      </w:r>
      <w:r w:rsidR="003F4F7D" w:rsidRPr="00D63A62">
        <w:t xml:space="preserve"> </w:t>
      </w:r>
      <w:r w:rsidR="00B2294E" w:rsidRPr="00D63A62">
        <w:t>2.13</w:t>
      </w:r>
      <w:r w:rsidRPr="00D63A62">
        <w:t xml:space="preserve"> Договора Подрядчик несет риск случайной гибели или повреждения Оборудования в ходе его разгрузки в месте поставки Оборудования, указанном в </w:t>
      </w:r>
      <w:r w:rsidR="00300ECD" w:rsidRPr="00D63A62">
        <w:t>пункте</w:t>
      </w:r>
      <w:r w:rsidR="003F4F7D" w:rsidRPr="00D63A62">
        <w:t xml:space="preserve"> </w:t>
      </w:r>
      <w:r w:rsidRPr="00D63A62">
        <w:t>1.5 Договора, в том числе в случае, когда разгрузка осуществляется силами и средствами Заказчика.</w:t>
      </w:r>
    </w:p>
    <w:p w:rsidR="00D63A62" w:rsidRPr="00D63A62" w:rsidRDefault="00D63A62" w:rsidP="00D63A62">
      <w:pPr>
        <w:pStyle w:val="ae"/>
        <w:shd w:val="clear" w:color="auto" w:fill="FFFFFF"/>
        <w:tabs>
          <w:tab w:val="left" w:pos="1134"/>
          <w:tab w:val="left" w:pos="1418"/>
        </w:tabs>
        <w:ind w:left="709"/>
        <w:jc w:val="both"/>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13" w:name="_Ref361401696"/>
      <w:bookmarkStart w:id="14" w:name="_Ref361320734"/>
      <w:bookmarkStart w:id="15" w:name="_Ref361396847"/>
      <w:r w:rsidRPr="00C2118D">
        <w:rPr>
          <w:bCs/>
        </w:rPr>
        <w:t xml:space="preserve">В течение </w:t>
      </w:r>
      <w:r w:rsidRPr="00D63A62">
        <w:rPr>
          <w:bCs/>
        </w:rPr>
        <w:t>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5B7D83">
        <w:rPr>
          <w:bCs/>
        </w:rPr>
        <w:br/>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D63A62">
        <w:t xml:space="preserve">место (помещение) </w:t>
      </w:r>
      <w:r w:rsidRPr="00D63A62">
        <w:t xml:space="preserve">для складирования материалов </w:t>
      </w:r>
      <w:r w:rsidR="005B7D83" w:rsidRPr="00D63A62">
        <w:br/>
      </w:r>
      <w:r w:rsidRPr="00D63A62">
        <w:t>и О</w:t>
      </w:r>
      <w:r w:rsidR="00D8583F" w:rsidRPr="00D63A62">
        <w:t>борудования</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w:t>
      </w:r>
      <w:r w:rsidR="002945FB">
        <w:t>П</w:t>
      </w:r>
      <w:r w:rsidR="00D8583F" w:rsidRPr="00C2118D">
        <w:t>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 xml:space="preserve">(Приложение </w:t>
      </w:r>
      <w:r w:rsidR="0092461D">
        <w:rPr>
          <w:bCs/>
        </w:rPr>
        <w:br/>
      </w:r>
      <w:r w:rsidRPr="00C2118D">
        <w:rPr>
          <w:bCs/>
        </w:rPr>
        <w:t>№</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13"/>
    <w:bookmarkEnd w:id="14"/>
    <w:bookmarkEnd w:id="15"/>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16" w:name="_Ref361334549"/>
      <w:r w:rsidR="00F60D73" w:rsidRPr="00C2118D">
        <w:rPr>
          <w:bCs/>
        </w:rPr>
        <w:t>.</w:t>
      </w:r>
      <w:bookmarkEnd w:id="16"/>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D63A62" w:rsidRDefault="002849DC" w:rsidP="002849DC">
      <w:pPr>
        <w:pStyle w:val="ae"/>
        <w:numPr>
          <w:ilvl w:val="2"/>
          <w:numId w:val="6"/>
        </w:numPr>
        <w:shd w:val="clear" w:color="auto" w:fill="FFFFFF"/>
        <w:tabs>
          <w:tab w:val="left" w:pos="709"/>
        </w:tabs>
        <w:ind w:left="0" w:firstLine="709"/>
        <w:jc w:val="both"/>
      </w:pPr>
      <w:r w:rsidRPr="00D63A62">
        <w:t xml:space="preserve">Не позднее 2 рабочих дней с момента получения от Подрядчика уведомления, указанного в пункте 3.3.10.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0829B0" w:rsidRPr="003A5E91" w:rsidRDefault="00F9073B" w:rsidP="003A5E91">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7"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3A5E91">
        <w:rPr>
          <w:bCs/>
        </w:rPr>
        <w:t>и</w:t>
      </w:r>
      <w:r w:rsidR="005D0ED1" w:rsidRPr="00C2118D">
        <w:rPr>
          <w:bCs/>
        </w:rPr>
        <w:t>/</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w:t>
      </w:r>
      <w:r w:rsidR="00EE2D7A" w:rsidRPr="00C2118D">
        <w:rPr>
          <w:bCs/>
        </w:rPr>
        <w:lastRenderedPageBreak/>
        <w:t>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7"/>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8"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18"/>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9"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9"/>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4A3D52" w:rsidRDefault="002849DC" w:rsidP="002849DC">
      <w:pPr>
        <w:spacing w:line="240" w:lineRule="auto"/>
        <w:rPr>
          <w:bCs/>
          <w:sz w:val="24"/>
          <w:szCs w:val="24"/>
        </w:rPr>
      </w:pPr>
      <w:r w:rsidRPr="004A3D52">
        <w:rPr>
          <w:bCs/>
          <w:sz w:val="24"/>
          <w:szCs w:val="24"/>
        </w:rPr>
        <w:t>2.2.10. В случае нарушения Подрядчиком п.3.3.10 настоящего договора Заказчик имеет право:</w:t>
      </w:r>
    </w:p>
    <w:p w:rsidR="002849DC" w:rsidRPr="004A3D52" w:rsidRDefault="002849DC" w:rsidP="002849DC">
      <w:pPr>
        <w:spacing w:line="240" w:lineRule="auto"/>
        <w:rPr>
          <w:bCs/>
          <w:sz w:val="24"/>
          <w:szCs w:val="24"/>
        </w:rPr>
      </w:pPr>
      <w:r w:rsidRPr="004A3D52">
        <w:rPr>
          <w:bCs/>
          <w:sz w:val="24"/>
          <w:szCs w:val="24"/>
        </w:rPr>
        <w:t>-о</w:t>
      </w:r>
      <w:r w:rsidRPr="004A3D52">
        <w:rPr>
          <w:sz w:val="24"/>
          <w:szCs w:val="24"/>
        </w:rPr>
        <w:t xml:space="preserve">тказать в допуске к работам </w:t>
      </w:r>
      <w:r w:rsidRPr="004A3D52">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3.3.10 договора,</w:t>
      </w:r>
    </w:p>
    <w:p w:rsidR="002849DC" w:rsidRPr="004A3D52" w:rsidRDefault="002849DC" w:rsidP="002849DC">
      <w:pPr>
        <w:spacing w:line="240" w:lineRule="auto"/>
        <w:rPr>
          <w:bCs/>
          <w:sz w:val="24"/>
          <w:szCs w:val="24"/>
        </w:rPr>
      </w:pPr>
      <w:r w:rsidRPr="004A3D52">
        <w:rPr>
          <w:bCs/>
          <w:sz w:val="24"/>
          <w:szCs w:val="24"/>
        </w:rPr>
        <w:t>либо</w:t>
      </w:r>
    </w:p>
    <w:p w:rsidR="002849DC" w:rsidRDefault="002849DC" w:rsidP="002849DC">
      <w:pPr>
        <w:spacing w:line="240" w:lineRule="auto"/>
        <w:rPr>
          <w:sz w:val="24"/>
          <w:szCs w:val="24"/>
        </w:rPr>
      </w:pPr>
      <w:r w:rsidRPr="004A3D52">
        <w:rPr>
          <w:bCs/>
          <w:sz w:val="24"/>
          <w:szCs w:val="24"/>
        </w:rPr>
        <w:t>- допустить работников Подрядчика к работам в соответствии с п.3.1.10</w:t>
      </w:r>
      <w:r w:rsidRPr="004A3D52">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Pr>
          <w:bCs/>
        </w:rPr>
        <w:t>3.1.2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DC5647">
        <w:rPr>
          <w:bCs/>
        </w:rPr>
        <w:t>место (помещение) для складирования материалов</w:t>
      </w:r>
      <w:r w:rsidR="00357401" w:rsidRPr="00DC5647">
        <w:rPr>
          <w:bCs/>
        </w:rPr>
        <w:t xml:space="preserve"> </w:t>
      </w:r>
      <w:r w:rsidR="005B7D83" w:rsidRPr="00DC5647">
        <w:rPr>
          <w:bCs/>
        </w:rPr>
        <w:br/>
      </w:r>
      <w:r w:rsidR="00357401" w:rsidRPr="00DC5647">
        <w:rPr>
          <w:bCs/>
        </w:rPr>
        <w:t>и Оборудования</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w:t>
      </w:r>
      <w:r w:rsidR="002945FB">
        <w:rPr>
          <w:bCs/>
        </w:rPr>
        <w:t>П</w:t>
      </w:r>
      <w:r w:rsidR="006C3ABA" w:rsidRPr="00541136">
        <w:rPr>
          <w:bCs/>
        </w:rPr>
        <w:t xml:space="preserve">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DC5647">
        <w:rPr>
          <w:bCs/>
        </w:rPr>
        <w:t>места (помещения) для складирования материалов</w:t>
      </w:r>
      <w:r w:rsidR="00357401" w:rsidRPr="00DC5647">
        <w:rPr>
          <w:bCs/>
        </w:rPr>
        <w:t xml:space="preserve"> и Оборудования</w:t>
      </w:r>
      <w:r w:rsidR="00793122" w:rsidRPr="00DC5647">
        <w:rPr>
          <w:bCs/>
        </w:rPr>
        <w:t xml:space="preserve">, </w:t>
      </w:r>
      <w:r w:rsidR="00C307E3" w:rsidRPr="00DC5647">
        <w:rPr>
          <w:bCs/>
        </w:rPr>
        <w:t>а также оборудования и инструмента</w:t>
      </w:r>
      <w:r w:rsidR="00914951" w:rsidRPr="00DC5647">
        <w:rPr>
          <w:bCs/>
        </w:rPr>
        <w:t>,</w:t>
      </w:r>
      <w:r w:rsidR="00914951" w:rsidRPr="00DC5647">
        <w:t xml:space="preserve"> которые не будут являться составной частью </w:t>
      </w:r>
      <w:r w:rsidR="00191916" w:rsidRPr="00DC5647">
        <w:t>Р</w:t>
      </w:r>
      <w:r w:rsidR="00914951" w:rsidRPr="00DC5647">
        <w:t xml:space="preserve">езультата </w:t>
      </w:r>
      <w:r w:rsidR="00B63E68" w:rsidRPr="00DC5647">
        <w:t>работ</w:t>
      </w:r>
      <w:r w:rsidR="00914951" w:rsidRPr="00DC5647">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складируемых материалов</w:t>
      </w:r>
      <w:r w:rsidR="00C714F1">
        <w:rPr>
          <w:bCs/>
        </w:rPr>
        <w:t xml:space="preserve"> </w:t>
      </w:r>
      <w:r w:rsidR="005B7D83">
        <w:rPr>
          <w:bCs/>
        </w:rPr>
        <w:br/>
      </w:r>
      <w:r w:rsidR="00C714F1">
        <w:rPr>
          <w:bCs/>
        </w:rPr>
        <w:t>и Оборудования</w:t>
      </w:r>
      <w:r w:rsidR="00C714F1" w:rsidRPr="00541136">
        <w:rPr>
          <w:bCs/>
        </w:rPr>
        <w:t>,</w:t>
      </w:r>
      <w:r w:rsidR="000C4B05" w:rsidRPr="00BC4883">
        <w:rPr>
          <w:bCs/>
        </w:rPr>
        <w:t xml:space="preserve"> </w:t>
      </w:r>
      <w:r w:rsidR="000C4B05" w:rsidRPr="00DC5647">
        <w:rPr>
          <w:bCs/>
        </w:rPr>
        <w:t>или достижение Объектом Гарантированных показателей</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lastRenderedPageBreak/>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077629">
        <w:rPr>
          <w:bCs/>
        </w:rPr>
        <w:t>5</w:t>
      </w:r>
      <w:r w:rsidR="00CA362E" w:rsidRPr="00077629">
        <w:rPr>
          <w:bCs/>
        </w:rPr>
        <w:t xml:space="preserve"> (</w:t>
      </w:r>
      <w:r w:rsidR="00516A64" w:rsidRPr="00077629">
        <w:rPr>
          <w:bCs/>
        </w:rPr>
        <w:t>пяти</w:t>
      </w:r>
      <w:r w:rsidR="00CA362E" w:rsidRPr="00077629">
        <w:rPr>
          <w:bCs/>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w:t>
      </w:r>
      <w:r w:rsidR="002945FB">
        <w:rPr>
          <w:bCs/>
        </w:rPr>
        <w:t>П</w:t>
      </w:r>
      <w:r w:rsidR="00A2642E" w:rsidRPr="00C2118D">
        <w:rPr>
          <w:bCs/>
        </w:rPr>
        <w:t>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5B7D83">
        <w:rPr>
          <w:bCs/>
        </w:rPr>
        <w:br/>
      </w:r>
      <w:r>
        <w:rPr>
          <w:bCs/>
        </w:rPr>
        <w:t>в соответствии с</w:t>
      </w:r>
      <w:r w:rsidRPr="00C2118D">
        <w:rPr>
          <w:bCs/>
        </w:rPr>
        <w:t xml:space="preserve"> п</w:t>
      </w:r>
      <w:r>
        <w:rPr>
          <w:bCs/>
        </w:rPr>
        <w:t xml:space="preserve">унктом </w:t>
      </w:r>
      <w:r w:rsidRPr="00C2118D">
        <w:rPr>
          <w:bCs/>
        </w:rPr>
        <w:t>3.1.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9A6049">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Pr="00C2118D">
        <w:rPr>
          <w:bCs/>
        </w:rPr>
        <w:t>3.2.</w:t>
      </w:r>
      <w:r>
        <w:rPr>
          <w:bCs/>
        </w:rPr>
        <w:t>4</w:t>
      </w:r>
      <w:r w:rsidR="00BF2D02">
        <w:rPr>
          <w:bCs/>
        </w:rPr>
        <w:t xml:space="preserve"> </w:t>
      </w:r>
      <w:r w:rsidRPr="00C2118D">
        <w:rPr>
          <w:bCs/>
        </w:rPr>
        <w:t xml:space="preserve">и </w:t>
      </w:r>
      <w:r>
        <w:rPr>
          <w:bCs/>
        </w:rPr>
        <w:t>разделе 17</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14.1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lastRenderedPageBreak/>
        <w:t xml:space="preserve">участие в саморегулируемой организации, основанной на членстве лиц, </w:t>
      </w:r>
      <w:r w:rsidRPr="00BC4883">
        <w:rPr>
          <w:highlight w:val="lightGray"/>
        </w:rPr>
        <w:t xml:space="preserve"> </w:t>
      </w:r>
      <w:r w:rsidRPr="00077629">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077629" w:rsidRDefault="0083621D" w:rsidP="00077629">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с учетом требований пункта 3.3.9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077629" w:rsidRDefault="002849DC" w:rsidP="002849DC">
      <w:pPr>
        <w:shd w:val="clear" w:color="auto" w:fill="FFFFFF"/>
        <w:tabs>
          <w:tab w:val="left" w:pos="709"/>
          <w:tab w:val="left" w:pos="1418"/>
        </w:tabs>
        <w:spacing w:line="240" w:lineRule="auto"/>
        <w:ind w:firstLine="709"/>
        <w:rPr>
          <w:bCs/>
          <w:sz w:val="24"/>
        </w:rPr>
      </w:pPr>
      <w:r w:rsidRPr="00077629">
        <w:rPr>
          <w:sz w:val="24"/>
        </w:rPr>
        <w:t xml:space="preserve">Не </w:t>
      </w:r>
      <w:r w:rsidR="004A3D52" w:rsidRPr="00077629">
        <w:rPr>
          <w:sz w:val="24"/>
        </w:rPr>
        <w:t>менее</w:t>
      </w:r>
      <w:r w:rsidRPr="00077629">
        <w:rPr>
          <w:sz w:val="24"/>
        </w:rPr>
        <w:t xml:space="preserve"> чем за </w:t>
      </w:r>
      <w:r w:rsidR="004A3D52" w:rsidRPr="00077629">
        <w:rPr>
          <w:sz w:val="24"/>
        </w:rPr>
        <w:t xml:space="preserve">5 </w:t>
      </w:r>
      <w:r w:rsidRPr="00077629">
        <w:rPr>
          <w:sz w:val="24"/>
        </w:rPr>
        <w:t>рабочих дня до начала выполнения работ (вида работ) Подрядчик обязан направить в адрес Заказчика уведомление о допуске персонала 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077629">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077629">
        <w:rPr>
          <w:sz w:val="24"/>
        </w:rPr>
        <w:t>После получения от Заказчика указания о предоставлении прав для ведения работ, оформленного в соответствии с пунктом 3.1.10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lastRenderedPageBreak/>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с пунктом 3.3.2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3.3.</w:t>
      </w:r>
      <w:r>
        <w:rPr>
          <w:bCs/>
        </w:rPr>
        <w:t>22</w:t>
      </w:r>
      <w:r w:rsidR="008C084D">
        <w:rPr>
          <w:bCs/>
        </w:rPr>
        <w:t>.1</w:t>
      </w:r>
      <w:r w:rsidRPr="00C2118D">
        <w:rPr>
          <w:bCs/>
        </w:rPr>
        <w:t xml:space="preserve"> 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lastRenderedPageBreak/>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Невыполнение Подрядчиком требований пункта 3.3.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249B9">
        <w:t>оборудования и инструмента</w:t>
      </w:r>
      <w:r>
        <w:t xml:space="preserve">, </w:t>
      </w:r>
      <w:r w:rsidR="008C084D">
        <w:t xml:space="preserve">принятых </w:t>
      </w:r>
      <w:r>
        <w:t xml:space="preserve">от Заказчика в соответствии с пунктом 3.3.2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249B9">
        <w:rPr>
          <w:highlight w:val="yellow"/>
        </w:rPr>
        <w:t>5.3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249B9">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 xml:space="preserve">убподрядчиками вреда жизни или здоровью людей, </w:t>
      </w:r>
      <w:r w:rsidRPr="00C2118D">
        <w:rPr>
          <w:bCs/>
        </w:rPr>
        <w:lastRenderedPageBreak/>
        <w:t>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005B7D83">
        <w:rPr>
          <w:shd w:val="clear" w:color="auto" w:fill="FFFFFF"/>
        </w:rPr>
        <w:br/>
      </w:r>
      <w:r w:rsidRPr="00C2118D">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92461D">
        <w:rPr>
          <w:shd w:val="clear" w:color="auto" w:fill="FFFFFF"/>
        </w:rPr>
        <w:br/>
      </w:r>
      <w:r w:rsidRPr="00C2118D">
        <w:rPr>
          <w:shd w:val="clear" w:color="auto" w:fill="FFFFFF"/>
        </w:rPr>
        <w:t>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249B9" w:rsidRDefault="002849DC" w:rsidP="0083621D">
      <w:pPr>
        <w:pStyle w:val="ae"/>
        <w:numPr>
          <w:ilvl w:val="2"/>
          <w:numId w:val="6"/>
        </w:numPr>
        <w:shd w:val="clear" w:color="auto" w:fill="FFFFFF"/>
        <w:tabs>
          <w:tab w:val="left" w:pos="1418"/>
        </w:tabs>
        <w:ind w:left="0" w:firstLine="710"/>
        <w:jc w:val="both"/>
        <w:rPr>
          <w:bCs/>
        </w:rPr>
      </w:pPr>
      <w:r w:rsidRPr="00B249B9">
        <w:rPr>
          <w:bCs/>
        </w:rPr>
        <w:t>В случае предъявления налоговыми органами претензий и требований к Заказчику, связанных с</w:t>
      </w:r>
      <w:r w:rsidRPr="00B249B9">
        <w:rPr>
          <w:b/>
          <w:bCs/>
        </w:rPr>
        <w:t xml:space="preserve"> </w:t>
      </w:r>
      <w:r w:rsidRPr="00B249B9">
        <w:rPr>
          <w:bCs/>
        </w:rPr>
        <w:t>предоставлением Подрядчиком недостоверных документов или информации,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B249B9" w:rsidRDefault="008644B3" w:rsidP="0083621D">
      <w:pPr>
        <w:pStyle w:val="ae"/>
        <w:numPr>
          <w:ilvl w:val="2"/>
          <w:numId w:val="6"/>
        </w:numPr>
        <w:shd w:val="clear" w:color="auto" w:fill="FFFFFF"/>
        <w:tabs>
          <w:tab w:val="left" w:pos="1418"/>
        </w:tabs>
        <w:ind w:left="0" w:firstLine="709"/>
        <w:jc w:val="both"/>
        <w:rPr>
          <w:color w:val="000000"/>
        </w:rPr>
      </w:pPr>
      <w:r w:rsidRPr="00B249B9">
        <w:rPr>
          <w:color w:val="000000"/>
        </w:rPr>
        <w:t xml:space="preserve"> </w:t>
      </w:r>
      <w:r w:rsidR="0083621D" w:rsidRPr="00B249B9">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B249B9">
        <w:rPr>
          <w:color w:val="000000"/>
        </w:rPr>
        <w:t>П</w:t>
      </w:r>
      <w:r w:rsidR="0083621D" w:rsidRPr="00B249B9">
        <w:rPr>
          <w:color w:val="000000"/>
        </w:rPr>
        <w:t xml:space="preserve">риложение № 11 к Договору), представив Заказчику копию указанного договора. </w:t>
      </w:r>
    </w:p>
    <w:p w:rsidR="0083621D" w:rsidRPr="00B249B9" w:rsidRDefault="0083621D" w:rsidP="0083621D">
      <w:pPr>
        <w:pStyle w:val="ae"/>
        <w:shd w:val="clear" w:color="auto" w:fill="FFFFFF"/>
        <w:tabs>
          <w:tab w:val="left" w:pos="1418"/>
        </w:tabs>
        <w:ind w:left="0" w:firstLine="709"/>
        <w:jc w:val="both"/>
        <w:rPr>
          <w:color w:val="000000"/>
        </w:rPr>
      </w:pPr>
      <w:r w:rsidRPr="00B249B9">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B249B9" w:rsidRDefault="0083621D" w:rsidP="0083621D">
      <w:pPr>
        <w:pStyle w:val="ae"/>
        <w:numPr>
          <w:ilvl w:val="2"/>
          <w:numId w:val="6"/>
        </w:numPr>
        <w:shd w:val="clear" w:color="auto" w:fill="FFFFFF"/>
        <w:tabs>
          <w:tab w:val="left" w:pos="1418"/>
        </w:tabs>
        <w:ind w:left="0" w:firstLine="709"/>
        <w:jc w:val="both"/>
        <w:rPr>
          <w:color w:val="000000"/>
        </w:rPr>
      </w:pPr>
      <w:r w:rsidRPr="00B249B9">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9F6A79" w:rsidRPr="00B249B9">
        <w:rPr>
          <w:color w:val="000000"/>
        </w:rPr>
        <w:t xml:space="preserve">3.3.30 </w:t>
      </w:r>
      <w:r w:rsidRPr="00B249B9">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B249B9" w:rsidRDefault="0083621D" w:rsidP="0083621D">
      <w:pPr>
        <w:pStyle w:val="ae"/>
        <w:numPr>
          <w:ilvl w:val="2"/>
          <w:numId w:val="6"/>
        </w:numPr>
        <w:shd w:val="clear" w:color="auto" w:fill="FFFFFF"/>
        <w:tabs>
          <w:tab w:val="left" w:pos="1418"/>
        </w:tabs>
        <w:ind w:left="0" w:firstLine="709"/>
        <w:jc w:val="both"/>
        <w:rPr>
          <w:color w:val="000000"/>
        </w:rPr>
      </w:pPr>
      <w:r w:rsidRPr="00B249B9">
        <w:rPr>
          <w:color w:val="000000"/>
        </w:rPr>
        <w:t>Направлять Заказчику копию всей переписки, связанной с исполнением договора страхования, заключенного в соответствии с пунктом 3.3.30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B249B9">
        <w:rPr>
          <w:vertAlign w:val="superscript"/>
        </w:rPr>
        <w:footnoteReference w:id="3"/>
      </w:r>
    </w:p>
    <w:p w:rsidR="0083621D" w:rsidRPr="00B249B9" w:rsidRDefault="0083621D" w:rsidP="0083621D">
      <w:pPr>
        <w:pStyle w:val="ae"/>
        <w:numPr>
          <w:ilvl w:val="2"/>
          <w:numId w:val="6"/>
        </w:numPr>
        <w:shd w:val="clear" w:color="auto" w:fill="FFFFFF"/>
        <w:tabs>
          <w:tab w:val="left" w:pos="1418"/>
        </w:tabs>
        <w:ind w:left="0" w:firstLine="710"/>
        <w:jc w:val="both"/>
        <w:rPr>
          <w:color w:val="000000"/>
        </w:rPr>
      </w:pPr>
      <w:r w:rsidRPr="00B249B9">
        <w:rPr>
          <w:color w:val="000000"/>
        </w:rPr>
        <w:t xml:space="preserve">Принять у Заказчика в порядке, установленном </w:t>
      </w:r>
      <w:r w:rsidR="008644B3" w:rsidRPr="00B249B9">
        <w:rPr>
          <w:color w:val="000000"/>
        </w:rPr>
        <w:t>П</w:t>
      </w:r>
      <w:r w:rsidRPr="00B249B9">
        <w:rPr>
          <w:color w:val="000000"/>
        </w:rPr>
        <w:t xml:space="preserve">риложением № 14 </w:t>
      </w:r>
      <w:r w:rsidR="00BF2D02" w:rsidRPr="00B249B9">
        <w:rPr>
          <w:color w:val="000000"/>
        </w:rPr>
        <w:br/>
      </w:r>
      <w:r w:rsidRPr="00B249B9">
        <w:rPr>
          <w:color w:val="000000"/>
        </w:rPr>
        <w:t xml:space="preserve">к Договору, необходимые Давальческие материалы и запасные части, перечень которых указан в </w:t>
      </w:r>
      <w:r w:rsidR="008644B3" w:rsidRPr="00B249B9">
        <w:rPr>
          <w:color w:val="000000"/>
        </w:rPr>
        <w:t>П</w:t>
      </w:r>
      <w:r w:rsidRPr="00B249B9">
        <w:rPr>
          <w:color w:val="000000"/>
        </w:rPr>
        <w:t>риложении № 13 к Договору.</w:t>
      </w:r>
    </w:p>
    <w:p w:rsidR="0083621D" w:rsidRPr="00B249B9" w:rsidRDefault="0083621D" w:rsidP="0083621D">
      <w:pPr>
        <w:pStyle w:val="ae"/>
        <w:numPr>
          <w:ilvl w:val="2"/>
          <w:numId w:val="6"/>
        </w:numPr>
        <w:shd w:val="clear" w:color="auto" w:fill="FFFFFF"/>
        <w:tabs>
          <w:tab w:val="left" w:pos="1418"/>
        </w:tabs>
        <w:ind w:left="0" w:firstLine="709"/>
        <w:jc w:val="both"/>
        <w:rPr>
          <w:color w:val="000000"/>
        </w:rPr>
      </w:pPr>
      <w:r w:rsidRPr="00B249B9">
        <w:rPr>
          <w:color w:val="000000"/>
        </w:rPr>
        <w:t xml:space="preserve">Обеспечить надлежащее хранение и использование Давальческих материалов </w:t>
      </w:r>
      <w:r w:rsidR="005B7D83" w:rsidRPr="00B249B9">
        <w:rPr>
          <w:color w:val="000000"/>
        </w:rPr>
        <w:br/>
      </w:r>
      <w:r w:rsidRPr="00B249B9">
        <w:rPr>
          <w:color w:val="000000"/>
        </w:rPr>
        <w:t xml:space="preserve">и запасных частей, полученных от Заказчика, для целей реализации Договора, а также обеспечить исполнение иных обязательств, указанных в </w:t>
      </w:r>
      <w:r w:rsidR="008644B3" w:rsidRPr="00B249B9">
        <w:rPr>
          <w:color w:val="000000"/>
        </w:rPr>
        <w:t>П</w:t>
      </w:r>
      <w:r w:rsidRPr="00B249B9">
        <w:rPr>
          <w:color w:val="000000"/>
        </w:rPr>
        <w:t>риложении № 14 к Договору.</w:t>
      </w:r>
    </w:p>
    <w:p w:rsidR="0083621D" w:rsidRPr="00B249B9" w:rsidRDefault="0083621D" w:rsidP="0083621D">
      <w:pPr>
        <w:pStyle w:val="ae"/>
        <w:numPr>
          <w:ilvl w:val="2"/>
          <w:numId w:val="6"/>
        </w:numPr>
        <w:shd w:val="clear" w:color="auto" w:fill="FFFFFF"/>
        <w:tabs>
          <w:tab w:val="left" w:pos="1418"/>
        </w:tabs>
        <w:ind w:left="0" w:firstLine="710"/>
        <w:jc w:val="both"/>
      </w:pPr>
      <w:r w:rsidRPr="00B249B9">
        <w:t xml:space="preserve">Принять у Заказчика в порядке, установленном </w:t>
      </w:r>
      <w:r w:rsidR="008644B3" w:rsidRPr="00B249B9">
        <w:t>П</w:t>
      </w:r>
      <w:r w:rsidRPr="00B249B9">
        <w:t xml:space="preserve">риложением № 16 </w:t>
      </w:r>
      <w:r w:rsidR="00BF2D02" w:rsidRPr="00B249B9">
        <w:br/>
      </w:r>
      <w:r w:rsidRPr="00B249B9">
        <w:t xml:space="preserve">к Договору, необходимое Оборудование Заказчика, перечень которого указан в </w:t>
      </w:r>
      <w:r w:rsidR="008644B3" w:rsidRPr="00B249B9">
        <w:t>П</w:t>
      </w:r>
      <w:r w:rsidRPr="00B249B9">
        <w:t>риложении №</w:t>
      </w:r>
      <w:r w:rsidR="00BF2D02" w:rsidRPr="00B249B9">
        <w:t xml:space="preserve"> </w:t>
      </w:r>
      <w:r w:rsidRPr="00B249B9">
        <w:t>15</w:t>
      </w:r>
      <w:r w:rsidR="00BF2D02" w:rsidRPr="00B249B9">
        <w:t xml:space="preserve"> </w:t>
      </w:r>
      <w:r w:rsidRPr="00B249B9">
        <w:t>к Договору.</w:t>
      </w:r>
    </w:p>
    <w:p w:rsidR="0083621D" w:rsidRPr="00541136" w:rsidRDefault="0083621D" w:rsidP="0083621D">
      <w:pPr>
        <w:pStyle w:val="ae"/>
        <w:numPr>
          <w:ilvl w:val="2"/>
          <w:numId w:val="6"/>
        </w:numPr>
        <w:shd w:val="clear" w:color="auto" w:fill="FFFFFF"/>
        <w:tabs>
          <w:tab w:val="left" w:pos="1418"/>
        </w:tabs>
        <w:ind w:left="0" w:firstLine="710"/>
        <w:jc w:val="both"/>
        <w:rPr>
          <w:color w:val="000000"/>
        </w:rPr>
      </w:pPr>
      <w:r w:rsidRPr="00B249B9">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sidRPr="00B249B9">
        <w:t>П</w:t>
      </w:r>
      <w:r w:rsidRPr="00B249B9">
        <w:t>риложении № 16 к Договору</w:t>
      </w:r>
      <w:r w:rsidRPr="00541136">
        <w:t>.</w:t>
      </w:r>
    </w:p>
    <w:p w:rsidR="0083621D" w:rsidRPr="008F5183" w:rsidRDefault="0083621D" w:rsidP="0083621D">
      <w:pPr>
        <w:pStyle w:val="ae"/>
        <w:numPr>
          <w:ilvl w:val="2"/>
          <w:numId w:val="6"/>
        </w:numPr>
        <w:ind w:left="0" w:firstLine="709"/>
        <w:jc w:val="both"/>
        <w:rPr>
          <w:color w:val="000000"/>
        </w:rPr>
      </w:pPr>
      <w:r w:rsidRPr="008F5183">
        <w:rPr>
          <w:color w:val="000000"/>
        </w:rPr>
        <w:lastRenderedPageBreak/>
        <w:t>Предоставить Заказчику банковские гарантии в соответствии с разделом 7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3C590E" w:rsidRPr="00A57BAB">
        <w:rPr>
          <w:bCs/>
        </w:rPr>
        <w:t>10 % (десять процентов</w:t>
      </w:r>
      <w:r w:rsidR="003C69DD" w:rsidRPr="00A57BAB">
        <w:rPr>
          <w:bCs/>
        </w:rPr>
        <w:t>)</w:t>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A57BAB"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A57BAB">
        <w:rPr>
          <w:bCs/>
        </w:rPr>
        <w:t xml:space="preserve">пофамильный перечень персонала Субподрядчика, который будет задействован при производстве работ </w:t>
      </w:r>
      <w:r w:rsidRPr="00A57BA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A57BAB">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справку по форме Приложения № 12 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A57BAB">
        <w:rPr>
          <w:bCs/>
        </w:rPr>
        <w:t>Иные права и обязанности Сторон</w:t>
      </w:r>
      <w:r w:rsidRPr="00BC4883">
        <w:rPr>
          <w:bCs/>
        </w:rPr>
        <w:t>:</w:t>
      </w:r>
    </w:p>
    <w:p w:rsidR="00963F72" w:rsidRPr="00B249B9" w:rsidRDefault="00963F72" w:rsidP="00B249B9">
      <w:pPr>
        <w:pStyle w:val="ae"/>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w:t>
      </w:r>
      <w:r w:rsidR="00C33C7E" w:rsidRPr="00BC4883">
        <w:rPr>
          <w:bCs/>
        </w:rPr>
        <w:t>,</w:t>
      </w:r>
      <w:r w:rsidRPr="00BC4883">
        <w:rPr>
          <w:bCs/>
        </w:rPr>
        <w:t xml:space="preserve"> указанные </w:t>
      </w:r>
      <w:r w:rsidR="005B7D83">
        <w:rPr>
          <w:bCs/>
        </w:rPr>
        <w:br/>
      </w:r>
      <w:r w:rsidRPr="00BC4883">
        <w:rPr>
          <w:bCs/>
        </w:rPr>
        <w:t>в Регламенте взаимодействия в ходе исполнения процессов управления проектом (</w:t>
      </w:r>
      <w:r w:rsidR="008644B3">
        <w:rPr>
          <w:bCs/>
        </w:rPr>
        <w:t>П</w:t>
      </w:r>
      <w:r w:rsidRPr="00BC4883">
        <w:rPr>
          <w:bCs/>
        </w:rPr>
        <w:t>риложение №</w:t>
      </w:r>
      <w:r w:rsidR="00950326" w:rsidRPr="00BC4883">
        <w:rPr>
          <w:bCs/>
        </w:rPr>
        <w:t xml:space="preserve"> </w:t>
      </w:r>
      <w:r w:rsidRPr="00BC4883">
        <w:rPr>
          <w:bCs/>
        </w:rPr>
        <w:t>17 к Договору).</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FD5B0C" w:rsidRDefault="00F902E6" w:rsidP="00B430B2">
      <w:pPr>
        <w:pStyle w:val="ae"/>
        <w:numPr>
          <w:ilvl w:val="1"/>
          <w:numId w:val="6"/>
        </w:numPr>
        <w:shd w:val="clear" w:color="auto" w:fill="FFFFFF"/>
        <w:tabs>
          <w:tab w:val="left" w:pos="1134"/>
        </w:tabs>
        <w:ind w:left="0" w:firstLine="709"/>
        <w:jc w:val="both"/>
        <w:rPr>
          <w:bCs/>
        </w:rPr>
      </w:pPr>
      <w:bookmarkStart w:id="20"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является </w:t>
      </w:r>
      <w:r w:rsidRPr="00FD5B0C">
        <w:rPr>
          <w:bCs/>
        </w:rPr>
        <w:t>твердой</w:t>
      </w:r>
      <w:r w:rsidRPr="00C2118D">
        <w:rPr>
          <w:bCs/>
        </w:rPr>
        <w:t xml:space="preserve"> и составляет</w:t>
      </w:r>
      <w:r w:rsidR="0053469C" w:rsidRPr="00C2118D">
        <w:rPr>
          <w:bCs/>
        </w:rPr>
        <w:t xml:space="preserve"> </w:t>
      </w:r>
      <w:r w:rsidRPr="00FD5B0C">
        <w:t>_______</w:t>
      </w:r>
      <w:r w:rsidRPr="00FD5B0C">
        <w:rPr>
          <w:bCs/>
        </w:rPr>
        <w:t xml:space="preserve"> (</w:t>
      </w:r>
      <w:r w:rsidRPr="00FD5B0C">
        <w:t>__________________</w:t>
      </w:r>
      <w:r w:rsidRPr="00FD5B0C">
        <w:rPr>
          <w:bCs/>
        </w:rPr>
        <w:t xml:space="preserve">) рублей </w:t>
      </w:r>
      <w:r w:rsidRPr="00FD5B0C">
        <w:t>___</w:t>
      </w:r>
      <w:r w:rsidRPr="00FD5B0C">
        <w:rPr>
          <w:bCs/>
        </w:rPr>
        <w:t xml:space="preserve"> копеек, </w:t>
      </w:r>
      <w:r w:rsidR="0053469C" w:rsidRPr="00FD5B0C">
        <w:rPr>
          <w:bCs/>
        </w:rPr>
        <w:t>в том числе</w:t>
      </w:r>
      <w:r w:rsidRPr="00FD5B0C">
        <w:rPr>
          <w:bCs/>
        </w:rPr>
        <w:t xml:space="preserve"> НДС (</w:t>
      </w:r>
      <w:r w:rsidR="00FD5B0C" w:rsidRPr="00FD5B0C">
        <w:rPr>
          <w:bCs/>
        </w:rPr>
        <w:t>20</w:t>
      </w:r>
      <w:r w:rsidRPr="00FD5B0C">
        <w:rPr>
          <w:bCs/>
        </w:rPr>
        <w:t xml:space="preserve">%) </w:t>
      </w:r>
      <w:r w:rsidR="00B430B2" w:rsidRPr="00FD5B0C">
        <w:rPr>
          <w:bCs/>
        </w:rPr>
        <w:t xml:space="preserve">– </w:t>
      </w:r>
      <w:r w:rsidRPr="00FD5B0C">
        <w:rPr>
          <w:bCs/>
        </w:rPr>
        <w:t>________</w:t>
      </w:r>
      <w:r w:rsidRPr="00FD5B0C">
        <w:t xml:space="preserve"> (</w:t>
      </w:r>
      <w:r w:rsidRPr="00FD5B0C">
        <w:rPr>
          <w:bCs/>
        </w:rPr>
        <w:t>___________________</w:t>
      </w:r>
      <w:r w:rsidRPr="00FD5B0C">
        <w:t>)</w:t>
      </w:r>
      <w:r w:rsidRPr="00FD5B0C">
        <w:rPr>
          <w:bCs/>
        </w:rPr>
        <w:t xml:space="preserve"> рублей ___ копеек</w:t>
      </w:r>
      <w:r w:rsidR="0053469C" w:rsidRPr="00FD5B0C">
        <w:rPr>
          <w:bCs/>
        </w:rPr>
        <w:t xml:space="preserve">. </w:t>
      </w:r>
    </w:p>
    <w:p w:rsidR="0036697A" w:rsidRPr="00FD5B0C" w:rsidRDefault="0036697A" w:rsidP="00B430B2">
      <w:pPr>
        <w:pStyle w:val="ae"/>
        <w:numPr>
          <w:ilvl w:val="2"/>
          <w:numId w:val="6"/>
        </w:numPr>
        <w:shd w:val="clear" w:color="auto" w:fill="FFFFFF"/>
        <w:tabs>
          <w:tab w:val="left" w:pos="1418"/>
        </w:tabs>
        <w:ind w:left="0" w:firstLine="709"/>
        <w:jc w:val="both"/>
        <w:rPr>
          <w:bCs/>
        </w:rPr>
      </w:pPr>
      <w:r w:rsidRPr="00FD5B0C">
        <w:t>Предельная</w:t>
      </w:r>
      <w:r w:rsidR="00B430B2" w:rsidRPr="00FD5B0C">
        <w:t xml:space="preserve"> </w:t>
      </w:r>
      <w:r w:rsidRPr="00FD5B0C">
        <w:rPr>
          <w:bCs/>
        </w:rPr>
        <w:t>/</w:t>
      </w:r>
      <w:r w:rsidR="00B430B2" w:rsidRPr="00FD5B0C">
        <w:rPr>
          <w:bCs/>
        </w:rPr>
        <w:t xml:space="preserve"> Т</w:t>
      </w:r>
      <w:r w:rsidRPr="00FD5B0C">
        <w:rPr>
          <w:bCs/>
        </w:rPr>
        <w:t>вердая</w:t>
      </w:r>
      <w:r w:rsidR="00B430B2" w:rsidRPr="00FD5B0C">
        <w:rPr>
          <w:bCs/>
        </w:rPr>
        <w:t xml:space="preserve"> </w:t>
      </w:r>
      <w:r w:rsidRPr="00FD5B0C">
        <w:rPr>
          <w:bCs/>
        </w:rPr>
        <w:t xml:space="preserve">цена Оборудования </w:t>
      </w:r>
      <w:r w:rsidR="00B430B2" w:rsidRPr="00FD5B0C">
        <w:rPr>
          <w:bCs/>
        </w:rPr>
        <w:t xml:space="preserve">составляет </w:t>
      </w:r>
      <w:r w:rsidRPr="00FD5B0C">
        <w:rPr>
          <w:bCs/>
        </w:rPr>
        <w:t>______ (___________________) рублей ___ копеек, в том числе НДС (</w:t>
      </w:r>
      <w:r w:rsidR="00FD5B0C" w:rsidRPr="00FD5B0C">
        <w:rPr>
          <w:bCs/>
        </w:rPr>
        <w:t>20</w:t>
      </w:r>
      <w:r w:rsidRPr="00FD5B0C">
        <w:rPr>
          <w:bCs/>
        </w:rPr>
        <w:t xml:space="preserve">%) </w:t>
      </w:r>
      <w:r w:rsidR="00B430B2" w:rsidRPr="00FD5B0C">
        <w:rPr>
          <w:bCs/>
        </w:rPr>
        <w:t xml:space="preserve">– </w:t>
      </w:r>
      <w:r w:rsidRPr="00FD5B0C">
        <w:rPr>
          <w:bCs/>
        </w:rPr>
        <w:t>______ (___________________) рублей ___ копеек.</w:t>
      </w:r>
    </w:p>
    <w:p w:rsidR="00F902E6" w:rsidRPr="00FD5B0C" w:rsidRDefault="00F902E6" w:rsidP="00B430B2">
      <w:pPr>
        <w:pStyle w:val="ae"/>
        <w:numPr>
          <w:ilvl w:val="2"/>
          <w:numId w:val="6"/>
        </w:numPr>
        <w:shd w:val="clear" w:color="auto" w:fill="FFFFFF"/>
        <w:tabs>
          <w:tab w:val="left" w:pos="1418"/>
        </w:tabs>
        <w:ind w:left="0" w:firstLine="709"/>
        <w:jc w:val="both"/>
        <w:rPr>
          <w:bCs/>
        </w:rPr>
      </w:pPr>
      <w:r w:rsidRPr="00FD5B0C">
        <w:t>Предельная</w:t>
      </w:r>
      <w:r w:rsidR="00B430B2" w:rsidRPr="00FD5B0C">
        <w:t xml:space="preserve"> </w:t>
      </w:r>
      <w:r w:rsidRPr="00FD5B0C">
        <w:rPr>
          <w:bCs/>
        </w:rPr>
        <w:t>/</w:t>
      </w:r>
      <w:r w:rsidR="00B430B2" w:rsidRPr="00FD5B0C">
        <w:rPr>
          <w:bCs/>
        </w:rPr>
        <w:t xml:space="preserve"> </w:t>
      </w:r>
      <w:r w:rsidR="0080064C" w:rsidRPr="00FD5B0C">
        <w:rPr>
          <w:bCs/>
        </w:rPr>
        <w:t>Т</w:t>
      </w:r>
      <w:r w:rsidRPr="00FD5B0C">
        <w:rPr>
          <w:bCs/>
        </w:rPr>
        <w:t>вердая цена Работ</w:t>
      </w:r>
      <w:r w:rsidR="0053469C" w:rsidRPr="00FD5B0C">
        <w:rPr>
          <w:bCs/>
        </w:rPr>
        <w:t xml:space="preserve"> (без учета </w:t>
      </w:r>
      <w:r w:rsidR="0036697A" w:rsidRPr="00FD5B0C">
        <w:rPr>
          <w:bCs/>
        </w:rPr>
        <w:t>О</w:t>
      </w:r>
      <w:r w:rsidR="0053469C" w:rsidRPr="00FD5B0C">
        <w:t>борудования</w:t>
      </w:r>
      <w:r w:rsidR="00473049" w:rsidRPr="00FD5B0C">
        <w:t>,</w:t>
      </w:r>
      <w:r w:rsidR="004A21F3" w:rsidRPr="00FD5B0C">
        <w:rPr>
          <w:bCs/>
        </w:rPr>
        <w:t xml:space="preserve"> </w:t>
      </w:r>
      <w:r w:rsidR="00423219" w:rsidRPr="00FD5B0C">
        <w:rPr>
          <w:bCs/>
        </w:rPr>
        <w:t xml:space="preserve"> </w:t>
      </w:r>
      <w:r w:rsidR="00473049" w:rsidRPr="00FD5B0C">
        <w:rPr>
          <w:bCs/>
        </w:rPr>
        <w:t>Лимита затрат на временные здания и сооружения и Лимита на непредвиденные работы и затраты</w:t>
      </w:r>
      <w:r w:rsidR="0053469C" w:rsidRPr="00FD5B0C">
        <w:rPr>
          <w:bCs/>
        </w:rPr>
        <w:t>)</w:t>
      </w:r>
      <w:r w:rsidRPr="00FD5B0C">
        <w:rPr>
          <w:bCs/>
        </w:rPr>
        <w:t xml:space="preserve"> </w:t>
      </w:r>
      <w:r w:rsidR="00B430B2" w:rsidRPr="00FD5B0C">
        <w:rPr>
          <w:bCs/>
        </w:rPr>
        <w:t xml:space="preserve">составляет </w:t>
      </w:r>
      <w:r w:rsidRPr="00FD5B0C">
        <w:t xml:space="preserve">_______ </w:t>
      </w:r>
      <w:r w:rsidRPr="00FD5B0C">
        <w:rPr>
          <w:bCs/>
        </w:rPr>
        <w:t>(</w:t>
      </w:r>
      <w:r w:rsidR="0036697A" w:rsidRPr="00FD5B0C">
        <w:t>________</w:t>
      </w:r>
      <w:r w:rsidRPr="00FD5B0C">
        <w:t>_</w:t>
      </w:r>
      <w:r w:rsidR="00B430B2" w:rsidRPr="00FD5B0C">
        <w:t>______</w:t>
      </w:r>
      <w:r w:rsidRPr="00FD5B0C">
        <w:rPr>
          <w:bCs/>
        </w:rPr>
        <w:t xml:space="preserve">) рублей </w:t>
      </w:r>
      <w:r w:rsidRPr="00FD5B0C">
        <w:t>___</w:t>
      </w:r>
      <w:r w:rsidRPr="00FD5B0C">
        <w:rPr>
          <w:bCs/>
        </w:rPr>
        <w:t xml:space="preserve"> копеек, </w:t>
      </w:r>
      <w:r w:rsidR="0053469C" w:rsidRPr="00FD5B0C">
        <w:rPr>
          <w:bCs/>
        </w:rPr>
        <w:t>в том числе</w:t>
      </w:r>
      <w:r w:rsidR="00F02FC5" w:rsidRPr="00FD5B0C">
        <w:rPr>
          <w:bCs/>
        </w:rPr>
        <w:t xml:space="preserve"> </w:t>
      </w:r>
      <w:r w:rsidRPr="00FD5B0C">
        <w:rPr>
          <w:bCs/>
        </w:rPr>
        <w:t>НДС (</w:t>
      </w:r>
      <w:r w:rsidR="00295D34">
        <w:rPr>
          <w:bCs/>
        </w:rPr>
        <w:t>20</w:t>
      </w:r>
      <w:r w:rsidRPr="00FD5B0C">
        <w:rPr>
          <w:bCs/>
        </w:rPr>
        <w:t xml:space="preserve">%) </w:t>
      </w:r>
      <w:r w:rsidR="00B430B2" w:rsidRPr="00FD5B0C">
        <w:rPr>
          <w:bCs/>
        </w:rPr>
        <w:t xml:space="preserve">– </w:t>
      </w:r>
      <w:r w:rsidRPr="00FD5B0C">
        <w:rPr>
          <w:bCs/>
        </w:rPr>
        <w:t xml:space="preserve">_______ </w:t>
      </w:r>
      <w:r w:rsidR="00B07102" w:rsidRPr="00FD5B0C">
        <w:rPr>
          <w:bCs/>
        </w:rPr>
        <w:t>(____________________)</w:t>
      </w:r>
      <w:r w:rsidRPr="00FD5B0C">
        <w:rPr>
          <w:bCs/>
        </w:rPr>
        <w:t xml:space="preserve"> рублей ___ копеек</w:t>
      </w:r>
      <w:r w:rsidR="007657C2" w:rsidRPr="00FD5B0C">
        <w:rPr>
          <w:bCs/>
        </w:rPr>
        <w:t>;</w:t>
      </w:r>
    </w:p>
    <w:p w:rsidR="00F902E6" w:rsidRPr="00BC4883" w:rsidRDefault="004A21F3" w:rsidP="00E04A8A">
      <w:pPr>
        <w:pStyle w:val="ae"/>
        <w:numPr>
          <w:ilvl w:val="2"/>
          <w:numId w:val="6"/>
        </w:numPr>
        <w:shd w:val="clear" w:color="auto" w:fill="FFFFFF"/>
        <w:tabs>
          <w:tab w:val="left" w:pos="1418"/>
        </w:tabs>
        <w:ind w:left="0" w:firstLine="709"/>
        <w:jc w:val="both"/>
      </w:pPr>
      <w:r w:rsidRPr="00FD5B0C">
        <w:t>Лимит</w:t>
      </w:r>
      <w:r w:rsidR="00F902E6" w:rsidRPr="00FD5B0C">
        <w:t xml:space="preserve"> </w:t>
      </w:r>
      <w:r w:rsidR="00270B43" w:rsidRPr="00FD5B0C">
        <w:t xml:space="preserve">на </w:t>
      </w:r>
      <w:r w:rsidR="00F902E6" w:rsidRPr="00FD5B0C">
        <w:t>непредвиденны</w:t>
      </w:r>
      <w:r w:rsidR="00270B43" w:rsidRPr="00FD5B0C">
        <w:t>е работы и затраты</w:t>
      </w:r>
      <w:r w:rsidR="00F902E6" w:rsidRPr="00FD5B0C">
        <w:t xml:space="preserve"> </w:t>
      </w:r>
      <w:r w:rsidR="00E04A8A" w:rsidRPr="00FD5B0C">
        <w:t xml:space="preserve">составляет </w:t>
      </w:r>
      <w:r w:rsidR="00F902E6" w:rsidRPr="00FD5B0C">
        <w:t xml:space="preserve">______ </w:t>
      </w:r>
      <w:r w:rsidR="00F902E6" w:rsidRPr="00FD5B0C">
        <w:rPr>
          <w:bCs/>
        </w:rPr>
        <w:t>(_____________</w:t>
      </w:r>
      <w:r w:rsidR="00E04A8A" w:rsidRPr="00FD5B0C">
        <w:rPr>
          <w:bCs/>
        </w:rPr>
        <w:t>______</w:t>
      </w:r>
      <w:r w:rsidR="00F902E6" w:rsidRPr="00FD5B0C">
        <w:rPr>
          <w:bCs/>
        </w:rPr>
        <w:t>)</w:t>
      </w:r>
      <w:r w:rsidR="00F902E6" w:rsidRPr="00FD5B0C">
        <w:t xml:space="preserve"> рублей ___ копеек, </w:t>
      </w:r>
      <w:r w:rsidR="0053469C" w:rsidRPr="00FD5B0C">
        <w:rPr>
          <w:bCs/>
        </w:rPr>
        <w:t>в том числе</w:t>
      </w:r>
      <w:r w:rsidR="00F902E6" w:rsidRPr="00FD5B0C">
        <w:t xml:space="preserve"> НДС (</w:t>
      </w:r>
      <w:r w:rsidR="00FD5B0C" w:rsidRPr="00FD5B0C">
        <w:t>20</w:t>
      </w:r>
      <w:r w:rsidR="00F902E6" w:rsidRPr="00FD5B0C">
        <w:t xml:space="preserve">%) </w:t>
      </w:r>
      <w:r w:rsidR="00E04A8A" w:rsidRPr="00FD5B0C">
        <w:t>–</w:t>
      </w:r>
      <w:r w:rsidR="00F902E6" w:rsidRPr="00FD5B0C">
        <w:t xml:space="preserve"> </w:t>
      </w:r>
      <w:r w:rsidR="00F902E6" w:rsidRPr="00FD5B0C">
        <w:rPr>
          <w:bCs/>
        </w:rPr>
        <w:t>______ (___________________)</w:t>
      </w:r>
      <w:r w:rsidR="00F902E6" w:rsidRPr="00FD5B0C">
        <w:t xml:space="preserve"> рублей </w:t>
      </w:r>
      <w:r w:rsidR="00F902E6" w:rsidRPr="00FD5B0C">
        <w:rPr>
          <w:bCs/>
        </w:rPr>
        <w:t>___</w:t>
      </w:r>
      <w:r w:rsidR="00F902E6" w:rsidRPr="00FD5B0C">
        <w:t xml:space="preserve"> копеек</w:t>
      </w:r>
      <w:r w:rsidR="00F902E6" w:rsidRPr="00BC4883">
        <w:t>;</w:t>
      </w:r>
    </w:p>
    <w:p w:rsidR="00CA39EC" w:rsidRPr="008763A1" w:rsidRDefault="00CA39EC" w:rsidP="00A57BAB">
      <w:pPr>
        <w:pStyle w:val="ae"/>
        <w:numPr>
          <w:ilvl w:val="1"/>
          <w:numId w:val="6"/>
        </w:numPr>
        <w:shd w:val="clear" w:color="auto" w:fill="FFFFFF"/>
        <w:tabs>
          <w:tab w:val="left" w:pos="1134"/>
        </w:tabs>
        <w:ind w:left="0" w:firstLine="709"/>
        <w:jc w:val="both"/>
        <w:rPr>
          <w:bCs/>
        </w:rPr>
      </w:pPr>
      <w:r w:rsidRPr="008763A1">
        <w:rPr>
          <w:bCs/>
        </w:rPr>
        <w:t>Локальные сметные расчеты являю</w:t>
      </w:r>
      <w:r w:rsidR="00186B72" w:rsidRPr="008763A1">
        <w:rPr>
          <w:bCs/>
        </w:rPr>
        <w:t>тся</w:t>
      </w:r>
      <w:r w:rsidRPr="008763A1">
        <w:rPr>
          <w:bCs/>
        </w:rPr>
        <w:t xml:space="preserve"> неотъемлемой частью Сводного сметного расчета </w:t>
      </w:r>
      <w:r w:rsidR="00617471" w:rsidRPr="008763A1">
        <w:rPr>
          <w:bCs/>
          <w:snapToGrid w:val="0"/>
        </w:rPr>
        <w:t>/ Объектного сметного расчета</w:t>
      </w:r>
      <w:r w:rsidR="00617471" w:rsidRPr="008763A1">
        <w:rPr>
          <w:bCs/>
        </w:rPr>
        <w:t xml:space="preserve"> </w:t>
      </w:r>
      <w:r w:rsidR="001D5C5B" w:rsidRPr="008763A1">
        <w:rPr>
          <w:bCs/>
        </w:rPr>
        <w:t xml:space="preserve">с приложениями </w:t>
      </w:r>
      <w:r w:rsidRPr="008763A1">
        <w:rPr>
          <w:bCs/>
        </w:rPr>
        <w:t>(</w:t>
      </w:r>
      <w:r w:rsidR="008644B3" w:rsidRPr="008763A1">
        <w:rPr>
          <w:bCs/>
        </w:rPr>
        <w:t>П</w:t>
      </w:r>
      <w:r w:rsidRPr="008763A1">
        <w:rPr>
          <w:bCs/>
        </w:rPr>
        <w:t>риложение № 4</w:t>
      </w:r>
      <w:r w:rsidR="00E04A8A" w:rsidRPr="008763A1">
        <w:rPr>
          <w:bCs/>
        </w:rPr>
        <w:t xml:space="preserve"> к Договору</w:t>
      </w:r>
      <w:r w:rsidRPr="008763A1">
        <w:rPr>
          <w:bCs/>
        </w:rPr>
        <w:t>)</w:t>
      </w:r>
      <w:r w:rsidR="0099795F" w:rsidRPr="008763A1">
        <w:rPr>
          <w:bCs/>
        </w:rPr>
        <w:t>.</w:t>
      </w:r>
    </w:p>
    <w:bookmarkEnd w:id="20"/>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FD5B0C">
        <w:rPr>
          <w:bCs/>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FD5B0C">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lastRenderedPageBreak/>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21" w:name="_Ref361858588"/>
      <w:bookmarkStart w:id="22" w:name="_Ref361834675"/>
      <w:r w:rsidRPr="00C2118D">
        <w:rPr>
          <w:bCs/>
        </w:rPr>
        <w:t>Оплата по Договору осуществляется Заказчиком в следующем порядке:</w:t>
      </w:r>
      <w:bookmarkEnd w:id="21"/>
      <w:bookmarkEnd w:id="22"/>
      <w:r w:rsidRPr="00C2118D">
        <w:rPr>
          <w:bCs/>
        </w:rPr>
        <w:t xml:space="preserve"> </w:t>
      </w:r>
    </w:p>
    <w:p w:rsidR="002527E5" w:rsidRPr="00541136" w:rsidRDefault="002527E5" w:rsidP="00AC05B7">
      <w:pPr>
        <w:pStyle w:val="ae"/>
        <w:numPr>
          <w:ilvl w:val="2"/>
          <w:numId w:val="6"/>
        </w:numPr>
        <w:shd w:val="clear" w:color="auto" w:fill="FFFFFF"/>
        <w:tabs>
          <w:tab w:val="left" w:pos="1418"/>
        </w:tabs>
        <w:ind w:left="0" w:firstLine="709"/>
        <w:jc w:val="both"/>
      </w:pPr>
      <w:bookmarkStart w:id="23" w:name="_Ref361335057"/>
      <w:bookmarkStart w:id="24" w:name="_Ref373242755"/>
      <w:r w:rsidRPr="00C2118D">
        <w:t xml:space="preserve">Подрядчик не позднее, чем за </w:t>
      </w:r>
      <w:r w:rsidR="00295D34">
        <w:t>5</w:t>
      </w:r>
      <w:r w:rsidRPr="00C2118D">
        <w:t xml:space="preserve"> (</w:t>
      </w:r>
      <w:r w:rsidR="00295D34">
        <w:t>пять</w:t>
      </w:r>
      <w:r w:rsidRPr="00C2118D">
        <w:t>) рабочих дн</w:t>
      </w:r>
      <w:r w:rsidR="00295D34">
        <w:t>ей</w:t>
      </w:r>
      <w:r w:rsidRPr="00C2118D">
        <w:t xml:space="preserve"> до предполагаемой даты выплаты авансового платежа</w:t>
      </w:r>
      <w:r w:rsidR="00AC05B7">
        <w:t>,</w:t>
      </w:r>
      <w:r w:rsidRPr="00C2118D">
        <w:t xml:space="preserve"> обязан предоставить Заказчику Банковскую гарантию возврата </w:t>
      </w:r>
      <w:r w:rsidRPr="00541136">
        <w:t>авансового платежа</w:t>
      </w:r>
      <w:r w:rsidR="00E67F75" w:rsidRPr="00541136">
        <w:t xml:space="preserve">, соответствующую </w:t>
      </w:r>
      <w:r w:rsidRPr="00541136">
        <w:t xml:space="preserve">требованиям, установленным </w:t>
      </w:r>
      <w:r w:rsidR="00BD6FB4">
        <w:t>р</w:t>
      </w:r>
      <w:r w:rsidR="00BD6FB4" w:rsidRPr="00541136">
        <w:t xml:space="preserve">азделом </w:t>
      </w:r>
      <w:r w:rsidRPr="00541136">
        <w:t>7 Договора</w:t>
      </w:r>
      <w:r w:rsidR="00295D34">
        <w:t xml:space="preserve"> и предварительно согласованной с заказчиком</w:t>
      </w:r>
      <w:r w:rsidR="003434E9" w:rsidRPr="00541136">
        <w:t>.</w:t>
      </w:r>
    </w:p>
    <w:p w:rsidR="00E52F9C" w:rsidRPr="00BC4883" w:rsidRDefault="00E52F9C" w:rsidP="00AC05B7">
      <w:pPr>
        <w:pStyle w:val="ae"/>
        <w:numPr>
          <w:ilvl w:val="2"/>
          <w:numId w:val="6"/>
        </w:numPr>
        <w:shd w:val="clear" w:color="auto" w:fill="FFFFFF"/>
        <w:tabs>
          <w:tab w:val="left" w:pos="1418"/>
        </w:tabs>
        <w:ind w:left="0" w:firstLine="709"/>
        <w:jc w:val="both"/>
      </w:pPr>
      <w:r w:rsidRPr="00AC05B7">
        <w:t xml:space="preserve">Авансовые платежи </w:t>
      </w:r>
      <w:r w:rsidR="00EE3E04" w:rsidRPr="00AC05B7">
        <w:t xml:space="preserve">за </w:t>
      </w:r>
      <w:r w:rsidRPr="00AC05B7">
        <w:t>Оборудовани</w:t>
      </w:r>
      <w:r w:rsidR="00E365D8">
        <w:t>е</w:t>
      </w:r>
      <w:r w:rsidRPr="00AC05B7">
        <w:t xml:space="preserve"> в размере 30% (тридцати процентов) от стоимости Оборудования выплачиваются </w:t>
      </w:r>
      <w:r w:rsidR="007C3717" w:rsidRPr="00AC05B7">
        <w:t>Заказчиком</w:t>
      </w:r>
      <w:r w:rsidR="00F41E70" w:rsidRPr="00BC4883">
        <w:t xml:space="preserve"> </w:t>
      </w:r>
      <w:r w:rsidR="00F41E70" w:rsidRPr="00E365D8">
        <w:t xml:space="preserve">при условии согласования Сторонами Спецификации </w:t>
      </w:r>
      <w:r w:rsidR="00DF5F72" w:rsidRPr="00E365D8">
        <w:t xml:space="preserve">Оборудования </w:t>
      </w:r>
      <w:r w:rsidR="00F41E70" w:rsidRPr="00E365D8">
        <w:t xml:space="preserve">в соответствии с </w:t>
      </w:r>
      <w:r w:rsidR="00300ECD" w:rsidRPr="00E365D8">
        <w:t>пунктом</w:t>
      </w:r>
      <w:r w:rsidR="00F41E70" w:rsidRPr="00E365D8">
        <w:t xml:space="preserve"> </w:t>
      </w:r>
      <w:r w:rsidR="009332BA" w:rsidRPr="00E365D8">
        <w:t>4.2</w:t>
      </w:r>
      <w:r w:rsidR="00F41E70" w:rsidRPr="00E365D8">
        <w:t xml:space="preserve"> Договора</w:t>
      </w:r>
      <w:r w:rsidR="007C3717" w:rsidRPr="00541136">
        <w:t xml:space="preserve"> </w:t>
      </w:r>
      <w:r w:rsidRPr="00541136">
        <w:t>в течение 30 (тридцати)</w:t>
      </w:r>
      <w:r w:rsidR="00AA6051">
        <w:t xml:space="preserve"> </w:t>
      </w:r>
      <w:r w:rsidRPr="00541136">
        <w:t>календарных</w:t>
      </w:r>
      <w:r w:rsidR="00AA6051">
        <w:t xml:space="preserve"> </w:t>
      </w:r>
      <w:r w:rsidRPr="00541136">
        <w:t>дней</w:t>
      </w:r>
      <w:r w:rsidR="00AA6051">
        <w:t xml:space="preserve"> </w:t>
      </w:r>
      <w:r w:rsidRPr="00541136">
        <w:t xml:space="preserve">с даты получения Заказчиком счета, выставленного Подрядчиком, </w:t>
      </w:r>
      <w:r w:rsidR="00810702" w:rsidRPr="00E365D8">
        <w:t>и</w:t>
      </w:r>
      <w:r w:rsidR="00810702" w:rsidRPr="00BC4883">
        <w:rPr>
          <w:highlight w:val="lightGray"/>
        </w:rPr>
        <w:t xml:space="preserve"> </w:t>
      </w:r>
      <w:r w:rsidR="00810702" w:rsidRPr="00E365D8">
        <w:t>п</w:t>
      </w:r>
      <w:r w:rsidRPr="00E365D8">
        <w:t>олучения Заказчиком уведомления от Подрядчика</w:t>
      </w:r>
      <w:r w:rsidR="00BE24B0" w:rsidRPr="00E365D8">
        <w:t xml:space="preserve"> о начале изготовления партии</w:t>
      </w:r>
      <w:r w:rsidR="00AA6051" w:rsidRPr="00E365D8">
        <w:t xml:space="preserve"> </w:t>
      </w:r>
      <w:r w:rsidR="00BE24B0" w:rsidRPr="00E365D8">
        <w:t>Оборудования,</w:t>
      </w:r>
      <w:r w:rsidR="00AA6051" w:rsidRPr="00E365D8">
        <w:t xml:space="preserve"> </w:t>
      </w:r>
      <w:r w:rsidR="00BE24B0" w:rsidRPr="00E365D8">
        <w:t>но</w:t>
      </w:r>
      <w:r w:rsidR="00AA6051" w:rsidRPr="00E365D8">
        <w:t xml:space="preserve"> </w:t>
      </w:r>
      <w:r w:rsidR="00BE24B0" w:rsidRPr="00E365D8">
        <w:t>не</w:t>
      </w:r>
      <w:r w:rsidR="00AA6051" w:rsidRPr="00E365D8">
        <w:t xml:space="preserve"> </w:t>
      </w:r>
      <w:r w:rsidR="00BE24B0" w:rsidRPr="00E365D8">
        <w:t>ранее</w:t>
      </w:r>
      <w:r w:rsidR="00AA6051" w:rsidRPr="00E365D8">
        <w:t xml:space="preserve"> </w:t>
      </w:r>
      <w:r w:rsidR="00BE24B0" w:rsidRPr="00E365D8">
        <w:t xml:space="preserve">чем за 30 (тридцать) календарных дней до </w:t>
      </w:r>
      <w:r w:rsidR="002527E5" w:rsidRPr="00E365D8">
        <w:t xml:space="preserve">плановой </w:t>
      </w:r>
      <w:r w:rsidR="00BE24B0" w:rsidRPr="00E365D8">
        <w:t xml:space="preserve">даты </w:t>
      </w:r>
      <w:r w:rsidR="002527E5" w:rsidRPr="00E365D8">
        <w:t>поставки</w:t>
      </w:r>
      <w:r w:rsidR="00916323" w:rsidRPr="00E365D8">
        <w:t xml:space="preserve"> </w:t>
      </w:r>
      <w:r w:rsidR="003434E9" w:rsidRPr="00E365D8">
        <w:t>/</w:t>
      </w:r>
      <w:r w:rsidR="00916323" w:rsidRPr="00E365D8">
        <w:t xml:space="preserve"> </w:t>
      </w:r>
      <w:r w:rsidR="003434E9" w:rsidRPr="00E365D8">
        <w:t>начала изготовления</w:t>
      </w:r>
      <w:r w:rsidR="002527E5" w:rsidRPr="00E365D8">
        <w:t xml:space="preserve"> </w:t>
      </w:r>
      <w:r w:rsidR="00BE24B0" w:rsidRPr="00E365D8">
        <w:t xml:space="preserve">партии </w:t>
      </w:r>
      <w:r w:rsidR="002527E5" w:rsidRPr="00E365D8">
        <w:t>Оборудования</w:t>
      </w:r>
      <w:r w:rsidR="00A42752" w:rsidRPr="00E365D8">
        <w:t xml:space="preserve">, и с учетом </w:t>
      </w:r>
      <w:r w:rsidR="00300ECD" w:rsidRPr="00E365D8">
        <w:t>пунктов</w:t>
      </w:r>
      <w:r w:rsidR="00A42752" w:rsidRPr="00E365D8">
        <w:t xml:space="preserve"> </w:t>
      </w:r>
      <w:r w:rsidR="009332BA" w:rsidRPr="00E365D8">
        <w:t>4.5.1</w:t>
      </w:r>
      <w:r w:rsidR="00A42752" w:rsidRPr="00E365D8">
        <w:t xml:space="preserve">, </w:t>
      </w:r>
      <w:r w:rsidR="009332BA" w:rsidRPr="00E365D8">
        <w:t>4.5.8</w:t>
      </w:r>
      <w:r w:rsidR="00A42752" w:rsidRPr="00E365D8">
        <w:t xml:space="preserve"> Договора</w:t>
      </w:r>
      <w:r w:rsidR="00AC05B7" w:rsidRPr="00E365D8">
        <w:t>.</w:t>
      </w:r>
    </w:p>
    <w:p w:rsidR="00E422CF" w:rsidRPr="00C2118D" w:rsidRDefault="00E422CF" w:rsidP="00E365D8">
      <w:pPr>
        <w:pStyle w:val="ae"/>
        <w:numPr>
          <w:ilvl w:val="2"/>
          <w:numId w:val="6"/>
        </w:numPr>
        <w:shd w:val="clear" w:color="auto" w:fill="FFFFFF"/>
        <w:tabs>
          <w:tab w:val="left" w:pos="1418"/>
        </w:tabs>
        <w:ind w:left="0" w:firstLine="709"/>
        <w:jc w:val="both"/>
      </w:pPr>
      <w:bookmarkStart w:id="25" w:name="_Ref373242766"/>
      <w:bookmarkStart w:id="26" w:name="_Ref361834178"/>
      <w:bookmarkStart w:id="27" w:name="_Ref361335023"/>
      <w:bookmarkEnd w:id="23"/>
      <w:bookmarkEnd w:id="24"/>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w:t>
      </w:r>
      <w:r w:rsidR="00B9174D" w:rsidRPr="00C2118D">
        <w:t xml:space="preserve"> </w:t>
      </w:r>
      <w:r w:rsidRPr="00C2118D">
        <w:t xml:space="preserve">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E365D8">
        <w:t>(за исключением непредвиденных</w:t>
      </w:r>
      <w:r w:rsidR="006A37B3" w:rsidRPr="00E365D8">
        <w:t xml:space="preserve"> </w:t>
      </w:r>
      <w:r w:rsidR="00C50D70" w:rsidRPr="00E365D8">
        <w:t>работ и затрат</w:t>
      </w:r>
      <w:r w:rsidR="00A81010" w:rsidRPr="00E365D8">
        <w:t>)</w:t>
      </w:r>
      <w:r w:rsidR="005025F1" w:rsidRPr="00C2118D">
        <w:t xml:space="preserve"> </w:t>
      </w:r>
      <w:r w:rsidRPr="00C2118D">
        <w:t>выплачива</w:t>
      </w:r>
      <w:r w:rsidR="00B0542A" w:rsidRPr="00C2118D">
        <w:t>ю</w:t>
      </w:r>
      <w:r w:rsidRPr="00C2118D">
        <w:t xml:space="preserve">тся </w:t>
      </w:r>
      <w:r w:rsidR="00BD5787" w:rsidRPr="00C2118D">
        <w:t>в течение</w:t>
      </w:r>
      <w:r w:rsidR="00E365D8">
        <w:t xml:space="preserve"> </w:t>
      </w:r>
      <w:r w:rsidR="00BD5787" w:rsidRPr="00C2118D">
        <w:t>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E365D8">
        <w:t xml:space="preserve">при условии </w:t>
      </w:r>
      <w:r w:rsidR="00D34AE2" w:rsidRPr="00E365D8">
        <w:t>согласования Сторонами</w:t>
      </w:r>
      <w:r w:rsidRPr="00E365D8">
        <w:t xml:space="preserve"> сметной документации на соответствующий </w:t>
      </w:r>
      <w:r w:rsidR="00021A63" w:rsidRPr="00E365D8">
        <w:t>Э</w:t>
      </w:r>
      <w:r w:rsidRPr="00E365D8">
        <w:t xml:space="preserve">тап </w:t>
      </w:r>
      <w:r w:rsidR="00BF6C87" w:rsidRPr="00E365D8">
        <w:t>Р</w:t>
      </w:r>
      <w:r w:rsidRPr="00E365D8">
        <w:t xml:space="preserve">абот </w:t>
      </w:r>
      <w:r w:rsidR="000E7C6D" w:rsidRPr="00E365D8">
        <w:t>в соответствии с пунктом</w:t>
      </w:r>
      <w:r w:rsidR="00E86D4C" w:rsidRPr="00E365D8">
        <w:t xml:space="preserve"> </w:t>
      </w:r>
      <w:r w:rsidR="00A35AA3" w:rsidRPr="00E365D8">
        <w:fldChar w:fldCharType="begin"/>
      </w:r>
      <w:r w:rsidR="00E86D4C" w:rsidRPr="00E365D8">
        <w:instrText xml:space="preserve"> REF _Ref361834605 \r \h </w:instrText>
      </w:r>
      <w:r w:rsidR="00307307" w:rsidRPr="00E365D8">
        <w:instrText xml:space="preserve"> \* MERGEFORMAT </w:instrText>
      </w:r>
      <w:r w:rsidR="00A35AA3" w:rsidRPr="00E365D8">
        <w:fldChar w:fldCharType="separate"/>
      </w:r>
      <w:r w:rsidR="001765D8">
        <w:rPr>
          <w:b/>
          <w:bCs/>
        </w:rPr>
        <w:t>Ошибка! Источник ссылки не найден.</w:t>
      </w:r>
      <w:r w:rsidR="00A35AA3" w:rsidRPr="00E365D8">
        <w:fldChar w:fldCharType="end"/>
      </w:r>
      <w:r w:rsidRPr="00E365D8">
        <w:t xml:space="preserve"> Договора</w:t>
      </w:r>
      <w:r w:rsidRPr="00BC4883">
        <w:t>, 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w:t>
      </w:r>
      <w:r w:rsidR="0016255A">
        <w:br/>
      </w:r>
      <w:r w:rsidR="000E7C6D">
        <w:t xml:space="preserve">с </w:t>
      </w:r>
      <w:r w:rsidR="000E7C6D" w:rsidRPr="000E7C6D">
        <w:t>Календарны</w:t>
      </w:r>
      <w:r w:rsidR="000E7C6D">
        <w:t>м</w:t>
      </w:r>
      <w:r w:rsidR="000E7C6D" w:rsidRPr="000E7C6D">
        <w:t xml:space="preserve"> график</w:t>
      </w:r>
      <w:r w:rsidR="000E7C6D">
        <w:t>ом</w:t>
      </w:r>
      <w:r w:rsidR="000E7C6D" w:rsidRPr="000E7C6D">
        <w:t xml:space="preserve"> поставки Оборудования и выполнения Работ </w:t>
      </w:r>
      <w:r w:rsidRPr="00C2118D">
        <w:t>(</w:t>
      </w:r>
      <w:r w:rsidR="008644B3">
        <w:t>П</w:t>
      </w:r>
      <w:r w:rsidRPr="00C2118D">
        <w:t xml:space="preserve">риложение № </w:t>
      </w:r>
      <w:r w:rsidR="00F250EC" w:rsidRPr="00C2118D">
        <w:t>3</w:t>
      </w:r>
      <w:r w:rsidR="000E7C6D">
        <w:t xml:space="preserve"> </w:t>
      </w:r>
      <w:r w:rsidR="0016255A">
        <w:br/>
      </w:r>
      <w:r w:rsidR="000E7C6D">
        <w:t>к Договору</w:t>
      </w:r>
      <w:r w:rsidRPr="00C2118D">
        <w:t xml:space="preserve">), и с учетом </w:t>
      </w:r>
      <w:r w:rsidR="00300ECD">
        <w:t xml:space="preserve">пунктов </w:t>
      </w:r>
      <w:r w:rsidR="00E85035" w:rsidRPr="00C2118D">
        <w:t>4.5.</w:t>
      </w:r>
      <w:r w:rsidR="002527E5" w:rsidRPr="00C2118D">
        <w:t>1</w:t>
      </w:r>
      <w:r w:rsidR="00E86D4C" w:rsidRPr="00C2118D">
        <w:t xml:space="preserve">, </w:t>
      </w:r>
      <w:r w:rsidR="00E85035" w:rsidRPr="00C2118D">
        <w:t>4.5.</w:t>
      </w:r>
      <w:r w:rsidR="0082505E" w:rsidRPr="00C2118D">
        <w:t>8</w:t>
      </w:r>
      <w:r w:rsidR="005025F1" w:rsidRPr="00C2118D">
        <w:t xml:space="preserve"> </w:t>
      </w:r>
      <w:r w:rsidRPr="00C2118D">
        <w:t>Договора.</w:t>
      </w:r>
      <w:bookmarkEnd w:id="25"/>
    </w:p>
    <w:p w:rsidR="00BD6FB4" w:rsidRPr="00BC4883" w:rsidRDefault="00BD6FB4" w:rsidP="00BD6FB4">
      <w:pPr>
        <w:pStyle w:val="ae"/>
        <w:numPr>
          <w:ilvl w:val="2"/>
          <w:numId w:val="6"/>
        </w:numPr>
        <w:shd w:val="clear" w:color="auto" w:fill="FFFFFF"/>
        <w:tabs>
          <w:tab w:val="left" w:pos="1418"/>
        </w:tabs>
        <w:ind w:left="0" w:firstLine="709"/>
        <w:jc w:val="both"/>
      </w:pPr>
      <w:bookmarkStart w:id="28" w:name="_Ref373242949"/>
      <w:r w:rsidRPr="00BD6FB4">
        <w:t>Последующие платежи в размере 70% (семидесяти процентов) от стоимости партии Оборудования выплачиваются в течение 30 (тридцати) календарных дней с даты подписания Сторонами накладной ТОРГ-12, на основании счёта</w:t>
      </w:r>
      <w:r>
        <w:t>, выставленного</w:t>
      </w:r>
      <w:r w:rsidRPr="00BD6FB4">
        <w:t xml:space="preserve"> Подрядчик</w:t>
      </w:r>
      <w:r>
        <w:t>ом, и</w:t>
      </w:r>
      <w:r w:rsidRPr="00BD6FB4">
        <w:t xml:space="preserve"> с учетом пунктов 4.5.</w:t>
      </w:r>
      <w:r w:rsidR="003B201E">
        <w:t>7</w:t>
      </w:r>
      <w:r w:rsidRPr="00BD6FB4">
        <w:t>, 4.5.</w:t>
      </w:r>
      <w:r w:rsidR="003B201E">
        <w:t>8</w:t>
      </w:r>
      <w:r w:rsidRPr="00BD6FB4">
        <w:t xml:space="preserve"> Договора</w:t>
      </w:r>
      <w:r>
        <w:t>.</w:t>
      </w:r>
    </w:p>
    <w:bookmarkEnd w:id="28"/>
    <w:p w:rsidR="000E7C6D"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выплачиваются в течение 30 (тридцати) календарных дней с даты подписания Сторонами документов, указанных в </w:t>
      </w:r>
      <w:r w:rsidR="00300ECD">
        <w:t>пункте</w:t>
      </w:r>
      <w:r w:rsidRPr="00C2118D">
        <w:t xml:space="preserve"> </w:t>
      </w:r>
      <w:r w:rsidR="008A184C" w:rsidRPr="00C2118D">
        <w:t>5.2</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4.5.</w:t>
      </w:r>
      <w:r w:rsidR="0082505E" w:rsidRPr="00C2118D">
        <w:t>8</w:t>
      </w:r>
      <w:r w:rsidR="00E44F2E" w:rsidRPr="004A5DB5">
        <w:t>, 4.5.9</w:t>
      </w:r>
      <w:r w:rsidRPr="00C2118D">
        <w:t xml:space="preserve"> Договора. </w:t>
      </w:r>
    </w:p>
    <w:p w:rsidR="00A81010" w:rsidRPr="00C2118D" w:rsidRDefault="002527E5" w:rsidP="00BC4883">
      <w:pPr>
        <w:pStyle w:val="ae"/>
        <w:shd w:val="clear" w:color="auto" w:fill="FFFFFF"/>
        <w:tabs>
          <w:tab w:val="left" w:pos="1418"/>
        </w:tabs>
        <w:ind w:left="0" w:firstLine="709"/>
        <w:jc w:val="both"/>
      </w:pPr>
      <w:r w:rsidRPr="00C2118D">
        <w:t>Платеж, совершаемый на основании документа</w:t>
      </w:r>
      <w:r w:rsidR="00300ECD">
        <w:t>, указанного в</w:t>
      </w:r>
      <w:r w:rsidRPr="00C2118D">
        <w:t xml:space="preserve"> </w:t>
      </w:r>
      <w:r w:rsidR="00300ECD">
        <w:t>пункте</w:t>
      </w:r>
      <w:r w:rsidRPr="00C2118D">
        <w:t xml:space="preserve"> 5.</w:t>
      </w:r>
      <w:r w:rsidR="00450DB2" w:rsidRPr="00C2118D">
        <w:t>2</w:t>
      </w:r>
      <w:r w:rsidRPr="00C2118D">
        <w:t xml:space="preserve"> Договора, является предварительной оплатой (авансированием), при этом предоставление </w:t>
      </w:r>
      <w:r w:rsidR="000E7C6D">
        <w:t xml:space="preserve">Подрядчиком </w:t>
      </w:r>
      <w:r w:rsidRPr="00C2118D">
        <w:t>финансового обеспечения исполнения обязательств по возврату предварительной оплаты (аванса) не требуется.</w:t>
      </w:r>
      <w:r w:rsidR="00A81010">
        <w:t xml:space="preserve">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487AC0" w:rsidRPr="003B201E" w:rsidRDefault="001C7CC5" w:rsidP="00916323">
      <w:pPr>
        <w:pStyle w:val="ae"/>
        <w:numPr>
          <w:ilvl w:val="2"/>
          <w:numId w:val="6"/>
        </w:numPr>
        <w:shd w:val="clear" w:color="auto" w:fill="FFFFFF"/>
        <w:tabs>
          <w:tab w:val="left" w:pos="1418"/>
        </w:tabs>
        <w:ind w:left="0" w:firstLine="709"/>
        <w:jc w:val="both"/>
      </w:pPr>
      <w:r w:rsidRPr="003B201E">
        <w:t>Подрядчик обязан</w:t>
      </w:r>
      <w:r w:rsidR="00F85221" w:rsidRPr="003B201E">
        <w:t xml:space="preserve"> </w:t>
      </w:r>
      <w:r w:rsidR="004D5DCC" w:rsidRPr="003B201E">
        <w:t xml:space="preserve">в течение 30 (тридцати) </w:t>
      </w:r>
      <w:r w:rsidR="00C04654" w:rsidRPr="003B201E">
        <w:t xml:space="preserve">календарных </w:t>
      </w:r>
      <w:r w:rsidR="004D5DCC" w:rsidRPr="003B201E">
        <w:t xml:space="preserve">дней </w:t>
      </w:r>
      <w:r w:rsidR="00E92696" w:rsidRPr="003B201E">
        <w:t>[</w:t>
      </w:r>
      <w:r w:rsidR="004D5DCC" w:rsidRPr="003B201E">
        <w:t>с даты, следующей за датой начала выполнения Работ</w:t>
      </w:r>
      <w:r w:rsidR="00C04654" w:rsidRPr="003B201E">
        <w:t xml:space="preserve">, указанной в </w:t>
      </w:r>
      <w:r w:rsidR="00300ECD" w:rsidRPr="003B201E">
        <w:t>пункте</w:t>
      </w:r>
      <w:r w:rsidR="00EB493A" w:rsidRPr="003B201E">
        <w:t xml:space="preserve"> </w:t>
      </w:r>
      <w:r w:rsidR="00C04654" w:rsidRPr="003B201E">
        <w:t>1.</w:t>
      </w:r>
      <w:r w:rsidR="00EB493A" w:rsidRPr="003B201E">
        <w:t>6</w:t>
      </w:r>
      <w:r w:rsidR="00C04654" w:rsidRPr="003B201E">
        <w:t xml:space="preserve"> Договора</w:t>
      </w:r>
      <w:r w:rsidR="00E92696" w:rsidRPr="003B201E">
        <w:t>] [с даты начала выполнения Работ по Объекту]</w:t>
      </w:r>
      <w:r w:rsidR="004D5DCC" w:rsidRPr="003B201E">
        <w:t xml:space="preserve"> </w:t>
      </w:r>
      <w:r w:rsidRPr="003B201E">
        <w:t xml:space="preserve">предоставить Заказчику Банковскую гарантию надлежащего исполнения </w:t>
      </w:r>
      <w:r w:rsidR="00BD6FB4" w:rsidRPr="003B201E">
        <w:t xml:space="preserve">Договора </w:t>
      </w:r>
      <w:r w:rsidR="00D1263D" w:rsidRPr="003B201E">
        <w:t>[по соответствующему Объекту]</w:t>
      </w:r>
      <w:r w:rsidR="00BD6FB4" w:rsidRPr="003B201E">
        <w:t xml:space="preserve">, соответствующую </w:t>
      </w:r>
      <w:r w:rsidRPr="003B201E">
        <w:t xml:space="preserve">требованиям, установленным </w:t>
      </w:r>
      <w:r w:rsidR="00BD6FB4" w:rsidRPr="003B201E">
        <w:t xml:space="preserve">разделом </w:t>
      </w:r>
      <w:r w:rsidR="00740DA0" w:rsidRPr="003B201E">
        <w:t>7</w:t>
      </w:r>
      <w:r w:rsidRPr="003B201E">
        <w:t xml:space="preserve"> Договора</w:t>
      </w:r>
      <w:r w:rsidR="00295D34">
        <w:t xml:space="preserve"> и предварительно согласованной с заказчиком </w:t>
      </w:r>
      <w:r w:rsidRPr="003B201E">
        <w:t>. В случае невыполнения данного обязательства и при отсутствии соглашения Сторон об ином Заказчик вправе уд</w:t>
      </w:r>
      <w:r w:rsidR="00B14A5B" w:rsidRPr="003B201E">
        <w:t>ерживать 10% (десять процентов)</w:t>
      </w:r>
      <w:r w:rsidR="00D1263D" w:rsidRPr="003B201E">
        <w:t xml:space="preserve"> </w:t>
      </w:r>
      <w:r w:rsidR="008F6BCC" w:rsidRPr="003B201E">
        <w:t>стоимости соотв</w:t>
      </w:r>
      <w:r w:rsidR="00A81010" w:rsidRPr="003B201E">
        <w:t>етствующей партии Оборудования</w:t>
      </w:r>
      <w:r w:rsidR="003B201E" w:rsidRPr="003B201E">
        <w:t>,</w:t>
      </w:r>
      <w:r w:rsidR="00EA741B" w:rsidRPr="003B201E">
        <w:t xml:space="preserve"> </w:t>
      </w:r>
      <w:r w:rsidR="008F6BCC" w:rsidRPr="003B201E">
        <w:t xml:space="preserve">Этапа Работ от каждого платежа, выплачиваемого Заказчиком Подрядчику </w:t>
      </w:r>
      <w:r w:rsidR="00EA741B" w:rsidRPr="003B201E">
        <w:t xml:space="preserve">в порядке, размерах и сроки, установленные </w:t>
      </w:r>
      <w:r w:rsidR="00300ECD" w:rsidRPr="003B201E">
        <w:t>пунктам</w:t>
      </w:r>
      <w:r w:rsidR="00EA741B" w:rsidRPr="003B201E">
        <w:t>и</w:t>
      </w:r>
      <w:r w:rsidR="008F6BCC" w:rsidRPr="003B201E">
        <w:t xml:space="preserve"> 4.5.5, 4.5.6, 4.5.7, 4.9 Договора</w:t>
      </w:r>
      <w:r w:rsidR="006C6697" w:rsidRPr="003B201E">
        <w:t xml:space="preserve"> </w:t>
      </w:r>
      <w:r w:rsidR="000072D8" w:rsidRPr="003B201E">
        <w:t xml:space="preserve">в качестве гарантийного </w:t>
      </w:r>
      <w:r w:rsidR="00487AC0" w:rsidRPr="003B201E">
        <w:t>резервирования</w:t>
      </w:r>
      <w:r w:rsidR="00EA741B" w:rsidRPr="003B201E">
        <w:t>. П</w:t>
      </w:r>
      <w:r w:rsidR="000072D8" w:rsidRPr="003B201E">
        <w:t xml:space="preserve">ри этом в счетах на оплату, выставленных Подрядчиком, должна быть отдельно выделена сумма </w:t>
      </w:r>
      <w:r w:rsidR="008F6BCC" w:rsidRPr="003B201E">
        <w:t>О</w:t>
      </w:r>
      <w:r w:rsidR="000072D8" w:rsidRPr="003B201E">
        <w:t>беспечительного платежа.</w:t>
      </w:r>
    </w:p>
    <w:p w:rsidR="00B14A5B" w:rsidRPr="003B201E" w:rsidRDefault="008F6BCC" w:rsidP="00916323">
      <w:pPr>
        <w:pStyle w:val="ae"/>
        <w:shd w:val="clear" w:color="auto" w:fill="FFFFFF"/>
        <w:tabs>
          <w:tab w:val="left" w:pos="1276"/>
          <w:tab w:val="left" w:pos="1418"/>
        </w:tabs>
        <w:ind w:left="0" w:firstLine="709"/>
        <w:jc w:val="both"/>
      </w:pPr>
      <w:r w:rsidRPr="003B201E">
        <w:t>Вы</w:t>
      </w:r>
      <w:r w:rsidR="000072D8" w:rsidRPr="003B201E">
        <w:t xml:space="preserve">плата </w:t>
      </w:r>
      <w:r w:rsidRPr="003B201E">
        <w:t>О</w:t>
      </w:r>
      <w:r w:rsidR="000072D8" w:rsidRPr="003B201E">
        <w:t xml:space="preserve">беспечительного платежа производится в течение 30 (тридцати) календарных дней с даты получения Заказчиком счета, выставленного Подрядчиком, </w:t>
      </w:r>
      <w:r w:rsidR="0016255A" w:rsidRPr="003B201E">
        <w:br/>
      </w:r>
      <w:r w:rsidR="000072D8" w:rsidRPr="003B201E">
        <w:t xml:space="preserve">но не ранее 70 (семидесяти) календарных дней с даты подписания Сторонами </w:t>
      </w:r>
      <w:r w:rsidR="00487AC0" w:rsidRPr="003B201E">
        <w:t xml:space="preserve">Акта </w:t>
      </w:r>
      <w:r w:rsidR="00111C75" w:rsidRPr="003B201E">
        <w:t xml:space="preserve">КС-11 </w:t>
      </w:r>
      <w:r w:rsidR="000241F7" w:rsidRPr="003B201E">
        <w:t>[по соответствующему Объекту]</w:t>
      </w:r>
      <w:r w:rsidRPr="003B201E">
        <w:t>.</w:t>
      </w:r>
      <w:r w:rsidR="00AE06FB" w:rsidRPr="003B201E">
        <w:t xml:space="preserve"> </w:t>
      </w:r>
      <w:r w:rsidRPr="003B201E">
        <w:t>В</w:t>
      </w:r>
      <w:r w:rsidR="00AE06FB" w:rsidRPr="003B201E">
        <w:t xml:space="preserve"> случае </w:t>
      </w:r>
      <w:r w:rsidR="00EA741B" w:rsidRPr="003B201E">
        <w:t>прекращения (</w:t>
      </w:r>
      <w:r w:rsidR="00AE06FB" w:rsidRPr="003B201E">
        <w:t>расторжения</w:t>
      </w:r>
      <w:r w:rsidR="00EA741B" w:rsidRPr="003B201E">
        <w:t>)</w:t>
      </w:r>
      <w:r w:rsidR="000241F7" w:rsidRPr="003B201E">
        <w:t xml:space="preserve"> </w:t>
      </w:r>
      <w:r w:rsidR="00950326" w:rsidRPr="003B201E">
        <w:t xml:space="preserve">Договора (подписания </w:t>
      </w:r>
      <w:r w:rsidR="00EA741B" w:rsidRPr="003B201E">
        <w:t xml:space="preserve">Сторонами </w:t>
      </w:r>
      <w:r w:rsidR="00950326" w:rsidRPr="003B201E">
        <w:t>соглашения о расторжении</w:t>
      </w:r>
      <w:r w:rsidR="00EA741B" w:rsidRPr="003B201E">
        <w:t xml:space="preserve"> Договора</w:t>
      </w:r>
      <w:r w:rsidR="00950326" w:rsidRPr="003B201E">
        <w:t xml:space="preserve">, получения </w:t>
      </w:r>
      <w:r w:rsidR="00FE63D4" w:rsidRPr="003B201E">
        <w:t xml:space="preserve">Подрядчиком </w:t>
      </w:r>
      <w:r w:rsidR="00950326" w:rsidRPr="003B201E">
        <w:t>уведомления</w:t>
      </w:r>
      <w:r w:rsidR="00FE63D4" w:rsidRPr="003B201E">
        <w:t xml:space="preserve"> Заказчика</w:t>
      </w:r>
      <w:r w:rsidR="00950326" w:rsidRPr="003B201E">
        <w:t xml:space="preserve"> об </w:t>
      </w:r>
      <w:r w:rsidR="00FE63D4" w:rsidRPr="003B201E">
        <w:t xml:space="preserve">отказе </w:t>
      </w:r>
      <w:r w:rsidR="00950326" w:rsidRPr="003B201E">
        <w:t xml:space="preserve">от Договора </w:t>
      </w:r>
      <w:r w:rsidR="00FE63D4" w:rsidRPr="003B201E">
        <w:t xml:space="preserve">(исполнения Договора) </w:t>
      </w:r>
      <w:r w:rsidR="00950326" w:rsidRPr="003B201E">
        <w:t xml:space="preserve">или иного документа, свидетельствующего о воле </w:t>
      </w:r>
      <w:r w:rsidR="00487AC0" w:rsidRPr="003B201E">
        <w:t>Стороны</w:t>
      </w:r>
      <w:r w:rsidR="00950326" w:rsidRPr="003B201E">
        <w:t>, направленной на расторжение Договора)</w:t>
      </w:r>
      <w:r w:rsidR="0051349C" w:rsidRPr="003B201E">
        <w:t xml:space="preserve">, </w:t>
      </w:r>
      <w:r w:rsidRPr="003B201E">
        <w:t xml:space="preserve">выплата Обеспечительного платежа производится </w:t>
      </w:r>
      <w:r w:rsidR="00FE63D4" w:rsidRPr="003B201E">
        <w:t xml:space="preserve">Заказчиком </w:t>
      </w:r>
      <w:r w:rsidR="00AE06FB" w:rsidRPr="003B201E">
        <w:t xml:space="preserve">не ранее 70 (семидесяти) календарных дней с даты подписания Акта КС-11 </w:t>
      </w:r>
      <w:r w:rsidR="000241F7" w:rsidRPr="003B201E">
        <w:t>[по соответствующему Объекту]</w:t>
      </w:r>
      <w:r w:rsidR="00B14A5B" w:rsidRPr="003B201E">
        <w:t>, в</w:t>
      </w:r>
      <w:r w:rsidR="00CD5917" w:rsidRPr="003B201E">
        <w:t xml:space="preserve"> случае </w:t>
      </w:r>
      <w:r w:rsidR="0042435E" w:rsidRPr="003B201E">
        <w:t xml:space="preserve">если иное </w:t>
      </w:r>
      <w:r w:rsidR="0092461D" w:rsidRPr="003B201E">
        <w:br/>
      </w:r>
      <w:r w:rsidR="0042435E" w:rsidRPr="003B201E">
        <w:t xml:space="preserve">не </w:t>
      </w:r>
      <w:r w:rsidR="00FE63D4" w:rsidRPr="003B201E">
        <w:t xml:space="preserve">установлено </w:t>
      </w:r>
      <w:r w:rsidR="0042435E" w:rsidRPr="003B201E">
        <w:t>в соответствующем соглашении</w:t>
      </w:r>
      <w:r w:rsidR="00CD5917" w:rsidRPr="003B201E">
        <w:t xml:space="preserve"> о расторжении Договора</w:t>
      </w:r>
      <w:r w:rsidR="00B14A5B" w:rsidRPr="003B201E">
        <w:t xml:space="preserve">. </w:t>
      </w:r>
    </w:p>
    <w:p w:rsidR="00950326" w:rsidRPr="00BC4883" w:rsidRDefault="00B14A5B" w:rsidP="00916323">
      <w:pPr>
        <w:pStyle w:val="ae"/>
        <w:shd w:val="clear" w:color="auto" w:fill="FFFFFF"/>
        <w:tabs>
          <w:tab w:val="left" w:pos="1276"/>
          <w:tab w:val="left" w:pos="1418"/>
        </w:tabs>
        <w:ind w:left="0" w:firstLine="709"/>
        <w:jc w:val="both"/>
      </w:pPr>
      <w:r w:rsidRPr="003B201E">
        <w:t>Л</w:t>
      </w:r>
      <w:r w:rsidR="0051349C" w:rsidRPr="003B201E">
        <w:t xml:space="preserve">юбое требование Подрядчика о выплате </w:t>
      </w:r>
      <w:r w:rsidR="00FE63D4" w:rsidRPr="003B201E">
        <w:t xml:space="preserve">Обеспечительного </w:t>
      </w:r>
      <w:r w:rsidR="0051349C" w:rsidRPr="003B201E">
        <w:t xml:space="preserve">платежа до </w:t>
      </w:r>
      <w:r w:rsidR="00FE63D4" w:rsidRPr="003B201E">
        <w:t xml:space="preserve">наступления </w:t>
      </w:r>
      <w:r w:rsidR="0051349C" w:rsidRPr="003B201E">
        <w:t>установленного Договором срока не подлежит удовлетворению</w:t>
      </w:r>
      <w:r w:rsidR="00193D17" w:rsidRPr="003B201E">
        <w:t>.</w:t>
      </w:r>
    </w:p>
    <w:p w:rsidR="0057591C" w:rsidRPr="00C2118D" w:rsidRDefault="0057591C" w:rsidP="00916323">
      <w:pPr>
        <w:pStyle w:val="ae"/>
        <w:numPr>
          <w:ilvl w:val="2"/>
          <w:numId w:val="6"/>
        </w:numPr>
        <w:shd w:val="clear" w:color="auto" w:fill="FFFFFF"/>
        <w:tabs>
          <w:tab w:val="left" w:pos="1418"/>
        </w:tabs>
        <w:ind w:left="0" w:firstLine="709"/>
        <w:jc w:val="both"/>
        <w:rPr>
          <w:bCs/>
        </w:rPr>
      </w:pPr>
      <w:bookmarkStart w:id="29" w:name="_Ref373242894"/>
      <w:bookmarkEnd w:id="26"/>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8E1912" w:rsidRPr="00C2118D">
        <w:rPr>
          <w:bCs/>
        </w:rPr>
        <w:t>4.5.</w:t>
      </w:r>
      <w:r w:rsidR="00450DB2" w:rsidRPr="00C2118D">
        <w:rPr>
          <w:bCs/>
        </w:rPr>
        <w:t>1</w:t>
      </w:r>
      <w:r w:rsidR="00740DA0" w:rsidRPr="00C2118D">
        <w:rPr>
          <w:bCs/>
        </w:rPr>
        <w:t xml:space="preserve"> </w:t>
      </w:r>
      <w:r w:rsidRPr="00C2118D">
        <w:rPr>
          <w:bCs/>
        </w:rPr>
        <w:t xml:space="preserve">Договора, в установленный срок и при этом </w:t>
      </w:r>
      <w:r w:rsidR="0092461D">
        <w:rPr>
          <w:bCs/>
        </w:rPr>
        <w:br/>
      </w:r>
      <w:r w:rsidRPr="00C2118D">
        <w:rPr>
          <w:bCs/>
        </w:rPr>
        <w:t>не приступил к исполнению обязательств по Договору.</w:t>
      </w:r>
      <w:bookmarkEnd w:id="29"/>
      <w:r w:rsidRPr="00C2118D">
        <w:rPr>
          <w:bCs/>
        </w:rPr>
        <w:t xml:space="preserve"> </w:t>
      </w:r>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30" w:name="_Ref361336647"/>
    </w:p>
    <w:p w:rsidR="00A162B1" w:rsidRPr="00C2118D" w:rsidRDefault="00A162B1" w:rsidP="00FE63D4">
      <w:pPr>
        <w:pStyle w:val="ae"/>
        <w:numPr>
          <w:ilvl w:val="1"/>
          <w:numId w:val="6"/>
        </w:numPr>
        <w:shd w:val="clear" w:color="auto" w:fill="FFFFFF"/>
        <w:tabs>
          <w:tab w:val="left" w:pos="1134"/>
        </w:tabs>
        <w:ind w:left="0" w:firstLine="709"/>
        <w:jc w:val="both"/>
        <w:rPr>
          <w:bCs/>
        </w:rPr>
      </w:pPr>
      <w:bookmarkStart w:id="31" w:name="_Ref361834206"/>
      <w:r w:rsidRPr="00C2118D">
        <w:rPr>
          <w:bCs/>
        </w:rPr>
        <w:t xml:space="preserve">Если изменения, указанные в </w:t>
      </w:r>
      <w:r w:rsidR="00300ECD">
        <w:rPr>
          <w:bCs/>
        </w:rPr>
        <w:t>пункте</w:t>
      </w:r>
      <w:r w:rsidR="00C71A16" w:rsidRPr="00D949C5">
        <w:rPr>
          <w:bCs/>
        </w:rPr>
        <w:t xml:space="preserve"> </w:t>
      </w:r>
      <w:r w:rsidR="00DB7EDC" w:rsidRPr="00C2118D">
        <w:rPr>
          <w:bCs/>
        </w:rPr>
        <w:t>3.2.6</w:t>
      </w:r>
      <w:r w:rsidR="005025F1" w:rsidRPr="00C2118D">
        <w:rPr>
          <w:bCs/>
        </w:rPr>
        <w:t xml:space="preserve"> </w:t>
      </w:r>
      <w:r w:rsidR="0057591C" w:rsidRPr="00C2118D">
        <w:rPr>
          <w:bCs/>
        </w:rPr>
        <w:t>Д</w:t>
      </w:r>
      <w:r w:rsidRPr="00C2118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30"/>
      <w:bookmarkEnd w:id="31"/>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DB7EDC" w:rsidRPr="00C2118D">
        <w:rPr>
          <w:bCs/>
        </w:rPr>
        <w:t>4.7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3B201E" w:rsidRDefault="002E567F" w:rsidP="00FE63D4">
      <w:pPr>
        <w:pStyle w:val="ae"/>
        <w:numPr>
          <w:ilvl w:val="1"/>
          <w:numId w:val="6"/>
        </w:numPr>
        <w:shd w:val="clear" w:color="auto" w:fill="FFFFFF"/>
        <w:tabs>
          <w:tab w:val="left" w:pos="1134"/>
        </w:tabs>
        <w:ind w:left="0" w:firstLine="709"/>
        <w:jc w:val="both"/>
        <w:rPr>
          <w:bCs/>
        </w:rPr>
      </w:pPr>
      <w:r w:rsidRPr="003B201E">
        <w:t xml:space="preserve">Оплата затрат на временные здания и сооружения и </w:t>
      </w:r>
      <w:r w:rsidR="00CE4AEC" w:rsidRPr="003B201E">
        <w:t xml:space="preserve">непредвиденных </w:t>
      </w:r>
      <w:r w:rsidR="00CD41A4" w:rsidRPr="003B201E">
        <w:t xml:space="preserve">работ </w:t>
      </w:r>
      <w:r w:rsidR="0016255A" w:rsidRPr="003B201E">
        <w:br/>
      </w:r>
      <w:r w:rsidR="00CD41A4" w:rsidRPr="003B201E">
        <w:t>и затрат</w:t>
      </w:r>
      <w:r w:rsidR="00F140D8" w:rsidRPr="003B201E">
        <w:rPr>
          <w:rStyle w:val="a8"/>
        </w:rPr>
        <w:footnoteReference w:id="4"/>
      </w:r>
      <w:r w:rsidRPr="003B201E">
        <w:t xml:space="preserve"> осуществляется </w:t>
      </w:r>
      <w:r w:rsidR="00CE4AEC" w:rsidRPr="003B201E">
        <w:t xml:space="preserve">Заказчиком </w:t>
      </w:r>
      <w:r w:rsidRPr="003B201E">
        <w:t>в следующем порядке</w:t>
      </w:r>
      <w:r w:rsidR="004E1423" w:rsidRPr="003B201E">
        <w:rPr>
          <w:bCs/>
        </w:rPr>
        <w:t>:</w:t>
      </w:r>
    </w:p>
    <w:p w:rsidR="00020803" w:rsidRPr="00BC4883" w:rsidRDefault="00020803" w:rsidP="00CE4AEC">
      <w:pPr>
        <w:pStyle w:val="ae"/>
        <w:numPr>
          <w:ilvl w:val="2"/>
          <w:numId w:val="6"/>
        </w:numPr>
        <w:shd w:val="clear" w:color="auto" w:fill="FFFFFF"/>
        <w:tabs>
          <w:tab w:val="left" w:pos="1418"/>
        </w:tabs>
        <w:ind w:left="0" w:firstLine="709"/>
        <w:jc w:val="both"/>
      </w:pPr>
      <w:r w:rsidRPr="003B201E">
        <w:t>З</w:t>
      </w:r>
      <w:r w:rsidR="004E1423" w:rsidRPr="003B201E">
        <w:t xml:space="preserve">атраты на временные здания и сооружения оплачиваются за фактически построенные временные </w:t>
      </w:r>
      <w:r w:rsidR="00226708" w:rsidRPr="003B201E">
        <w:t xml:space="preserve">титульные </w:t>
      </w:r>
      <w:r w:rsidR="004E1423" w:rsidRPr="003B201E">
        <w:t xml:space="preserve">здания и сооружения, на основании утвержденных Заказчиком локальных смет, в рамках </w:t>
      </w:r>
      <w:r w:rsidR="00CE4AEC" w:rsidRPr="003B201E">
        <w:t>Лимита на временные здания и сооружения</w:t>
      </w:r>
      <w:r w:rsidR="004E1423" w:rsidRPr="003B201E">
        <w:t>, предусмотренного утвержденным Сводным сметным расчетом</w:t>
      </w:r>
      <w:r w:rsidR="00617471" w:rsidRPr="003B201E">
        <w:rPr>
          <w:bCs/>
          <w:snapToGrid w:val="0"/>
        </w:rPr>
        <w:t xml:space="preserve"> / Объектным сметным расчетом</w:t>
      </w:r>
      <w:r w:rsidR="004E1423" w:rsidRPr="003B201E">
        <w:t xml:space="preserve"> </w:t>
      </w:r>
      <w:r w:rsidR="001D5C5B" w:rsidRPr="003B201E">
        <w:rPr>
          <w:bCs/>
        </w:rPr>
        <w:t>с приложениями</w:t>
      </w:r>
      <w:r w:rsidR="001D5C5B" w:rsidRPr="003B201E">
        <w:t xml:space="preserve"> </w:t>
      </w:r>
      <w:r w:rsidR="004E1423" w:rsidRPr="003B201E">
        <w:t xml:space="preserve">(Приложение № </w:t>
      </w:r>
      <w:r w:rsidR="00134256" w:rsidRPr="003B201E">
        <w:t>4</w:t>
      </w:r>
      <w:r w:rsidR="00CE4AEC" w:rsidRPr="003B201E">
        <w:t xml:space="preserve"> к Договору</w:t>
      </w:r>
      <w:r w:rsidR="00213879" w:rsidRPr="003B201E">
        <w:t>)</w:t>
      </w:r>
      <w:r w:rsidR="00CE64BF" w:rsidRPr="003B201E">
        <w:t xml:space="preserve">. По окончании возведения </w:t>
      </w:r>
      <w:r w:rsidR="002B089C" w:rsidRPr="003B201E">
        <w:t xml:space="preserve">каждого </w:t>
      </w:r>
      <w:r w:rsidR="00CE64BF" w:rsidRPr="003B201E">
        <w:t>титульн</w:t>
      </w:r>
      <w:r w:rsidR="008F6BCC" w:rsidRPr="003B201E">
        <w:t>ого</w:t>
      </w:r>
      <w:r w:rsidR="00CE64BF" w:rsidRPr="003B201E">
        <w:t xml:space="preserve"> временн</w:t>
      </w:r>
      <w:r w:rsidR="002B089C" w:rsidRPr="003B201E">
        <w:t>ого</w:t>
      </w:r>
      <w:r w:rsidR="00CE64BF" w:rsidRPr="003B201E">
        <w:t xml:space="preserve"> здани</w:t>
      </w:r>
      <w:r w:rsidR="002B089C" w:rsidRPr="003B201E">
        <w:t>я</w:t>
      </w:r>
      <w:r w:rsidR="00CE64BF" w:rsidRPr="003B201E">
        <w:t xml:space="preserve"> и </w:t>
      </w:r>
      <w:r w:rsidR="00CE4AEC" w:rsidRPr="003B201E">
        <w:t xml:space="preserve">/ или </w:t>
      </w:r>
      <w:r w:rsidR="00CE64BF" w:rsidRPr="003B201E">
        <w:t>сооружени</w:t>
      </w:r>
      <w:r w:rsidR="002B089C" w:rsidRPr="003B201E">
        <w:t>я</w:t>
      </w:r>
      <w:r w:rsidR="00CE64BF" w:rsidRPr="003B201E">
        <w:t xml:space="preserve"> Стороны подписывают Акт </w:t>
      </w:r>
      <w:r w:rsidR="00CE64BF" w:rsidRPr="003B201E">
        <w:rPr>
          <w:bCs/>
        </w:rPr>
        <w:t xml:space="preserve">КС-2 </w:t>
      </w:r>
      <w:r w:rsidR="0016255A" w:rsidRPr="003B201E">
        <w:rPr>
          <w:bCs/>
        </w:rPr>
        <w:br/>
      </w:r>
      <w:r w:rsidR="00CE64BF" w:rsidRPr="003B201E">
        <w:rPr>
          <w:bCs/>
        </w:rPr>
        <w:t xml:space="preserve">и Справку </w:t>
      </w:r>
      <w:r w:rsidR="00CE64BF" w:rsidRPr="003B201E">
        <w:t>КС-3</w:t>
      </w:r>
      <w:r w:rsidR="00CE4AEC" w:rsidRPr="003B201E">
        <w:t>. Оплата</w:t>
      </w:r>
      <w:r w:rsidR="002B089C" w:rsidRPr="003B201E">
        <w:t xml:space="preserve"> </w:t>
      </w:r>
      <w:r w:rsidR="00A81010" w:rsidRPr="003B201E">
        <w:t xml:space="preserve">в размере 100% </w:t>
      </w:r>
      <w:r w:rsidR="00CE4AEC" w:rsidRPr="003B201E">
        <w:t>(ст</w:t>
      </w:r>
      <w:r w:rsidR="000F1EB3" w:rsidRPr="003B201E">
        <w:t>а</w:t>
      </w:r>
      <w:r w:rsidR="00CE4AEC" w:rsidRPr="003B201E">
        <w:t xml:space="preserve"> процентов) от стоимости временного здания и / или сооружения </w:t>
      </w:r>
      <w:r w:rsidR="002B089C" w:rsidRPr="003B201E">
        <w:t>производится</w:t>
      </w:r>
      <w:r w:rsidR="000241F7" w:rsidRPr="003B201E">
        <w:t xml:space="preserve"> </w:t>
      </w:r>
      <w:r w:rsidR="00CE4AEC" w:rsidRPr="003B201E">
        <w:t xml:space="preserve">Заказчиком </w:t>
      </w:r>
      <w:r w:rsidRPr="003B201E">
        <w:t xml:space="preserve">в течение </w:t>
      </w:r>
      <w:r w:rsidR="004E1423" w:rsidRPr="003B201E">
        <w:t>30 (</w:t>
      </w:r>
      <w:r w:rsidR="00B0542A" w:rsidRPr="003B201E">
        <w:t>т</w:t>
      </w:r>
      <w:r w:rsidR="004E1423" w:rsidRPr="003B201E">
        <w:t>ридцати) календарных дней с даты подписания</w:t>
      </w:r>
      <w:r w:rsidR="000470CD" w:rsidRPr="003B201E">
        <w:t xml:space="preserve"> </w:t>
      </w:r>
      <w:r w:rsidR="00CE4AEC" w:rsidRPr="003B201E">
        <w:t xml:space="preserve">Акта КС-2 и Справки КС-3 </w:t>
      </w:r>
      <w:r w:rsidR="000470CD" w:rsidRPr="003B201E">
        <w:t xml:space="preserve">на основании </w:t>
      </w:r>
      <w:r w:rsidR="000F51A1" w:rsidRPr="003B201E">
        <w:t>счета, выставленного Подрядчиком</w:t>
      </w:r>
      <w:r w:rsidR="00860206" w:rsidRPr="00BC4883">
        <w:rPr>
          <w:highlight w:val="lightGray"/>
        </w:rPr>
        <w:t xml:space="preserve">, </w:t>
      </w:r>
      <w:r w:rsidR="0016255A">
        <w:rPr>
          <w:highlight w:val="lightGray"/>
        </w:rPr>
        <w:br/>
      </w:r>
      <w:r w:rsidR="00CE4AEC" w:rsidRPr="003B201E">
        <w:t xml:space="preserve">и </w:t>
      </w:r>
      <w:r w:rsidR="00860206" w:rsidRPr="003B201E">
        <w:t>с учетом пунктов 4.5.</w:t>
      </w:r>
      <w:r w:rsidR="00F22FAE">
        <w:t>7</w:t>
      </w:r>
      <w:r w:rsidR="00860206" w:rsidRPr="003B201E">
        <w:t>, 4.5.</w:t>
      </w:r>
      <w:r w:rsidR="00F22FAE">
        <w:t>8</w:t>
      </w:r>
      <w:r w:rsidR="00860206" w:rsidRPr="003B201E">
        <w:t xml:space="preserve"> Договора</w:t>
      </w:r>
      <w:r w:rsidR="004E1423" w:rsidRPr="003B201E">
        <w:t>.</w:t>
      </w:r>
      <w:r w:rsidR="002B089C" w:rsidRPr="003B201E">
        <w:t xml:space="preserve"> Стоимость временных зданий и сооружений </w:t>
      </w:r>
      <w:r w:rsidR="0016255A" w:rsidRPr="003B201E">
        <w:br/>
      </w:r>
      <w:r w:rsidR="002B089C" w:rsidRPr="003B201E">
        <w:t xml:space="preserve">не включается в </w:t>
      </w:r>
      <w:r w:rsidR="002B089C" w:rsidRPr="003B201E">
        <w:rPr>
          <w:bCs/>
          <w:snapToGrid w:val="0"/>
        </w:rPr>
        <w:t xml:space="preserve">общую сумму Акта </w:t>
      </w:r>
      <w:r w:rsidR="00CE4AEC" w:rsidRPr="003B201E">
        <w:rPr>
          <w:bCs/>
          <w:snapToGrid w:val="0"/>
        </w:rPr>
        <w:t>КС-2,</w:t>
      </w:r>
      <w:r w:rsidR="002B089C" w:rsidRPr="003B201E">
        <w:rPr>
          <w:bCs/>
          <w:snapToGrid w:val="0"/>
        </w:rPr>
        <w:t xml:space="preserve"> подписываемого </w:t>
      </w:r>
      <w:r w:rsidR="00CE4AEC" w:rsidRPr="003B201E">
        <w:rPr>
          <w:bCs/>
          <w:snapToGrid w:val="0"/>
        </w:rPr>
        <w:t xml:space="preserve">Сторонами в соответствии </w:t>
      </w:r>
      <w:r w:rsidR="0016255A" w:rsidRPr="003B201E">
        <w:rPr>
          <w:bCs/>
          <w:snapToGrid w:val="0"/>
        </w:rPr>
        <w:br/>
      </w:r>
      <w:r w:rsidR="00CE4AEC" w:rsidRPr="003B201E">
        <w:rPr>
          <w:bCs/>
          <w:snapToGrid w:val="0"/>
        </w:rPr>
        <w:t xml:space="preserve">с пунктом </w:t>
      </w:r>
      <w:r w:rsidR="002B089C" w:rsidRPr="003B201E">
        <w:rPr>
          <w:bCs/>
          <w:snapToGrid w:val="0"/>
        </w:rPr>
        <w:t>5.3 Договора.</w:t>
      </w:r>
    </w:p>
    <w:p w:rsidR="004E1423" w:rsidRPr="00F22FAE" w:rsidRDefault="004E1423" w:rsidP="00CE4AEC">
      <w:pPr>
        <w:pStyle w:val="ae"/>
        <w:numPr>
          <w:ilvl w:val="2"/>
          <w:numId w:val="6"/>
        </w:numPr>
        <w:shd w:val="clear" w:color="auto" w:fill="FFFFFF"/>
        <w:tabs>
          <w:tab w:val="left" w:pos="1418"/>
        </w:tabs>
        <w:ind w:left="0" w:firstLine="709"/>
        <w:jc w:val="both"/>
      </w:pPr>
      <w:r w:rsidRPr="00F22FAE">
        <w:t>Непредвиденные работы и затраты оплачиваются за фактически выполненные работы</w:t>
      </w:r>
      <w:r w:rsidR="00CE4AEC" w:rsidRPr="00F22FAE">
        <w:t xml:space="preserve">. Объем </w:t>
      </w:r>
      <w:r w:rsidR="00F56BEA" w:rsidRPr="00F22FAE">
        <w:t>работ</w:t>
      </w:r>
      <w:r w:rsidR="00CE4AEC" w:rsidRPr="00F22FAE">
        <w:t>,</w:t>
      </w:r>
      <w:r w:rsidR="00F56BEA" w:rsidRPr="00F22FAE">
        <w:t xml:space="preserve"> выполняемый </w:t>
      </w:r>
      <w:r w:rsidR="00CE4AEC" w:rsidRPr="00F22FAE">
        <w:t>Подрядчиком,</w:t>
      </w:r>
      <w:r w:rsidR="00AC283F" w:rsidRPr="00F22FAE">
        <w:t xml:space="preserve"> должен быть предварительно согласован </w:t>
      </w:r>
      <w:r w:rsidR="0092461D" w:rsidRPr="00F22FAE">
        <w:br/>
      </w:r>
      <w:r w:rsidR="00AC283F" w:rsidRPr="00F22FAE">
        <w:t>с Заказчиком и выполняться</w:t>
      </w:r>
      <w:r w:rsidR="00F56BEA" w:rsidRPr="00F22FAE">
        <w:t xml:space="preserve"> </w:t>
      </w:r>
      <w:r w:rsidRPr="00F22FAE">
        <w:t xml:space="preserve">на основании утвержденных Заказчиком локальных смет, </w:t>
      </w:r>
      <w:r w:rsidR="0016255A" w:rsidRPr="00F22FAE">
        <w:br/>
      </w:r>
      <w:r w:rsidRPr="00F22FAE">
        <w:t xml:space="preserve">в рамках </w:t>
      </w:r>
      <w:r w:rsidR="00CE4AEC" w:rsidRPr="00F22FAE">
        <w:t>Лимита на непредвиденные работы и затраты</w:t>
      </w:r>
      <w:r w:rsidRPr="00F22FAE">
        <w:t xml:space="preserve">, предусмотренного </w:t>
      </w:r>
      <w:r w:rsidR="00CE4AEC" w:rsidRPr="00F22FAE">
        <w:t xml:space="preserve">утвержденным </w:t>
      </w:r>
      <w:r w:rsidRPr="00F22FAE">
        <w:t xml:space="preserve">Сводным сметным расчетом </w:t>
      </w:r>
      <w:r w:rsidR="00617471" w:rsidRPr="00F22FAE">
        <w:rPr>
          <w:bCs/>
          <w:snapToGrid w:val="0"/>
        </w:rPr>
        <w:t>/ Объектным сметным расчетом</w:t>
      </w:r>
      <w:r w:rsidR="00617471" w:rsidRPr="00F22FAE">
        <w:t xml:space="preserve"> </w:t>
      </w:r>
      <w:r w:rsidR="001D5C5B" w:rsidRPr="00F22FAE">
        <w:rPr>
          <w:bCs/>
        </w:rPr>
        <w:t>с приложениями</w:t>
      </w:r>
      <w:r w:rsidR="001D5C5B" w:rsidRPr="00F22FAE">
        <w:t xml:space="preserve"> </w:t>
      </w:r>
      <w:r w:rsidRPr="00F22FAE">
        <w:t>(</w:t>
      </w:r>
      <w:r w:rsidR="008644B3" w:rsidRPr="00F22FAE">
        <w:t>П</w:t>
      </w:r>
      <w:r w:rsidRPr="00F22FAE">
        <w:t xml:space="preserve">риложение </w:t>
      </w:r>
      <w:r w:rsidR="0092461D" w:rsidRPr="00F22FAE">
        <w:br/>
      </w:r>
      <w:r w:rsidRPr="00F22FAE">
        <w:t xml:space="preserve">№ </w:t>
      </w:r>
      <w:r w:rsidR="00F250EC" w:rsidRPr="00F22FAE">
        <w:t>4</w:t>
      </w:r>
      <w:r w:rsidR="00CE4AEC" w:rsidRPr="00F22FAE">
        <w:t xml:space="preserve"> к Договору</w:t>
      </w:r>
      <w:r w:rsidR="00213879" w:rsidRPr="00F22FAE">
        <w:t>)</w:t>
      </w:r>
      <w:r w:rsidR="00AC283F" w:rsidRPr="00F22FAE">
        <w:t xml:space="preserve">. </w:t>
      </w:r>
      <w:r w:rsidR="00191200" w:rsidRPr="00F22FAE">
        <w:t xml:space="preserve">Освидетельствование выполненного объема работ </w:t>
      </w:r>
      <w:r w:rsidR="00AC283F" w:rsidRPr="00F22FAE">
        <w:t xml:space="preserve">производится одновременно с </w:t>
      </w:r>
      <w:r w:rsidR="00191200" w:rsidRPr="00F22FAE">
        <w:t xml:space="preserve">Работами по Договору при подписании </w:t>
      </w:r>
      <w:r w:rsidR="00020803" w:rsidRPr="00F22FAE">
        <w:t>С</w:t>
      </w:r>
      <w:r w:rsidRPr="00F22FAE">
        <w:t xml:space="preserve">торонами </w:t>
      </w:r>
      <w:r w:rsidR="00BF6C87" w:rsidRPr="00F22FAE">
        <w:t>А</w:t>
      </w:r>
      <w:r w:rsidRPr="00F22FAE">
        <w:t>ктов освидет</w:t>
      </w:r>
      <w:r w:rsidR="00020803" w:rsidRPr="00F22FAE">
        <w:t>ельствования выполненных работ</w:t>
      </w:r>
      <w:r w:rsidR="00CE4AEC" w:rsidRPr="00F22FAE">
        <w:t xml:space="preserve"> в соответствии </w:t>
      </w:r>
      <w:r w:rsidR="00597C09" w:rsidRPr="00F22FAE">
        <w:rPr>
          <w:lang w:val="en-US"/>
        </w:rPr>
        <w:t>c</w:t>
      </w:r>
      <w:r w:rsidR="00CE4AEC" w:rsidRPr="00F22FAE">
        <w:t xml:space="preserve"> </w:t>
      </w:r>
      <w:r w:rsidR="00191200" w:rsidRPr="00F22FAE">
        <w:t>п</w:t>
      </w:r>
      <w:r w:rsidR="00300ECD" w:rsidRPr="00F22FAE">
        <w:t>ункт</w:t>
      </w:r>
      <w:r w:rsidR="00CE4AEC" w:rsidRPr="00F22FAE">
        <w:t>ом</w:t>
      </w:r>
      <w:r w:rsidR="00191200" w:rsidRPr="00F22FAE">
        <w:t xml:space="preserve"> 5.2 Договора</w:t>
      </w:r>
      <w:r w:rsidR="00BF6C87" w:rsidRPr="00F22FAE">
        <w:t>. О</w:t>
      </w:r>
      <w:r w:rsidR="00191200" w:rsidRPr="00F22FAE">
        <w:t xml:space="preserve">плата </w:t>
      </w:r>
      <w:r w:rsidR="0016255A" w:rsidRPr="00F22FAE">
        <w:br/>
      </w:r>
      <w:r w:rsidR="000470CD" w:rsidRPr="00F22FAE">
        <w:t>в размере 100</w:t>
      </w:r>
      <w:r w:rsidR="00191200" w:rsidRPr="00F22FAE">
        <w:t xml:space="preserve"> </w:t>
      </w:r>
      <w:r w:rsidR="000470CD" w:rsidRPr="00F22FAE">
        <w:t xml:space="preserve">% </w:t>
      </w:r>
      <w:r w:rsidR="000F1EB3" w:rsidRPr="00F22FAE">
        <w:t xml:space="preserve">(ста процентов) от </w:t>
      </w:r>
      <w:r w:rsidR="000470CD" w:rsidRPr="00F22FAE">
        <w:t xml:space="preserve">стоимости </w:t>
      </w:r>
      <w:r w:rsidR="000F1EB3" w:rsidRPr="00F22FAE">
        <w:t xml:space="preserve">непредвиденных работ и затрат производится Заказчиком </w:t>
      </w:r>
      <w:r w:rsidRPr="00F22FAE">
        <w:t>в течение 30 (</w:t>
      </w:r>
      <w:r w:rsidR="00B0542A" w:rsidRPr="00F22FAE">
        <w:t>т</w:t>
      </w:r>
      <w:r w:rsidRPr="00F22FAE">
        <w:t>ридцати) календарных дней с даты подписания</w:t>
      </w:r>
      <w:r w:rsidR="000470CD" w:rsidRPr="00F22FAE">
        <w:t xml:space="preserve"> </w:t>
      </w:r>
      <w:r w:rsidR="000F1EB3" w:rsidRPr="00F22FAE">
        <w:t xml:space="preserve">Акта освидетельствования выполненных работ </w:t>
      </w:r>
      <w:r w:rsidR="000470CD" w:rsidRPr="00F22FAE">
        <w:t xml:space="preserve">на основании </w:t>
      </w:r>
      <w:r w:rsidR="000F51A1" w:rsidRPr="00F22FAE">
        <w:t>счета, выставленного Подрядчиком</w:t>
      </w:r>
      <w:r w:rsidR="000F1EB3" w:rsidRPr="00F22FAE">
        <w:t xml:space="preserve">, </w:t>
      </w:r>
      <w:r w:rsidR="0092461D" w:rsidRPr="00F22FAE">
        <w:br/>
      </w:r>
      <w:r w:rsidR="000F1EB3" w:rsidRPr="00F22FAE">
        <w:t>и</w:t>
      </w:r>
      <w:r w:rsidR="00191200" w:rsidRPr="00F22FAE">
        <w:t xml:space="preserve"> с учетом п</w:t>
      </w:r>
      <w:r w:rsidR="00300ECD" w:rsidRPr="00F22FAE">
        <w:t>унктов</w:t>
      </w:r>
      <w:r w:rsidR="00191200" w:rsidRPr="00F22FAE">
        <w:t xml:space="preserve"> 4.5.</w:t>
      </w:r>
      <w:r w:rsidR="00F22FAE" w:rsidRPr="00F22FAE">
        <w:t>7</w:t>
      </w:r>
      <w:r w:rsidR="00191200" w:rsidRPr="00F22FAE">
        <w:t>, 4.5.</w:t>
      </w:r>
      <w:r w:rsidR="00F22FAE" w:rsidRPr="00F22FAE">
        <w:t>8</w:t>
      </w:r>
      <w:r w:rsidR="00191200" w:rsidRPr="00F22FAE">
        <w:t xml:space="preserve"> Договора</w:t>
      </w:r>
      <w:r w:rsidRPr="00F22FAE">
        <w:t>.</w:t>
      </w:r>
      <w:r w:rsidR="00191200" w:rsidRPr="00F22FAE">
        <w:t xml:space="preserve"> </w:t>
      </w:r>
      <w:r w:rsidR="00E15344" w:rsidRPr="00F22FAE">
        <w:t xml:space="preserve">Стоимость </w:t>
      </w:r>
      <w:r w:rsidR="000F1EB3" w:rsidRPr="00F22FAE">
        <w:t xml:space="preserve">непредвиденных </w:t>
      </w:r>
      <w:r w:rsidR="00E15344" w:rsidRPr="00F22FAE">
        <w:t xml:space="preserve">работ </w:t>
      </w:r>
      <w:r w:rsidR="000F1EB3" w:rsidRPr="00F22FAE">
        <w:t xml:space="preserve">и затрат </w:t>
      </w:r>
      <w:r w:rsidR="00E15344" w:rsidRPr="00F22FAE">
        <w:t xml:space="preserve">включается в </w:t>
      </w:r>
      <w:r w:rsidR="00E15344" w:rsidRPr="00F22FAE">
        <w:rPr>
          <w:bCs/>
          <w:snapToGrid w:val="0"/>
        </w:rPr>
        <w:t>общую сумму Акта КС-2</w:t>
      </w:r>
      <w:r w:rsidR="000F1EB3" w:rsidRPr="00F22FAE">
        <w:rPr>
          <w:bCs/>
          <w:snapToGrid w:val="0"/>
        </w:rPr>
        <w:t>,</w:t>
      </w:r>
      <w:r w:rsidR="00E15344" w:rsidRPr="00F22FAE">
        <w:rPr>
          <w:bCs/>
          <w:snapToGrid w:val="0"/>
        </w:rPr>
        <w:t xml:space="preserve"> подписываемого </w:t>
      </w:r>
      <w:r w:rsidR="000F1EB3" w:rsidRPr="00F22FAE">
        <w:rPr>
          <w:bCs/>
          <w:snapToGrid w:val="0"/>
        </w:rPr>
        <w:t xml:space="preserve">Сторонами в соответствии </w:t>
      </w:r>
      <w:r w:rsidR="0016255A" w:rsidRPr="00F22FAE">
        <w:rPr>
          <w:bCs/>
          <w:snapToGrid w:val="0"/>
        </w:rPr>
        <w:br/>
      </w:r>
      <w:r w:rsidR="000F1EB3" w:rsidRPr="00F22FAE">
        <w:rPr>
          <w:bCs/>
          <w:snapToGrid w:val="0"/>
        </w:rPr>
        <w:t xml:space="preserve">с </w:t>
      </w:r>
      <w:r w:rsidR="00E15344" w:rsidRPr="00F22FAE">
        <w:rPr>
          <w:bCs/>
          <w:snapToGrid w:val="0"/>
        </w:rPr>
        <w:t>п</w:t>
      </w:r>
      <w:r w:rsidR="00300ECD" w:rsidRPr="00F22FAE">
        <w:rPr>
          <w:bCs/>
          <w:snapToGrid w:val="0"/>
        </w:rPr>
        <w:t>ункт</w:t>
      </w:r>
      <w:r w:rsidR="000F1EB3" w:rsidRPr="00F22FAE">
        <w:rPr>
          <w:bCs/>
          <w:snapToGrid w:val="0"/>
        </w:rPr>
        <w:t>ом</w:t>
      </w:r>
      <w:r w:rsidR="00300ECD" w:rsidRPr="00F22FAE">
        <w:rPr>
          <w:bCs/>
          <w:snapToGrid w:val="0"/>
        </w:rPr>
        <w:t xml:space="preserve"> </w:t>
      </w:r>
      <w:r w:rsidR="00E15344" w:rsidRPr="00F22FAE">
        <w:rPr>
          <w:bCs/>
          <w:snapToGrid w:val="0"/>
        </w:rPr>
        <w:t>5.3 Договора.</w:t>
      </w:r>
    </w:p>
    <w:p w:rsidR="000F1EB3" w:rsidRPr="00F22FAE" w:rsidRDefault="000F1EB3" w:rsidP="00BC4883">
      <w:pPr>
        <w:pStyle w:val="ae"/>
        <w:shd w:val="clear" w:color="auto" w:fill="FFFFFF"/>
        <w:tabs>
          <w:tab w:val="left" w:pos="1418"/>
        </w:tabs>
        <w:ind w:left="0" w:firstLine="709"/>
        <w:jc w:val="both"/>
      </w:pPr>
      <w:r w:rsidRPr="00F22FAE">
        <w:t>Платеж, совершаемый на основании документа, указанного в пункте 5.2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755417" w:rsidRDefault="00EA63B7" w:rsidP="00CE4AEC">
      <w:pPr>
        <w:shd w:val="clear" w:color="auto" w:fill="FFFFFF"/>
        <w:tabs>
          <w:tab w:val="left" w:pos="1418"/>
        </w:tabs>
        <w:spacing w:line="240" w:lineRule="auto"/>
        <w:ind w:firstLine="709"/>
      </w:pPr>
      <w:r w:rsidRPr="00F22FAE">
        <w:rPr>
          <w:sz w:val="24"/>
          <w:szCs w:val="24"/>
        </w:rPr>
        <w:t>4.10.</w:t>
      </w:r>
      <w:r w:rsidRPr="00F22FAE">
        <w:t xml:space="preserve"> </w:t>
      </w:r>
      <w:r w:rsidR="00450DB2" w:rsidRPr="00F22FAE">
        <w:rPr>
          <w:sz w:val="24"/>
          <w:szCs w:val="24"/>
        </w:rPr>
        <w:t>Командировочные расходы включаются в стоимост</w:t>
      </w:r>
      <w:r w:rsidR="00296484" w:rsidRPr="00F22FAE">
        <w:rPr>
          <w:sz w:val="24"/>
          <w:szCs w:val="24"/>
        </w:rPr>
        <w:t>ь</w:t>
      </w:r>
      <w:r w:rsidR="00450DB2" w:rsidRPr="00F22FAE">
        <w:rPr>
          <w:sz w:val="24"/>
          <w:szCs w:val="24"/>
        </w:rPr>
        <w:t xml:space="preserve"> Этапов </w:t>
      </w:r>
      <w:r w:rsidR="005B0F58" w:rsidRPr="00F22FAE">
        <w:rPr>
          <w:sz w:val="24"/>
          <w:szCs w:val="24"/>
        </w:rPr>
        <w:t>Р</w:t>
      </w:r>
      <w:r w:rsidR="00450DB2" w:rsidRPr="00F22FAE">
        <w:rPr>
          <w:sz w:val="24"/>
          <w:szCs w:val="24"/>
        </w:rPr>
        <w:t>абот</w:t>
      </w:r>
      <w:r w:rsidR="00FE0621" w:rsidRPr="00F22FAE">
        <w:rPr>
          <w:sz w:val="24"/>
          <w:szCs w:val="24"/>
        </w:rPr>
        <w:t xml:space="preserve"> (в т</w:t>
      </w:r>
      <w:r w:rsidR="00837B1E" w:rsidRPr="00F22FAE">
        <w:rPr>
          <w:sz w:val="24"/>
          <w:szCs w:val="24"/>
        </w:rPr>
        <w:t>ом числе</w:t>
      </w:r>
      <w:r w:rsidR="00FE0621" w:rsidRPr="00F22FAE">
        <w:rPr>
          <w:sz w:val="24"/>
          <w:szCs w:val="24"/>
        </w:rPr>
        <w:t xml:space="preserve"> </w:t>
      </w:r>
      <w:r w:rsidR="005B0F58" w:rsidRPr="00F22FAE">
        <w:rPr>
          <w:sz w:val="24"/>
          <w:szCs w:val="24"/>
        </w:rPr>
        <w:t>П</w:t>
      </w:r>
      <w:r w:rsidR="00FE0621" w:rsidRPr="00F22FAE">
        <w:rPr>
          <w:sz w:val="24"/>
          <w:szCs w:val="24"/>
        </w:rPr>
        <w:t>роектных работ)</w:t>
      </w:r>
      <w:r w:rsidR="00450DB2" w:rsidRPr="00F22FAE">
        <w:rPr>
          <w:sz w:val="24"/>
          <w:szCs w:val="24"/>
        </w:rPr>
        <w:t xml:space="preserve"> </w:t>
      </w:r>
      <w:r w:rsidR="00837B1E" w:rsidRPr="00F22FAE">
        <w:rPr>
          <w:sz w:val="24"/>
          <w:szCs w:val="24"/>
        </w:rPr>
        <w:t>в соответствии с расчетом</w:t>
      </w:r>
      <w:r w:rsidR="00BB2271" w:rsidRPr="00F22FAE">
        <w:rPr>
          <w:sz w:val="24"/>
          <w:szCs w:val="24"/>
        </w:rPr>
        <w:t xml:space="preserve">, </w:t>
      </w:r>
      <w:r w:rsidR="00837B1E" w:rsidRPr="00F22FAE">
        <w:rPr>
          <w:sz w:val="24"/>
          <w:szCs w:val="24"/>
        </w:rPr>
        <w:t xml:space="preserve">прилагаемым </w:t>
      </w:r>
      <w:r w:rsidR="00450DB2" w:rsidRPr="00F22FAE">
        <w:rPr>
          <w:sz w:val="24"/>
          <w:szCs w:val="24"/>
        </w:rPr>
        <w:t>к Сводному сметному расчету</w:t>
      </w:r>
      <w:r w:rsidR="00837B1E" w:rsidRPr="00F22FAE">
        <w:rPr>
          <w:sz w:val="24"/>
          <w:szCs w:val="24"/>
        </w:rPr>
        <w:t xml:space="preserve"> </w:t>
      </w:r>
      <w:r w:rsidR="00617471" w:rsidRPr="00F22FAE">
        <w:rPr>
          <w:sz w:val="24"/>
          <w:szCs w:val="24"/>
        </w:rPr>
        <w:t>/</w:t>
      </w:r>
      <w:r w:rsidR="00617471" w:rsidRPr="00F22FAE">
        <w:rPr>
          <w:bCs/>
          <w:sz w:val="24"/>
          <w:szCs w:val="24"/>
        </w:rPr>
        <w:t xml:space="preserve"> Объектному сметному расчету</w:t>
      </w:r>
      <w:r w:rsidR="00450DB2" w:rsidRPr="00F22FAE">
        <w:rPr>
          <w:sz w:val="24"/>
          <w:szCs w:val="24"/>
        </w:rPr>
        <w:t xml:space="preserve"> </w:t>
      </w:r>
      <w:r w:rsidR="001D5C5B" w:rsidRPr="00F22FAE">
        <w:rPr>
          <w:bCs/>
          <w:sz w:val="24"/>
          <w:szCs w:val="24"/>
        </w:rPr>
        <w:t>с приложениями</w:t>
      </w:r>
      <w:r w:rsidR="001D5C5B" w:rsidRPr="00F22FAE">
        <w:rPr>
          <w:sz w:val="24"/>
          <w:szCs w:val="24"/>
        </w:rPr>
        <w:t xml:space="preserve"> </w:t>
      </w:r>
      <w:r w:rsidR="00450DB2" w:rsidRPr="00F22FAE">
        <w:rPr>
          <w:sz w:val="24"/>
          <w:szCs w:val="24"/>
        </w:rPr>
        <w:t xml:space="preserve">(Приложение № </w:t>
      </w:r>
      <w:r w:rsidR="00FE0621" w:rsidRPr="00F22FAE">
        <w:rPr>
          <w:sz w:val="24"/>
          <w:szCs w:val="24"/>
        </w:rPr>
        <w:t>4</w:t>
      </w:r>
      <w:r w:rsidR="00837B1E" w:rsidRPr="00F22FAE">
        <w:rPr>
          <w:sz w:val="24"/>
          <w:szCs w:val="24"/>
        </w:rPr>
        <w:t xml:space="preserve"> к Договору</w:t>
      </w:r>
      <w:r w:rsidR="00450DB2" w:rsidRPr="00F22FAE">
        <w:rPr>
          <w:sz w:val="24"/>
          <w:szCs w:val="24"/>
        </w:rPr>
        <w:t>). Размеры расходов, связанных со служебными командировками, определяются коллективным договором и</w:t>
      </w:r>
      <w:r w:rsidR="00837B1E" w:rsidRPr="00F22FAE">
        <w:rPr>
          <w:sz w:val="24"/>
          <w:szCs w:val="24"/>
        </w:rPr>
        <w:t xml:space="preserve"> </w:t>
      </w:r>
      <w:r w:rsidR="00450DB2" w:rsidRPr="00F22FAE">
        <w:rPr>
          <w:sz w:val="24"/>
          <w:szCs w:val="24"/>
        </w:rPr>
        <w:t>/</w:t>
      </w:r>
      <w:r w:rsidR="00837B1E" w:rsidRPr="00F22FAE">
        <w:rPr>
          <w:sz w:val="24"/>
          <w:szCs w:val="24"/>
        </w:rPr>
        <w:t xml:space="preserve"> </w:t>
      </w:r>
      <w:r w:rsidR="00450DB2" w:rsidRPr="00F22FAE">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F22FAE">
        <w:rPr>
          <w:sz w:val="24"/>
          <w:szCs w:val="24"/>
        </w:rPr>
        <w:t xml:space="preserve">, </w:t>
      </w:r>
      <w:r w:rsidR="004725EC" w:rsidRPr="00F22FAE">
        <w:rPr>
          <w:sz w:val="24"/>
          <w:szCs w:val="24"/>
        </w:rPr>
        <w:t>который предоставляется Подрядчику по запросу</w:t>
      </w:r>
      <w:r w:rsidR="00450DB2" w:rsidRPr="00F22FAE">
        <w:rPr>
          <w:sz w:val="24"/>
          <w:szCs w:val="24"/>
        </w:rPr>
        <w:t xml:space="preserve">. Оплата командировочных расходов производится </w:t>
      </w:r>
      <w:r w:rsidR="00837B1E" w:rsidRPr="00F22FAE">
        <w:rPr>
          <w:sz w:val="24"/>
          <w:szCs w:val="24"/>
        </w:rPr>
        <w:t xml:space="preserve">Заказчиком в порядке, установленном Договором для </w:t>
      </w:r>
      <w:r w:rsidR="00E07020" w:rsidRPr="00F22FAE">
        <w:rPr>
          <w:sz w:val="24"/>
          <w:szCs w:val="24"/>
        </w:rPr>
        <w:t>оплаты стоимости соответствующих Этапов Работ</w:t>
      </w:r>
      <w:r w:rsidR="00450DB2" w:rsidRPr="00F22FAE">
        <w:rPr>
          <w:sz w:val="24"/>
          <w:szCs w:val="24"/>
        </w:rPr>
        <w:t xml:space="preserve">. Подрядчик обязан представлять по запросу Заказчика копии </w:t>
      </w:r>
      <w:r w:rsidR="00837B1E" w:rsidRPr="00F22FAE">
        <w:rPr>
          <w:sz w:val="24"/>
          <w:szCs w:val="24"/>
        </w:rPr>
        <w:t xml:space="preserve">следующих </w:t>
      </w:r>
      <w:r w:rsidR="00450DB2" w:rsidRPr="00F22FAE">
        <w:rPr>
          <w:sz w:val="24"/>
          <w:szCs w:val="24"/>
        </w:rPr>
        <w:t>документов, заверенных Подрядчиком</w:t>
      </w:r>
      <w:r w:rsidR="00837B1E" w:rsidRPr="00F22FAE">
        <w:rPr>
          <w:sz w:val="24"/>
          <w:szCs w:val="24"/>
        </w:rPr>
        <w:t>, в том числе</w:t>
      </w:r>
      <w:r w:rsidR="00450DB2" w:rsidRPr="00F22FAE">
        <w:rPr>
          <w:sz w:val="24"/>
          <w:szCs w:val="24"/>
        </w:rPr>
        <w:t xml:space="preserve">: приказ о командировке, проездные билеты, счета на оплату за проживание </w:t>
      </w:r>
      <w:r w:rsidR="0016255A" w:rsidRPr="00F22FAE">
        <w:rPr>
          <w:sz w:val="24"/>
          <w:szCs w:val="24"/>
        </w:rPr>
        <w:br/>
      </w:r>
      <w:r w:rsidR="00450DB2" w:rsidRPr="00F22FAE">
        <w:rPr>
          <w:sz w:val="24"/>
          <w:szCs w:val="24"/>
        </w:rPr>
        <w:t>в гостинице и авансовые отчеты.</w:t>
      </w:r>
    </w:p>
    <w:p w:rsidR="00CE0D55" w:rsidRPr="00F22FAE" w:rsidRDefault="00CE0D55" w:rsidP="00CE4AEC">
      <w:pPr>
        <w:pStyle w:val="ae"/>
        <w:shd w:val="clear" w:color="auto" w:fill="FFFFFF"/>
        <w:tabs>
          <w:tab w:val="left" w:pos="1134"/>
        </w:tabs>
        <w:ind w:left="0" w:firstLine="709"/>
        <w:jc w:val="both"/>
        <w:rPr>
          <w:bCs/>
        </w:rPr>
      </w:pPr>
      <w:r w:rsidRPr="00BC4883">
        <w:rPr>
          <w:bCs/>
        </w:rPr>
        <w:t xml:space="preserve">4.11. </w:t>
      </w:r>
      <w:r w:rsidR="00034EC4" w:rsidRPr="00F22FAE">
        <w:rPr>
          <w:bCs/>
        </w:rPr>
        <w:t>Давальческие материалы и запасные части</w:t>
      </w:r>
      <w:r w:rsidR="000F1EB3" w:rsidRPr="00F22FAE">
        <w:rPr>
          <w:bCs/>
        </w:rPr>
        <w:t xml:space="preserve">, перечень которых указан </w:t>
      </w:r>
      <w:r w:rsidR="0016255A" w:rsidRPr="00F22FAE">
        <w:rPr>
          <w:bCs/>
        </w:rPr>
        <w:br/>
      </w:r>
      <w:r w:rsidR="000F1EB3" w:rsidRPr="00F22FAE">
        <w:rPr>
          <w:bCs/>
        </w:rPr>
        <w:t xml:space="preserve">в </w:t>
      </w:r>
      <w:r w:rsidR="00EF4A7F" w:rsidRPr="00F22FAE">
        <w:rPr>
          <w:bCs/>
        </w:rPr>
        <w:t>П</w:t>
      </w:r>
      <w:r w:rsidR="000F1EB3" w:rsidRPr="00F22FAE">
        <w:rPr>
          <w:bCs/>
        </w:rPr>
        <w:t xml:space="preserve">риложении </w:t>
      </w:r>
      <w:r w:rsidR="000D3332" w:rsidRPr="00F22FAE">
        <w:rPr>
          <w:bCs/>
        </w:rPr>
        <w:t>№</w:t>
      </w:r>
      <w:r w:rsidR="000F1EB3" w:rsidRPr="00F22FAE">
        <w:rPr>
          <w:bCs/>
        </w:rPr>
        <w:t xml:space="preserve"> </w:t>
      </w:r>
      <w:r w:rsidR="000D3332" w:rsidRPr="00F22FAE">
        <w:rPr>
          <w:bCs/>
        </w:rPr>
        <w:t>13</w:t>
      </w:r>
      <w:r w:rsidR="000F1EB3" w:rsidRPr="00F22FAE">
        <w:rPr>
          <w:bCs/>
        </w:rPr>
        <w:t xml:space="preserve"> к Договору, </w:t>
      </w:r>
      <w:r w:rsidR="00034EC4" w:rsidRPr="00F22FAE">
        <w:rPr>
          <w:bCs/>
        </w:rPr>
        <w:t>в стоимости Работ по Договору не учитываются.</w:t>
      </w:r>
    </w:p>
    <w:p w:rsidR="00CE0D55" w:rsidRDefault="00CE0D55" w:rsidP="00CE4AEC">
      <w:pPr>
        <w:pStyle w:val="ae"/>
        <w:shd w:val="clear" w:color="auto" w:fill="FFFFFF"/>
        <w:tabs>
          <w:tab w:val="left" w:pos="1134"/>
        </w:tabs>
        <w:ind w:left="0" w:firstLine="709"/>
        <w:jc w:val="both"/>
        <w:rPr>
          <w:bCs/>
        </w:rPr>
      </w:pPr>
      <w:r w:rsidRPr="00F22FAE">
        <w:rPr>
          <w:bCs/>
        </w:rPr>
        <w:t xml:space="preserve">4.12. </w:t>
      </w:r>
      <w:r w:rsidR="000D3332" w:rsidRPr="00F22FAE">
        <w:rPr>
          <w:bCs/>
        </w:rPr>
        <w:t xml:space="preserve">Оборудование </w:t>
      </w:r>
      <w:r w:rsidR="005D4D58" w:rsidRPr="00F22FAE">
        <w:rPr>
          <w:bCs/>
        </w:rPr>
        <w:t>Заказчика</w:t>
      </w:r>
      <w:r w:rsidR="00837B1E" w:rsidRPr="00F22FAE">
        <w:rPr>
          <w:bCs/>
        </w:rPr>
        <w:t xml:space="preserve">, перечень которого указан в </w:t>
      </w:r>
      <w:r w:rsidR="00EF4A7F" w:rsidRPr="00F22FAE">
        <w:rPr>
          <w:bCs/>
        </w:rPr>
        <w:t>П</w:t>
      </w:r>
      <w:r w:rsidR="000D3332" w:rsidRPr="00F22FAE">
        <w:rPr>
          <w:bCs/>
        </w:rPr>
        <w:t>риложени</w:t>
      </w:r>
      <w:r w:rsidR="00837B1E" w:rsidRPr="00F22FAE">
        <w:rPr>
          <w:bCs/>
        </w:rPr>
        <w:t>и</w:t>
      </w:r>
      <w:r w:rsidR="000D3332" w:rsidRPr="00F22FAE">
        <w:rPr>
          <w:bCs/>
        </w:rPr>
        <w:t xml:space="preserve"> №</w:t>
      </w:r>
      <w:r w:rsidR="00837B1E" w:rsidRPr="00F22FAE">
        <w:rPr>
          <w:bCs/>
        </w:rPr>
        <w:t xml:space="preserve"> </w:t>
      </w:r>
      <w:r w:rsidR="000D3332" w:rsidRPr="00F22FAE">
        <w:rPr>
          <w:bCs/>
        </w:rPr>
        <w:t>15</w:t>
      </w:r>
      <w:r w:rsidR="00837B1E" w:rsidRPr="00F22FAE">
        <w:rPr>
          <w:bCs/>
        </w:rPr>
        <w:t xml:space="preserve"> </w:t>
      </w:r>
      <w:r w:rsidR="0016255A" w:rsidRPr="00F22FAE">
        <w:rPr>
          <w:bCs/>
        </w:rPr>
        <w:br/>
      </w:r>
      <w:r w:rsidR="00837B1E" w:rsidRPr="00F22FAE">
        <w:rPr>
          <w:bCs/>
        </w:rPr>
        <w:t xml:space="preserve">к Договору, </w:t>
      </w:r>
      <w:r w:rsidR="000D3332" w:rsidRPr="00F22FAE">
        <w:rPr>
          <w:bCs/>
        </w:rPr>
        <w:t>в стоимости Работ по Договору не учитыва</w:t>
      </w:r>
      <w:r w:rsidR="009F6A79" w:rsidRPr="00F22FAE">
        <w:rPr>
          <w:bCs/>
        </w:rPr>
        <w:t>е</w:t>
      </w:r>
      <w:r w:rsidR="000D3332" w:rsidRPr="00F22FAE">
        <w:rPr>
          <w:bCs/>
        </w:rPr>
        <w:t>тся.</w:t>
      </w:r>
      <w:bookmarkStart w:id="32" w:name="_Ref361834251"/>
      <w:bookmarkEnd w:id="27"/>
    </w:p>
    <w:p w:rsidR="00020803" w:rsidRPr="00C2118D" w:rsidRDefault="00CE0D55" w:rsidP="00837B1E">
      <w:pPr>
        <w:pStyle w:val="ae"/>
        <w:shd w:val="clear" w:color="auto" w:fill="FFFFFF"/>
        <w:tabs>
          <w:tab w:val="left" w:pos="1134"/>
          <w:tab w:val="left" w:pos="1418"/>
        </w:tabs>
        <w:ind w:left="0" w:firstLine="709"/>
        <w:jc w:val="both"/>
        <w:rPr>
          <w:bCs/>
        </w:rPr>
      </w:pPr>
      <w:r>
        <w:rPr>
          <w:bCs/>
        </w:rPr>
        <w:t xml:space="preserve">4.13. </w:t>
      </w:r>
      <w:r w:rsidR="00837B1E">
        <w:rPr>
          <w:bCs/>
        </w:rPr>
        <w:t xml:space="preserve"> </w:t>
      </w:r>
      <w:r w:rsidR="00020803" w:rsidRPr="00C2118D">
        <w:rPr>
          <w:bCs/>
        </w:rPr>
        <w:t xml:space="preserve">Индексация Цены Договора не допускается. </w:t>
      </w:r>
    </w:p>
    <w:bookmarkEnd w:id="32"/>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bookmarkStart w:id="33" w:name="_Ref373242517"/>
      <w:bookmarkStart w:id="34" w:name="_Ref361335138"/>
      <w:bookmarkStart w:id="35" w:name="_Ref361336754"/>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Работ</w:t>
      </w:r>
      <w:r w:rsidR="000A4FCE" w:rsidRPr="000A4FCE">
        <w:rPr>
          <w:bCs/>
        </w:rPr>
        <w:t>, указанног</w:t>
      </w:r>
      <w:r w:rsidR="000A4FCE">
        <w:rPr>
          <w:bCs/>
        </w:rPr>
        <w:t>о в К</w:t>
      </w:r>
      <w:r w:rsidR="000A4FCE" w:rsidRPr="000A4FCE">
        <w:rPr>
          <w:bCs/>
        </w:rPr>
        <w:t>алендарном графике поставки Об</w:t>
      </w:r>
      <w:r w:rsidR="000A4FCE">
        <w:rPr>
          <w:bCs/>
        </w:rPr>
        <w:t>орудования и выполнения Работ (</w:t>
      </w:r>
      <w:r w:rsidR="00EF4A7F">
        <w:rPr>
          <w:bCs/>
        </w:rPr>
        <w:t>П</w:t>
      </w:r>
      <w:r w:rsidR="000A4FCE" w:rsidRPr="000A4FCE">
        <w:rPr>
          <w:bCs/>
        </w:rPr>
        <w:t>риложение</w:t>
      </w:r>
      <w:r w:rsidR="00524CEB" w:rsidRPr="00C2118D">
        <w:rPr>
          <w:bCs/>
        </w:rPr>
        <w:t xml:space="preserve"> </w:t>
      </w:r>
      <w:r w:rsidR="000A4FCE">
        <w:rPr>
          <w:bCs/>
        </w:rPr>
        <w:t xml:space="preserve">№ 3 к Договору), </w:t>
      </w:r>
      <w:r w:rsidRPr="00C2118D">
        <w:rPr>
          <w:bCs/>
        </w:rPr>
        <w:t xml:space="preserve">Подрядчик </w:t>
      </w:r>
      <w:r w:rsidR="00565444" w:rsidRPr="00C2118D">
        <w:rPr>
          <w:bCs/>
        </w:rPr>
        <w:t xml:space="preserve">в течение </w:t>
      </w:r>
      <w:r w:rsidR="00565444" w:rsidRPr="0057447D">
        <w:rPr>
          <w:bCs/>
        </w:rPr>
        <w:t>5</w:t>
      </w:r>
      <w:r w:rsidR="00565444" w:rsidRPr="0057447D">
        <w:t xml:space="preserve"> (пяти)</w:t>
      </w:r>
      <w:r w:rsidR="00565444" w:rsidRPr="00C2118D">
        <w:rPr>
          <w:bCs/>
        </w:rPr>
        <w:t xml:space="preserve"> рабочих дней </w:t>
      </w:r>
      <w:r w:rsidRPr="00C2118D">
        <w:rPr>
          <w:bCs/>
        </w:rPr>
        <w:t>представляет Заказчику подписанны</w:t>
      </w:r>
      <w:r w:rsidR="007F08BB" w:rsidRPr="00C2118D">
        <w:rPr>
          <w:bCs/>
        </w:rPr>
        <w:t>й</w:t>
      </w:r>
      <w:r w:rsidRPr="00C2118D">
        <w:rPr>
          <w:bCs/>
        </w:rPr>
        <w:t xml:space="preserve"> со своей стороны в 2 (двух) экземплярах </w:t>
      </w:r>
      <w:r w:rsidRPr="00C2118D">
        <w:rPr>
          <w:bCs/>
          <w:snapToGrid w:val="0"/>
        </w:rPr>
        <w:t>Акт</w:t>
      </w:r>
      <w:r w:rsidR="00E51D65" w:rsidRPr="00C2118D">
        <w:rPr>
          <w:bCs/>
          <w:snapToGrid w:val="0"/>
        </w:rPr>
        <w:t xml:space="preserve"> </w:t>
      </w:r>
      <w:r w:rsidRPr="00C2118D">
        <w:rPr>
          <w:bCs/>
          <w:snapToGrid w:val="0"/>
        </w:rPr>
        <w:t>о</w:t>
      </w:r>
      <w:r w:rsidR="001B3E30" w:rsidRPr="00C2118D">
        <w:rPr>
          <w:bCs/>
          <w:snapToGrid w:val="0"/>
        </w:rPr>
        <w:t xml:space="preserve">свидетельствования </w:t>
      </w:r>
      <w:r w:rsidR="00237F4A" w:rsidRPr="00C2118D">
        <w:rPr>
          <w:bCs/>
          <w:snapToGrid w:val="0"/>
        </w:rPr>
        <w:t xml:space="preserve">выполненных </w:t>
      </w:r>
      <w:r w:rsidR="001B3E30" w:rsidRPr="00C2118D">
        <w:rPr>
          <w:bCs/>
          <w:snapToGrid w:val="0"/>
        </w:rPr>
        <w:t xml:space="preserve">работ </w:t>
      </w:r>
      <w:r w:rsidR="00E51D65" w:rsidRPr="00C2118D">
        <w:rPr>
          <w:bCs/>
          <w:snapToGrid w:val="0"/>
        </w:rPr>
        <w:t xml:space="preserve">по форме </w:t>
      </w:r>
      <w:r w:rsidR="00EF4A7F">
        <w:rPr>
          <w:bCs/>
          <w:snapToGrid w:val="0"/>
        </w:rPr>
        <w:t>П</w:t>
      </w:r>
      <w:r w:rsidR="00E51D65" w:rsidRPr="00C2118D">
        <w:rPr>
          <w:bCs/>
          <w:snapToGrid w:val="0"/>
        </w:rPr>
        <w:t xml:space="preserve">риложения № </w:t>
      </w:r>
      <w:r w:rsidR="00F250EC" w:rsidRPr="00C2118D">
        <w:rPr>
          <w:bCs/>
          <w:snapToGrid w:val="0"/>
        </w:rPr>
        <w:t>9</w:t>
      </w:r>
      <w:r w:rsidR="000A4FCE">
        <w:rPr>
          <w:bCs/>
          <w:snapToGrid w:val="0"/>
        </w:rPr>
        <w:t xml:space="preserve"> 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документации </w:t>
      </w:r>
      <w:r w:rsidRPr="0057447D">
        <w:t xml:space="preserve">в </w:t>
      </w:r>
      <w:r w:rsidR="003F6067" w:rsidRPr="0057447D">
        <w:t>3 (</w:t>
      </w:r>
      <w:r w:rsidRPr="0057447D">
        <w:t>трех</w:t>
      </w:r>
      <w:r w:rsidR="003F6067" w:rsidRPr="0057447D">
        <w:t>)</w:t>
      </w:r>
      <w:r w:rsidRPr="00C2118D">
        <w:t xml:space="preserve"> экземплярах.</w:t>
      </w:r>
      <w:bookmarkEnd w:id="33"/>
      <w:bookmarkEnd w:id="34"/>
      <w:bookmarkEnd w:id="35"/>
    </w:p>
    <w:p w:rsidR="00B14A5B" w:rsidRPr="00105AC4" w:rsidRDefault="00B14A5B" w:rsidP="003B1534">
      <w:pPr>
        <w:pStyle w:val="ae"/>
        <w:numPr>
          <w:ilvl w:val="1"/>
          <w:numId w:val="6"/>
        </w:numPr>
        <w:shd w:val="clear" w:color="auto" w:fill="FFFFFF"/>
        <w:tabs>
          <w:tab w:val="left" w:pos="1134"/>
        </w:tabs>
        <w:ind w:left="0" w:firstLine="709"/>
        <w:jc w:val="both"/>
      </w:pPr>
      <w:bookmarkStart w:id="36" w:name="_Ref361336865"/>
      <w:r w:rsidRPr="00C2118D">
        <w:rPr>
          <w:bCs/>
        </w:rPr>
        <w:t xml:space="preserve">По завершении выполнения Работ в отношении </w:t>
      </w:r>
      <w:r w:rsidRPr="0057447D">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57447D">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57447D">
      <w:pPr>
        <w:pStyle w:val="ae"/>
        <w:numPr>
          <w:ilvl w:val="0"/>
          <w:numId w:val="100"/>
        </w:numPr>
        <w:shd w:val="clear" w:color="auto" w:fill="FFFFFF"/>
        <w:tabs>
          <w:tab w:val="left" w:pos="1418"/>
        </w:tabs>
        <w:ind w:left="0" w:firstLine="709"/>
      </w:pPr>
      <w:r w:rsidRPr="0057447D">
        <w:t>Акт</w:t>
      </w:r>
      <w:r w:rsidRPr="0057447D">
        <w:rPr>
          <w:bCs/>
        </w:rPr>
        <w:t xml:space="preserve"> о приеме-сдаче реконструированных, объектов основных средств (по форме ОС-3)</w:t>
      </w:r>
      <w:r w:rsidRPr="00C2118D">
        <w:rPr>
          <w:bCs/>
        </w:rPr>
        <w:t xml:space="preserve"> </w:t>
      </w:r>
      <w:r w:rsidR="003B1534" w:rsidRPr="003B1534">
        <w:rPr>
          <w:bCs/>
        </w:rPr>
        <w:t xml:space="preserve">в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Pr="0057447D" w:rsidRDefault="00B14A5B" w:rsidP="00837B1E">
      <w:pPr>
        <w:pStyle w:val="ae"/>
        <w:numPr>
          <w:ilvl w:val="0"/>
          <w:numId w:val="100"/>
        </w:numPr>
        <w:shd w:val="clear" w:color="auto" w:fill="FFFFFF"/>
        <w:tabs>
          <w:tab w:val="left" w:pos="1418"/>
        </w:tabs>
        <w:ind w:left="0" w:firstLine="709"/>
        <w:jc w:val="both"/>
      </w:pPr>
      <w:r w:rsidRPr="0057447D">
        <w:t xml:space="preserve">Акт КС-14 </w:t>
      </w:r>
      <w:r w:rsidR="003B1534" w:rsidRPr="0057447D">
        <w:t xml:space="preserve">(при необходимости) </w:t>
      </w:r>
      <w:r w:rsidRPr="0057447D">
        <w:t>в 2 (двух) экземплярах.</w:t>
      </w:r>
    </w:p>
    <w:bookmarkEnd w:id="36"/>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1765D8">
        <w:rPr>
          <w:bCs/>
        </w:rPr>
        <w:t>5.1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1765D8">
        <w:rPr>
          <w:bCs/>
        </w:rPr>
        <w:t>5.2</w:t>
      </w:r>
      <w:r w:rsidR="00A35AA3" w:rsidRPr="00C2118D">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CB269F" w:rsidRPr="00C2118D">
        <w:rPr>
          <w:bCs/>
        </w:rPr>
        <w:t>5.1</w:t>
      </w:r>
      <w:r w:rsidR="0016255A">
        <w:rPr>
          <w:bCs/>
        </w:rPr>
        <w:t xml:space="preserve"> – </w:t>
      </w:r>
      <w:r w:rsidR="00CB269F" w:rsidRPr="00C2118D">
        <w:rPr>
          <w:bCs/>
        </w:rPr>
        <w:t xml:space="preserve">5.3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Pr="00C2118D">
        <w:rPr>
          <w:bCs/>
        </w:rPr>
        <w:t xml:space="preserve">5.4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37"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16255A">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0016255A">
        <w:rPr>
          <w:bCs/>
        </w:rPr>
        <w:br/>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w:t>
      </w:r>
      <w:r w:rsidR="0092461D">
        <w:rPr>
          <w:bCs/>
        </w:rPr>
        <w:t xml:space="preserve"> </w:t>
      </w:r>
      <w:r w:rsidR="00562D4F" w:rsidRPr="00C2118D">
        <w:rPr>
          <w:bCs/>
        </w:rPr>
        <w:t>авансового</w:t>
      </w:r>
      <w:r w:rsidR="0092461D">
        <w:rPr>
          <w:bCs/>
        </w:rPr>
        <w:t xml:space="preserve"> </w:t>
      </w:r>
      <w:r w:rsidR="00562D4F" w:rsidRPr="00C2118D">
        <w:rPr>
          <w:bCs/>
        </w:rPr>
        <w:t>платежа</w:t>
      </w:r>
      <w:r w:rsidR="0092461D">
        <w:rPr>
          <w:bCs/>
        </w:rPr>
        <w:t xml:space="preserve"> </w:t>
      </w:r>
      <w:r w:rsidR="00562D4F" w:rsidRPr="00C2118D">
        <w:rPr>
          <w:bCs/>
        </w:rPr>
        <w:t>без учета НДС.</w:t>
      </w:r>
      <w:bookmarkEnd w:id="37"/>
    </w:p>
    <w:p w:rsidR="000D3332" w:rsidRPr="00BC4883" w:rsidRDefault="000D3332" w:rsidP="00D63A62">
      <w:pPr>
        <w:pStyle w:val="ae"/>
        <w:shd w:val="clear" w:color="auto" w:fill="FFFFFF"/>
        <w:tabs>
          <w:tab w:val="left" w:pos="1134"/>
        </w:tabs>
        <w:ind w:left="709"/>
        <w:jc w:val="both"/>
        <w:rPr>
          <w:bCs/>
        </w:rPr>
      </w:pP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C56C9F" w:rsidRPr="00C2118D" w:rsidRDefault="00C56C9F" w:rsidP="00C56C9F">
      <w:pPr>
        <w:pStyle w:val="ae"/>
        <w:numPr>
          <w:ilvl w:val="1"/>
          <w:numId w:val="6"/>
        </w:numPr>
        <w:shd w:val="clear" w:color="auto" w:fill="FFFFFF"/>
        <w:tabs>
          <w:tab w:val="left" w:pos="1134"/>
        </w:tabs>
        <w:ind w:left="0" w:firstLine="709"/>
        <w:jc w:val="both"/>
        <w:rPr>
          <w:bCs/>
        </w:rPr>
      </w:pPr>
      <w:bookmarkStart w:id="38" w:name="_Ref361405028"/>
      <w:r w:rsidRPr="00C2118D">
        <w:rPr>
          <w:bCs/>
        </w:rPr>
        <w:t>Риск</w:t>
      </w:r>
      <w:r w:rsidRPr="00C2118D">
        <w:t xml:space="preserve"> случайной гибели или повреждения Оборудования</w:t>
      </w:r>
      <w:r>
        <w:t xml:space="preserve"> и</w:t>
      </w:r>
      <w:r w:rsidRPr="00C2118D">
        <w:rPr>
          <w:bCs/>
        </w:rPr>
        <w:t xml:space="preserve"> право собственности </w:t>
      </w:r>
      <w:r w:rsidR="0016255A">
        <w:rPr>
          <w:bCs/>
        </w:rPr>
        <w:br/>
      </w:r>
      <w:r w:rsidRPr="00C2118D">
        <w:rPr>
          <w:bCs/>
        </w:rPr>
        <w:t xml:space="preserve">на Оборудование переходит к Заказчику с момента подписания Сторонами </w:t>
      </w:r>
      <w:r w:rsidRPr="00C2118D">
        <w:t xml:space="preserve">накладной </w:t>
      </w:r>
      <w:r w:rsidR="0016255A">
        <w:br/>
      </w:r>
      <w:r w:rsidRPr="00C2118D">
        <w:t>ТОРГ-12</w:t>
      </w:r>
      <w:r w:rsidRPr="00C2118D">
        <w:rPr>
          <w:bCs/>
        </w:rPr>
        <w:t>.</w:t>
      </w:r>
    </w:p>
    <w:p w:rsidR="00332B64" w:rsidRPr="00C2118D" w:rsidRDefault="00332B64" w:rsidP="00D63A62">
      <w:pPr>
        <w:pStyle w:val="ae"/>
        <w:numPr>
          <w:ilvl w:val="1"/>
          <w:numId w:val="6"/>
        </w:numPr>
        <w:shd w:val="clear" w:color="auto" w:fill="FFFFFF"/>
        <w:tabs>
          <w:tab w:val="left" w:pos="1134"/>
        </w:tabs>
        <w:ind w:left="0" w:firstLine="709"/>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00CA6E86" w:rsidRPr="00C2118D">
        <w:rPr>
          <w:bCs/>
        </w:rPr>
        <w:t xml:space="preserve">включая </w:t>
      </w:r>
      <w:r w:rsidR="00064D5C" w:rsidRPr="00C2118D">
        <w:rPr>
          <w:bCs/>
        </w:rPr>
        <w:t>О</w:t>
      </w:r>
      <w:r w:rsidRPr="00C2118D">
        <w:rPr>
          <w:bCs/>
        </w:rPr>
        <w:t>борудовани</w:t>
      </w:r>
      <w:r w:rsidR="00CA6E86" w:rsidRPr="00C2118D">
        <w:rPr>
          <w:bCs/>
        </w:rPr>
        <w:t>е</w:t>
      </w:r>
      <w:r w:rsidR="00C94777">
        <w:rPr>
          <w:bCs/>
        </w:rPr>
        <w:t xml:space="preserve"> </w:t>
      </w:r>
      <w:r w:rsidR="00AA6051">
        <w:rPr>
          <w:bCs/>
        </w:rPr>
        <w:br/>
      </w:r>
      <w:r w:rsidR="00C94777">
        <w:rPr>
          <w:bCs/>
        </w:rPr>
        <w:t>(с учетом выполнения Сторонами требований, изложенных в пункте 2.13 Договора)</w:t>
      </w:r>
      <w:r w:rsidRPr="00C2118D">
        <w:rPr>
          <w:bCs/>
        </w:rPr>
        <w:t xml:space="preserve"> </w:t>
      </w:r>
      <w:r w:rsidR="00AA6051">
        <w:rPr>
          <w:bCs/>
        </w:rPr>
        <w:br/>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38"/>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034EC4" w:rsidRPr="00070162" w:rsidRDefault="00034EC4" w:rsidP="00C2118D">
      <w:pPr>
        <w:pStyle w:val="ae"/>
        <w:numPr>
          <w:ilvl w:val="1"/>
          <w:numId w:val="6"/>
        </w:numPr>
        <w:shd w:val="clear" w:color="auto" w:fill="FFFFFF"/>
        <w:tabs>
          <w:tab w:val="left" w:pos="1134"/>
        </w:tabs>
        <w:ind w:left="0" w:firstLine="709"/>
        <w:jc w:val="both"/>
        <w:rPr>
          <w:bCs/>
        </w:rPr>
      </w:pPr>
      <w:r w:rsidRPr="00070162">
        <w:rPr>
          <w:bCs/>
        </w:rPr>
        <w:t>Передача Заказчиком Давальческих материалов и запасных частей</w:t>
      </w:r>
      <w:r w:rsidR="001649DE" w:rsidRPr="00070162">
        <w:rPr>
          <w:bCs/>
        </w:rPr>
        <w:t xml:space="preserve">, </w:t>
      </w:r>
      <w:r w:rsidR="00DC544D" w:rsidRPr="00070162">
        <w:rPr>
          <w:bCs/>
        </w:rPr>
        <w:t xml:space="preserve">указанных </w:t>
      </w:r>
      <w:r w:rsidR="00263597" w:rsidRPr="00070162">
        <w:rPr>
          <w:bCs/>
        </w:rPr>
        <w:br/>
      </w:r>
      <w:r w:rsidR="001649DE" w:rsidRPr="00070162">
        <w:rPr>
          <w:bCs/>
        </w:rPr>
        <w:t xml:space="preserve">в </w:t>
      </w:r>
      <w:r w:rsidR="00EF4A7F" w:rsidRPr="00070162">
        <w:rPr>
          <w:bCs/>
        </w:rPr>
        <w:t>П</w:t>
      </w:r>
      <w:r w:rsidR="001649DE" w:rsidRPr="00070162">
        <w:rPr>
          <w:bCs/>
        </w:rPr>
        <w:t>риложении № 13 к Договору,</w:t>
      </w:r>
      <w:r w:rsidRPr="00070162">
        <w:rPr>
          <w:bCs/>
        </w:rPr>
        <w:t xml:space="preserve"> осуществляется без перехода права собственности </w:t>
      </w:r>
      <w:r w:rsidR="00AA6051" w:rsidRPr="00070162">
        <w:rPr>
          <w:bCs/>
        </w:rPr>
        <w:br/>
      </w:r>
      <w:r w:rsidRPr="00070162">
        <w:rPr>
          <w:bCs/>
        </w:rPr>
        <w:t>на данное имущество к Подрядчику</w:t>
      </w:r>
      <w:r w:rsidR="000D3332" w:rsidRPr="00070162">
        <w:rPr>
          <w:bCs/>
        </w:rPr>
        <w:t>.</w:t>
      </w:r>
    </w:p>
    <w:p w:rsidR="000D3332" w:rsidRPr="00070162" w:rsidRDefault="000D3332" w:rsidP="00C2118D">
      <w:pPr>
        <w:pStyle w:val="ae"/>
        <w:numPr>
          <w:ilvl w:val="1"/>
          <w:numId w:val="6"/>
        </w:numPr>
        <w:shd w:val="clear" w:color="auto" w:fill="FFFFFF"/>
        <w:tabs>
          <w:tab w:val="left" w:pos="1134"/>
        </w:tabs>
        <w:ind w:left="0" w:firstLine="709"/>
        <w:jc w:val="both"/>
        <w:rPr>
          <w:bCs/>
        </w:rPr>
      </w:pPr>
      <w:r w:rsidRPr="00070162">
        <w:rPr>
          <w:bCs/>
        </w:rPr>
        <w:t>Передача Заказчиком Оборудования</w:t>
      </w:r>
      <w:r w:rsidR="001649DE" w:rsidRPr="00070162">
        <w:rPr>
          <w:bCs/>
        </w:rPr>
        <w:t xml:space="preserve"> Заказчика</w:t>
      </w:r>
      <w:r w:rsidRPr="00070162">
        <w:rPr>
          <w:bCs/>
        </w:rPr>
        <w:t xml:space="preserve">, указанного в </w:t>
      </w:r>
      <w:r w:rsidR="00EF4A7F" w:rsidRPr="00070162">
        <w:rPr>
          <w:bCs/>
        </w:rPr>
        <w:t>П</w:t>
      </w:r>
      <w:r w:rsidRPr="00070162">
        <w:rPr>
          <w:bCs/>
        </w:rPr>
        <w:t>риложении №</w:t>
      </w:r>
      <w:r w:rsidR="001649DE" w:rsidRPr="00070162">
        <w:rPr>
          <w:bCs/>
        </w:rPr>
        <w:t xml:space="preserve"> </w:t>
      </w:r>
      <w:r w:rsidRPr="00070162">
        <w:rPr>
          <w:bCs/>
        </w:rPr>
        <w:t>15</w:t>
      </w:r>
      <w:r w:rsidR="001649DE" w:rsidRPr="00070162">
        <w:rPr>
          <w:bCs/>
        </w:rPr>
        <w:t xml:space="preserve"> </w:t>
      </w:r>
      <w:r w:rsidR="00263597" w:rsidRPr="00070162">
        <w:rPr>
          <w:bCs/>
        </w:rPr>
        <w:br/>
      </w:r>
      <w:r w:rsidR="001649DE" w:rsidRPr="00070162">
        <w:rPr>
          <w:bCs/>
        </w:rPr>
        <w:t>к Договору</w:t>
      </w:r>
      <w:r w:rsidRPr="00070162">
        <w:rPr>
          <w:bCs/>
        </w:rPr>
        <w:t xml:space="preserve">, осуществляется без перехода права собственности на данное имущество </w:t>
      </w:r>
      <w:r w:rsidR="00263597" w:rsidRPr="00070162">
        <w:rPr>
          <w:bCs/>
        </w:rPr>
        <w:br/>
      </w:r>
      <w:r w:rsidRPr="00070162">
        <w:rPr>
          <w:bCs/>
        </w:rPr>
        <w:t>к Подрядчику</w:t>
      </w:r>
      <w:r w:rsidR="000105EA" w:rsidRPr="00070162">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1649DE">
        <w:rPr>
          <w:bCs/>
        </w:rPr>
        <w:t xml:space="preserve">ая </w:t>
      </w:r>
      <w:r w:rsidR="001649DE" w:rsidRPr="00C2118D">
        <w:rPr>
          <w:bCs/>
        </w:rPr>
        <w:t>гаранти</w:t>
      </w:r>
      <w:r w:rsidR="001649DE">
        <w:rPr>
          <w:bCs/>
        </w:rPr>
        <w:t>я, предоставляемая Подрядчиком</w:t>
      </w:r>
      <w:r w:rsidR="001649DE" w:rsidRPr="00C2118D">
        <w:rPr>
          <w:bCs/>
        </w:rPr>
        <w:t xml:space="preserve"> </w:t>
      </w:r>
      <w:r w:rsidR="001649DE">
        <w:rPr>
          <w:bCs/>
        </w:rPr>
        <w:t xml:space="preserve">Заказчику по Договору, должна соответствовать </w:t>
      </w:r>
      <w:r w:rsidRPr="00C2118D">
        <w:rPr>
          <w:bCs/>
        </w:rPr>
        <w:t xml:space="preserve">следующим </w:t>
      </w:r>
      <w:r w:rsidR="001649DE">
        <w:rPr>
          <w:bCs/>
        </w:rPr>
        <w:t>требованиям</w:t>
      </w:r>
      <w:r w:rsidRPr="00C2118D">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63597">
        <w:rPr>
          <w:bCs/>
        </w:rPr>
        <w:br/>
      </w:r>
      <w:r w:rsidR="00A40003" w:rsidRPr="00C2118D">
        <w:rPr>
          <w:bCs/>
        </w:rPr>
        <w:t>по первому требованию)</w:t>
      </w:r>
      <w:r w:rsidR="00263597">
        <w:rPr>
          <w:bCs/>
        </w:rPr>
        <w:t>.</w:t>
      </w:r>
    </w:p>
    <w:p w:rsidR="00A40003" w:rsidRPr="00C2118D" w:rsidRDefault="00263597"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354C7B">
        <w:rPr>
          <w:bCs/>
        </w:rPr>
        <w:t>–</w:t>
      </w:r>
      <w:r w:rsidR="00A40003" w:rsidRPr="00C2118D">
        <w:rPr>
          <w:bCs/>
        </w:rPr>
        <w:t xml:space="preserve"> </w:t>
      </w:r>
      <w:r w:rsidR="00354C7B">
        <w:rPr>
          <w:bCs/>
        </w:rPr>
        <w:t xml:space="preserve">выражена </w:t>
      </w:r>
      <w:r w:rsidR="00A40003" w:rsidRPr="00C2118D">
        <w:rPr>
          <w:bCs/>
        </w:rPr>
        <w:t>в валюте расчетов по Договору</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6662C6" w:rsidRPr="00C2118D">
        <w:rPr>
          <w:bCs/>
        </w:rPr>
        <w:t xml:space="preserve">умма Банковской гарантии </w:t>
      </w:r>
      <w:r w:rsidR="00955D21" w:rsidRPr="00C2118D">
        <w:rPr>
          <w:bCs/>
        </w:rPr>
        <w:t xml:space="preserve">возврата авансового платежа </w:t>
      </w:r>
      <w:r w:rsidR="00354C7B">
        <w:rPr>
          <w:bCs/>
        </w:rPr>
        <w:t>–</w:t>
      </w:r>
      <w:r w:rsidR="006662C6" w:rsidRPr="00C2118D">
        <w:rPr>
          <w:bCs/>
        </w:rPr>
        <w:t xml:space="preserve"> не менее </w:t>
      </w:r>
      <w:r w:rsidR="00FB41C5" w:rsidRPr="00C2118D">
        <w:rPr>
          <w:bCs/>
        </w:rPr>
        <w:t>100</w:t>
      </w:r>
      <w:r w:rsidR="005B07FF">
        <w:rPr>
          <w:bCs/>
        </w:rPr>
        <w:t>%</w:t>
      </w:r>
      <w:r w:rsidR="008F5AD0">
        <w:rPr>
          <w:bCs/>
        </w:rPr>
        <w:t xml:space="preserve"> </w:t>
      </w:r>
      <w:r>
        <w:rPr>
          <w:bCs/>
        </w:rPr>
        <w:br/>
      </w:r>
      <w:r w:rsidR="008F5AD0">
        <w:rPr>
          <w:bCs/>
        </w:rPr>
        <w:t>(ста</w:t>
      </w:r>
      <w:r w:rsidR="005B07FF">
        <w:rPr>
          <w:bCs/>
        </w:rPr>
        <w:t xml:space="preserve"> процентов</w:t>
      </w:r>
      <w:r w:rsidR="008F5AD0">
        <w:rPr>
          <w:bCs/>
        </w:rPr>
        <w:t xml:space="preserve">) </w:t>
      </w:r>
      <w:r w:rsidR="006662C6" w:rsidRPr="00C2118D">
        <w:rPr>
          <w:bCs/>
        </w:rPr>
        <w:t xml:space="preserve">от </w:t>
      </w:r>
      <w:r w:rsidR="008F5AD0">
        <w:rPr>
          <w:bCs/>
        </w:rPr>
        <w:t>размера</w:t>
      </w:r>
      <w:r w:rsidR="006662C6" w:rsidRPr="00C2118D">
        <w:rPr>
          <w:bCs/>
        </w:rPr>
        <w:t xml:space="preserve"> </w:t>
      </w:r>
      <w:r w:rsidR="008F5AD0" w:rsidRPr="00C2118D">
        <w:rPr>
          <w:bCs/>
        </w:rPr>
        <w:t>уплачиваем</w:t>
      </w:r>
      <w:r w:rsidR="008F5AD0">
        <w:rPr>
          <w:bCs/>
        </w:rPr>
        <w:t xml:space="preserve">ой </w:t>
      </w:r>
      <w:r w:rsidR="006662C6" w:rsidRPr="00C2118D">
        <w:rPr>
          <w:bCs/>
        </w:rPr>
        <w:t xml:space="preserve">по </w:t>
      </w:r>
      <w:r w:rsidR="008F5AD0">
        <w:rPr>
          <w:bCs/>
        </w:rPr>
        <w:t>Договору предварительной оплаты (</w:t>
      </w:r>
      <w:r w:rsidR="006662C6" w:rsidRPr="00C2118D">
        <w:rPr>
          <w:bCs/>
        </w:rPr>
        <w:t>аванса</w:t>
      </w:r>
      <w:r w:rsidR="008F5AD0">
        <w:rPr>
          <w:bCs/>
        </w:rPr>
        <w:t>)</w:t>
      </w:r>
      <w:r w:rsidR="000C7115" w:rsidRPr="00C2118D">
        <w:rPr>
          <w:bCs/>
        </w:rPr>
        <w:t xml:space="preserve"> </w:t>
      </w:r>
      <w:r>
        <w:rPr>
          <w:bCs/>
        </w:rPr>
        <w:br/>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Pr>
          <w:bCs/>
        </w:rPr>
        <w:t>.</w:t>
      </w:r>
      <w:r w:rsidR="00341CB6" w:rsidRPr="00C2118D">
        <w:rPr>
          <w:bCs/>
        </w:rPr>
        <w:t xml:space="preserve"> </w:t>
      </w:r>
    </w:p>
    <w:p w:rsidR="00955D21"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0C7115" w:rsidRPr="00C2118D">
        <w:rPr>
          <w:bCs/>
        </w:rPr>
        <w:t xml:space="preserve">умма Банковской гарантии надлежащего исполнения </w:t>
      </w:r>
      <w:r w:rsidR="00955D21" w:rsidRPr="00C2118D">
        <w:rPr>
          <w:bCs/>
        </w:rPr>
        <w:t xml:space="preserve">обязательств </w:t>
      </w:r>
      <w:r>
        <w:rPr>
          <w:bCs/>
        </w:rPr>
        <w:br/>
      </w:r>
      <w:r w:rsidR="00955D21" w:rsidRPr="00C2118D">
        <w:rPr>
          <w:bCs/>
        </w:rPr>
        <w:t>по Договору</w:t>
      </w:r>
      <w:r w:rsidR="000C7115" w:rsidRPr="00C2118D">
        <w:rPr>
          <w:bCs/>
        </w:rPr>
        <w:t xml:space="preserve"> </w:t>
      </w:r>
      <w:r w:rsidR="00824960" w:rsidRPr="00BC4883">
        <w:rPr>
          <w:bCs/>
        </w:rPr>
        <w:t xml:space="preserve">в отношении </w:t>
      </w:r>
      <w:r w:rsidR="00824960" w:rsidRPr="00070162">
        <w:rPr>
          <w:bCs/>
        </w:rPr>
        <w:t xml:space="preserve">каждого Объекта </w:t>
      </w:r>
      <w:r w:rsidR="00354C7B" w:rsidRPr="00070162">
        <w:rPr>
          <w:bCs/>
        </w:rPr>
        <w:t>–</w:t>
      </w:r>
      <w:r w:rsidR="000C7115" w:rsidRPr="00070162">
        <w:rPr>
          <w:bCs/>
        </w:rPr>
        <w:t xml:space="preserve"> не менее</w:t>
      </w:r>
      <w:r w:rsidR="001649DE" w:rsidRPr="00070162">
        <w:rPr>
          <w:bCs/>
        </w:rPr>
        <w:t xml:space="preserve"> </w:t>
      </w:r>
      <w:r w:rsidR="000C7115" w:rsidRPr="00070162">
        <w:rPr>
          <w:bCs/>
        </w:rPr>
        <w:t>10</w:t>
      </w:r>
      <w:r w:rsidR="005B07FF" w:rsidRPr="00070162">
        <w:rPr>
          <w:bCs/>
        </w:rPr>
        <w:t>%</w:t>
      </w:r>
      <w:r w:rsidR="000C7115" w:rsidRPr="00070162">
        <w:rPr>
          <w:bCs/>
        </w:rPr>
        <w:t xml:space="preserve"> (десяти</w:t>
      </w:r>
      <w:r w:rsidR="005B07FF" w:rsidRPr="00070162">
        <w:rPr>
          <w:bCs/>
        </w:rPr>
        <w:t xml:space="preserve"> процентов</w:t>
      </w:r>
      <w:r w:rsidR="001649DE" w:rsidRPr="00070162">
        <w:rPr>
          <w:bCs/>
        </w:rPr>
        <w:t>)</w:t>
      </w:r>
      <w:r w:rsidR="000C7115" w:rsidRPr="00070162">
        <w:rPr>
          <w:bCs/>
        </w:rPr>
        <w:t xml:space="preserve"> от </w:t>
      </w:r>
      <w:r w:rsidR="00D1263D" w:rsidRPr="00070162">
        <w:rPr>
          <w:bCs/>
        </w:rPr>
        <w:t>Цены Договора /</w:t>
      </w:r>
      <w:r w:rsidR="00824960" w:rsidRPr="00070162">
        <w:rPr>
          <w:bCs/>
        </w:rPr>
        <w:t xml:space="preserve"> </w:t>
      </w:r>
      <w:r w:rsidR="00213BD9" w:rsidRPr="00070162">
        <w:rPr>
          <w:bCs/>
        </w:rPr>
        <w:t xml:space="preserve">соответствующего </w:t>
      </w:r>
      <w:r w:rsidR="00824960" w:rsidRPr="00070162">
        <w:rPr>
          <w:bCs/>
        </w:rPr>
        <w:t>Объект</w:t>
      </w:r>
      <w:r w:rsidR="00955D21" w:rsidRPr="00070162">
        <w:rPr>
          <w:bCs/>
        </w:rPr>
        <w:t>а</w:t>
      </w:r>
      <w:r>
        <w:rPr>
          <w:bCs/>
        </w:rPr>
        <w:t>.</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63597">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w:t>
      </w:r>
      <w:r w:rsidR="0092461D">
        <w:rPr>
          <w:bCs/>
        </w:rPr>
        <w:br/>
      </w:r>
      <w:r w:rsidRPr="00C2118D">
        <w:rPr>
          <w:bCs/>
        </w:rPr>
        <w:t>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и поставки Оборудования,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00051213" w:rsidRPr="00C2118D">
        <w:rPr>
          <w:bCs/>
          <w:snapToGrid/>
          <w:sz w:val="24"/>
          <w:szCs w:val="24"/>
        </w:rPr>
        <w:t xml:space="preserve">поставки </w:t>
      </w:r>
      <w:r w:rsidR="008F5AD0">
        <w:rPr>
          <w:bCs/>
          <w:snapToGrid/>
          <w:sz w:val="24"/>
          <w:szCs w:val="24"/>
        </w:rPr>
        <w:t>О</w:t>
      </w:r>
      <w:r w:rsidR="008F5AD0" w:rsidRPr="00C2118D">
        <w:rPr>
          <w:bCs/>
          <w:snapToGrid/>
          <w:sz w:val="24"/>
          <w:szCs w:val="24"/>
        </w:rPr>
        <w:t xml:space="preserve">борудования </w:t>
      </w:r>
      <w:r w:rsidR="00051213" w:rsidRPr="00C2118D">
        <w:rPr>
          <w:bCs/>
          <w:snapToGrid/>
          <w:sz w:val="24"/>
          <w:szCs w:val="24"/>
        </w:rPr>
        <w:t xml:space="preserve">и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F4A7F">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63597">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осуществляющих выполняющих </w:t>
      </w:r>
      <w:r w:rsidR="008F5AD0" w:rsidRPr="00070162">
        <w:rPr>
          <w:bCs/>
          <w:snapToGrid/>
          <w:sz w:val="24"/>
          <w:szCs w:val="24"/>
        </w:rPr>
        <w:t>инженерные изыскания / подготовку проектной документации или / осуществляющих строительство</w:t>
      </w:r>
      <w:r w:rsidR="00565A46" w:rsidRPr="00C2118D">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63597">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w:t>
      </w:r>
      <w:r w:rsidR="00263597">
        <w:rPr>
          <w:bCs/>
          <w:snapToGrid/>
          <w:sz w:val="24"/>
          <w:szCs w:val="24"/>
        </w:rPr>
        <w:br/>
      </w:r>
      <w:r w:rsidRPr="00C2118D">
        <w:rPr>
          <w:bCs/>
          <w:snapToGrid/>
          <w:sz w:val="24"/>
          <w:szCs w:val="24"/>
        </w:rPr>
        <w:t>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263597">
        <w:rPr>
          <w:bCs/>
          <w:snapToGrid/>
          <w:sz w:val="24"/>
          <w:szCs w:val="24"/>
        </w:rPr>
        <w:br/>
      </w:r>
      <w:r w:rsidRPr="00C2118D">
        <w:rPr>
          <w:bCs/>
          <w:snapToGrid/>
          <w:sz w:val="24"/>
          <w:szCs w:val="24"/>
        </w:rPr>
        <w:t>об обстоятельствах, указанных в разделе 16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5"/>
      </w:r>
      <w:r w:rsidR="000A4A10" w:rsidRPr="008D29D5">
        <w:rPr>
          <w:bCs/>
        </w:rPr>
        <w:t xml:space="preserve"> </w:t>
      </w:r>
      <w:r w:rsidR="000A4A10" w:rsidRPr="00070162">
        <w:rPr>
          <w:bCs/>
        </w:rPr>
        <w:t xml:space="preserve">/ </w:t>
      </w:r>
      <w:r w:rsidR="00C402A8" w:rsidRPr="00070162">
        <w:rPr>
          <w:bCs/>
        </w:rPr>
        <w:t>оригинал</w:t>
      </w:r>
      <w:r w:rsidR="00C402A8" w:rsidRPr="008D29D5">
        <w:rPr>
          <w:bCs/>
        </w:rPr>
        <w:t>)</w:t>
      </w:r>
      <w:r w:rsidR="00A67D16" w:rsidRPr="008D29D5">
        <w:rPr>
          <w:bCs/>
        </w:rPr>
        <w:t>.</w:t>
      </w:r>
    </w:p>
    <w:p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w:t>
      </w:r>
      <w:r w:rsidR="00263597">
        <w:rPr>
          <w:bCs/>
        </w:rPr>
        <w:br/>
      </w:r>
      <w:r w:rsidR="00354C7B" w:rsidRPr="00354C7B">
        <w:rPr>
          <w:bCs/>
        </w:rPr>
        <w:t xml:space="preserve">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r w:rsidR="00EF4A7F">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263597">
        <w:rPr>
          <w:bCs/>
        </w:rPr>
        <w:t>.</w:t>
      </w:r>
    </w:p>
    <w:p w:rsidR="00961BFB" w:rsidRPr="00070162" w:rsidRDefault="00EF4A7F"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A5DB5" w:rsidRPr="00070162">
        <w:rPr>
          <w:bCs/>
        </w:rPr>
        <w:t>Этапу</w:t>
      </w:r>
      <w:r w:rsidR="004725EC" w:rsidRPr="00070162">
        <w:rPr>
          <w:bCs/>
        </w:rPr>
        <w:t xml:space="preserve"> Работ</w:t>
      </w:r>
      <w:r w:rsidR="004725EC" w:rsidRPr="00070162">
        <w:rPr>
          <w:rStyle w:val="a8"/>
          <w:bCs/>
        </w:rPr>
        <w:footnoteReference w:id="6"/>
      </w:r>
      <w:r w:rsidR="004725EC" w:rsidRPr="00070162">
        <w:rPr>
          <w:bCs/>
        </w:rPr>
        <w:t>/</w:t>
      </w:r>
      <w:r w:rsidR="003C373E" w:rsidRPr="00070162">
        <w:rPr>
          <w:bCs/>
        </w:rPr>
        <w:t xml:space="preserve"> </w:t>
      </w:r>
      <w:r w:rsidR="004725EC" w:rsidRPr="00070162">
        <w:rPr>
          <w:bCs/>
        </w:rPr>
        <w:t>Д</w:t>
      </w:r>
      <w:r w:rsidR="00422086" w:rsidRPr="00070162">
        <w:rPr>
          <w:bCs/>
        </w:rPr>
        <w:t>оговору в целом</w:t>
      </w:r>
      <w:r w:rsidR="00354C7B" w:rsidRPr="00070162">
        <w:rPr>
          <w:bCs/>
        </w:rPr>
        <w:t xml:space="preserve"> </w:t>
      </w:r>
      <w:r w:rsidR="00422086" w:rsidRPr="00070162">
        <w:rPr>
          <w:bCs/>
        </w:rPr>
        <w:t>/</w:t>
      </w:r>
      <w:r w:rsidR="00354C7B" w:rsidRPr="00070162">
        <w:rPr>
          <w:bCs/>
        </w:rPr>
        <w:t xml:space="preserve"> </w:t>
      </w:r>
      <w:r w:rsidR="00422086" w:rsidRPr="00070162">
        <w:rPr>
          <w:bCs/>
        </w:rPr>
        <w:t>соответствующему Объекту</w:t>
      </w:r>
      <w:r w:rsidR="00961BFB" w:rsidRPr="00070162">
        <w:rPr>
          <w:bCs/>
        </w:rPr>
        <w:t xml:space="preserve">, </w:t>
      </w:r>
      <w:r w:rsidR="00422086" w:rsidRPr="00070162">
        <w:rPr>
          <w:bCs/>
        </w:rPr>
        <w:t xml:space="preserve">установленной </w:t>
      </w:r>
      <w:r w:rsidR="00961BFB" w:rsidRPr="00070162">
        <w:rPr>
          <w:bCs/>
        </w:rPr>
        <w:t>Договор</w:t>
      </w:r>
      <w:r w:rsidR="00422086" w:rsidRPr="00070162">
        <w:rPr>
          <w:bCs/>
        </w:rPr>
        <w:t>ом</w:t>
      </w:r>
      <w:r w:rsidR="00263597" w:rsidRPr="00070162">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w:t>
      </w:r>
      <w:r w:rsidR="00263597">
        <w:rPr>
          <w:bCs/>
        </w:rPr>
        <w:br/>
      </w:r>
      <w:r w:rsidR="00C14772" w:rsidRPr="00C2118D">
        <w:rPr>
          <w:bCs/>
        </w:rPr>
        <w:t xml:space="preserve">по </w:t>
      </w:r>
      <w:r w:rsidR="00C14772">
        <w:rPr>
          <w:bCs/>
        </w:rPr>
        <w:t>Б</w:t>
      </w:r>
      <w:r w:rsidR="00C14772" w:rsidRPr="00C2118D">
        <w:rPr>
          <w:bCs/>
        </w:rPr>
        <w:t>анковской гарантии</w:t>
      </w:r>
      <w:r w:rsidR="00263597">
        <w:rPr>
          <w:bCs/>
        </w:rPr>
        <w:t>.</w:t>
      </w:r>
    </w:p>
    <w:p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Арбитражный суд города Москвы</w:t>
      </w:r>
      <w:r w:rsidR="00354C7B" w:rsidRPr="00C2118D">
        <w:rPr>
          <w:bCs/>
        </w:rPr>
        <w:t xml:space="preserve"> </w:t>
      </w:r>
      <w:r w:rsidR="00A40003" w:rsidRPr="00C2118D">
        <w:rPr>
          <w:bCs/>
        </w:rPr>
        <w:t>в качестве органа, компетентного разрешать споры из Банковской гарантии</w:t>
      </w:r>
      <w:r w:rsidR="00263597">
        <w:rPr>
          <w:bCs/>
        </w:rPr>
        <w:t>.</w:t>
      </w:r>
    </w:p>
    <w:p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требованиям, указанным в пунктах 7.1.1</w:t>
      </w:r>
      <w:r w:rsidR="00263597">
        <w:rPr>
          <w:bCs/>
        </w:rPr>
        <w:t xml:space="preserve"> – </w:t>
      </w:r>
      <w:r w:rsidR="00E67F75">
        <w:rPr>
          <w:bCs/>
        </w:rPr>
        <w:t>7.1.</w:t>
      </w:r>
      <w:r w:rsidR="003C373E">
        <w:rPr>
          <w:bCs/>
        </w:rPr>
        <w:t xml:space="preserve">10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C2118D">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p>
    <w:p w:rsidR="00E67F75" w:rsidRDefault="00E67F75" w:rsidP="003C373E">
      <w:pPr>
        <w:numPr>
          <w:ilvl w:val="1"/>
          <w:numId w:val="93"/>
        </w:numPr>
        <w:tabs>
          <w:tab w:val="left" w:pos="1418"/>
        </w:tabs>
        <w:spacing w:line="240" w:lineRule="auto"/>
        <w:ind w:left="0" w:firstLine="709"/>
        <w:rPr>
          <w:bCs/>
          <w:snapToGrid/>
          <w:sz w:val="24"/>
          <w:szCs w:val="24"/>
        </w:rPr>
      </w:pPr>
      <w:r w:rsidRPr="00E67F75">
        <w:rPr>
          <w:bCs/>
          <w:snapToGrid/>
          <w:sz w:val="24"/>
          <w:szCs w:val="24"/>
        </w:rPr>
        <w:t xml:space="preserve">входить в действующий на дату предоставления банковской гарантии Перечень Банков-Гарантов, утвержденный </w:t>
      </w:r>
      <w:r w:rsidR="00295D34">
        <w:rPr>
          <w:bCs/>
          <w:snapToGrid/>
          <w:sz w:val="24"/>
          <w:szCs w:val="24"/>
        </w:rPr>
        <w:t>АО ДРСК</w:t>
      </w:r>
      <w:r w:rsidRPr="00E67F75">
        <w:rPr>
          <w:bCs/>
          <w:snapToGrid/>
          <w:sz w:val="24"/>
          <w:szCs w:val="24"/>
        </w:rPr>
        <w:t>»</w:t>
      </w:r>
      <w:r>
        <w:rPr>
          <w:rStyle w:val="a8"/>
          <w:bCs/>
          <w:snapToGrid/>
          <w:sz w:val="24"/>
          <w:szCs w:val="24"/>
        </w:rPr>
        <w:footnoteReference w:id="7"/>
      </w:r>
      <w:r w:rsidRPr="00C2118D">
        <w:rPr>
          <w:bCs/>
          <w:snapToGrid/>
          <w:sz w:val="24"/>
          <w:szCs w:val="24"/>
        </w:rPr>
        <w:t>;</w:t>
      </w:r>
    </w:p>
    <w:p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w:t>
      </w:r>
      <w:r w:rsidR="00263597">
        <w:rPr>
          <w:bCs/>
        </w:rPr>
        <w:br/>
      </w:r>
      <w:r w:rsidRPr="00C2118D">
        <w:rPr>
          <w:bCs/>
        </w:rPr>
        <w:t xml:space="preserve">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 xml:space="preserve">Работ </w:t>
      </w:r>
      <w:r w:rsidRPr="00C2118D">
        <w:rPr>
          <w:bCs/>
        </w:rPr>
        <w:t>/</w:t>
      </w:r>
      <w:r w:rsidR="003C373E">
        <w:rPr>
          <w:bCs/>
        </w:rPr>
        <w:t xml:space="preserve"> </w:t>
      </w:r>
      <w:r w:rsidR="004A5DB5" w:rsidRPr="00C24AE3">
        <w:rPr>
          <w:bCs/>
        </w:rPr>
        <w:t>Этапа Проектных работ</w:t>
      </w:r>
      <w:r w:rsidR="003C373E">
        <w:rPr>
          <w:bCs/>
        </w:rPr>
        <w:t xml:space="preserve"> </w:t>
      </w:r>
      <w:r w:rsidR="004A5DB5" w:rsidRPr="00C24AE3">
        <w:rPr>
          <w:bCs/>
        </w:rPr>
        <w:t>/</w:t>
      </w:r>
      <w:r w:rsidR="003C373E">
        <w:rPr>
          <w:bCs/>
        </w:rPr>
        <w:t xml:space="preserve"> </w:t>
      </w:r>
      <w:r w:rsidR="00E67F75" w:rsidRPr="00C24AE3">
        <w:rPr>
          <w:bCs/>
        </w:rPr>
        <w:t>П</w:t>
      </w:r>
      <w:r w:rsidRPr="00C24AE3">
        <w:rPr>
          <w:bCs/>
        </w:rPr>
        <w:t>артии Оборудования) при условии подтверждения их выполнения.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sidR="00263597">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Pr>
          <w:bCs/>
        </w:rPr>
        <w:t xml:space="preserve"> </w:t>
      </w:r>
      <w:r w:rsidRPr="000A4FCE">
        <w:rPr>
          <w:bCs/>
        </w:rPr>
        <w:t>Заказчика</w:t>
      </w:r>
      <w:r w:rsidR="00AA6051">
        <w:rPr>
          <w:bCs/>
        </w:rPr>
        <w:t xml:space="preserve"> </w:t>
      </w:r>
      <w:r w:rsidRPr="000A4FCE">
        <w:rPr>
          <w:bCs/>
        </w:rPr>
        <w:t xml:space="preserve">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w:t>
      </w:r>
      <w:r w:rsidR="00012D30">
        <w:rPr>
          <w:rStyle w:val="a8"/>
          <w:bCs/>
        </w:rPr>
        <w:footnoteReference w:id="8"/>
      </w:r>
      <w:r w:rsidRPr="00C2118D">
        <w:rPr>
          <w:bCs/>
        </w:rPr>
        <w:t xml:space="preserve">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rPr>
          <w:bCs/>
        </w:rPr>
        <w:t xml:space="preserve"> </w:t>
      </w:r>
      <w:r w:rsidR="00012D30" w:rsidRPr="00070162">
        <w:t>и</w:t>
      </w:r>
      <w:r w:rsidR="003C373E" w:rsidRPr="00070162">
        <w:t xml:space="preserve"> </w:t>
      </w:r>
      <w:r w:rsidR="00012D30" w:rsidRPr="00070162">
        <w:t>/</w:t>
      </w:r>
      <w:r w:rsidR="003C373E" w:rsidRPr="00070162">
        <w:t xml:space="preserve"> </w:t>
      </w:r>
      <w:r w:rsidR="00012D30" w:rsidRPr="00070162">
        <w:t>или сумму ранее выплаченного Обеспечительного платежа</w:t>
      </w:r>
      <w:r w:rsidR="00012D30" w:rsidRPr="00070162">
        <w:rPr>
          <w:rStyle w:val="a8"/>
        </w:rPr>
        <w:footnoteReference w:id="9"/>
      </w:r>
      <w:r w:rsidR="00012D30" w:rsidRPr="00070162">
        <w:t xml:space="preserve"> при выплате каждого платежа, причитающегося Подрядчику.</w:t>
      </w:r>
    </w:p>
    <w:p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263D" w:rsidRDefault="00D1263D" w:rsidP="00C2118D">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AD3AF3" w:rsidRPr="00C2118D">
        <w:rPr>
          <w:bCs/>
        </w:rPr>
        <w:t>4.5.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w:t>
      </w:r>
      <w:r w:rsidR="00263597">
        <w:rPr>
          <w:bCs/>
        </w:rPr>
        <w:br/>
      </w:r>
      <w:r w:rsidR="004960A5" w:rsidRPr="00C2118D">
        <w:rPr>
          <w:bCs/>
        </w:rPr>
        <w:t xml:space="preserve">с выставленными счетами Подрядчика, не превышает </w:t>
      </w:r>
      <w:r w:rsidRPr="00C2118D">
        <w:rPr>
          <w:bCs/>
        </w:rPr>
        <w:t xml:space="preserve">5 000 000 (пять миллионов) рублей </w:t>
      </w:r>
      <w:r w:rsidR="00263597">
        <w:rPr>
          <w:bCs/>
        </w:rPr>
        <w:br/>
      </w:r>
      <w:r w:rsidRPr="00C2118D">
        <w:rPr>
          <w:bCs/>
        </w:rPr>
        <w:t>без учета НДС.</w:t>
      </w:r>
      <w:r w:rsidR="004960A5" w:rsidRPr="00C2118D">
        <w:rPr>
          <w:bCs/>
        </w:rPr>
        <w:t xml:space="preserve"> </w:t>
      </w:r>
      <w:r w:rsidR="00340B63" w:rsidRPr="00C2118D">
        <w:rPr>
          <w:bCs/>
        </w:rPr>
        <w:t>Положения п</w:t>
      </w:r>
      <w:r w:rsidR="00E67F75">
        <w:rPr>
          <w:bCs/>
        </w:rPr>
        <w:t xml:space="preserve">ункта </w:t>
      </w:r>
      <w:r w:rsidR="00F25F25" w:rsidRPr="00C2118D">
        <w:rPr>
          <w:bCs/>
        </w:rPr>
        <w:t>4.5.1</w:t>
      </w:r>
      <w:r w:rsidR="00064D5C" w:rsidRPr="00C2118D">
        <w:rPr>
          <w:bCs/>
        </w:rPr>
        <w:t xml:space="preserve"> </w:t>
      </w:r>
      <w:r w:rsidR="00340B63" w:rsidRPr="00C2118D">
        <w:rPr>
          <w:bCs/>
        </w:rPr>
        <w:t xml:space="preserve">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sidR="00EC1D4D">
        <w:rPr>
          <w:bCs/>
        </w:rPr>
        <w:t xml:space="preserve">пунктами </w:t>
      </w:r>
      <w:r w:rsidR="00521081" w:rsidRPr="00BC4883">
        <w:rPr>
          <w:bCs/>
          <w:highlight w:val="lightGray"/>
        </w:rPr>
        <w:t>4.5.6</w:t>
      </w:r>
      <w:r w:rsidR="004A5DB5" w:rsidRPr="00BC4883">
        <w:rPr>
          <w:bCs/>
          <w:highlight w:val="lightGray"/>
        </w:rPr>
        <w:t>, 4.9.2</w:t>
      </w:r>
      <w:r w:rsidR="00521081" w:rsidRPr="00BC4883">
        <w:rPr>
          <w:bCs/>
        </w:rPr>
        <w:t xml:space="preserve"> </w:t>
      </w:r>
      <w:r w:rsidR="00340B63" w:rsidRPr="00C2118D">
        <w:rPr>
          <w:bCs/>
        </w:rPr>
        <w:t>Договора.</w:t>
      </w: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63597">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Pr>
          <w:bCs/>
        </w:rPr>
        <w:t>предусмот</w:t>
      </w:r>
      <w:r w:rsidR="003226A2" w:rsidRPr="00C2118D">
        <w:rPr>
          <w:bCs/>
        </w:rPr>
        <w:t xml:space="preserve">рено </w:t>
      </w:r>
      <w:r w:rsidR="0004135F" w:rsidRPr="00C2118D">
        <w:rPr>
          <w:bCs/>
        </w:rPr>
        <w:t xml:space="preserve">иное. </w:t>
      </w:r>
    </w:p>
    <w:p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Заказчик не несет ответственность за ненадлежащее исполнение обязательств </w:t>
      </w:r>
      <w:r w:rsidR="0092461D">
        <w:rPr>
          <w:bCs/>
          <w:snapToGrid/>
          <w:sz w:val="24"/>
          <w:szCs w:val="24"/>
        </w:rPr>
        <w:br/>
      </w:r>
      <w:r w:rsidRPr="004D6D39">
        <w:rPr>
          <w:bCs/>
          <w:snapToGrid/>
          <w:sz w:val="24"/>
          <w:szCs w:val="24"/>
        </w:rPr>
        <w:t>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4D6D39" w:rsidRDefault="00AA6051" w:rsidP="00C2118D">
      <w:pPr>
        <w:numPr>
          <w:ilvl w:val="1"/>
          <w:numId w:val="6"/>
        </w:numPr>
        <w:tabs>
          <w:tab w:val="left" w:pos="1134"/>
        </w:tabs>
        <w:spacing w:line="240" w:lineRule="auto"/>
        <w:ind w:left="0" w:firstLine="709"/>
        <w:rPr>
          <w:bCs/>
          <w:snapToGrid/>
          <w:sz w:val="24"/>
          <w:szCs w:val="24"/>
        </w:rPr>
      </w:pPr>
      <w:r>
        <w:rPr>
          <w:bCs/>
          <w:snapToGrid/>
          <w:sz w:val="24"/>
          <w:szCs w:val="24"/>
        </w:rPr>
        <w:t xml:space="preserve"> </w:t>
      </w:r>
      <w:r w:rsidR="004D6D39" w:rsidRPr="004D6D39">
        <w:rPr>
          <w:bCs/>
          <w:snapToGrid/>
          <w:sz w:val="24"/>
          <w:szCs w:val="24"/>
        </w:rPr>
        <w:t xml:space="preserve">В случае нарушения Заказчиком сроков оплаты, установленных разделом 4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sidR="00263597">
        <w:rPr>
          <w:bCs/>
          <w:snapToGrid/>
          <w:sz w:val="24"/>
          <w:szCs w:val="24"/>
        </w:rPr>
        <w:br/>
      </w:r>
      <w:r w:rsidR="004D6D39" w:rsidRPr="004D6D39">
        <w:rPr>
          <w:bCs/>
          <w:snapToGrid/>
          <w:sz w:val="24"/>
          <w:szCs w:val="24"/>
        </w:rPr>
        <w:t xml:space="preserve">от несвоевременно оплаченной суммы за каждый день просрочки, но не более 5 (пяти) % </w:t>
      </w:r>
      <w:r w:rsidR="00263597">
        <w:rPr>
          <w:bCs/>
          <w:snapToGrid/>
          <w:sz w:val="24"/>
          <w:szCs w:val="24"/>
        </w:rPr>
        <w:br/>
      </w:r>
      <w:r w:rsidR="004D6D39" w:rsidRPr="004D6D39">
        <w:rPr>
          <w:bCs/>
          <w:snapToGrid/>
          <w:sz w:val="24"/>
          <w:szCs w:val="24"/>
        </w:rPr>
        <w:t xml:space="preserve">от несвоевременно оплаченной суммы. </w:t>
      </w:r>
    </w:p>
    <w:p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932D1A" w:rsidRPr="00C2118D">
        <w:rPr>
          <w:sz w:val="24"/>
          <w:szCs w:val="24"/>
        </w:rPr>
        <w:t xml:space="preserve">поставке Оборудования </w:t>
      </w:r>
      <w:r w:rsidR="00930AEA" w:rsidRPr="00C2118D">
        <w:rPr>
          <w:sz w:val="24"/>
          <w:szCs w:val="24"/>
        </w:rPr>
        <w:t xml:space="preserve">(Партии Оборудования) </w:t>
      </w:r>
      <w:r w:rsidR="00932D1A" w:rsidRPr="00C2118D">
        <w:rPr>
          <w:sz w:val="24"/>
          <w:szCs w:val="24"/>
        </w:rPr>
        <w:t>и</w:t>
      </w:r>
      <w:r w:rsidR="003226A2" w:rsidRPr="00C2118D">
        <w:rPr>
          <w:sz w:val="24"/>
          <w:szCs w:val="24"/>
        </w:rPr>
        <w:t xml:space="preserve"> </w:t>
      </w:r>
      <w:r w:rsidR="00932D1A" w:rsidRPr="00C2118D">
        <w:rPr>
          <w:sz w:val="24"/>
          <w:szCs w:val="24"/>
        </w:rPr>
        <w:t>/</w:t>
      </w:r>
      <w:r w:rsidR="003226A2" w:rsidRPr="00C2118D">
        <w:rPr>
          <w:sz w:val="24"/>
          <w:szCs w:val="24"/>
        </w:rPr>
        <w:t xml:space="preserve"> </w:t>
      </w:r>
      <w:r w:rsidR="00932D1A" w:rsidRPr="00C2118D">
        <w:rPr>
          <w:sz w:val="24"/>
          <w:szCs w:val="24"/>
        </w:rPr>
        <w:t xml:space="preserve">или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поставки Оборудования и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EF4A7F" w:rsidP="00C2118D">
      <w:pPr>
        <w:pStyle w:val="ae"/>
        <w:numPr>
          <w:ilvl w:val="2"/>
          <w:numId w:val="6"/>
        </w:numPr>
        <w:shd w:val="clear" w:color="auto" w:fill="FFFFFF"/>
        <w:tabs>
          <w:tab w:val="left" w:pos="709"/>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 xml:space="preserve">(ноль целых </w:t>
      </w:r>
      <w:r w:rsidR="00991CB4">
        <w:t xml:space="preserve">одна десятая) </w:t>
      </w:r>
      <w:r w:rsidR="00657EE5" w:rsidRPr="00C2118D">
        <w:t xml:space="preserve">% от Цены Договора </w:t>
      </w:r>
      <w:r w:rsidR="00263597">
        <w:br/>
      </w:r>
      <w:r w:rsidR="00657EE5" w:rsidRPr="00C2118D">
        <w:t xml:space="preserve">за каждый день просрочки в случае, когда нарушение привело или неизбежно приведет </w:t>
      </w:r>
      <w:r w:rsidR="00263597">
        <w:br/>
      </w:r>
      <w:r w:rsidR="00657EE5" w:rsidRPr="00C2118D">
        <w:t xml:space="preserve">к изменению срока, установленного п. </w:t>
      </w:r>
      <w:r w:rsidR="00F25F25" w:rsidRPr="00C2118D">
        <w:t xml:space="preserve">1.6.2 </w:t>
      </w:r>
      <w:r w:rsidR="00657EE5" w:rsidRPr="00C2118D">
        <w:t xml:space="preserve">Договора или сроков окончания любого </w:t>
      </w:r>
      <w:r w:rsidR="00263597">
        <w:br/>
      </w:r>
      <w:r w:rsidR="00657EE5" w:rsidRPr="00C2118D">
        <w:t xml:space="preserve">из последующих </w:t>
      </w:r>
      <w:r w:rsidR="00570C1B">
        <w:t>Э</w:t>
      </w:r>
      <w:r w:rsidR="00570C1B" w:rsidRPr="00C2118D">
        <w:t xml:space="preserve">тапов </w:t>
      </w:r>
      <w:r w:rsidR="00570C1B">
        <w:t>Р</w:t>
      </w:r>
      <w:r w:rsidR="00657EE5" w:rsidRPr="00C2118D">
        <w:t>абот</w:t>
      </w:r>
      <w:r w:rsidR="00657EE5" w:rsidRPr="00C2118D">
        <w:rPr>
          <w:rStyle w:val="a8"/>
        </w:rPr>
        <w:footnoteReference w:id="10"/>
      </w:r>
      <w:r>
        <w:t>.</w:t>
      </w:r>
    </w:p>
    <w:p w:rsidR="00657EE5" w:rsidRPr="00C2118D" w:rsidRDefault="00EF4A7F"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еустойки</w:t>
      </w:r>
      <w:r w:rsidR="00657EE5" w:rsidRPr="00C2118D">
        <w:t xml:space="preserve"> в размере 0,</w:t>
      </w:r>
      <w:r w:rsidR="00E53A44" w:rsidRPr="00C2118D">
        <w:t>1</w:t>
      </w:r>
      <w:r w:rsidR="00657EE5" w:rsidRPr="00C2118D">
        <w:t xml:space="preserve"> </w:t>
      </w:r>
      <w:r w:rsidR="00991CB4" w:rsidRPr="00991CB4">
        <w:t>(ноль целых одна десятая)</w:t>
      </w:r>
      <w:r w:rsidR="00991CB4">
        <w:t xml:space="preserve"> </w:t>
      </w:r>
      <w:r w:rsidR="00657EE5" w:rsidRPr="00C2118D">
        <w:t xml:space="preserve">% от Цены Договора </w:t>
      </w:r>
      <w:r w:rsidR="00263597">
        <w:br/>
      </w:r>
      <w:r w:rsidR="00657EE5" w:rsidRPr="00C2118D">
        <w:t xml:space="preserve">за каждый день просрочки в случае несвоевременного устранения недостатков, влияющих </w:t>
      </w:r>
      <w:r w:rsidR="00263597">
        <w:br/>
      </w:r>
      <w:r w:rsidR="00657EE5" w:rsidRPr="00C2118D">
        <w:t xml:space="preserve">на возможность эксплуатации </w:t>
      </w:r>
      <w:r w:rsidR="00570C1B">
        <w:t>Р</w:t>
      </w:r>
      <w:r w:rsidR="00570C1B" w:rsidRPr="00C2118D">
        <w:t xml:space="preserve">езультата </w:t>
      </w:r>
      <w:r w:rsidR="00657EE5" w:rsidRPr="00C2118D">
        <w:t>Работ в целом</w:t>
      </w:r>
      <w:r>
        <w:t>.</w:t>
      </w:r>
      <w:r w:rsidR="00657EE5" w:rsidRPr="00C2118D">
        <w:t xml:space="preserve"> </w:t>
      </w:r>
    </w:p>
    <w:p w:rsidR="00657EE5" w:rsidRPr="00C2118D" w:rsidRDefault="00EF4A7F"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00657EE5" w:rsidRPr="00C2118D">
        <w:rPr>
          <w:bCs/>
        </w:rPr>
        <w:t xml:space="preserve">от стоимости </w:t>
      </w:r>
      <w:r w:rsidR="00570C1B">
        <w:rPr>
          <w:bCs/>
        </w:rPr>
        <w:t>Э</w:t>
      </w:r>
      <w:r w:rsidR="00570C1B" w:rsidRPr="00C2118D">
        <w:rPr>
          <w:bCs/>
        </w:rPr>
        <w:t xml:space="preserve">тапа </w:t>
      </w:r>
      <w:r w:rsidR="00657EE5" w:rsidRPr="00C2118D">
        <w:rPr>
          <w:bCs/>
        </w:rPr>
        <w:t xml:space="preserve">работ </w:t>
      </w:r>
      <w:r w:rsidR="00E53A44" w:rsidRPr="00C2118D">
        <w:rPr>
          <w:bCs/>
        </w:rPr>
        <w:t xml:space="preserve">/ </w:t>
      </w:r>
      <w:r w:rsidR="00570C1B">
        <w:rPr>
          <w:bCs/>
        </w:rPr>
        <w:t>П</w:t>
      </w:r>
      <w:r w:rsidR="00E53A44" w:rsidRPr="00C2118D">
        <w:rPr>
          <w:bCs/>
        </w:rPr>
        <w:t xml:space="preserve">артии Оборудования </w:t>
      </w:r>
      <w:r w:rsidR="00657EE5" w:rsidRPr="00C2118D">
        <w:rPr>
          <w:bCs/>
        </w:rPr>
        <w:t xml:space="preserve">за каждый день просрочки в случае, когда нарушение не привело </w:t>
      </w:r>
      <w:r w:rsidR="00263597">
        <w:rPr>
          <w:bCs/>
        </w:rPr>
        <w:br/>
      </w:r>
      <w:r w:rsidR="00657EE5" w:rsidRPr="00C2118D">
        <w:rPr>
          <w:bCs/>
        </w:rPr>
        <w:t xml:space="preserve">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Pr>
          <w:bCs/>
        </w:rPr>
        <w:t>.</w:t>
      </w:r>
    </w:p>
    <w:p w:rsidR="00657EE5" w:rsidRPr="00C2118D" w:rsidRDefault="00EF4A7F" w:rsidP="00C2118D">
      <w:pPr>
        <w:pStyle w:val="ae"/>
        <w:numPr>
          <w:ilvl w:val="2"/>
          <w:numId w:val="6"/>
        </w:numPr>
        <w:shd w:val="clear" w:color="auto" w:fill="FFFFFF"/>
        <w:tabs>
          <w:tab w:val="left" w:pos="1418"/>
        </w:tabs>
        <w:ind w:left="0" w:firstLine="709"/>
        <w:jc w:val="both"/>
        <w:rPr>
          <w:bCs/>
        </w:rPr>
      </w:pPr>
      <w:r>
        <w:rPr>
          <w:bCs/>
        </w:rPr>
        <w:t>Н</w:t>
      </w:r>
      <w:r w:rsidR="00657EE5" w:rsidRPr="00C2118D">
        <w:rPr>
          <w:bCs/>
        </w:rPr>
        <w:t xml:space="preserve">еустойки в размере 0,2 </w:t>
      </w:r>
      <w:r w:rsidR="00991CB4" w:rsidRPr="00991CB4">
        <w:rPr>
          <w:bCs/>
        </w:rPr>
        <w:t>(ноль целых две десятых)</w:t>
      </w:r>
      <w:r w:rsidR="00991CB4">
        <w:rPr>
          <w:bCs/>
        </w:rPr>
        <w:t xml:space="preserve"> </w:t>
      </w:r>
      <w:r w:rsidR="00657EE5" w:rsidRPr="00C2118D">
        <w:rPr>
          <w:bCs/>
        </w:rPr>
        <w:t xml:space="preserve">% от стоимости Этапа работ </w:t>
      </w:r>
      <w:r w:rsidR="00E53A44" w:rsidRPr="00C2118D">
        <w:rPr>
          <w:bCs/>
        </w:rPr>
        <w:t xml:space="preserve">/ </w:t>
      </w:r>
      <w:r w:rsidR="00570C1B">
        <w:rPr>
          <w:bCs/>
        </w:rPr>
        <w:t>П</w:t>
      </w:r>
      <w:r w:rsidR="00E53A44" w:rsidRPr="00C2118D">
        <w:rPr>
          <w:bCs/>
        </w:rPr>
        <w:t xml:space="preserve">артии Оборудования </w:t>
      </w:r>
      <w:r w:rsidR="00657EE5" w:rsidRPr="00C2118D">
        <w:rPr>
          <w:bCs/>
        </w:rPr>
        <w:t xml:space="preserve">за каждый день просрочки в случаях несвоевременного устранения недостатков, не влияющих на возможность эксплуатации </w:t>
      </w:r>
      <w:r w:rsidR="00191916">
        <w:rPr>
          <w:bCs/>
        </w:rPr>
        <w:t>Р</w:t>
      </w:r>
      <w:r w:rsidR="00657EE5" w:rsidRPr="00C2118D">
        <w:rPr>
          <w:bCs/>
        </w:rPr>
        <w:t>езультата Работ в целом.</w:t>
      </w:r>
    </w:p>
    <w:p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w:t>
      </w:r>
      <w:r w:rsidR="00263597">
        <w:rPr>
          <w:bCs/>
        </w:rPr>
        <w:br/>
      </w:r>
      <w:r w:rsidRPr="00C2118D">
        <w:rPr>
          <w:bCs/>
        </w:rPr>
        <w:t xml:space="preserve">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5.9</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7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1"/>
      </w:r>
      <w:r w:rsidRPr="00C2118D">
        <w:rPr>
          <w:bCs/>
        </w:rPr>
        <w:t>.</w:t>
      </w:r>
    </w:p>
    <w:p w:rsidR="00B9701B" w:rsidRPr="00523342" w:rsidRDefault="00982232" w:rsidP="00C2118D">
      <w:pPr>
        <w:pStyle w:val="ae"/>
        <w:numPr>
          <w:ilvl w:val="1"/>
          <w:numId w:val="6"/>
        </w:numPr>
        <w:shd w:val="clear" w:color="auto" w:fill="FFFFFF"/>
        <w:tabs>
          <w:tab w:val="left" w:pos="1134"/>
        </w:tabs>
        <w:ind w:left="0" w:firstLine="709"/>
        <w:jc w:val="both"/>
      </w:pPr>
      <w:r w:rsidRPr="00523342">
        <w:t xml:space="preserve">В случае </w:t>
      </w:r>
      <w:r w:rsidR="0070076C" w:rsidRPr="00523342">
        <w:t xml:space="preserve">нарушения Подрядчиком </w:t>
      </w:r>
      <w:r w:rsidRPr="00523342">
        <w:t>срок</w:t>
      </w:r>
      <w:r w:rsidR="0070076C" w:rsidRPr="00523342">
        <w:t>ов</w:t>
      </w:r>
      <w:r w:rsidRPr="00523342">
        <w:t xml:space="preserve"> </w:t>
      </w:r>
      <w:r w:rsidRPr="00523342">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523342">
        <w:rPr>
          <w:bCs/>
        </w:rPr>
        <w:t xml:space="preserve"> и </w:t>
      </w:r>
      <w:r w:rsidRPr="00523342">
        <w:rPr>
          <w:bCs/>
        </w:rPr>
        <w:t xml:space="preserve">представления Заказчику копий платежных документов, подтверждающих факт </w:t>
      </w:r>
      <w:r w:rsidR="00EC1D4D" w:rsidRPr="00523342">
        <w:rPr>
          <w:bCs/>
        </w:rPr>
        <w:t xml:space="preserve">такой </w:t>
      </w:r>
      <w:r w:rsidRPr="00523342">
        <w:rPr>
          <w:bCs/>
        </w:rPr>
        <w:t xml:space="preserve">оплаты, </w:t>
      </w:r>
      <w:r w:rsidR="0070076C" w:rsidRPr="00523342">
        <w:rPr>
          <w:bCs/>
        </w:rPr>
        <w:t>установленных пунктами 3.3.</w:t>
      </w:r>
      <w:r w:rsidR="00FF6E3E" w:rsidRPr="00523342">
        <w:rPr>
          <w:bCs/>
        </w:rPr>
        <w:t>30</w:t>
      </w:r>
      <w:r w:rsidR="0070076C" w:rsidRPr="00523342">
        <w:rPr>
          <w:bCs/>
        </w:rPr>
        <w:t>-3.3.</w:t>
      </w:r>
      <w:r w:rsidR="00FF6E3E" w:rsidRPr="00523342">
        <w:rPr>
          <w:bCs/>
        </w:rPr>
        <w:t>31</w:t>
      </w:r>
      <w:r w:rsidR="0070076C" w:rsidRPr="00523342">
        <w:rPr>
          <w:bCs/>
        </w:rPr>
        <w:t xml:space="preserve"> Договора, </w:t>
      </w:r>
      <w:r w:rsidRPr="00523342">
        <w:t xml:space="preserve">Заказчик </w:t>
      </w:r>
      <w:r w:rsidR="0070076C" w:rsidRPr="00523342">
        <w:t>в</w:t>
      </w:r>
      <w:r w:rsidRPr="00523342">
        <w:t>прав</w:t>
      </w:r>
      <w:r w:rsidR="0070076C" w:rsidRPr="00523342">
        <w:t>е</w:t>
      </w:r>
      <w:r w:rsidRPr="00523342">
        <w:t xml:space="preserve"> требовать уплаты </w:t>
      </w:r>
      <w:r w:rsidR="0070076C" w:rsidRPr="00523342">
        <w:t xml:space="preserve">Подрядчиком </w:t>
      </w:r>
      <w:r w:rsidR="0020547E" w:rsidRPr="00523342">
        <w:rPr>
          <w:color w:val="000000"/>
        </w:rPr>
        <w:t>неустойк</w:t>
      </w:r>
      <w:r w:rsidR="00A86CF9" w:rsidRPr="00523342">
        <w:rPr>
          <w:color w:val="000000"/>
        </w:rPr>
        <w:t>и</w:t>
      </w:r>
      <w:r w:rsidR="0020547E" w:rsidRPr="00523342">
        <w:t xml:space="preserve"> </w:t>
      </w:r>
      <w:r w:rsidRPr="00523342">
        <w:t xml:space="preserve">в размере </w:t>
      </w:r>
      <w:r w:rsidRPr="00523342">
        <w:rPr>
          <w:color w:val="000000"/>
        </w:rPr>
        <w:t>0,05</w:t>
      </w:r>
      <w:r w:rsidR="0070076C" w:rsidRPr="00523342">
        <w:rPr>
          <w:color w:val="000000"/>
        </w:rPr>
        <w:t xml:space="preserve"> </w:t>
      </w:r>
      <w:r w:rsidR="00855438" w:rsidRPr="00523342">
        <w:rPr>
          <w:color w:val="000000"/>
        </w:rPr>
        <w:t>(ноль целых пять сотых)</w:t>
      </w:r>
      <w:r w:rsidRPr="00523342">
        <w:rPr>
          <w:color w:val="000000"/>
        </w:rPr>
        <w:t xml:space="preserve"> </w:t>
      </w:r>
      <w:r w:rsidR="0070076C" w:rsidRPr="00523342">
        <w:rPr>
          <w:color w:val="000000"/>
        </w:rPr>
        <w:t xml:space="preserve">% </w:t>
      </w:r>
      <w:r w:rsidRPr="00523342">
        <w:rPr>
          <w:color w:val="000000"/>
        </w:rPr>
        <w:t>от Цены Договора</w:t>
      </w:r>
      <w:r w:rsidRPr="00523342">
        <w:t xml:space="preserve"> за каждый </w:t>
      </w:r>
      <w:r w:rsidRPr="00523342">
        <w:rPr>
          <w:color w:val="000000"/>
        </w:rPr>
        <w:t>день просрочки.</w:t>
      </w:r>
      <w:r w:rsidR="005F37F3" w:rsidRPr="00523342">
        <w:rPr>
          <w:rStyle w:val="a8"/>
          <w:color w:val="000000"/>
        </w:rPr>
        <w:footnoteReference w:id="12"/>
      </w:r>
    </w:p>
    <w:p w:rsidR="0070076C" w:rsidRPr="00523342" w:rsidRDefault="004F1D84" w:rsidP="00C2118D">
      <w:pPr>
        <w:pStyle w:val="ae"/>
        <w:numPr>
          <w:ilvl w:val="1"/>
          <w:numId w:val="6"/>
        </w:numPr>
        <w:shd w:val="clear" w:color="auto" w:fill="FFFFFF"/>
        <w:tabs>
          <w:tab w:val="left" w:pos="1134"/>
        </w:tabs>
        <w:ind w:left="0" w:firstLine="709"/>
        <w:jc w:val="both"/>
        <w:rPr>
          <w:shd w:val="clear" w:color="auto" w:fill="FFFFFF"/>
        </w:rPr>
      </w:pPr>
      <w:r w:rsidRPr="00523342">
        <w:t xml:space="preserve">В </w:t>
      </w:r>
      <w:r w:rsidRPr="00523342">
        <w:rPr>
          <w:bCs/>
        </w:rPr>
        <w:t>случае</w:t>
      </w:r>
      <w:r w:rsidRPr="00523342">
        <w:t xml:space="preserve"> </w:t>
      </w:r>
      <w:r w:rsidRPr="00523342">
        <w:rPr>
          <w:bCs/>
        </w:rPr>
        <w:t xml:space="preserve">если в результате выполнения Работ Объект окажется пригодным </w:t>
      </w:r>
      <w:r w:rsidR="00263597" w:rsidRPr="00523342">
        <w:rPr>
          <w:bCs/>
        </w:rPr>
        <w:br/>
      </w:r>
      <w:r w:rsidRPr="00523342">
        <w:rPr>
          <w:bCs/>
        </w:rPr>
        <w:t xml:space="preserve">к эксплуатации, но не достигнет установленных Договором Гарантированных показателей, Подрядчик </w:t>
      </w:r>
      <w:r w:rsidR="0070076C" w:rsidRPr="00523342">
        <w:rPr>
          <w:bCs/>
        </w:rPr>
        <w:t xml:space="preserve">уплатить </w:t>
      </w:r>
      <w:r w:rsidRPr="00523342">
        <w:rPr>
          <w:bCs/>
        </w:rPr>
        <w:t>Заказчику неустойку</w:t>
      </w:r>
      <w:r w:rsidR="0070076C" w:rsidRPr="00523342">
        <w:rPr>
          <w:bCs/>
        </w:rPr>
        <w:t>:</w:t>
      </w:r>
    </w:p>
    <w:p w:rsidR="0070076C" w:rsidRPr="00523342" w:rsidRDefault="004F1D84" w:rsidP="00C2118D">
      <w:pPr>
        <w:pStyle w:val="ae"/>
        <w:numPr>
          <w:ilvl w:val="1"/>
          <w:numId w:val="92"/>
        </w:numPr>
        <w:shd w:val="clear" w:color="auto" w:fill="FFFFFF"/>
        <w:tabs>
          <w:tab w:val="left" w:pos="1134"/>
        </w:tabs>
        <w:ind w:left="0" w:firstLine="709"/>
        <w:jc w:val="both"/>
        <w:rPr>
          <w:shd w:val="clear" w:color="auto" w:fill="FFFFFF"/>
        </w:rPr>
      </w:pPr>
      <w:r w:rsidRPr="00523342">
        <w:rPr>
          <w:bCs/>
        </w:rPr>
        <w:t xml:space="preserve">в размере </w:t>
      </w:r>
      <w:r w:rsidR="00922130" w:rsidRPr="00523342">
        <w:rPr>
          <w:bCs/>
        </w:rPr>
        <w:t>_________ рублей</w:t>
      </w:r>
      <w:r w:rsidR="0070076C" w:rsidRPr="00523342">
        <w:t xml:space="preserve"> </w:t>
      </w:r>
      <w:r w:rsidR="0070076C" w:rsidRPr="00523342">
        <w:rPr>
          <w:bCs/>
        </w:rPr>
        <w:t xml:space="preserve">за каждые ___ % процента показателя, указанного </w:t>
      </w:r>
      <w:r w:rsidR="00263597" w:rsidRPr="00523342">
        <w:rPr>
          <w:bCs/>
        </w:rPr>
        <w:br/>
      </w:r>
      <w:r w:rsidR="0070076C" w:rsidRPr="00523342">
        <w:rPr>
          <w:bCs/>
        </w:rPr>
        <w:t>в пункте 1.8.1 Договора</w:t>
      </w:r>
      <w:r w:rsidRPr="00523342">
        <w:t xml:space="preserve">; </w:t>
      </w:r>
    </w:p>
    <w:p w:rsidR="004F1D84" w:rsidRPr="00523342" w:rsidRDefault="004F1D84" w:rsidP="0077791D">
      <w:pPr>
        <w:pStyle w:val="ae"/>
        <w:numPr>
          <w:ilvl w:val="1"/>
          <w:numId w:val="6"/>
        </w:numPr>
        <w:shd w:val="clear" w:color="auto" w:fill="FFFFFF"/>
        <w:tabs>
          <w:tab w:val="left" w:pos="1134"/>
        </w:tabs>
        <w:ind w:left="0" w:firstLine="709"/>
        <w:jc w:val="both"/>
        <w:rPr>
          <w:bCs/>
        </w:rPr>
      </w:pPr>
      <w:r w:rsidRPr="00523342">
        <w:rPr>
          <w:bCs/>
        </w:rPr>
        <w:t>Срок оплаты неустойки</w:t>
      </w:r>
      <w:r w:rsidR="002849DC" w:rsidRPr="00523342">
        <w:rPr>
          <w:bCs/>
        </w:rPr>
        <w:t xml:space="preserve">, установленной п. 8.9 договора, </w:t>
      </w:r>
      <w:r w:rsidRPr="00523342">
        <w:rPr>
          <w:bCs/>
        </w:rPr>
        <w:t xml:space="preserve"> письменно </w:t>
      </w:r>
      <w:r w:rsidR="0070076C" w:rsidRPr="00523342">
        <w:rPr>
          <w:bCs/>
        </w:rPr>
        <w:t xml:space="preserve">согласовывается </w:t>
      </w:r>
      <w:r w:rsidRPr="00523342">
        <w:rPr>
          <w:bCs/>
        </w:rPr>
        <w:t xml:space="preserve">Сторонами при приемке </w:t>
      </w:r>
      <w:r w:rsidR="0070076C" w:rsidRPr="00523342">
        <w:rPr>
          <w:bCs/>
        </w:rPr>
        <w:t>Р</w:t>
      </w:r>
      <w:r w:rsidRPr="00523342">
        <w:rPr>
          <w:bCs/>
        </w:rPr>
        <w:t>езультата Работ</w:t>
      </w:r>
      <w:r w:rsidR="0070076C" w:rsidRPr="00523342">
        <w:rPr>
          <w:bCs/>
        </w:rPr>
        <w:t xml:space="preserve"> по Договору</w:t>
      </w:r>
      <w:r w:rsidRPr="00523342">
        <w:rPr>
          <w:bCs/>
        </w:rPr>
        <w:t>.</w:t>
      </w:r>
    </w:p>
    <w:p w:rsidR="002849DC" w:rsidRPr="00523342" w:rsidRDefault="00073720" w:rsidP="0077791D">
      <w:pPr>
        <w:pStyle w:val="ae"/>
        <w:numPr>
          <w:ilvl w:val="1"/>
          <w:numId w:val="6"/>
        </w:numPr>
        <w:shd w:val="clear" w:color="auto" w:fill="FFFFFF"/>
        <w:tabs>
          <w:tab w:val="left" w:pos="1134"/>
        </w:tabs>
        <w:ind w:left="0" w:firstLine="709"/>
        <w:jc w:val="both"/>
        <w:rPr>
          <w:bCs/>
        </w:rPr>
      </w:pPr>
      <w:r w:rsidRPr="00523342">
        <w:rPr>
          <w:bCs/>
        </w:rPr>
        <w:t xml:space="preserve">Подрядчик несет ответственность перед Заказчиком за причиненный ущерб </w:t>
      </w:r>
      <w:r w:rsidR="00263597" w:rsidRPr="00523342">
        <w:rPr>
          <w:bCs/>
        </w:rPr>
        <w:br/>
      </w:r>
      <w:r w:rsidRPr="00523342">
        <w:rPr>
          <w:bCs/>
        </w:rPr>
        <w:t xml:space="preserve">в размере фактически понесенных и документально подтвержденных расходов, возникших </w:t>
      </w:r>
      <w:r w:rsidR="00263597" w:rsidRPr="00523342">
        <w:rPr>
          <w:bCs/>
        </w:rPr>
        <w:br/>
      </w:r>
      <w:r w:rsidRPr="00523342">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523342">
        <w:rPr>
          <w:bCs/>
        </w:rPr>
        <w:t xml:space="preserve"> </w:t>
      </w:r>
    </w:p>
    <w:p w:rsidR="00073720" w:rsidRPr="00523342" w:rsidRDefault="002849DC" w:rsidP="002849DC">
      <w:pPr>
        <w:shd w:val="clear" w:color="auto" w:fill="FFFFFF"/>
        <w:tabs>
          <w:tab w:val="left" w:pos="1134"/>
        </w:tabs>
        <w:spacing w:line="240" w:lineRule="auto"/>
        <w:ind w:firstLine="709"/>
        <w:rPr>
          <w:bCs/>
          <w:sz w:val="24"/>
        </w:rPr>
      </w:pPr>
      <w:r w:rsidRPr="005233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73720" w:rsidRPr="00523342" w:rsidRDefault="00073720" w:rsidP="0077791D">
      <w:pPr>
        <w:pStyle w:val="ae"/>
        <w:numPr>
          <w:ilvl w:val="1"/>
          <w:numId w:val="6"/>
        </w:numPr>
        <w:shd w:val="clear" w:color="auto" w:fill="FFFFFF"/>
        <w:tabs>
          <w:tab w:val="left" w:pos="1134"/>
        </w:tabs>
        <w:ind w:left="0" w:firstLine="709"/>
        <w:jc w:val="both"/>
        <w:rPr>
          <w:bCs/>
        </w:rPr>
      </w:pPr>
      <w:r w:rsidRPr="00523342">
        <w:rPr>
          <w:bCs/>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w:t>
      </w:r>
      <w:r w:rsidR="00263597" w:rsidRPr="00523342">
        <w:rPr>
          <w:bCs/>
        </w:rPr>
        <w:br/>
      </w:r>
      <w:r w:rsidRPr="00523342">
        <w:rPr>
          <w:bCs/>
        </w:rPr>
        <w:t>и / или расчетом, подготовленным Заказчиком на основании методики, утвержденной Наблюдательным Советом Ассоциации «Совет рынка»</w:t>
      </w:r>
      <w:r w:rsidR="00374D0B" w:rsidRPr="00523342">
        <w:rPr>
          <w:bCs/>
        </w:rPr>
        <w:t>.</w:t>
      </w:r>
      <w:r w:rsidR="00374D0B" w:rsidRPr="00523342">
        <w:rPr>
          <w:vertAlign w:val="superscript"/>
        </w:rPr>
        <w:footnoteReference w:id="13"/>
      </w:r>
    </w:p>
    <w:p w:rsidR="006C3C54" w:rsidRPr="00523342" w:rsidRDefault="004361A6" w:rsidP="00BC4883">
      <w:pPr>
        <w:pStyle w:val="ae"/>
        <w:numPr>
          <w:ilvl w:val="1"/>
          <w:numId w:val="6"/>
        </w:numPr>
        <w:shd w:val="clear" w:color="auto" w:fill="FFFFFF"/>
        <w:tabs>
          <w:tab w:val="left" w:pos="1134"/>
        </w:tabs>
        <w:ind w:left="0" w:firstLine="709"/>
        <w:jc w:val="both"/>
      </w:pPr>
      <w:r w:rsidRPr="00523342">
        <w:t>Предусмотренный пункт</w:t>
      </w:r>
      <w:r w:rsidR="008135F8" w:rsidRPr="00523342">
        <w:t>ами 8.1</w:t>
      </w:r>
      <w:r w:rsidR="00FF5631" w:rsidRPr="00523342">
        <w:t>1</w:t>
      </w:r>
      <w:r w:rsidR="008135F8" w:rsidRPr="00523342">
        <w:t xml:space="preserve"> и 8.1</w:t>
      </w:r>
      <w:r w:rsidR="00FF5631" w:rsidRPr="00523342">
        <w:t>2</w:t>
      </w:r>
      <w:r w:rsidR="008135F8" w:rsidRPr="00523342">
        <w:t xml:space="preserve"> Договора</w:t>
      </w:r>
      <w:r w:rsidRPr="00523342">
        <w:t xml:space="preserve"> ущерб Заказчика компенсируется </w:t>
      </w:r>
      <w:r w:rsidR="004429B3" w:rsidRPr="00523342">
        <w:t xml:space="preserve">Подрядчиком </w:t>
      </w:r>
      <w:r w:rsidR="006C3C54" w:rsidRPr="00523342">
        <w:t>в полной сумме сверх неустойки.</w:t>
      </w:r>
    </w:p>
    <w:p w:rsidR="00034EC4" w:rsidRPr="00523342" w:rsidRDefault="0070076C" w:rsidP="00C2118D">
      <w:pPr>
        <w:pStyle w:val="ae"/>
        <w:numPr>
          <w:ilvl w:val="1"/>
          <w:numId w:val="6"/>
        </w:numPr>
        <w:shd w:val="clear" w:color="auto" w:fill="FFFFFF"/>
        <w:tabs>
          <w:tab w:val="left" w:pos="1134"/>
        </w:tabs>
        <w:ind w:left="0" w:firstLine="709"/>
        <w:jc w:val="both"/>
        <w:rPr>
          <w:bCs/>
        </w:rPr>
      </w:pPr>
      <w:r w:rsidRPr="00523342">
        <w:rPr>
          <w:bCs/>
        </w:rPr>
        <w:t>Подрядчик несет о</w:t>
      </w:r>
      <w:r w:rsidR="00034EC4" w:rsidRPr="00523342">
        <w:rPr>
          <w:bCs/>
        </w:rPr>
        <w:t>тветственность за сохранность и целевое использование полученных от Заказчика Давальческих материалов и запасных частей</w:t>
      </w:r>
      <w:r w:rsidRPr="00523342">
        <w:rPr>
          <w:bCs/>
        </w:rPr>
        <w:t xml:space="preserve">, перечень которого указан в </w:t>
      </w:r>
      <w:r w:rsidR="00EF4A7F" w:rsidRPr="00523342">
        <w:rPr>
          <w:bCs/>
        </w:rPr>
        <w:t>П</w:t>
      </w:r>
      <w:r w:rsidR="00922130" w:rsidRPr="00523342">
        <w:rPr>
          <w:bCs/>
        </w:rPr>
        <w:t>риложени</w:t>
      </w:r>
      <w:r w:rsidRPr="00523342">
        <w:rPr>
          <w:bCs/>
        </w:rPr>
        <w:t>и</w:t>
      </w:r>
      <w:r w:rsidR="00922130" w:rsidRPr="00523342">
        <w:rPr>
          <w:bCs/>
        </w:rPr>
        <w:t xml:space="preserve"> №</w:t>
      </w:r>
      <w:r w:rsidRPr="00523342">
        <w:rPr>
          <w:bCs/>
        </w:rPr>
        <w:t xml:space="preserve"> </w:t>
      </w:r>
      <w:r w:rsidR="00922130" w:rsidRPr="00523342">
        <w:rPr>
          <w:bCs/>
        </w:rPr>
        <w:t>13</w:t>
      </w:r>
      <w:r w:rsidRPr="00523342">
        <w:rPr>
          <w:bCs/>
        </w:rPr>
        <w:t xml:space="preserve"> к Договору,</w:t>
      </w:r>
      <w:r w:rsidR="00922130" w:rsidRPr="00523342">
        <w:rPr>
          <w:bCs/>
        </w:rPr>
        <w:t xml:space="preserve"> </w:t>
      </w:r>
      <w:r w:rsidR="000D3332" w:rsidRPr="00523342">
        <w:rPr>
          <w:bCs/>
        </w:rPr>
        <w:t xml:space="preserve">и </w:t>
      </w:r>
      <w:r w:rsidR="00ED6DBC" w:rsidRPr="00523342">
        <w:rPr>
          <w:bCs/>
        </w:rPr>
        <w:t>Оборудования</w:t>
      </w:r>
      <w:r w:rsidR="000D3332" w:rsidRPr="00523342">
        <w:rPr>
          <w:bCs/>
        </w:rPr>
        <w:t xml:space="preserve"> </w:t>
      </w:r>
      <w:r w:rsidR="00885559" w:rsidRPr="00523342">
        <w:rPr>
          <w:bCs/>
        </w:rPr>
        <w:t>Заказчика</w:t>
      </w:r>
      <w:r w:rsidRPr="00523342">
        <w:rPr>
          <w:bCs/>
        </w:rPr>
        <w:t xml:space="preserve">, перечень которого указан в </w:t>
      </w:r>
      <w:r w:rsidR="00EF4A7F" w:rsidRPr="00523342">
        <w:rPr>
          <w:bCs/>
        </w:rPr>
        <w:t>П</w:t>
      </w:r>
      <w:r w:rsidR="000D3332" w:rsidRPr="00523342">
        <w:rPr>
          <w:bCs/>
        </w:rPr>
        <w:t>риложени</w:t>
      </w:r>
      <w:r w:rsidRPr="00523342">
        <w:rPr>
          <w:bCs/>
        </w:rPr>
        <w:t>и</w:t>
      </w:r>
      <w:r w:rsidR="000D3332" w:rsidRPr="00523342">
        <w:rPr>
          <w:bCs/>
        </w:rPr>
        <w:t xml:space="preserve"> №</w:t>
      </w:r>
      <w:r w:rsidRPr="00523342">
        <w:rPr>
          <w:bCs/>
        </w:rPr>
        <w:t xml:space="preserve"> </w:t>
      </w:r>
      <w:r w:rsidR="000D3332" w:rsidRPr="00523342">
        <w:rPr>
          <w:bCs/>
        </w:rPr>
        <w:t>15</w:t>
      </w:r>
      <w:r w:rsidRPr="00523342">
        <w:rPr>
          <w:bCs/>
        </w:rPr>
        <w:t xml:space="preserve"> к Договору</w:t>
      </w:r>
      <w:r w:rsidR="00B060BD" w:rsidRPr="00523342">
        <w:rPr>
          <w:bCs/>
        </w:rPr>
        <w:t>.</w:t>
      </w:r>
    </w:p>
    <w:p w:rsidR="00997552" w:rsidRPr="00BC4883" w:rsidRDefault="00997552" w:rsidP="00997552">
      <w:pPr>
        <w:pStyle w:val="ae"/>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w:t>
      </w:r>
      <w:r w:rsidR="00300ECD" w:rsidRPr="00BC4883">
        <w:t xml:space="preserve">пунктом </w:t>
      </w:r>
      <w:r w:rsidRPr="00BC4883">
        <w:t xml:space="preserve">3.1.1 </w:t>
      </w:r>
      <w:r w:rsidRPr="00BC4883">
        <w:rPr>
          <w:bCs/>
        </w:rPr>
        <w:t>Регламента взаимодействия в ходе исполнения процессов управления проектом (</w:t>
      </w:r>
      <w:r w:rsidR="00EF4A7F">
        <w:t>П</w:t>
      </w:r>
      <w:r w:rsidRPr="00BC4883">
        <w:t xml:space="preserve">риложение № 17 к Договору), Заказчик вправе потребовать уплаты Подрядчиком </w:t>
      </w:r>
      <w:r w:rsidR="00A63D79">
        <w:t>штрафа</w:t>
      </w:r>
      <w:r w:rsidR="00A63D79" w:rsidRPr="00BC4883">
        <w:t xml:space="preserve"> </w:t>
      </w:r>
      <w:r w:rsidRPr="00BC4883">
        <w:t>в размере 50 000 (Пятьдесят тысяч) рублей за каждый случай нарушения.</w:t>
      </w:r>
    </w:p>
    <w:p w:rsidR="00997552" w:rsidRDefault="00997552" w:rsidP="00D949C5">
      <w:pPr>
        <w:pStyle w:val="ae"/>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w:t>
      </w:r>
      <w:r w:rsidR="0092461D">
        <w:br/>
      </w:r>
      <w:r w:rsidRPr="00BC4883">
        <w:t xml:space="preserve">и </w:t>
      </w:r>
      <w:r w:rsidR="00300ECD" w:rsidRPr="00BC4883">
        <w:t xml:space="preserve">пунктом </w:t>
      </w:r>
      <w:r w:rsidRPr="00BC4883">
        <w:t xml:space="preserve">3.2.6 </w:t>
      </w:r>
      <w:r w:rsidRPr="00BC4883">
        <w:rPr>
          <w:bCs/>
        </w:rPr>
        <w:t>Регламента взаимодействия в ходе исполнения процессов управления проектом (</w:t>
      </w:r>
      <w:r w:rsidR="00EF4A7F">
        <w:t>П</w:t>
      </w:r>
      <w:r w:rsidRPr="00BC4883">
        <w:t>риложение № 17 к Договору), Заказчик вправе потребовать уплаты Подрядчиком</w:t>
      </w:r>
      <w:r w:rsidR="00AA6051">
        <w:t xml:space="preserve"> </w:t>
      </w:r>
      <w:r w:rsidR="00A63D79">
        <w:t>штрафа</w:t>
      </w:r>
      <w:r w:rsidR="00AA6051">
        <w:t xml:space="preserve"> </w:t>
      </w:r>
      <w:r w:rsidRPr="00BC4883">
        <w:t>в размере 15 000 (Пятнадцать тысяч) рублей за каждый случай нарушения</w:t>
      </w:r>
      <w:r w:rsidRPr="00EC1D4D">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Pr="00795C12" w:rsidRDefault="002849DC" w:rsidP="002849DC">
      <w:pPr>
        <w:pStyle w:val="ae"/>
        <w:numPr>
          <w:ilvl w:val="1"/>
          <w:numId w:val="6"/>
        </w:numPr>
        <w:shd w:val="clear" w:color="auto" w:fill="FFFFFF"/>
        <w:tabs>
          <w:tab w:val="left" w:pos="1134"/>
        </w:tabs>
        <w:ind w:left="0" w:firstLine="709"/>
        <w:jc w:val="both"/>
        <w:rPr>
          <w:bCs/>
        </w:rPr>
      </w:pPr>
      <w:r w:rsidRPr="00795C1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795C12">
        <w:rPr>
          <w:bCs/>
        </w:rPr>
        <w:t>.</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39"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4C13A9" w:rsidRPr="004C13A9">
        <w:rPr>
          <w:sz w:val="24"/>
          <w:szCs w:val="24"/>
        </w:rPr>
        <w:t>36</w:t>
      </w:r>
      <w:r w:rsidR="0087405F" w:rsidRPr="004C13A9">
        <w:rPr>
          <w:sz w:val="24"/>
          <w:szCs w:val="24"/>
        </w:rPr>
        <w:t xml:space="preserve"> </w:t>
      </w:r>
      <w:r w:rsidR="0087405F" w:rsidRPr="004C13A9">
        <w:rPr>
          <w:bCs/>
          <w:sz w:val="24"/>
          <w:szCs w:val="24"/>
        </w:rPr>
        <w:t>(</w:t>
      </w:r>
      <w:r w:rsidR="004C13A9">
        <w:rPr>
          <w:bCs/>
          <w:sz w:val="24"/>
          <w:szCs w:val="24"/>
        </w:rPr>
        <w:t>тридцать шесть</w:t>
      </w:r>
      <w:r w:rsidR="0087405F" w:rsidRPr="004C13A9">
        <w:rPr>
          <w:bCs/>
          <w:sz w:val="24"/>
          <w:szCs w:val="24"/>
        </w:rPr>
        <w:t>)</w:t>
      </w:r>
      <w:r w:rsidR="0087405F" w:rsidRPr="004C13A9">
        <w:rPr>
          <w:sz w:val="24"/>
          <w:szCs w:val="24"/>
        </w:rPr>
        <w:t xml:space="preserve"> месяцев</w:t>
      </w:r>
      <w:r w:rsidR="00B619CB" w:rsidRPr="004C13A9">
        <w:rPr>
          <w:bCs/>
          <w:sz w:val="24"/>
          <w:szCs w:val="24"/>
        </w:rPr>
        <w:t xml:space="preserve"> </w:t>
      </w:r>
      <w:r w:rsidR="00A61D62" w:rsidRPr="004C13A9">
        <w:rPr>
          <w:bCs/>
          <w:sz w:val="24"/>
          <w:szCs w:val="24"/>
        </w:rPr>
        <w:br/>
      </w:r>
      <w:r w:rsidR="002B79F2" w:rsidRPr="004C13A9">
        <w:rPr>
          <w:bCs/>
          <w:sz w:val="24"/>
          <w:szCs w:val="24"/>
        </w:rPr>
        <w:t xml:space="preserve">и начинает течь </w:t>
      </w:r>
      <w:r w:rsidR="004B090F" w:rsidRPr="004C13A9">
        <w:rPr>
          <w:bCs/>
          <w:sz w:val="24"/>
          <w:szCs w:val="24"/>
        </w:rPr>
        <w:t>с даты подписания</w:t>
      </w:r>
      <w:r w:rsidR="00031040" w:rsidRPr="004C13A9">
        <w:rPr>
          <w:bCs/>
          <w:sz w:val="24"/>
          <w:szCs w:val="24"/>
        </w:rPr>
        <w:t xml:space="preserve"> </w:t>
      </w:r>
      <w:r w:rsidR="00061C32" w:rsidRPr="004C13A9">
        <w:rPr>
          <w:bCs/>
          <w:sz w:val="24"/>
          <w:szCs w:val="24"/>
        </w:rPr>
        <w:t>С</w:t>
      </w:r>
      <w:r w:rsidR="00031040" w:rsidRPr="004C13A9">
        <w:rPr>
          <w:bCs/>
          <w:sz w:val="24"/>
          <w:szCs w:val="24"/>
        </w:rPr>
        <w:t>торонами</w:t>
      </w:r>
      <w:r w:rsidR="004B090F" w:rsidRPr="004C13A9">
        <w:rPr>
          <w:bCs/>
          <w:sz w:val="24"/>
          <w:szCs w:val="24"/>
        </w:rPr>
        <w:t xml:space="preserve"> </w:t>
      </w:r>
      <w:r w:rsidR="005A303B" w:rsidRPr="004C13A9">
        <w:rPr>
          <w:bCs/>
          <w:sz w:val="24"/>
          <w:szCs w:val="24"/>
        </w:rPr>
        <w:t>А</w:t>
      </w:r>
      <w:r w:rsidR="005A303B" w:rsidRPr="004C13A9">
        <w:rPr>
          <w:sz w:val="24"/>
          <w:szCs w:val="24"/>
        </w:rPr>
        <w:t xml:space="preserve">кта </w:t>
      </w:r>
      <w:r w:rsidR="00F52A76" w:rsidRPr="004C13A9">
        <w:rPr>
          <w:sz w:val="24"/>
          <w:szCs w:val="24"/>
        </w:rPr>
        <w:t>КС-</w:t>
      </w:r>
      <w:r w:rsidR="00766F65" w:rsidRPr="004C13A9">
        <w:rPr>
          <w:sz w:val="24"/>
          <w:szCs w:val="24"/>
        </w:rPr>
        <w:t>1</w:t>
      </w:r>
      <w:r w:rsidR="007B2C66" w:rsidRPr="004C13A9">
        <w:rPr>
          <w:sz w:val="24"/>
          <w:szCs w:val="24"/>
        </w:rPr>
        <w:t>1</w:t>
      </w:r>
      <w:r w:rsidR="00061C32" w:rsidRPr="004C13A9">
        <w:rPr>
          <w:bCs/>
          <w:sz w:val="24"/>
          <w:szCs w:val="24"/>
        </w:rPr>
        <w:t xml:space="preserve"> </w:t>
      </w:r>
      <w:bookmarkEnd w:id="39"/>
      <w:r w:rsidRPr="004C13A9">
        <w:rPr>
          <w:bCs/>
          <w:sz w:val="24"/>
          <w:szCs w:val="24"/>
        </w:rPr>
        <w:t xml:space="preserve">либо с даты </w:t>
      </w:r>
      <w:r w:rsidR="00A222BE" w:rsidRPr="004C13A9">
        <w:rPr>
          <w:bCs/>
          <w:sz w:val="24"/>
          <w:szCs w:val="24"/>
        </w:rPr>
        <w:t>прекращения (</w:t>
      </w:r>
      <w:r w:rsidRPr="004C13A9">
        <w:rPr>
          <w:bCs/>
          <w:sz w:val="24"/>
          <w:szCs w:val="24"/>
        </w:rPr>
        <w:t>расторжения</w:t>
      </w:r>
      <w:r w:rsidR="00A222BE" w:rsidRPr="004C13A9">
        <w:rPr>
          <w:bCs/>
          <w:sz w:val="24"/>
          <w:szCs w:val="24"/>
        </w:rPr>
        <w:t>)</w:t>
      </w:r>
      <w:r w:rsidRPr="004C13A9">
        <w:rPr>
          <w:bCs/>
          <w:sz w:val="24"/>
          <w:szCs w:val="24"/>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w:t>
      </w:r>
      <w:r w:rsidR="00254121" w:rsidRPr="004C13A9">
        <w:rPr>
          <w:bCs/>
        </w:rPr>
        <w:t>сохранение Гарантированных показателей,</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w:t>
      </w:r>
      <w:r w:rsidR="00A61D62">
        <w:rPr>
          <w:bCs/>
        </w:rPr>
        <w:br/>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Оборудования, </w:t>
      </w:r>
      <w:r w:rsidR="006F7AEB" w:rsidRPr="00C2118D">
        <w:rPr>
          <w:bCs/>
        </w:rPr>
        <w:t>прямо предусмотренных</w:t>
      </w:r>
      <w:r w:rsidR="007A39A0" w:rsidRPr="00C2118D">
        <w:rPr>
          <w:bCs/>
        </w:rPr>
        <w:t xml:space="preserve"> в инструкциях и иных документах, переданных Заказчику</w:t>
      </w:r>
      <w:r w:rsidR="00AA6051">
        <w:rPr>
          <w:bCs/>
        </w:rPr>
        <w:t xml:space="preserve"> </w:t>
      </w:r>
      <w:r w:rsidR="007A39A0" w:rsidRPr="00C2118D">
        <w:rPr>
          <w:bCs/>
        </w:rPr>
        <w:t>в соответствии с п</w:t>
      </w:r>
      <w:r w:rsidR="00645523" w:rsidRPr="00C2118D">
        <w:rPr>
          <w:bCs/>
        </w:rPr>
        <w:t xml:space="preserve">унктом </w:t>
      </w:r>
      <w:r w:rsidR="00F25F25" w:rsidRPr="00C2118D">
        <w:rPr>
          <w:bCs/>
        </w:rPr>
        <w:t>2.3</w:t>
      </w:r>
      <w:r w:rsidR="007A39A0" w:rsidRPr="00C2118D">
        <w:rPr>
          <w:bCs/>
        </w:rPr>
        <w:t xml:space="preserve"> Договора.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40"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00A61D62">
        <w:rPr>
          <w:bCs/>
        </w:rPr>
        <w:br/>
      </w:r>
      <w:r w:rsidR="00192698" w:rsidRPr="00C2118D">
        <w:rPr>
          <w:bCs/>
        </w:rPr>
        <w:t>и сроков их устранения</w:t>
      </w:r>
      <w:r w:rsidR="004A125C" w:rsidRPr="00C2118D">
        <w:rPr>
          <w:bCs/>
        </w:rPr>
        <w:t>.</w:t>
      </w:r>
      <w:bookmarkEnd w:id="40"/>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w:t>
      </w:r>
      <w:r w:rsidR="00A61D62">
        <w:rPr>
          <w:bCs/>
        </w:rPr>
        <w:br/>
      </w:r>
      <w:r w:rsidRPr="00C2118D">
        <w:rPr>
          <w:bCs/>
        </w:rPr>
        <w:t xml:space="preserve">о недостатках, составляемым Сторонами, а при отказе или уклонении Подрядчика </w:t>
      </w:r>
      <w:r w:rsidR="00A61D62">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00A61D62">
        <w:rPr>
          <w:bCs/>
        </w:rPr>
        <w:br/>
      </w:r>
      <w:r w:rsidRPr="00C2118D">
        <w:rPr>
          <w:bCs/>
        </w:rPr>
        <w:t xml:space="preserve">в одностороннем порядке Акт о недостатках имеет для Подрядчика юридическую силу </w:t>
      </w:r>
      <w:r w:rsidR="00A61D62">
        <w:rPr>
          <w:bCs/>
        </w:rPr>
        <w:br/>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41" w:name="OLE_LINK5"/>
      <w:bookmarkStart w:id="42"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25F25" w:rsidRPr="00C2118D">
        <w:rPr>
          <w:bCs/>
        </w:rPr>
        <w:t>9.</w:t>
      </w:r>
      <w:r w:rsidR="00307307" w:rsidRPr="00C2118D">
        <w:rPr>
          <w:bCs/>
        </w:rPr>
        <w:t xml:space="preserve">5 </w:t>
      </w:r>
      <w:r w:rsidR="00D26AFA" w:rsidRPr="00C2118D">
        <w:rPr>
          <w:bCs/>
        </w:rPr>
        <w:t>Договора</w:t>
      </w:r>
      <w:bookmarkEnd w:id="41"/>
      <w:bookmarkEnd w:id="42"/>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25F25" w:rsidRPr="00C2118D">
        <w:rPr>
          <w:bCs/>
        </w:rPr>
        <w:t>9.1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C76893">
        <w:rPr>
          <w:bCs/>
        </w:rPr>
        <w:t>9.5</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w:t>
      </w:r>
      <w:r w:rsidR="00A61D62">
        <w:rPr>
          <w:bCs/>
        </w:rPr>
        <w:br/>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w:t>
      </w:r>
      <w:r w:rsidR="00A61D62">
        <w:rPr>
          <w:bCs/>
        </w:rPr>
        <w:br/>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43"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43"/>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11.6.7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44"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44"/>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45"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45"/>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9B7841"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9B7841" w:rsidRPr="00C2118D">
        <w:rPr>
          <w:bCs/>
        </w:rPr>
        <w:t>е допускать случаев неправомерного использования и</w:t>
      </w:r>
      <w:r w:rsidR="00BD531D" w:rsidRPr="00C2118D">
        <w:rPr>
          <w:bCs/>
        </w:rPr>
        <w:t xml:space="preserve"> </w:t>
      </w:r>
      <w:r w:rsidR="009B7841" w:rsidRPr="00C2118D">
        <w:rPr>
          <w:bCs/>
        </w:rPr>
        <w:t>/</w:t>
      </w:r>
      <w:r w:rsidR="00BD531D" w:rsidRPr="00C2118D">
        <w:rPr>
          <w:bCs/>
        </w:rPr>
        <w:t xml:space="preserve"> </w:t>
      </w:r>
      <w:r w:rsidR="009B7841" w:rsidRPr="00C2118D">
        <w:rPr>
          <w:bCs/>
        </w:rPr>
        <w:t xml:space="preserve">или разглашения инсайдерской информации Заказчика, а также принимать все зависящие от него меры </w:t>
      </w:r>
      <w:r w:rsidR="00A61D62">
        <w:rPr>
          <w:bCs/>
        </w:rPr>
        <w:br/>
      </w:r>
      <w:r w:rsidR="009B7841" w:rsidRPr="00C2118D">
        <w:rPr>
          <w:bCs/>
        </w:rPr>
        <w:t>для защиты инсайдерской информации Заказчика от неправомерного использования</w:t>
      </w:r>
      <w:r>
        <w:rPr>
          <w:bCs/>
        </w:rPr>
        <w:t>.</w:t>
      </w:r>
    </w:p>
    <w:p w:rsidR="009B7841" w:rsidRPr="00C2118D" w:rsidRDefault="00CF2C64" w:rsidP="00C2118D">
      <w:pPr>
        <w:pStyle w:val="ae"/>
        <w:numPr>
          <w:ilvl w:val="2"/>
          <w:numId w:val="6"/>
        </w:numPr>
        <w:shd w:val="clear" w:color="auto" w:fill="FFFFFF"/>
        <w:tabs>
          <w:tab w:val="left" w:pos="1701"/>
        </w:tabs>
        <w:ind w:left="0" w:firstLine="709"/>
        <w:jc w:val="both"/>
        <w:rPr>
          <w:bCs/>
        </w:rPr>
      </w:pPr>
      <w:r>
        <w:rPr>
          <w:bCs/>
        </w:rPr>
        <w:t>С</w:t>
      </w:r>
      <w:r w:rsidR="009B7841" w:rsidRPr="00C2118D">
        <w:rPr>
          <w:bCs/>
        </w:rPr>
        <w:t>облюдать требования законодательства Российской Федерации об инсайдерской информации и манипулировании рынком.</w:t>
      </w:r>
    </w:p>
    <w:p w:rsidR="00FE210A" w:rsidRPr="00C2118D" w:rsidRDefault="00FE210A" w:rsidP="00C2118D">
      <w:pPr>
        <w:pStyle w:val="ae"/>
        <w:shd w:val="clear" w:color="auto" w:fill="FFFFFF"/>
        <w:tabs>
          <w:tab w:val="left" w:pos="1418"/>
        </w:tabs>
        <w:ind w:left="0" w:firstLine="851"/>
        <w:jc w:val="both"/>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w:t>
      </w:r>
      <w:r w:rsidR="001C7C8E" w:rsidRPr="001C7C8E">
        <w:t>8(495)785-09-37</w:t>
      </w:r>
      <w:r w:rsidR="001C7C8E">
        <w:t xml:space="preserve">  </w:t>
      </w:r>
      <w:r w:rsidRPr="00C2118D">
        <w:t xml:space="preserve">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EF4A7F">
        <w:rPr>
          <w:bCs/>
        </w:rPr>
        <w:t xml:space="preserve"> </w:t>
      </w:r>
      <w:r w:rsidRPr="00C2118D">
        <w:rPr>
          <w:bCs/>
        </w:rPr>
        <w:t>(фор</w:t>
      </w:r>
      <w:r w:rsidR="00EF4A7F">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46"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4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7"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 xml:space="preserve">15.1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47"/>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8"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15.1</w:t>
      </w:r>
      <w:r w:rsidRPr="00C2118D">
        <w:rPr>
          <w:bCs/>
        </w:rPr>
        <w:t xml:space="preserve">, </w:t>
      </w:r>
      <w:r w:rsidR="0071574B" w:rsidRPr="00C2118D">
        <w:rPr>
          <w:bCs/>
        </w:rPr>
        <w:t xml:space="preserve">15.2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8"/>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9"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15.1,</w:t>
      </w:r>
      <w:r w:rsidR="00564B44">
        <w:rPr>
          <w:bCs/>
        </w:rPr>
        <w:t xml:space="preserve"> </w:t>
      </w:r>
      <w:r w:rsidR="0071574B" w:rsidRPr="00C2118D">
        <w:rPr>
          <w:bCs/>
        </w:rPr>
        <w:t>15.2</w:t>
      </w:r>
      <w:r w:rsidRPr="00C2118D">
        <w:rPr>
          <w:bCs/>
        </w:rPr>
        <w:t> Договора.</w:t>
      </w:r>
      <w:bookmarkEnd w:id="49"/>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50"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1765D8">
        <w:rPr>
          <w:bCs/>
        </w:rPr>
        <w:t>15.4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15.3</w:t>
      </w:r>
      <w:r w:rsidR="005735A5" w:rsidRPr="00C2118D">
        <w:rPr>
          <w:bCs/>
        </w:rPr>
        <w:t xml:space="preserve"> </w:t>
      </w:r>
      <w:r w:rsidRPr="00C2118D">
        <w:rPr>
          <w:bCs/>
        </w:rPr>
        <w:t>Договора.</w:t>
      </w:r>
      <w:bookmarkEnd w:id="50"/>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51"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15.4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51"/>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15.4, 15.</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836E19"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xml:space="preserve">, основанной на членстве </w:t>
      </w:r>
      <w:r w:rsidR="00436256" w:rsidRPr="00836E19">
        <w:t>лиц</w:t>
      </w:r>
      <w:r w:rsidR="00836E19" w:rsidRPr="00836E19">
        <w:t xml:space="preserve"> </w:t>
      </w:r>
      <w:r w:rsidR="00436256" w:rsidRPr="00836E19">
        <w:t>осуществляющих строительство;</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4.1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36E19" w:rsidRPr="00C2118D" w:rsidRDefault="00836E19" w:rsidP="00836E19">
      <w:pPr>
        <w:pStyle w:val="ae"/>
        <w:shd w:val="clear" w:color="auto" w:fill="FFFFFF"/>
        <w:tabs>
          <w:tab w:val="left" w:pos="1134"/>
          <w:tab w:val="left" w:pos="1418"/>
        </w:tabs>
        <w:ind w:left="709"/>
        <w:jc w:val="both"/>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 xml:space="preserve">Стороне в порядке, предусмотренном пунктом 19.7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поставки Оборудования и 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A61D62">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795C12">
        <w:t xml:space="preserve">прекращение членства в </w:t>
      </w:r>
      <w:r w:rsidR="00027666" w:rsidRPr="00795C12">
        <w:t>СРО</w:t>
      </w:r>
      <w:r w:rsidRPr="00795C12">
        <w:t>, основанной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795C12">
        <w:t>принятие</w:t>
      </w:r>
      <w:r w:rsidR="007A792E" w:rsidRPr="00795C12">
        <w:t xml:space="preserve"> </w:t>
      </w:r>
      <w:r w:rsidR="00C76893" w:rsidRPr="00795C12">
        <w:t>а</w:t>
      </w:r>
      <w:r w:rsidR="007A792E" w:rsidRPr="00795C12">
        <w:t xml:space="preserve">ктов государственных органов или организаций, лишающих Подрядчика </w:t>
      </w:r>
      <w:r w:rsidRPr="00795C12">
        <w:t xml:space="preserve">в установленном порядке </w:t>
      </w:r>
      <w:r w:rsidR="007A792E" w:rsidRPr="00795C12">
        <w:t>права на производство Работ</w:t>
      </w:r>
      <w:r w:rsidRPr="00795C12">
        <w:t xml:space="preserve"> по Договору</w:t>
      </w:r>
      <w:r w:rsidR="007A792E" w:rsidRPr="00BC4883">
        <w:t>;</w:t>
      </w:r>
      <w:r w:rsidR="00197D2C" w:rsidRPr="00BC4883">
        <w:rPr>
          <w:rStyle w:val="a8"/>
        </w:rPr>
        <w:footnoteReference w:id="14"/>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3.4.2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16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17.2,</w:t>
      </w:r>
      <w:r w:rsidR="00112EB2">
        <w:t xml:space="preserve"> </w:t>
      </w:r>
      <w:r w:rsidR="00826005" w:rsidRPr="00C2118D">
        <w:t>17.3</w:t>
      </w:r>
      <w:r w:rsidR="00B0762B" w:rsidRPr="00C2118D">
        <w:t xml:space="preserve">, </w:t>
      </w:r>
      <w:r w:rsidR="00826005" w:rsidRPr="00C2118D">
        <w:t>17.4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Pr="00C2118D">
        <w:t>4.5.9 Договора.</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в соответствии с разделом 9</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1765D8">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18.1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1765D8">
        <w:rPr>
          <w:bCs/>
        </w:rPr>
        <w:t>г. Хабаровска</w:t>
      </w:r>
      <w:r w:rsidRPr="00C2118D">
        <w:rPr>
          <w:bCs/>
        </w:rPr>
        <w:t xml:space="preserve"> в соответствии с законодательством Российской Федерации</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7.1.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19</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672201"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FB46F2">
        <w:br/>
      </w:r>
      <w:r w:rsidRPr="00C2118D">
        <w:t xml:space="preserve">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19</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19.7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52"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 xml:space="preserve">21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19</w:t>
      </w:r>
      <w:r w:rsidR="00B572E1" w:rsidRPr="00C2118D">
        <w:t>.7</w:t>
      </w:r>
      <w:r w:rsidR="006E1409" w:rsidRPr="00C2118D">
        <w:t xml:space="preserve"> </w:t>
      </w:r>
      <w:r w:rsidR="00BF6DA3" w:rsidRPr="00C2118D">
        <w:t>Договора</w:t>
      </w:r>
      <w:r w:rsidRPr="00C2118D">
        <w:t>.</w:t>
      </w:r>
      <w:bookmarkEnd w:id="52"/>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53" w:name="_Ref361338019"/>
      <w:r w:rsidRPr="00C2118D">
        <w:t xml:space="preserve">Письма, уведомления и / или сообщения направляются Стороне-получателю </w:t>
      </w:r>
      <w:r w:rsidR="00FB46F2">
        <w:br/>
      </w:r>
      <w:r w:rsidRPr="00C2118D">
        <w:t>по адресу ее места нахождения, указанному в разделе 21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53"/>
    </w:p>
    <w:p w:rsidR="00335659" w:rsidRPr="00C2118D" w:rsidRDefault="00C83B2C" w:rsidP="00C2118D">
      <w:pPr>
        <w:pStyle w:val="ae"/>
        <w:numPr>
          <w:ilvl w:val="2"/>
          <w:numId w:val="6"/>
        </w:numPr>
        <w:shd w:val="clear" w:color="auto" w:fill="FFFFFF"/>
        <w:tabs>
          <w:tab w:val="left" w:pos="1701"/>
        </w:tabs>
        <w:ind w:left="0" w:firstLine="709"/>
        <w:jc w:val="both"/>
        <w:rPr>
          <w:bCs/>
        </w:rPr>
      </w:pPr>
      <w:bookmarkStart w:id="54"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Pr>
          <w:bCs/>
        </w:rPr>
        <w:t>.</w:t>
      </w:r>
    </w:p>
    <w:p w:rsidR="004D4328" w:rsidRPr="00C2118D" w:rsidRDefault="00C83B2C" w:rsidP="00C2118D">
      <w:pPr>
        <w:pStyle w:val="ae"/>
        <w:numPr>
          <w:ilvl w:val="2"/>
          <w:numId w:val="6"/>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t>.</w:t>
      </w:r>
      <w:bookmarkEnd w:id="54"/>
    </w:p>
    <w:p w:rsidR="00335659" w:rsidRPr="00C2118D" w:rsidRDefault="00C83B2C" w:rsidP="00C2118D">
      <w:pPr>
        <w:pStyle w:val="ae"/>
        <w:numPr>
          <w:ilvl w:val="2"/>
          <w:numId w:val="6"/>
        </w:numPr>
        <w:shd w:val="clear" w:color="auto" w:fill="FFFFFF"/>
        <w:tabs>
          <w:tab w:val="left" w:pos="1701"/>
        </w:tabs>
        <w:ind w:left="0" w:firstLine="709"/>
        <w:jc w:val="both"/>
        <w:rPr>
          <w:bCs/>
        </w:rPr>
      </w:pPr>
      <w:r>
        <w:rPr>
          <w:bCs/>
        </w:rPr>
        <w:t>Ф</w:t>
      </w:r>
      <w:r w:rsidR="004D4328" w:rsidRPr="00C2118D">
        <w:rPr>
          <w:bCs/>
        </w:rPr>
        <w:t>аксимильн</w:t>
      </w:r>
      <w:r w:rsidR="00335659" w:rsidRPr="00C2118D">
        <w:rPr>
          <w:bCs/>
        </w:rPr>
        <w:t>ым сообщением</w:t>
      </w:r>
      <w:r w:rsidR="004D4328" w:rsidRPr="00C2118D">
        <w:rPr>
          <w:bCs/>
        </w:rPr>
        <w:t xml:space="preserve"> </w:t>
      </w:r>
      <w:r w:rsidR="00335659" w:rsidRPr="00C2118D">
        <w:rPr>
          <w:bCs/>
        </w:rPr>
        <w:t xml:space="preserve">– </w:t>
      </w:r>
      <w:r w:rsidR="004D4328"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004D4328" w:rsidRPr="00C2118D">
        <w:rPr>
          <w:bCs/>
        </w:rPr>
        <w:t xml:space="preserve">отправителя. </w:t>
      </w:r>
      <w:r w:rsidR="00FB46F2">
        <w:rPr>
          <w:bCs/>
        </w:rPr>
        <w:br/>
      </w:r>
      <w:r w:rsidR="004D4328" w:rsidRPr="00C2118D">
        <w:rPr>
          <w:bCs/>
        </w:rPr>
        <w:t>В случае если передача факсимильно</w:t>
      </w:r>
      <w:r w:rsidR="00335659" w:rsidRPr="00C2118D">
        <w:rPr>
          <w:bCs/>
        </w:rPr>
        <w:t>го сообщения</w:t>
      </w:r>
      <w:r w:rsidR="004D4328"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004D4328"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19</w:t>
      </w:r>
      <w:r w:rsidR="00FF5806" w:rsidRPr="00C2118D">
        <w:rPr>
          <w:bCs/>
        </w:rPr>
        <w:t>.7.1</w:t>
      </w:r>
      <w:r w:rsidR="00EF4A7F">
        <w:rPr>
          <w:bCs/>
        </w:rPr>
        <w:t xml:space="preserve"> – </w:t>
      </w:r>
      <w:r w:rsidR="00335659" w:rsidRPr="00C2118D">
        <w:rPr>
          <w:bCs/>
        </w:rPr>
        <w:t>19.7.2</w:t>
      </w:r>
      <w:r w:rsidRPr="00C2118D">
        <w:rPr>
          <w:bCs/>
        </w:rPr>
        <w:t xml:space="preserve">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5"/>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A61D62">
        <w:rPr>
          <w:bCs/>
        </w:rPr>
        <w:t>.</w:t>
      </w:r>
    </w:p>
    <w:p w:rsidR="00AD0DAE" w:rsidRPr="00C2118D" w:rsidRDefault="00AD0DAE" w:rsidP="00C2118D">
      <w:pPr>
        <w:pStyle w:val="ae"/>
        <w:ind w:left="0"/>
        <w:jc w:val="both"/>
      </w:pPr>
      <w:r w:rsidRPr="00C2118D">
        <w:rPr>
          <w:bCs/>
        </w:rPr>
        <w:t xml:space="preserve">Приложение № 2 – </w:t>
      </w:r>
      <w:r w:rsidRPr="00C2118D">
        <w:t>Спецификация Оборудования</w:t>
      </w:r>
      <w:r w:rsidR="00A61D62">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 xml:space="preserve">Календарный график </w:t>
      </w:r>
      <w:r w:rsidR="00AF4179" w:rsidRPr="00C2118D">
        <w:rPr>
          <w:bCs/>
        </w:rPr>
        <w:t xml:space="preserve">поставки Оборудования и </w:t>
      </w:r>
      <w:r w:rsidR="00B93EE3" w:rsidRPr="00C2118D">
        <w:rPr>
          <w:bCs/>
        </w:rPr>
        <w:t>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A61D62">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672201">
        <w:rPr>
          <w:bCs/>
        </w:rPr>
        <w:t>места (помещения) для складирования оборудования и материалов</w:t>
      </w:r>
      <w:r w:rsidR="00A61D62" w:rsidRPr="00672201">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r w:rsidR="00A61D62">
        <w:rPr>
          <w:bCs/>
        </w:rPr>
        <w:t>.</w:t>
      </w:r>
    </w:p>
    <w:p w:rsidR="00DC2B59" w:rsidRPr="00F66D40" w:rsidRDefault="005A303B" w:rsidP="00C2118D">
      <w:pPr>
        <w:pStyle w:val="ae"/>
        <w:shd w:val="clear" w:color="auto" w:fill="FFFFFF"/>
        <w:ind w:left="0"/>
        <w:jc w:val="both"/>
        <w:rPr>
          <w:bCs/>
        </w:rPr>
      </w:pPr>
      <w:r w:rsidRPr="00672201">
        <w:rPr>
          <w:bCs/>
        </w:rPr>
        <w:t xml:space="preserve">Приложение № </w:t>
      </w:r>
      <w:r w:rsidR="00AF4179" w:rsidRPr="00672201">
        <w:rPr>
          <w:bCs/>
        </w:rPr>
        <w:t>5</w:t>
      </w:r>
      <w:r w:rsidRPr="00672201">
        <w:rPr>
          <w:bCs/>
        </w:rPr>
        <w:t xml:space="preserve">.3 – </w:t>
      </w:r>
      <w:r w:rsidR="00FE6868" w:rsidRPr="00672201">
        <w:rPr>
          <w:bCs/>
        </w:rPr>
        <w:t xml:space="preserve">Форма Акта </w:t>
      </w:r>
      <w:r w:rsidRPr="00672201">
        <w:rPr>
          <w:bCs/>
        </w:rPr>
        <w:t>сдачи-приемки</w:t>
      </w:r>
      <w:r w:rsidR="00B93EE3" w:rsidRPr="00672201">
        <w:rPr>
          <w:bCs/>
        </w:rPr>
        <w:t xml:space="preserve"> оборудования</w:t>
      </w:r>
      <w:r w:rsidR="00472965" w:rsidRPr="00672201">
        <w:rPr>
          <w:bCs/>
        </w:rPr>
        <w:t xml:space="preserve"> и</w:t>
      </w:r>
      <w:r w:rsidR="00954AE4" w:rsidRPr="00672201">
        <w:rPr>
          <w:bCs/>
        </w:rPr>
        <w:t xml:space="preserve"> инструмент</w:t>
      </w:r>
      <w:r w:rsidR="00472965" w:rsidRPr="00672201">
        <w:rPr>
          <w:bCs/>
        </w:rPr>
        <w:t>ов</w:t>
      </w:r>
      <w:r w:rsidR="00A61D62" w:rsidRPr="00672201">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p>
    <w:p w:rsidR="00034EC4" w:rsidRPr="00C2118D" w:rsidRDefault="00034EC4" w:rsidP="00C2118D">
      <w:pPr>
        <w:pStyle w:val="ae"/>
        <w:shd w:val="clear" w:color="auto" w:fill="FFFFFF"/>
        <w:ind w:left="0"/>
        <w:jc w:val="both"/>
        <w:rPr>
          <w:bCs/>
          <w:snapToGrid w:val="0"/>
        </w:rPr>
      </w:pPr>
      <w:r w:rsidRPr="00672201">
        <w:rPr>
          <w:bCs/>
          <w:snapToGrid w:val="0"/>
        </w:rPr>
        <w:t xml:space="preserve">Приложение № </w:t>
      </w:r>
      <w:r w:rsidR="00AD0DAE" w:rsidRPr="00672201">
        <w:rPr>
          <w:bCs/>
          <w:snapToGrid w:val="0"/>
        </w:rPr>
        <w:t>8</w:t>
      </w:r>
      <w:r w:rsidRPr="00672201">
        <w:rPr>
          <w:bCs/>
          <w:snapToGrid w:val="0"/>
        </w:rPr>
        <w:t xml:space="preserve"> – Форма Акта сдачи-приемки</w:t>
      </w:r>
      <w:r w:rsidR="00D15577" w:rsidRPr="00672201">
        <w:rPr>
          <w:bCs/>
          <w:snapToGrid w:val="0"/>
        </w:rPr>
        <w:t xml:space="preserve"> Проектных</w:t>
      </w:r>
      <w:r w:rsidRPr="00672201">
        <w:rPr>
          <w:bCs/>
          <w:snapToGrid w:val="0"/>
        </w:rPr>
        <w:t xml:space="preserve"> работ</w:t>
      </w:r>
      <w:r w:rsidR="00A61D62" w:rsidRPr="00672201">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F30572">
        <w:rPr>
          <w:bCs/>
          <w:snapToGrid w:val="0"/>
        </w:rPr>
        <w:t>9</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6D4F92" w:rsidP="00C2118D">
      <w:pPr>
        <w:pStyle w:val="ae"/>
        <w:shd w:val="clear" w:color="auto" w:fill="FFFFFF"/>
        <w:ind w:left="0"/>
        <w:jc w:val="both"/>
        <w:rPr>
          <w:bCs/>
        </w:rPr>
      </w:pPr>
      <w:r w:rsidRPr="00C2118D">
        <w:rPr>
          <w:bCs/>
          <w:snapToGrid w:val="0"/>
        </w:rPr>
        <w:t xml:space="preserve">Приложение № </w:t>
      </w:r>
      <w:r w:rsidR="00E52264">
        <w:rPr>
          <w:bCs/>
          <w:snapToGrid w:val="0"/>
        </w:rPr>
        <w:t>10</w:t>
      </w:r>
      <w:r w:rsidR="00AD0DAE" w:rsidRPr="00C2118D">
        <w:rPr>
          <w:bCs/>
          <w:snapToGrid w:val="0"/>
        </w:rPr>
        <w:t xml:space="preserve"> </w:t>
      </w:r>
      <w:r w:rsidRPr="00C2118D">
        <w:rPr>
          <w:bCs/>
          <w:snapToGrid w:val="0"/>
        </w:rPr>
        <w:t>–</w:t>
      </w:r>
      <w:r w:rsidRPr="00C2118D">
        <w:rPr>
          <w:bCs/>
        </w:rPr>
        <w:t xml:space="preserve"> Перечень объектов учета капитальных вложений</w:t>
      </w:r>
      <w:r w:rsidR="00A61D62">
        <w:rPr>
          <w:bCs/>
        </w:rPr>
        <w:t>.</w:t>
      </w:r>
    </w:p>
    <w:p w:rsidR="00054577" w:rsidRPr="00C2118D" w:rsidRDefault="00054577" w:rsidP="00C2118D">
      <w:pPr>
        <w:pStyle w:val="ae"/>
        <w:shd w:val="clear" w:color="auto" w:fill="FFFFFF"/>
        <w:ind w:left="0"/>
        <w:jc w:val="both"/>
        <w:rPr>
          <w:bCs/>
        </w:rPr>
      </w:pPr>
      <w:r w:rsidRPr="00672201">
        <w:rPr>
          <w:bCs/>
        </w:rPr>
        <w:t xml:space="preserve">Приложение № </w:t>
      </w:r>
      <w:r w:rsidR="00AD0DAE" w:rsidRPr="00672201">
        <w:rPr>
          <w:bCs/>
        </w:rPr>
        <w:t>1</w:t>
      </w:r>
      <w:r w:rsidR="00E52264" w:rsidRPr="00672201">
        <w:rPr>
          <w:bCs/>
        </w:rPr>
        <w:t>1</w:t>
      </w:r>
      <w:r w:rsidR="00731CFE" w:rsidRPr="00672201">
        <w:rPr>
          <w:bCs/>
        </w:rPr>
        <w:t xml:space="preserve"> </w:t>
      </w:r>
      <w:r w:rsidRPr="00672201">
        <w:rPr>
          <w:bCs/>
        </w:rPr>
        <w:t>– Требования к страховой компании и существенные условия договора страхования</w:t>
      </w:r>
      <w:r w:rsidR="00A61D62">
        <w:rPr>
          <w:bCs/>
        </w:rPr>
        <w:t>.</w:t>
      </w:r>
      <w:r w:rsidR="00F66D40" w:rsidRPr="00C2118D">
        <w:rPr>
          <w:bCs/>
        </w:rPr>
        <w:t xml:space="preserve"> </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AD0DAE" w:rsidRPr="00C2118D">
        <w:rPr>
          <w:bCs/>
          <w:snapToGrid w:val="0"/>
        </w:rPr>
        <w:t>1</w:t>
      </w:r>
      <w:r w:rsidR="00E52264">
        <w:rPr>
          <w:bCs/>
          <w:snapToGrid w:val="0"/>
        </w:rPr>
        <w:t>2</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w:t>
      </w:r>
      <w:r w:rsidR="00A61D62">
        <w:rPr>
          <w:bCs/>
        </w:rPr>
        <w:br/>
      </w:r>
      <w:r w:rsidRPr="00C2118D">
        <w:rPr>
          <w:bCs/>
        </w:rPr>
        <w:t xml:space="preserve">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A61D62">
        <w:rPr>
          <w:bCs/>
          <w:snapToGrid w:val="0"/>
        </w:rPr>
        <w:t>.</w:t>
      </w:r>
    </w:p>
    <w:p w:rsidR="00034EC4" w:rsidRPr="00672201" w:rsidRDefault="00034EC4" w:rsidP="00C2118D">
      <w:pPr>
        <w:pStyle w:val="ae"/>
        <w:shd w:val="clear" w:color="auto" w:fill="FFFFFF"/>
        <w:ind w:left="0"/>
        <w:jc w:val="both"/>
        <w:rPr>
          <w:bCs/>
          <w:snapToGrid w:val="0"/>
        </w:rPr>
      </w:pPr>
      <w:r w:rsidRPr="00672201">
        <w:rPr>
          <w:bCs/>
          <w:snapToGrid w:val="0"/>
        </w:rPr>
        <w:t xml:space="preserve">Приложение № </w:t>
      </w:r>
      <w:r w:rsidR="00AD0DAE" w:rsidRPr="00672201">
        <w:rPr>
          <w:bCs/>
          <w:snapToGrid w:val="0"/>
        </w:rPr>
        <w:t>1</w:t>
      </w:r>
      <w:r w:rsidR="00E52264" w:rsidRPr="00672201">
        <w:rPr>
          <w:bCs/>
          <w:snapToGrid w:val="0"/>
        </w:rPr>
        <w:t>3</w:t>
      </w:r>
      <w:r w:rsidR="00AD0DAE" w:rsidRPr="00672201">
        <w:rPr>
          <w:bCs/>
          <w:snapToGrid w:val="0"/>
        </w:rPr>
        <w:t xml:space="preserve"> </w:t>
      </w:r>
      <w:r w:rsidR="00731CFE" w:rsidRPr="00672201">
        <w:rPr>
          <w:bCs/>
          <w:snapToGrid w:val="0"/>
        </w:rPr>
        <w:t>–</w:t>
      </w:r>
      <w:r w:rsidRPr="00672201">
        <w:rPr>
          <w:bCs/>
          <w:snapToGrid w:val="0"/>
        </w:rPr>
        <w:t xml:space="preserve"> Перечень передаваемых Давальческих материалов и запасных частей</w:t>
      </w:r>
      <w:r w:rsidR="00A61D62" w:rsidRPr="00672201">
        <w:rPr>
          <w:bCs/>
          <w:snapToGrid w:val="0"/>
        </w:rPr>
        <w:t>.</w:t>
      </w:r>
    </w:p>
    <w:p w:rsidR="00034EC4" w:rsidRPr="00672201" w:rsidRDefault="00034EC4" w:rsidP="00C2118D">
      <w:pPr>
        <w:pStyle w:val="ae"/>
        <w:shd w:val="clear" w:color="auto" w:fill="FFFFFF"/>
        <w:ind w:left="0"/>
        <w:jc w:val="both"/>
        <w:rPr>
          <w:bCs/>
          <w:snapToGrid w:val="0"/>
        </w:rPr>
      </w:pPr>
      <w:r w:rsidRPr="00672201">
        <w:rPr>
          <w:bCs/>
          <w:snapToGrid w:val="0"/>
        </w:rPr>
        <w:t xml:space="preserve">Приложение № </w:t>
      </w:r>
      <w:r w:rsidR="00AD0DAE" w:rsidRPr="00672201">
        <w:rPr>
          <w:bCs/>
          <w:snapToGrid w:val="0"/>
        </w:rPr>
        <w:t>1</w:t>
      </w:r>
      <w:r w:rsidR="00E52264" w:rsidRPr="00672201">
        <w:rPr>
          <w:bCs/>
          <w:snapToGrid w:val="0"/>
        </w:rPr>
        <w:t>4</w:t>
      </w:r>
      <w:r w:rsidR="00AD0DAE" w:rsidRPr="00672201">
        <w:rPr>
          <w:bCs/>
          <w:snapToGrid w:val="0"/>
        </w:rPr>
        <w:t xml:space="preserve"> </w:t>
      </w:r>
      <w:r w:rsidR="00731CFE" w:rsidRPr="00672201">
        <w:rPr>
          <w:bCs/>
          <w:snapToGrid w:val="0"/>
        </w:rPr>
        <w:t>–</w:t>
      </w:r>
      <w:r w:rsidRPr="00672201">
        <w:rPr>
          <w:bCs/>
          <w:snapToGrid w:val="0"/>
        </w:rPr>
        <w:t xml:space="preserve"> Порядок передачи и учета Давальческих материалов и запасных частей</w:t>
      </w:r>
      <w:r w:rsidR="00A61D62" w:rsidRPr="00672201">
        <w:rPr>
          <w:bCs/>
          <w:snapToGrid w:val="0"/>
        </w:rPr>
        <w:t>.</w:t>
      </w:r>
    </w:p>
    <w:p w:rsidR="000D3332" w:rsidRPr="00672201" w:rsidRDefault="000D3332" w:rsidP="00C2118D">
      <w:pPr>
        <w:pStyle w:val="ae"/>
        <w:shd w:val="clear" w:color="auto" w:fill="FFFFFF"/>
        <w:ind w:left="0"/>
        <w:jc w:val="both"/>
        <w:rPr>
          <w:bCs/>
          <w:snapToGrid w:val="0"/>
        </w:rPr>
      </w:pPr>
      <w:r w:rsidRPr="00672201">
        <w:rPr>
          <w:bCs/>
          <w:snapToGrid w:val="0"/>
        </w:rPr>
        <w:t xml:space="preserve">Приложение № </w:t>
      </w:r>
      <w:r w:rsidR="00AD0DAE" w:rsidRPr="00672201">
        <w:rPr>
          <w:bCs/>
          <w:snapToGrid w:val="0"/>
        </w:rPr>
        <w:t>1</w:t>
      </w:r>
      <w:r w:rsidR="00E52264" w:rsidRPr="00672201">
        <w:rPr>
          <w:bCs/>
          <w:snapToGrid w:val="0"/>
        </w:rPr>
        <w:t>5</w:t>
      </w:r>
      <w:r w:rsidR="00AD0DAE" w:rsidRPr="00672201">
        <w:rPr>
          <w:bCs/>
          <w:snapToGrid w:val="0"/>
        </w:rPr>
        <w:t xml:space="preserve"> </w:t>
      </w:r>
      <w:r w:rsidR="00731CFE" w:rsidRPr="00672201">
        <w:rPr>
          <w:bCs/>
          <w:snapToGrid w:val="0"/>
        </w:rPr>
        <w:t>–</w:t>
      </w:r>
      <w:r w:rsidRPr="00672201">
        <w:rPr>
          <w:bCs/>
          <w:snapToGrid w:val="0"/>
        </w:rPr>
        <w:t xml:space="preserve"> Перечень оборудования Заказчика</w:t>
      </w:r>
      <w:r w:rsidR="00A61D62" w:rsidRPr="00672201">
        <w:rPr>
          <w:bCs/>
          <w:snapToGrid w:val="0"/>
        </w:rPr>
        <w:t>.</w:t>
      </w:r>
    </w:p>
    <w:p w:rsidR="000D3332" w:rsidRPr="00672201" w:rsidRDefault="000D3332" w:rsidP="00C2118D">
      <w:pPr>
        <w:pStyle w:val="ae"/>
        <w:shd w:val="clear" w:color="auto" w:fill="FFFFFF"/>
        <w:ind w:left="0"/>
        <w:jc w:val="both"/>
        <w:rPr>
          <w:bCs/>
          <w:snapToGrid w:val="0"/>
        </w:rPr>
      </w:pPr>
      <w:r w:rsidRPr="00672201">
        <w:rPr>
          <w:bCs/>
          <w:snapToGrid w:val="0"/>
        </w:rPr>
        <w:t xml:space="preserve">Приложение № </w:t>
      </w:r>
      <w:r w:rsidR="00AD0DAE" w:rsidRPr="00672201">
        <w:rPr>
          <w:bCs/>
          <w:snapToGrid w:val="0"/>
        </w:rPr>
        <w:t>1</w:t>
      </w:r>
      <w:r w:rsidR="00E52264" w:rsidRPr="00672201">
        <w:rPr>
          <w:bCs/>
          <w:snapToGrid w:val="0"/>
        </w:rPr>
        <w:t>6</w:t>
      </w:r>
      <w:r w:rsidR="00AD0DAE" w:rsidRPr="00672201">
        <w:rPr>
          <w:bCs/>
          <w:snapToGrid w:val="0"/>
        </w:rPr>
        <w:t xml:space="preserve"> </w:t>
      </w:r>
      <w:r w:rsidR="00731CFE" w:rsidRPr="00672201">
        <w:rPr>
          <w:bCs/>
          <w:snapToGrid w:val="0"/>
        </w:rPr>
        <w:t>–</w:t>
      </w:r>
      <w:r w:rsidRPr="00672201">
        <w:rPr>
          <w:bCs/>
          <w:snapToGrid w:val="0"/>
        </w:rPr>
        <w:t xml:space="preserve"> Порядок передачи и учета Оборудования Заказчика</w:t>
      </w:r>
      <w:r w:rsidR="00A61D62" w:rsidRPr="00672201">
        <w:rPr>
          <w:bCs/>
          <w:snapToGrid w:val="0"/>
        </w:rPr>
        <w:t>.</w:t>
      </w:r>
    </w:p>
    <w:p w:rsidR="003977BB" w:rsidRDefault="000D3332" w:rsidP="00C2118D">
      <w:pPr>
        <w:pStyle w:val="ae"/>
        <w:shd w:val="clear" w:color="auto" w:fill="FFFFFF"/>
        <w:ind w:left="0"/>
        <w:jc w:val="both"/>
        <w:rPr>
          <w:bCs/>
        </w:rPr>
      </w:pPr>
      <w:r w:rsidRPr="00672201">
        <w:rPr>
          <w:bCs/>
        </w:rPr>
        <w:t xml:space="preserve">Приложение № </w:t>
      </w:r>
      <w:r w:rsidR="00AD0DAE" w:rsidRPr="00672201">
        <w:rPr>
          <w:bCs/>
        </w:rPr>
        <w:t>1</w:t>
      </w:r>
      <w:r w:rsidR="00E52264" w:rsidRPr="00672201">
        <w:rPr>
          <w:bCs/>
        </w:rPr>
        <w:t>7</w:t>
      </w:r>
      <w:r w:rsidR="00AD0DAE" w:rsidRPr="00672201">
        <w:rPr>
          <w:bCs/>
        </w:rPr>
        <w:t xml:space="preserve"> </w:t>
      </w:r>
      <w:r w:rsidR="00731CFE" w:rsidRPr="00672201">
        <w:rPr>
          <w:bCs/>
        </w:rPr>
        <w:t>–</w:t>
      </w:r>
      <w:r w:rsidRPr="00672201">
        <w:rPr>
          <w:bCs/>
        </w:rPr>
        <w:t xml:space="preserve"> Регламент взаимодействия в ходе исполнения процессов управления проектом.</w:t>
      </w: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336503" w:rsidRPr="002C099E" w:rsidRDefault="00A7351E" w:rsidP="00C2118D">
            <w:pPr>
              <w:spacing w:line="240" w:lineRule="auto"/>
              <w:ind w:firstLine="0"/>
              <w:jc w:val="left"/>
              <w:rPr>
                <w:b/>
                <w:sz w:val="24"/>
                <w:szCs w:val="24"/>
              </w:rPr>
            </w:pPr>
            <w:r>
              <w:rPr>
                <w:b/>
                <w:sz w:val="24"/>
                <w:szCs w:val="24"/>
              </w:rPr>
              <w:t>А</w:t>
            </w:r>
            <w:r w:rsidR="00DD0726" w:rsidRPr="002C099E">
              <w:rPr>
                <w:b/>
                <w:sz w:val="24"/>
                <w:szCs w:val="24"/>
              </w:rPr>
              <w:t>кционерное общество</w:t>
            </w:r>
          </w:p>
          <w:p w:rsidR="00DD0726" w:rsidRPr="002C099E" w:rsidRDefault="00DD0726" w:rsidP="00C2118D">
            <w:pPr>
              <w:spacing w:line="240" w:lineRule="auto"/>
              <w:ind w:firstLine="0"/>
              <w:jc w:val="left"/>
              <w:rPr>
                <w:b/>
                <w:sz w:val="24"/>
                <w:szCs w:val="24"/>
              </w:rPr>
            </w:pPr>
            <w:r w:rsidRPr="002C099E">
              <w:rPr>
                <w:b/>
                <w:sz w:val="24"/>
                <w:szCs w:val="24"/>
              </w:rPr>
              <w:t>«</w:t>
            </w:r>
            <w:r w:rsidR="00A7351E">
              <w:rPr>
                <w:b/>
                <w:sz w:val="24"/>
                <w:szCs w:val="24"/>
              </w:rPr>
              <w:t>Дальневосточная распределительная сетевая компания</w:t>
            </w:r>
            <w:r w:rsidRPr="002C099E">
              <w:rPr>
                <w:b/>
                <w:sz w:val="24"/>
                <w:szCs w:val="24"/>
              </w:rPr>
              <w:t xml:space="preserve">» </w:t>
            </w:r>
            <w:r w:rsidR="002120ED" w:rsidRPr="002C099E">
              <w:rPr>
                <w:b/>
                <w:sz w:val="24"/>
                <w:szCs w:val="24"/>
              </w:rPr>
              <w:t>(АО «</w:t>
            </w:r>
            <w:r w:rsidR="00A7351E">
              <w:rPr>
                <w:b/>
                <w:sz w:val="24"/>
                <w:szCs w:val="24"/>
              </w:rPr>
              <w:t>ДРСК</w:t>
            </w:r>
            <w:r w:rsidR="002120ED" w:rsidRPr="002C099E">
              <w:rPr>
                <w:b/>
                <w:sz w:val="24"/>
                <w:szCs w:val="24"/>
              </w:rPr>
              <w:t>»</w:t>
            </w:r>
            <w:r w:rsidR="0034636B" w:rsidRPr="002C099E">
              <w:rPr>
                <w:b/>
                <w:sz w:val="24"/>
                <w:szCs w:val="24"/>
              </w:rPr>
              <w:t>)</w:t>
            </w:r>
          </w:p>
          <w:p w:rsidR="00336503" w:rsidRPr="002C099E" w:rsidRDefault="00336503" w:rsidP="00C2118D">
            <w:pPr>
              <w:spacing w:line="240" w:lineRule="auto"/>
              <w:ind w:firstLine="0"/>
              <w:jc w:val="left"/>
              <w:rPr>
                <w:sz w:val="24"/>
                <w:szCs w:val="24"/>
              </w:rPr>
            </w:pPr>
          </w:p>
          <w:p w:rsidR="00A7351E" w:rsidRPr="00BF57D2" w:rsidRDefault="00A7351E" w:rsidP="00BF57D2">
            <w:pPr>
              <w:shd w:val="clear" w:color="auto" w:fill="BFBFBF" w:themeFill="background1" w:themeFillShade="BF"/>
              <w:spacing w:line="240" w:lineRule="auto"/>
              <w:ind w:left="14" w:hanging="7"/>
              <w:rPr>
                <w:sz w:val="24"/>
                <w:szCs w:val="24"/>
              </w:rPr>
            </w:pPr>
            <w:r w:rsidRPr="00BF57D2">
              <w:rPr>
                <w:color w:val="000000"/>
                <w:spacing w:val="-1"/>
                <w:sz w:val="24"/>
                <w:szCs w:val="24"/>
              </w:rPr>
              <w:t>675000, Российская Федерация, Амурская</w:t>
            </w:r>
          </w:p>
          <w:p w:rsidR="00A7351E" w:rsidRPr="00BF57D2" w:rsidRDefault="00A7351E" w:rsidP="00BF57D2">
            <w:pPr>
              <w:shd w:val="clear" w:color="auto" w:fill="BFBFBF" w:themeFill="background1" w:themeFillShade="BF"/>
              <w:spacing w:line="240" w:lineRule="auto"/>
              <w:ind w:left="43" w:hanging="7"/>
              <w:rPr>
                <w:sz w:val="24"/>
                <w:szCs w:val="24"/>
              </w:rPr>
            </w:pPr>
            <w:r w:rsidRPr="00BF57D2">
              <w:rPr>
                <w:color w:val="000000"/>
                <w:sz w:val="24"/>
                <w:szCs w:val="24"/>
              </w:rPr>
              <w:t>область, г. Благовещенск, ул. Шевченко, д.</w:t>
            </w:r>
            <w:r w:rsidRPr="00BF57D2">
              <w:rPr>
                <w:color w:val="000000"/>
                <w:spacing w:val="-15"/>
                <w:sz w:val="24"/>
                <w:szCs w:val="24"/>
              </w:rPr>
              <w:t>28</w:t>
            </w:r>
          </w:p>
          <w:p w:rsidR="00A7351E" w:rsidRPr="00BF57D2" w:rsidRDefault="00A7351E" w:rsidP="00BF57D2">
            <w:pPr>
              <w:shd w:val="clear" w:color="auto" w:fill="BFBFBF" w:themeFill="background1" w:themeFillShade="BF"/>
              <w:spacing w:line="240" w:lineRule="auto"/>
              <w:ind w:hanging="7"/>
              <w:rPr>
                <w:color w:val="000000"/>
                <w:spacing w:val="-1"/>
                <w:sz w:val="24"/>
                <w:szCs w:val="24"/>
              </w:rPr>
            </w:pPr>
            <w:r w:rsidRPr="00BF57D2">
              <w:rPr>
                <w:color w:val="000000"/>
                <w:spacing w:val="-1"/>
                <w:sz w:val="24"/>
                <w:szCs w:val="24"/>
              </w:rPr>
              <w:t>ИНН 2801108200, КПП 280150001</w:t>
            </w:r>
          </w:p>
          <w:p w:rsidR="00A7351E" w:rsidRPr="00BF57D2" w:rsidRDefault="00A7351E" w:rsidP="00BF57D2">
            <w:pPr>
              <w:shd w:val="clear" w:color="auto" w:fill="BFBFBF" w:themeFill="background1" w:themeFillShade="BF"/>
              <w:spacing w:line="240" w:lineRule="auto"/>
              <w:ind w:hanging="7"/>
              <w:rPr>
                <w:color w:val="000000"/>
                <w:spacing w:val="-1"/>
                <w:sz w:val="24"/>
                <w:szCs w:val="24"/>
              </w:rPr>
            </w:pPr>
            <w:r w:rsidRPr="00BF57D2">
              <w:rPr>
                <w:color w:val="000000"/>
                <w:spacing w:val="-1"/>
                <w:sz w:val="24"/>
                <w:szCs w:val="24"/>
              </w:rPr>
              <w:t>ОКТМО 10701000001, ОГРН 1052800111308</w:t>
            </w:r>
          </w:p>
          <w:p w:rsidR="00A7351E" w:rsidRPr="00BF57D2" w:rsidRDefault="00A7351E" w:rsidP="00BF57D2">
            <w:pPr>
              <w:shd w:val="clear" w:color="auto" w:fill="BFBFBF" w:themeFill="background1" w:themeFillShade="BF"/>
              <w:spacing w:line="240" w:lineRule="auto"/>
              <w:ind w:hanging="7"/>
              <w:rPr>
                <w:sz w:val="24"/>
                <w:szCs w:val="24"/>
              </w:rPr>
            </w:pPr>
            <w:r w:rsidRPr="00BF57D2">
              <w:rPr>
                <w:color w:val="000000"/>
                <w:spacing w:val="-1"/>
                <w:sz w:val="24"/>
                <w:szCs w:val="24"/>
              </w:rPr>
              <w:t>Р/с 40702810003010113258</w:t>
            </w:r>
          </w:p>
          <w:p w:rsidR="00600662" w:rsidRDefault="00A7351E" w:rsidP="00BF57D2">
            <w:pPr>
              <w:shd w:val="clear" w:color="auto" w:fill="BFBFBF" w:themeFill="background1" w:themeFillShade="BF"/>
              <w:spacing w:line="240" w:lineRule="auto"/>
              <w:ind w:hanging="7"/>
              <w:rPr>
                <w:snapToGrid/>
                <w:color w:val="000000"/>
                <w:sz w:val="24"/>
                <w:szCs w:val="24"/>
              </w:rPr>
            </w:pPr>
            <w:r w:rsidRPr="00BF57D2">
              <w:rPr>
                <w:color w:val="000000"/>
                <w:sz w:val="24"/>
                <w:szCs w:val="24"/>
              </w:rPr>
              <w:t xml:space="preserve">Дальневосточный банк ПАО СБЕРБАНК </w:t>
            </w:r>
          </w:p>
          <w:p w:rsidR="00A7351E" w:rsidRPr="00BF57D2" w:rsidRDefault="00A7351E" w:rsidP="00BF57D2">
            <w:pPr>
              <w:shd w:val="clear" w:color="auto" w:fill="BFBFBF" w:themeFill="background1" w:themeFillShade="BF"/>
              <w:spacing w:line="240" w:lineRule="auto"/>
              <w:ind w:firstLine="0"/>
              <w:rPr>
                <w:color w:val="000000"/>
                <w:sz w:val="24"/>
                <w:szCs w:val="24"/>
              </w:rPr>
            </w:pPr>
            <w:r w:rsidRPr="00BF57D2">
              <w:rPr>
                <w:color w:val="000000"/>
                <w:sz w:val="24"/>
                <w:szCs w:val="24"/>
              </w:rPr>
              <w:t>г. Хабаровск</w:t>
            </w:r>
          </w:p>
          <w:p w:rsidR="00A7351E" w:rsidRPr="00BF57D2" w:rsidRDefault="00A7351E" w:rsidP="00BF57D2">
            <w:pPr>
              <w:shd w:val="clear" w:color="auto" w:fill="BFBFBF" w:themeFill="background1" w:themeFillShade="BF"/>
              <w:spacing w:line="240" w:lineRule="auto"/>
              <w:ind w:hanging="7"/>
              <w:rPr>
                <w:sz w:val="24"/>
                <w:szCs w:val="24"/>
              </w:rPr>
            </w:pPr>
            <w:r w:rsidRPr="00BF57D2">
              <w:rPr>
                <w:color w:val="000000"/>
                <w:spacing w:val="-3"/>
                <w:sz w:val="24"/>
                <w:szCs w:val="24"/>
              </w:rPr>
              <w:t>БИК 040813608</w:t>
            </w:r>
          </w:p>
          <w:p w:rsidR="00A7351E" w:rsidRPr="00BF57D2" w:rsidRDefault="00A7351E" w:rsidP="00BF57D2">
            <w:pPr>
              <w:shd w:val="clear" w:color="auto" w:fill="BFBFBF" w:themeFill="background1" w:themeFillShade="BF"/>
              <w:spacing w:line="240" w:lineRule="auto"/>
              <w:ind w:hanging="7"/>
              <w:rPr>
                <w:sz w:val="24"/>
                <w:szCs w:val="24"/>
              </w:rPr>
            </w:pPr>
            <w:r w:rsidRPr="00BF57D2">
              <w:rPr>
                <w:color w:val="000000"/>
                <w:spacing w:val="-1"/>
                <w:sz w:val="24"/>
                <w:szCs w:val="24"/>
              </w:rPr>
              <w:t>К/с 30101810600000000608</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4236EF">
      <w:pPr>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5607C7">
      <w:pPr>
        <w:spacing w:line="240" w:lineRule="auto"/>
        <w:ind w:left="5103" w:firstLine="0"/>
        <w:rPr>
          <w:sz w:val="22"/>
          <w:szCs w:val="22"/>
        </w:rPr>
      </w:pPr>
      <w:r>
        <w:rPr>
          <w:sz w:val="22"/>
          <w:szCs w:val="22"/>
        </w:rPr>
        <w:br w:type="page"/>
      </w:r>
      <w:r w:rsidR="005607C7" w:rsidRPr="00F43F0D">
        <w:rPr>
          <w:sz w:val="22"/>
          <w:szCs w:val="22"/>
        </w:rPr>
        <w:t xml:space="preserve">Приложение № </w:t>
      </w:r>
      <w:r w:rsidR="005607C7">
        <w:rPr>
          <w:sz w:val="22"/>
          <w:szCs w:val="22"/>
        </w:rPr>
        <w:t>2</w:t>
      </w:r>
    </w:p>
    <w:p w:rsidR="005607C7" w:rsidRPr="00F43F0D" w:rsidRDefault="005607C7" w:rsidP="005607C7">
      <w:pPr>
        <w:spacing w:line="240" w:lineRule="auto"/>
        <w:ind w:left="5103" w:firstLine="0"/>
        <w:rPr>
          <w:sz w:val="22"/>
          <w:szCs w:val="22"/>
        </w:rPr>
      </w:pPr>
      <w:r w:rsidRPr="00F43F0D">
        <w:rPr>
          <w:sz w:val="22"/>
          <w:szCs w:val="22"/>
        </w:rPr>
        <w:t>к Договору подряда</w:t>
      </w:r>
    </w:p>
    <w:p w:rsidR="005607C7" w:rsidRPr="00F43F0D" w:rsidRDefault="005607C7" w:rsidP="005607C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6D4F92" w:rsidRDefault="006D4F92" w:rsidP="004E46AE">
      <w:pPr>
        <w:spacing w:line="240" w:lineRule="auto"/>
        <w:ind w:firstLine="0"/>
        <w:jc w:val="center"/>
        <w:rPr>
          <w:b/>
          <w:sz w:val="24"/>
          <w:szCs w:val="24"/>
        </w:rPr>
      </w:pPr>
    </w:p>
    <w:p w:rsidR="004E46AE" w:rsidRDefault="004A5002" w:rsidP="004E46AE">
      <w:pPr>
        <w:spacing w:line="240" w:lineRule="auto"/>
        <w:ind w:firstLine="0"/>
        <w:jc w:val="center"/>
        <w:rPr>
          <w:b/>
          <w:sz w:val="24"/>
          <w:szCs w:val="24"/>
        </w:rPr>
      </w:pPr>
      <w:r>
        <w:rPr>
          <w:b/>
          <w:sz w:val="24"/>
          <w:szCs w:val="24"/>
        </w:rPr>
        <w:t>СПЕЦИФИКАЦИЯ ОБОРУДОВАНИЯ</w:t>
      </w:r>
    </w:p>
    <w:p w:rsidR="006D4F92" w:rsidRPr="004E46AE" w:rsidRDefault="006D4F92" w:rsidP="004E46AE">
      <w:pPr>
        <w:spacing w:line="240" w:lineRule="auto"/>
        <w:ind w:firstLine="0"/>
        <w:jc w:val="cente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449"/>
        <w:gridCol w:w="1055"/>
        <w:gridCol w:w="708"/>
        <w:gridCol w:w="604"/>
        <w:gridCol w:w="737"/>
        <w:gridCol w:w="954"/>
        <w:gridCol w:w="794"/>
        <w:gridCol w:w="880"/>
        <w:gridCol w:w="967"/>
        <w:gridCol w:w="962"/>
        <w:gridCol w:w="1572"/>
      </w:tblGrid>
      <w:tr w:rsidR="006C4DF9" w:rsidRPr="005000C1" w:rsidTr="00640CF8">
        <w:trPr>
          <w:trHeight w:val="543"/>
        </w:trPr>
        <w:tc>
          <w:tcPr>
            <w:tcW w:w="631"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партии</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поз.</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Наименование Оборудования</w:t>
            </w:r>
          </w:p>
        </w:tc>
        <w:tc>
          <w:tcPr>
            <w:tcW w:w="1082" w:type="dxa"/>
            <w:tcBorders>
              <w:top w:val="single" w:sz="4" w:space="0" w:color="auto"/>
              <w:left w:val="single" w:sz="4" w:space="0" w:color="auto"/>
              <w:bottom w:val="single" w:sz="4" w:space="0" w:color="auto"/>
              <w:right w:val="single" w:sz="4" w:space="0" w:color="auto"/>
            </w:tcBorders>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Артикул</w:t>
            </w:r>
            <w:r>
              <w:rPr>
                <w:bCs/>
                <w:snapToGrid/>
                <w:color w:val="000000"/>
                <w:sz w:val="20"/>
                <w:szCs w:val="20"/>
              </w:rPr>
              <w:t>, тип, марка</w:t>
            </w:r>
          </w:p>
        </w:tc>
        <w:tc>
          <w:tcPr>
            <w:tcW w:w="89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Завод изготовитель</w:t>
            </w:r>
          </w:p>
        </w:tc>
        <w:tc>
          <w:tcPr>
            <w:tcW w:w="1134"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Единица измерения</w:t>
            </w: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Количество</w:t>
            </w: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C4DF9">
            <w:pPr>
              <w:widowControl w:val="0"/>
              <w:autoSpaceDE w:val="0"/>
              <w:autoSpaceDN w:val="0"/>
              <w:spacing w:line="240" w:lineRule="auto"/>
              <w:ind w:firstLine="0"/>
              <w:jc w:val="center"/>
              <w:rPr>
                <w:bCs/>
                <w:snapToGrid/>
                <w:color w:val="000000"/>
                <w:sz w:val="20"/>
                <w:szCs w:val="20"/>
              </w:rPr>
            </w:pPr>
            <w:r>
              <w:rPr>
                <w:bCs/>
                <w:snapToGrid/>
                <w:color w:val="000000"/>
                <w:sz w:val="20"/>
                <w:szCs w:val="20"/>
              </w:rPr>
              <w:t>Цена за единицу, руб. без</w:t>
            </w:r>
            <w:r w:rsidRPr="00B40634">
              <w:rPr>
                <w:bCs/>
                <w:snapToGrid/>
                <w:color w:val="000000"/>
                <w:sz w:val="20"/>
                <w:szCs w:val="20"/>
              </w:rPr>
              <w:t xml:space="preserve"> НДС</w:t>
            </w: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C4DF9">
            <w:pPr>
              <w:widowControl w:val="0"/>
              <w:autoSpaceDE w:val="0"/>
              <w:autoSpaceDN w:val="0"/>
              <w:spacing w:line="240" w:lineRule="auto"/>
              <w:ind w:firstLine="0"/>
              <w:jc w:val="center"/>
              <w:rPr>
                <w:bCs/>
                <w:snapToGrid/>
                <w:color w:val="000000"/>
                <w:sz w:val="20"/>
                <w:szCs w:val="20"/>
              </w:rPr>
            </w:pPr>
            <w:r>
              <w:rPr>
                <w:bCs/>
                <w:snapToGrid/>
                <w:color w:val="000000"/>
                <w:sz w:val="20"/>
                <w:szCs w:val="20"/>
              </w:rPr>
              <w:t>Цена, руб. без</w:t>
            </w:r>
            <w:r w:rsidRPr="00B40634">
              <w:rPr>
                <w:bCs/>
                <w:snapToGrid/>
                <w:color w:val="000000"/>
                <w:sz w:val="20"/>
                <w:szCs w:val="20"/>
              </w:rPr>
              <w:t xml:space="preserve"> НДС</w:t>
            </w: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Pr>
                <w:bCs/>
                <w:snapToGrid/>
                <w:color w:val="000000"/>
                <w:sz w:val="20"/>
                <w:szCs w:val="20"/>
              </w:rPr>
              <w:t>НДС (18%), руб.</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B40634" w:rsidRDefault="006C4DF9" w:rsidP="00625B98">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Стоимость, руб., с НДС</w:t>
            </w: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pPr>
              <w:widowControl w:val="0"/>
              <w:autoSpaceDE w:val="0"/>
              <w:autoSpaceDN w:val="0"/>
              <w:spacing w:line="240" w:lineRule="auto"/>
              <w:ind w:firstLine="0"/>
              <w:jc w:val="center"/>
              <w:rPr>
                <w:bCs/>
                <w:snapToGrid/>
                <w:color w:val="000000"/>
                <w:sz w:val="20"/>
                <w:szCs w:val="20"/>
              </w:rPr>
            </w:pPr>
            <w:r w:rsidRPr="00B40634">
              <w:rPr>
                <w:bCs/>
                <w:snapToGrid/>
                <w:color w:val="000000"/>
                <w:sz w:val="20"/>
                <w:szCs w:val="20"/>
              </w:rPr>
              <w:t xml:space="preserve">Перечень </w:t>
            </w:r>
            <w:r w:rsidR="00DF2CD8">
              <w:rPr>
                <w:bCs/>
                <w:snapToGrid/>
                <w:color w:val="000000"/>
                <w:sz w:val="20"/>
                <w:szCs w:val="20"/>
              </w:rPr>
              <w:t xml:space="preserve">сопроводительных </w:t>
            </w:r>
            <w:r w:rsidRPr="00B40634">
              <w:rPr>
                <w:bCs/>
                <w:snapToGrid/>
                <w:color w:val="000000"/>
                <w:sz w:val="20"/>
                <w:szCs w:val="20"/>
              </w:rPr>
              <w:t>документов</w:t>
            </w:r>
            <w:r w:rsidR="00DF2CD8">
              <w:rPr>
                <w:bCs/>
                <w:snapToGrid/>
                <w:color w:val="000000"/>
                <w:sz w:val="20"/>
                <w:szCs w:val="20"/>
              </w:rPr>
              <w:t xml:space="preserve"> (в т</w:t>
            </w:r>
            <w:r w:rsidR="00F66D40">
              <w:rPr>
                <w:bCs/>
                <w:snapToGrid/>
                <w:color w:val="000000"/>
                <w:sz w:val="20"/>
                <w:szCs w:val="20"/>
              </w:rPr>
              <w:t>ом числе</w:t>
            </w:r>
            <w:r w:rsidRPr="00B40634">
              <w:rPr>
                <w:bCs/>
                <w:snapToGrid/>
                <w:color w:val="000000"/>
                <w:sz w:val="20"/>
                <w:szCs w:val="20"/>
              </w:rPr>
              <w:t xml:space="preserve"> подтверждающих качество Оборудования</w:t>
            </w:r>
            <w:r w:rsidR="00981F60">
              <w:rPr>
                <w:bCs/>
                <w:snapToGrid/>
                <w:color w:val="000000"/>
                <w:sz w:val="20"/>
                <w:szCs w:val="20"/>
              </w:rPr>
              <w:t>)</w:t>
            </w:r>
          </w:p>
        </w:tc>
      </w:tr>
      <w:tr w:rsidR="006C4DF9" w:rsidRPr="005000C1" w:rsidTr="00640CF8">
        <w:trPr>
          <w:trHeight w:val="556"/>
        </w:trPr>
        <w:tc>
          <w:tcPr>
            <w:tcW w:w="631" w:type="dxa"/>
            <w:vMerge w:val="restart"/>
            <w:tcBorders>
              <w:top w:val="single" w:sz="4" w:space="0" w:color="auto"/>
              <w:left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r w:rsidRPr="00BC4883">
              <w:rPr>
                <w:bCs/>
                <w:snapToGrid/>
                <w:color w:val="000000"/>
                <w:sz w:val="20"/>
                <w:szCs w:val="20"/>
                <w:highlight w:val="lightGray"/>
              </w:rPr>
              <w:t>1</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1</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tcBorders>
              <w:left w:val="single" w:sz="4" w:space="0" w:color="auto"/>
              <w:bottom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2</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64"/>
        </w:trPr>
        <w:tc>
          <w:tcPr>
            <w:tcW w:w="631"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617"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8802" w:type="dxa"/>
            <w:gridSpan w:val="7"/>
            <w:tcBorders>
              <w:top w:val="single" w:sz="4" w:space="0" w:color="auto"/>
              <w:left w:val="single" w:sz="4" w:space="0" w:color="auto"/>
              <w:bottom w:val="single" w:sz="4" w:space="0" w:color="auto"/>
              <w:right w:val="single" w:sz="4" w:space="0" w:color="auto"/>
            </w:tcBorders>
            <w:noWrap/>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r w:rsidRPr="00BC4883">
              <w:rPr>
                <w:snapToGrid/>
                <w:color w:val="000000"/>
                <w:sz w:val="20"/>
                <w:szCs w:val="20"/>
                <w:highlight w:val="lightGray"/>
              </w:rPr>
              <w:t>Итого стоимость партии Оборудования №1</w:t>
            </w:r>
            <w:r w:rsidRPr="005000C1">
              <w:rPr>
                <w:snapToGrid/>
                <w:color w:val="000000"/>
                <w:sz w:val="20"/>
                <w:szCs w:val="20"/>
              </w:rPr>
              <w:t>, руб</w:t>
            </w:r>
            <w:r>
              <w:rPr>
                <w:snapToGrid/>
                <w:color w:val="000000"/>
                <w:sz w:val="20"/>
                <w:szCs w:val="20"/>
              </w:rPr>
              <w:t>.</w:t>
            </w:r>
            <w:r w:rsidRPr="005000C1">
              <w:rPr>
                <w:snapToGrid/>
                <w:color w:val="000000"/>
                <w:sz w:val="20"/>
                <w:szCs w:val="20"/>
              </w:rPr>
              <w:t xml:space="preserve"> с НДС</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val="restart"/>
            <w:tcBorders>
              <w:top w:val="single" w:sz="4" w:space="0" w:color="auto"/>
              <w:left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r w:rsidRPr="00BC4883">
              <w:rPr>
                <w:bCs/>
                <w:snapToGrid/>
                <w:color w:val="000000"/>
                <w:sz w:val="20"/>
                <w:szCs w:val="20"/>
                <w:highlight w:val="lightGray"/>
              </w:rPr>
              <w:t>2</w:t>
            </w: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3</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556"/>
        </w:trPr>
        <w:tc>
          <w:tcPr>
            <w:tcW w:w="631" w:type="dxa"/>
            <w:vMerge/>
            <w:tcBorders>
              <w:left w:val="single" w:sz="4" w:space="0" w:color="auto"/>
              <w:bottom w:val="single" w:sz="4" w:space="0" w:color="auto"/>
              <w:right w:val="single" w:sz="4" w:space="0" w:color="auto"/>
            </w:tcBorders>
            <w:noWrap/>
            <w:vAlign w:val="center"/>
          </w:tcPr>
          <w:p w:rsidR="006C4DF9" w:rsidRPr="00BC4883" w:rsidRDefault="006C4DF9" w:rsidP="00625B98">
            <w:pPr>
              <w:widowControl w:val="0"/>
              <w:autoSpaceDE w:val="0"/>
              <w:autoSpaceDN w:val="0"/>
              <w:spacing w:line="240" w:lineRule="auto"/>
              <w:ind w:firstLine="0"/>
              <w:jc w:val="center"/>
              <w:rPr>
                <w:bCs/>
                <w:snapToGrid/>
                <w:color w:val="000000"/>
                <w:sz w:val="20"/>
                <w:szCs w:val="20"/>
                <w:highlight w:val="lightGray"/>
              </w:rPr>
            </w:pPr>
          </w:p>
        </w:tc>
        <w:tc>
          <w:tcPr>
            <w:tcW w:w="617" w:type="dxa"/>
            <w:tcBorders>
              <w:top w:val="single" w:sz="4" w:space="0" w:color="auto"/>
              <w:left w:val="single" w:sz="4" w:space="0" w:color="auto"/>
              <w:bottom w:val="single" w:sz="4" w:space="0" w:color="auto"/>
              <w:right w:val="single" w:sz="4" w:space="0" w:color="auto"/>
            </w:tcBorders>
            <w:vAlign w:val="center"/>
          </w:tcPr>
          <w:p w:rsidR="006C4DF9" w:rsidRPr="00BC4883" w:rsidRDefault="006C4DF9" w:rsidP="00625B98">
            <w:pPr>
              <w:widowControl w:val="0"/>
              <w:autoSpaceDE w:val="0"/>
              <w:autoSpaceDN w:val="0"/>
              <w:spacing w:line="240" w:lineRule="auto"/>
              <w:ind w:firstLine="0"/>
              <w:rPr>
                <w:snapToGrid/>
                <w:color w:val="000000"/>
                <w:sz w:val="20"/>
                <w:szCs w:val="20"/>
                <w:highlight w:val="lightGray"/>
              </w:rPr>
            </w:pPr>
            <w:r w:rsidRPr="00BC4883">
              <w:rPr>
                <w:snapToGrid/>
                <w:color w:val="000000"/>
                <w:sz w:val="20"/>
                <w:szCs w:val="20"/>
                <w:highlight w:val="lightGray"/>
              </w:rPr>
              <w:t>4</w:t>
            </w:r>
          </w:p>
        </w:tc>
        <w:tc>
          <w:tcPr>
            <w:tcW w:w="1703"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895"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22"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23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389"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rPr>
                <w:snapToGrid/>
                <w:color w:val="000000"/>
                <w:sz w:val="20"/>
                <w:szCs w:val="20"/>
                <w:highlight w:val="yellow"/>
              </w:rPr>
            </w:pPr>
          </w:p>
        </w:tc>
        <w:tc>
          <w:tcPr>
            <w:tcW w:w="1545"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120A2E">
        <w:trPr>
          <w:trHeight w:val="64"/>
        </w:trPr>
        <w:tc>
          <w:tcPr>
            <w:tcW w:w="1248" w:type="dxa"/>
            <w:gridSpan w:val="2"/>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c>
          <w:tcPr>
            <w:tcW w:w="8802" w:type="dxa"/>
            <w:gridSpan w:val="7"/>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r w:rsidRPr="00BC4883">
              <w:rPr>
                <w:snapToGrid/>
                <w:color w:val="000000"/>
                <w:sz w:val="20"/>
                <w:szCs w:val="20"/>
                <w:highlight w:val="lightGray"/>
              </w:rPr>
              <w:t>Итого стоимость партии Оборудования №2</w:t>
            </w:r>
            <w:r w:rsidRPr="005000C1">
              <w:rPr>
                <w:snapToGrid/>
                <w:color w:val="000000"/>
                <w:sz w:val="20"/>
                <w:szCs w:val="20"/>
              </w:rPr>
              <w:t>, руб</w:t>
            </w:r>
            <w:r>
              <w:rPr>
                <w:snapToGrid/>
                <w:color w:val="000000"/>
                <w:sz w:val="20"/>
                <w:szCs w:val="20"/>
              </w:rPr>
              <w:t>.</w:t>
            </w:r>
            <w:r w:rsidRPr="005000C1">
              <w:rPr>
                <w:snapToGrid/>
                <w:color w:val="000000"/>
                <w:sz w:val="20"/>
                <w:szCs w:val="20"/>
              </w:rPr>
              <w:t xml:space="preserve"> с НДС</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center"/>
              <w:rPr>
                <w:snapToGrid/>
                <w:color w:val="000000"/>
                <w:sz w:val="20"/>
                <w:szCs w:val="20"/>
                <w:highlight w:val="yellow"/>
              </w:rPr>
            </w:pPr>
          </w:p>
        </w:tc>
      </w:tr>
      <w:tr w:rsidR="006C4DF9" w:rsidRPr="005000C1" w:rsidTr="00640CF8">
        <w:trPr>
          <w:trHeight w:val="271"/>
        </w:trPr>
        <w:tc>
          <w:tcPr>
            <w:tcW w:w="1248" w:type="dxa"/>
            <w:gridSpan w:val="2"/>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1703"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1082" w:type="dxa"/>
            <w:tcBorders>
              <w:top w:val="single" w:sz="4" w:space="0" w:color="auto"/>
              <w:left w:val="single" w:sz="4" w:space="0" w:color="auto"/>
              <w:bottom w:val="single" w:sz="4" w:space="0" w:color="auto"/>
              <w:right w:val="single" w:sz="4" w:space="0" w:color="auto"/>
            </w:tcBorders>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7720" w:type="dxa"/>
            <w:gridSpan w:val="6"/>
            <w:tcBorders>
              <w:top w:val="single" w:sz="4" w:space="0" w:color="auto"/>
              <w:left w:val="single" w:sz="4" w:space="0" w:color="auto"/>
              <w:bottom w:val="single" w:sz="4" w:space="0" w:color="auto"/>
              <w:right w:val="single" w:sz="4" w:space="0" w:color="auto"/>
            </w:tcBorders>
            <w:noWrap/>
            <w:vAlign w:val="center"/>
          </w:tcPr>
          <w:p w:rsidR="006C4DF9" w:rsidRPr="005000C1" w:rsidRDefault="006C4DF9">
            <w:pPr>
              <w:widowControl w:val="0"/>
              <w:autoSpaceDE w:val="0"/>
              <w:autoSpaceDN w:val="0"/>
              <w:spacing w:line="240" w:lineRule="auto"/>
              <w:ind w:firstLine="0"/>
              <w:jc w:val="left"/>
              <w:rPr>
                <w:snapToGrid/>
                <w:color w:val="000000"/>
                <w:sz w:val="20"/>
                <w:szCs w:val="20"/>
                <w:highlight w:val="yellow"/>
              </w:rPr>
            </w:pPr>
            <w:r w:rsidRPr="00BC4883">
              <w:rPr>
                <w:snapToGrid/>
                <w:color w:val="000000"/>
                <w:sz w:val="20"/>
                <w:szCs w:val="20"/>
                <w:highlight w:val="lightGray"/>
              </w:rPr>
              <w:t>Итого стоимость всего Оборудования (с учетом доставки), руб. с НДС:</w:t>
            </w:r>
            <w:r w:rsidRPr="005000C1">
              <w:rPr>
                <w:snapToGrid/>
                <w:color w:val="000000"/>
                <w:sz w:val="20"/>
                <w:szCs w:val="20"/>
                <w:highlight w:val="yellow"/>
              </w:rPr>
              <w:t xml:space="preserve"> </w:t>
            </w:r>
          </w:p>
        </w:tc>
        <w:tc>
          <w:tcPr>
            <w:tcW w:w="1537"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ind w:firstLine="0"/>
              <w:jc w:val="left"/>
              <w:rPr>
                <w:snapToGrid/>
                <w:color w:val="000000"/>
                <w:sz w:val="20"/>
                <w:szCs w:val="20"/>
                <w:highlight w:val="yellow"/>
              </w:rPr>
            </w:pPr>
          </w:p>
        </w:tc>
        <w:tc>
          <w:tcPr>
            <w:tcW w:w="2630" w:type="dxa"/>
            <w:tcBorders>
              <w:top w:val="single" w:sz="4" w:space="0" w:color="auto"/>
              <w:left w:val="single" w:sz="4" w:space="0" w:color="auto"/>
              <w:bottom w:val="single" w:sz="4" w:space="0" w:color="auto"/>
              <w:right w:val="single" w:sz="4" w:space="0" w:color="auto"/>
            </w:tcBorders>
            <w:vAlign w:val="center"/>
          </w:tcPr>
          <w:p w:rsidR="006C4DF9" w:rsidRPr="005000C1" w:rsidRDefault="006C4DF9" w:rsidP="00625B98">
            <w:pPr>
              <w:widowControl w:val="0"/>
              <w:autoSpaceDE w:val="0"/>
              <w:autoSpaceDN w:val="0"/>
              <w:spacing w:line="240" w:lineRule="auto"/>
              <w:jc w:val="center"/>
              <w:rPr>
                <w:snapToGrid/>
                <w:color w:val="000000"/>
                <w:sz w:val="20"/>
                <w:szCs w:val="20"/>
                <w:highlight w:val="yellow"/>
              </w:rPr>
            </w:pPr>
          </w:p>
        </w:tc>
      </w:tr>
    </w:tbl>
    <w:p w:rsidR="00321552" w:rsidRPr="005000C1" w:rsidRDefault="00321552" w:rsidP="00321552">
      <w:pPr>
        <w:widowControl w:val="0"/>
        <w:autoSpaceDE w:val="0"/>
        <w:autoSpaceDN w:val="0"/>
        <w:spacing w:line="240" w:lineRule="auto"/>
        <w:ind w:firstLine="0"/>
        <w:jc w:val="left"/>
        <w:rPr>
          <w:i/>
          <w:snapToGrid/>
          <w:sz w:val="24"/>
          <w:szCs w:val="24"/>
          <w:highlight w:val="yellow"/>
        </w:rPr>
      </w:pPr>
    </w:p>
    <w:p w:rsidR="00321552" w:rsidRPr="005000C1" w:rsidRDefault="00321552" w:rsidP="00321552">
      <w:pPr>
        <w:widowControl w:val="0"/>
        <w:autoSpaceDE w:val="0"/>
        <w:autoSpaceDN w:val="0"/>
        <w:spacing w:line="240" w:lineRule="auto"/>
        <w:ind w:firstLine="0"/>
        <w:jc w:val="left"/>
        <w:rPr>
          <w:i/>
          <w:snapToGrid/>
          <w:sz w:val="24"/>
          <w:szCs w:val="24"/>
        </w:rPr>
      </w:pPr>
      <w:r w:rsidRPr="00BC4883">
        <w:rPr>
          <w:i/>
          <w:snapToGrid/>
          <w:sz w:val="24"/>
          <w:szCs w:val="24"/>
          <w:highlight w:val="lightGray"/>
        </w:rPr>
        <w:t>[В спецификацию при необходимости включаются требования к Оборудованию, таре/упаковке, перечень нормативных документов, которым должно соответствовать оборудование (ГОСТ,</w:t>
      </w:r>
      <w:r w:rsidR="00F66D40" w:rsidRPr="00BC4883">
        <w:rPr>
          <w:i/>
          <w:snapToGrid/>
          <w:sz w:val="24"/>
          <w:szCs w:val="24"/>
          <w:highlight w:val="lightGray"/>
        </w:rPr>
        <w:t xml:space="preserve"> </w:t>
      </w:r>
      <w:r w:rsidRPr="00BC4883">
        <w:rPr>
          <w:i/>
          <w:snapToGrid/>
          <w:sz w:val="24"/>
          <w:szCs w:val="24"/>
          <w:highlight w:val="lightGray"/>
        </w:rPr>
        <w:t>ТУ)</w:t>
      </w:r>
      <w:r w:rsidR="00F66D40" w:rsidRPr="00BC4883">
        <w:rPr>
          <w:i/>
          <w:snapToGrid/>
          <w:sz w:val="24"/>
          <w:szCs w:val="24"/>
          <w:highlight w:val="lightGray"/>
        </w:rPr>
        <w:t xml:space="preserve"> </w:t>
      </w:r>
      <w:r w:rsidRPr="00BC4883">
        <w:rPr>
          <w:i/>
          <w:snapToGrid/>
          <w:sz w:val="24"/>
          <w:szCs w:val="24"/>
          <w:highlight w:val="lightGray"/>
        </w:rPr>
        <w:t>и иные сведения, имеющие значение для Договора]</w:t>
      </w:r>
    </w:p>
    <w:p w:rsidR="00321552" w:rsidRDefault="00321552" w:rsidP="00321552">
      <w:pPr>
        <w:widowControl w:val="0"/>
        <w:autoSpaceDE w:val="0"/>
        <w:autoSpaceDN w:val="0"/>
        <w:spacing w:line="240" w:lineRule="auto"/>
        <w:ind w:firstLine="0"/>
        <w:jc w:val="left"/>
        <w:rPr>
          <w:i/>
          <w:snapToGrid/>
          <w:sz w:val="24"/>
          <w:szCs w:val="24"/>
        </w:rPr>
      </w:pPr>
      <w:r w:rsidRPr="005000C1">
        <w:rPr>
          <w:i/>
          <w:snapToGrid/>
          <w:sz w:val="24"/>
          <w:szCs w:val="24"/>
        </w:rPr>
        <w:t xml:space="preserve">*По требованию </w:t>
      </w:r>
      <w:r>
        <w:rPr>
          <w:i/>
          <w:snapToGrid/>
          <w:sz w:val="24"/>
          <w:szCs w:val="24"/>
        </w:rPr>
        <w:t>Заказчика</w:t>
      </w:r>
      <w:r w:rsidRPr="005000C1">
        <w:rPr>
          <w:i/>
          <w:snapToGrid/>
          <w:sz w:val="24"/>
          <w:szCs w:val="24"/>
        </w:rPr>
        <w:t xml:space="preserve"> </w:t>
      </w:r>
      <w:r>
        <w:rPr>
          <w:i/>
          <w:snapToGrid/>
          <w:sz w:val="24"/>
          <w:szCs w:val="24"/>
        </w:rPr>
        <w:t>Подрядчик</w:t>
      </w:r>
      <w:r w:rsidRPr="005000C1">
        <w:rPr>
          <w:i/>
          <w:snapToGrid/>
          <w:sz w:val="24"/>
          <w:szCs w:val="24"/>
        </w:rPr>
        <w:t xml:space="preserve"> обязан представить запрашиваемую информацию/документы, </w:t>
      </w:r>
      <w:r w:rsidR="00F66D40" w:rsidRPr="005000C1">
        <w:rPr>
          <w:i/>
          <w:snapToGrid/>
          <w:sz w:val="24"/>
          <w:szCs w:val="24"/>
        </w:rPr>
        <w:t>расчеты,</w:t>
      </w:r>
      <w:r w:rsidRPr="005000C1">
        <w:rPr>
          <w:i/>
          <w:snapToGrid/>
          <w:sz w:val="24"/>
          <w:szCs w:val="24"/>
        </w:rPr>
        <w:t xml:space="preserve"> обосновывающие стоимость доставки. </w:t>
      </w:r>
    </w:p>
    <w:p w:rsidR="00B572E1" w:rsidRPr="00777ACD" w:rsidRDefault="00B572E1" w:rsidP="00321552">
      <w:pPr>
        <w:widowControl w:val="0"/>
        <w:autoSpaceDE w:val="0"/>
        <w:autoSpaceDN w:val="0"/>
        <w:spacing w:line="240" w:lineRule="auto"/>
        <w:ind w:firstLine="0"/>
        <w:jc w:val="left"/>
        <w:rPr>
          <w:i/>
          <w:sz w:val="24"/>
        </w:rPr>
      </w:pPr>
    </w:p>
    <w:tbl>
      <w:tblPr>
        <w:tblW w:w="0" w:type="auto"/>
        <w:tblLook w:val="0000" w:firstRow="0" w:lastRow="0" w:firstColumn="0" w:lastColumn="0" w:noHBand="0" w:noVBand="0"/>
      </w:tblPr>
      <w:tblGrid>
        <w:gridCol w:w="5068"/>
        <w:gridCol w:w="5069"/>
      </w:tblGrid>
      <w:tr w:rsidR="00933D09" w:rsidRPr="00F43F0D" w:rsidTr="00777ACD">
        <w:trPr>
          <w:trHeight w:val="269"/>
        </w:trPr>
        <w:tc>
          <w:tcPr>
            <w:tcW w:w="749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749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777ACD">
        <w:trPr>
          <w:trHeight w:val="1009"/>
        </w:trPr>
        <w:tc>
          <w:tcPr>
            <w:tcW w:w="749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749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A0056C">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CF320C" w:rsidRPr="00F43F0D" w:rsidRDefault="00CF320C" w:rsidP="00CF320C">
      <w:pPr>
        <w:spacing w:line="240" w:lineRule="auto"/>
        <w:rPr>
          <w:sz w:val="24"/>
          <w:szCs w:val="24"/>
        </w:rPr>
      </w:pPr>
      <w:r>
        <w:rPr>
          <w:sz w:val="24"/>
          <w:szCs w:val="24"/>
        </w:rPr>
        <w:t>Таблица 2. Календарный график поставки Оборудования</w:t>
      </w:r>
    </w:p>
    <w:p w:rsidR="00BD33BC" w:rsidRPr="00F43F0D" w:rsidRDefault="00BD33BC" w:rsidP="00BD33BC">
      <w:pPr>
        <w:spacing w:line="240" w:lineRule="auto"/>
        <w:rPr>
          <w:sz w:val="24"/>
          <w:szCs w:val="24"/>
        </w:rPr>
      </w:pPr>
    </w:p>
    <w:tbl>
      <w:tblP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276"/>
        <w:gridCol w:w="1788"/>
        <w:gridCol w:w="841"/>
        <w:gridCol w:w="1174"/>
        <w:gridCol w:w="713"/>
        <w:gridCol w:w="912"/>
        <w:gridCol w:w="985"/>
      </w:tblGrid>
      <w:tr w:rsidR="00BD33BC" w:rsidRPr="00CE0D55" w:rsidTr="00D949C5">
        <w:tc>
          <w:tcPr>
            <w:tcW w:w="706" w:type="dxa"/>
            <w:vMerge w:val="restart"/>
            <w:shd w:val="clear" w:color="auto" w:fill="auto"/>
            <w:vAlign w:val="center"/>
          </w:tcPr>
          <w:p w:rsidR="00BD33BC" w:rsidRPr="00CE0D55" w:rsidRDefault="00BD33BC" w:rsidP="00EA63B7">
            <w:pPr>
              <w:spacing w:line="240" w:lineRule="auto"/>
              <w:ind w:firstLine="0"/>
              <w:jc w:val="center"/>
              <w:rPr>
                <w:sz w:val="20"/>
                <w:szCs w:val="20"/>
              </w:rPr>
            </w:pPr>
            <w:r w:rsidRPr="00CE0D55">
              <w:rPr>
                <w:sz w:val="20"/>
                <w:szCs w:val="20"/>
              </w:rPr>
              <w:t>№</w:t>
            </w:r>
            <w:r w:rsidR="00CE0D55">
              <w:rPr>
                <w:sz w:val="20"/>
                <w:szCs w:val="20"/>
              </w:rPr>
              <w:t xml:space="preserve"> партии</w:t>
            </w:r>
            <w:r w:rsidRPr="00CE0D55">
              <w:rPr>
                <w:sz w:val="20"/>
                <w:szCs w:val="20"/>
              </w:rPr>
              <w:t xml:space="preserve"> </w:t>
            </w:r>
          </w:p>
        </w:tc>
        <w:tc>
          <w:tcPr>
            <w:tcW w:w="1841" w:type="dxa"/>
            <w:vMerge w:val="restart"/>
            <w:shd w:val="clear" w:color="auto" w:fill="auto"/>
            <w:vAlign w:val="center"/>
          </w:tcPr>
          <w:p w:rsidR="00BD33BC" w:rsidRPr="00CE0D55" w:rsidRDefault="00BD33BC" w:rsidP="00BD33BC">
            <w:pPr>
              <w:spacing w:line="240" w:lineRule="auto"/>
              <w:ind w:firstLine="0"/>
              <w:jc w:val="center"/>
              <w:rPr>
                <w:sz w:val="20"/>
                <w:szCs w:val="20"/>
              </w:rPr>
            </w:pPr>
            <w:r w:rsidRPr="00CE0D55">
              <w:rPr>
                <w:sz w:val="20"/>
                <w:szCs w:val="20"/>
              </w:rPr>
              <w:t>Наименование Оборудования (партий Оборудования)</w:t>
            </w:r>
          </w:p>
        </w:tc>
        <w:tc>
          <w:tcPr>
            <w:tcW w:w="1276" w:type="dxa"/>
            <w:vMerge w:val="restart"/>
            <w:shd w:val="clear" w:color="auto" w:fill="auto"/>
            <w:vAlign w:val="center"/>
          </w:tcPr>
          <w:p w:rsidR="00BD33BC" w:rsidRPr="00CE0D55" w:rsidRDefault="00F66D40" w:rsidP="00BD33BC">
            <w:pPr>
              <w:spacing w:line="240" w:lineRule="auto"/>
              <w:ind w:firstLine="0"/>
              <w:jc w:val="center"/>
              <w:rPr>
                <w:sz w:val="20"/>
                <w:szCs w:val="20"/>
              </w:rPr>
            </w:pPr>
            <w:r w:rsidRPr="00CE0D55">
              <w:rPr>
                <w:sz w:val="20"/>
                <w:szCs w:val="20"/>
              </w:rPr>
              <w:t>Обоснова</w:t>
            </w:r>
            <w:r>
              <w:rPr>
                <w:sz w:val="20"/>
                <w:szCs w:val="20"/>
              </w:rPr>
              <w:t>н</w:t>
            </w:r>
            <w:r w:rsidRPr="00CE0D55">
              <w:rPr>
                <w:sz w:val="20"/>
                <w:szCs w:val="20"/>
              </w:rPr>
              <w:t>ие</w:t>
            </w:r>
            <w:r w:rsidR="00BD33BC" w:rsidRPr="00CE0D55">
              <w:rPr>
                <w:sz w:val="20"/>
                <w:szCs w:val="20"/>
              </w:rPr>
              <w:t xml:space="preserve"> стоимости</w:t>
            </w:r>
            <w:r w:rsidR="00CE0D55">
              <w:rPr>
                <w:sz w:val="20"/>
                <w:szCs w:val="20"/>
              </w:rPr>
              <w:t>, пункт Спецификации</w:t>
            </w:r>
            <w:r w:rsidR="00BD33BC" w:rsidRPr="00CE0D55">
              <w:rPr>
                <w:sz w:val="20"/>
                <w:szCs w:val="20"/>
              </w:rPr>
              <w:t xml:space="preserve"> </w:t>
            </w:r>
          </w:p>
        </w:tc>
        <w:tc>
          <w:tcPr>
            <w:tcW w:w="1788" w:type="dxa"/>
            <w:vMerge w:val="restart"/>
            <w:shd w:val="clear" w:color="auto" w:fill="auto"/>
            <w:vAlign w:val="center"/>
          </w:tcPr>
          <w:p w:rsidR="00BD33BC" w:rsidRPr="00CE0D55" w:rsidRDefault="00BD33BC" w:rsidP="00A807AF">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7"/>
            </w:r>
          </w:p>
        </w:tc>
        <w:tc>
          <w:tcPr>
            <w:tcW w:w="2015" w:type="dxa"/>
            <w:gridSpan w:val="2"/>
            <w:shd w:val="clear" w:color="auto" w:fill="auto"/>
            <w:vAlign w:val="center"/>
          </w:tcPr>
          <w:p w:rsidR="00BD33BC" w:rsidRPr="00CE0D55" w:rsidRDefault="00CD162A" w:rsidP="00BD33BC">
            <w:pPr>
              <w:spacing w:line="240" w:lineRule="auto"/>
              <w:ind w:firstLine="0"/>
              <w:jc w:val="center"/>
              <w:rPr>
                <w:sz w:val="20"/>
                <w:szCs w:val="20"/>
              </w:rPr>
            </w:pPr>
            <w:r>
              <w:rPr>
                <w:sz w:val="20"/>
                <w:szCs w:val="20"/>
              </w:rPr>
              <w:t xml:space="preserve">Срок </w:t>
            </w:r>
            <w:r w:rsidR="00BD33BC" w:rsidRPr="00CE0D55">
              <w:rPr>
                <w:sz w:val="20"/>
                <w:szCs w:val="20"/>
              </w:rPr>
              <w:t>поставки</w:t>
            </w:r>
          </w:p>
        </w:tc>
        <w:tc>
          <w:tcPr>
            <w:tcW w:w="713" w:type="dxa"/>
            <w:vMerge w:val="restart"/>
            <w:shd w:val="clear" w:color="auto" w:fill="auto"/>
            <w:vAlign w:val="center"/>
          </w:tcPr>
          <w:p w:rsidR="00BD33BC" w:rsidRPr="00CE0D55" w:rsidRDefault="00BD33BC" w:rsidP="00BD33BC">
            <w:pPr>
              <w:spacing w:line="240" w:lineRule="auto"/>
              <w:ind w:firstLine="0"/>
              <w:jc w:val="center"/>
              <w:rPr>
                <w:sz w:val="20"/>
                <w:szCs w:val="20"/>
              </w:rPr>
            </w:pPr>
            <w:r w:rsidRPr="00CE0D55">
              <w:rPr>
                <w:sz w:val="20"/>
                <w:szCs w:val="20"/>
              </w:rPr>
              <w:t>Цена, руб. без НДС</w:t>
            </w:r>
          </w:p>
        </w:tc>
        <w:tc>
          <w:tcPr>
            <w:tcW w:w="912" w:type="dxa"/>
            <w:vMerge w:val="restart"/>
            <w:shd w:val="clear" w:color="auto" w:fill="auto"/>
            <w:vAlign w:val="center"/>
          </w:tcPr>
          <w:p w:rsidR="00BD33BC" w:rsidRPr="00CE0D55" w:rsidRDefault="00BD33BC" w:rsidP="00A807AF">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BD33BC" w:rsidRPr="00CE0D55" w:rsidRDefault="00BD33BC">
            <w:pPr>
              <w:spacing w:line="240" w:lineRule="auto"/>
              <w:ind w:firstLine="0"/>
              <w:jc w:val="center"/>
              <w:rPr>
                <w:sz w:val="20"/>
                <w:szCs w:val="20"/>
              </w:rPr>
            </w:pPr>
            <w:r w:rsidRPr="00CE0D55">
              <w:rPr>
                <w:sz w:val="20"/>
                <w:szCs w:val="20"/>
              </w:rPr>
              <w:t xml:space="preserve">Стоимость </w:t>
            </w:r>
            <w:r w:rsidR="00EA63B7" w:rsidRPr="00CE0D55">
              <w:rPr>
                <w:sz w:val="20"/>
                <w:szCs w:val="20"/>
              </w:rPr>
              <w:t>партии</w:t>
            </w:r>
            <w:r w:rsidRPr="00CE0D55">
              <w:rPr>
                <w:sz w:val="20"/>
                <w:szCs w:val="20"/>
              </w:rPr>
              <w:t>, руб. с НДС</w:t>
            </w:r>
          </w:p>
        </w:tc>
      </w:tr>
      <w:tr w:rsidR="00BD33BC" w:rsidRPr="00120A2E" w:rsidTr="00D949C5">
        <w:tc>
          <w:tcPr>
            <w:tcW w:w="706" w:type="dxa"/>
            <w:vMerge/>
            <w:shd w:val="clear" w:color="auto" w:fill="auto"/>
          </w:tcPr>
          <w:p w:rsidR="00BD33BC" w:rsidRPr="00120A2E" w:rsidRDefault="00BD33BC" w:rsidP="00A807AF">
            <w:pPr>
              <w:spacing w:line="240" w:lineRule="auto"/>
              <w:ind w:firstLine="0"/>
              <w:rPr>
                <w:sz w:val="24"/>
                <w:szCs w:val="24"/>
              </w:rPr>
            </w:pPr>
          </w:p>
        </w:tc>
        <w:tc>
          <w:tcPr>
            <w:tcW w:w="1841" w:type="dxa"/>
            <w:vMerge/>
            <w:shd w:val="clear" w:color="auto" w:fill="auto"/>
          </w:tcPr>
          <w:p w:rsidR="00BD33BC" w:rsidRPr="00120A2E" w:rsidRDefault="00BD33BC" w:rsidP="00A807AF">
            <w:pPr>
              <w:spacing w:line="240" w:lineRule="auto"/>
              <w:ind w:firstLine="0"/>
              <w:rPr>
                <w:sz w:val="24"/>
                <w:szCs w:val="24"/>
              </w:rPr>
            </w:pPr>
          </w:p>
        </w:tc>
        <w:tc>
          <w:tcPr>
            <w:tcW w:w="1276" w:type="dxa"/>
            <w:vMerge/>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BC4883" w:rsidRDefault="00761228" w:rsidP="00761228">
            <w:pPr>
              <w:spacing w:line="240" w:lineRule="auto"/>
              <w:ind w:firstLine="0"/>
              <w:jc w:val="center"/>
              <w:rPr>
                <w:sz w:val="20"/>
                <w:szCs w:val="20"/>
                <w:highlight w:val="lightGray"/>
              </w:rPr>
            </w:pPr>
            <w:r w:rsidRPr="00BC4883">
              <w:rPr>
                <w:sz w:val="20"/>
                <w:szCs w:val="20"/>
                <w:highlight w:val="lightGray"/>
              </w:rPr>
              <w:t>Н</w:t>
            </w:r>
            <w:r w:rsidR="00BD33BC" w:rsidRPr="00BC4883">
              <w:rPr>
                <w:sz w:val="20"/>
                <w:szCs w:val="20"/>
                <w:highlight w:val="lightGray"/>
              </w:rPr>
              <w:t>ачало</w:t>
            </w:r>
            <w:r w:rsidRPr="00BC4883">
              <w:rPr>
                <w:sz w:val="20"/>
                <w:szCs w:val="20"/>
                <w:highlight w:val="lightGray"/>
              </w:rPr>
              <w:t xml:space="preserve"> изготовления</w:t>
            </w:r>
            <w:r w:rsidRPr="00BC4883">
              <w:rPr>
                <w:rStyle w:val="a8"/>
                <w:sz w:val="20"/>
                <w:szCs w:val="20"/>
                <w:highlight w:val="lightGray"/>
              </w:rPr>
              <w:footnoteReference w:id="18"/>
            </w:r>
          </w:p>
        </w:tc>
        <w:tc>
          <w:tcPr>
            <w:tcW w:w="1174" w:type="dxa"/>
            <w:shd w:val="clear" w:color="auto" w:fill="auto"/>
          </w:tcPr>
          <w:p w:rsidR="00BD33BC" w:rsidRPr="00BC4883" w:rsidRDefault="00761228" w:rsidP="00A807AF">
            <w:pPr>
              <w:spacing w:line="240" w:lineRule="auto"/>
              <w:ind w:firstLine="0"/>
              <w:jc w:val="center"/>
              <w:rPr>
                <w:sz w:val="20"/>
                <w:szCs w:val="20"/>
                <w:highlight w:val="lightGray"/>
              </w:rPr>
            </w:pPr>
            <w:r w:rsidRPr="00BC4883">
              <w:rPr>
                <w:sz w:val="20"/>
                <w:szCs w:val="20"/>
                <w:highlight w:val="lightGray"/>
              </w:rPr>
              <w:t>Дата поставки</w:t>
            </w:r>
          </w:p>
        </w:tc>
        <w:tc>
          <w:tcPr>
            <w:tcW w:w="713" w:type="dxa"/>
            <w:vMerge/>
            <w:shd w:val="clear" w:color="auto" w:fill="auto"/>
          </w:tcPr>
          <w:p w:rsidR="00BD33BC" w:rsidRPr="00120A2E" w:rsidRDefault="00BD33BC" w:rsidP="00A807AF">
            <w:pPr>
              <w:spacing w:line="240" w:lineRule="auto"/>
              <w:ind w:firstLine="0"/>
              <w:rPr>
                <w:sz w:val="24"/>
                <w:szCs w:val="24"/>
              </w:rPr>
            </w:pPr>
          </w:p>
        </w:tc>
        <w:tc>
          <w:tcPr>
            <w:tcW w:w="912" w:type="dxa"/>
            <w:vMerge/>
            <w:shd w:val="clear" w:color="auto" w:fill="auto"/>
          </w:tcPr>
          <w:p w:rsidR="00BD33BC" w:rsidRPr="00120A2E" w:rsidRDefault="00BD33BC" w:rsidP="00A807AF">
            <w:pPr>
              <w:spacing w:line="240" w:lineRule="auto"/>
              <w:ind w:firstLine="0"/>
              <w:rPr>
                <w:sz w:val="24"/>
                <w:szCs w:val="24"/>
              </w:rPr>
            </w:pPr>
          </w:p>
        </w:tc>
        <w:tc>
          <w:tcPr>
            <w:tcW w:w="985" w:type="dxa"/>
            <w:vMerge/>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1.</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val="restart"/>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2.</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3.</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val="restart"/>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4.</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p>
        </w:tc>
        <w:tc>
          <w:tcPr>
            <w:tcW w:w="8545" w:type="dxa"/>
            <w:gridSpan w:val="7"/>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p>
        </w:tc>
        <w:tc>
          <w:tcPr>
            <w:tcW w:w="8545" w:type="dxa"/>
            <w:gridSpan w:val="7"/>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9251" w:type="dxa"/>
            <w:gridSpan w:val="8"/>
            <w:shd w:val="clear" w:color="auto" w:fill="auto"/>
          </w:tcPr>
          <w:p w:rsidR="00BD33BC" w:rsidRPr="00120A2E" w:rsidRDefault="00BD33BC" w:rsidP="00A807AF">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BD33BC" w:rsidRPr="00120A2E" w:rsidRDefault="00BD33BC" w:rsidP="00A807AF">
            <w:pPr>
              <w:spacing w:line="240" w:lineRule="auto"/>
              <w:ind w:firstLine="0"/>
              <w:rPr>
                <w:b/>
                <w:sz w:val="24"/>
                <w:szCs w:val="24"/>
              </w:rPr>
            </w:pPr>
          </w:p>
        </w:tc>
      </w:tr>
    </w:tbl>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4"/>
          <w:footerReference w:type="default" r:id="rId15"/>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2D275D" w:rsidRPr="00D949C5" w:rsidRDefault="002D275D" w:rsidP="002D275D">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r w:rsidRPr="00F43F0D">
        <w:rPr>
          <w:bCs/>
          <w:sz w:val="24"/>
          <w:szCs w:val="24"/>
        </w:rPr>
        <w:t>абот</w:t>
      </w:r>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для складирования материалов</w:t>
      </w:r>
      <w:r w:rsidR="00FE35C0" w:rsidRPr="00BC4883">
        <w:rPr>
          <w:sz w:val="24"/>
          <w:highlight w:val="lightGray"/>
          <w:lang w:val="ru-RU"/>
        </w:rPr>
        <w:t xml:space="preserve"> и Оборудования</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D76C27" w:rsidRPr="00EE1D44" w:rsidRDefault="002D275D" w:rsidP="00A86D38">
            <w:pPr>
              <w:pStyle w:val="af9"/>
              <w:shd w:val="clear" w:color="auto" w:fill="auto"/>
              <w:ind w:firstLine="0"/>
              <w:rPr>
                <w:b w:val="0"/>
                <w:bCs/>
              </w:rPr>
            </w:pPr>
            <w:r w:rsidRPr="00EE1D44">
              <w:rPr>
                <w:b w:val="0"/>
                <w:bCs/>
              </w:rPr>
              <w:t xml:space="preserve">Акт </w:t>
            </w:r>
          </w:p>
          <w:p w:rsidR="002D275D" w:rsidRPr="00D949C5" w:rsidRDefault="002D275D" w:rsidP="00A86D38">
            <w:pPr>
              <w:pStyle w:val="af9"/>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r w:rsidRPr="00EE1D44">
              <w:rPr>
                <w:b w:val="0"/>
                <w:bCs/>
              </w:rPr>
              <w:t>абот</w:t>
            </w:r>
            <w:r w:rsidR="00FE6868" w:rsidRPr="00EE1D44">
              <w:t xml:space="preserve"> </w:t>
            </w:r>
            <w:r w:rsidR="00FE6868" w:rsidRPr="00BC4883">
              <w:rPr>
                <w:b w:val="0"/>
                <w:highlight w:val="lightGray"/>
              </w:rPr>
              <w:t>и</w:t>
            </w:r>
            <w:r w:rsidR="00F66D40" w:rsidRPr="00BC4883">
              <w:rPr>
                <w:b w:val="0"/>
                <w:highlight w:val="lightGray"/>
                <w:lang w:val="ru-RU"/>
              </w:rPr>
              <w:t xml:space="preserve"> </w:t>
            </w:r>
            <w:r w:rsidR="0039329B" w:rsidRPr="00BC4883">
              <w:rPr>
                <w:b w:val="0"/>
                <w:highlight w:val="lightGray"/>
              </w:rPr>
              <w:t>/</w:t>
            </w:r>
            <w:r w:rsidR="00F66D40" w:rsidRPr="00BC4883">
              <w:rPr>
                <w:b w:val="0"/>
                <w:highlight w:val="lightGray"/>
                <w:lang w:val="ru-RU"/>
              </w:rPr>
              <w:t xml:space="preserve"> </w:t>
            </w:r>
            <w:r w:rsidR="0039329B" w:rsidRPr="00BC4883">
              <w:rPr>
                <w:b w:val="0"/>
                <w:highlight w:val="lightGray"/>
              </w:rPr>
              <w:t>или</w:t>
            </w:r>
            <w:r w:rsidR="00FE6868" w:rsidRPr="00BC4883">
              <w:rPr>
                <w:b w:val="0"/>
                <w:bCs/>
                <w:highlight w:val="lightGray"/>
              </w:rPr>
              <w:t xml:space="preserve"> места </w:t>
            </w:r>
            <w:r w:rsidR="00472965" w:rsidRPr="00BC4883">
              <w:rPr>
                <w:b w:val="0"/>
                <w:bCs/>
                <w:highlight w:val="lightGray"/>
              </w:rPr>
              <w:t xml:space="preserve">(помещения) </w:t>
            </w:r>
            <w:r w:rsidR="00FE6868" w:rsidRPr="00BC4883">
              <w:rPr>
                <w:b w:val="0"/>
                <w:bCs/>
                <w:highlight w:val="lightGray"/>
              </w:rPr>
              <w:t>для складирования материалов</w:t>
            </w:r>
            <w:r w:rsidR="00FE35C0" w:rsidRPr="00BC4883">
              <w:rPr>
                <w:b w:val="0"/>
                <w:bCs/>
                <w:highlight w:val="lightGray"/>
                <w:lang w:val="ru-RU"/>
              </w:rPr>
              <w:t xml:space="preserve"> и Оборудования</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
          <w:p w:rsidR="002D275D" w:rsidRPr="00853BA5" w:rsidRDefault="004429B3" w:rsidP="00A86D38">
            <w:pPr>
              <w:ind w:firstLine="0"/>
              <w:rPr>
                <w:sz w:val="22"/>
                <w:szCs w:val="22"/>
              </w:rPr>
            </w:pPr>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
          <w:p w:rsidR="00D76C27" w:rsidRPr="00F43F0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FE6868" w:rsidRPr="00BC4883">
              <w:rPr>
                <w:bCs/>
                <w:sz w:val="22"/>
                <w:szCs w:val="22"/>
                <w:highlight w:val="lightGray"/>
              </w:rPr>
              <w:t>и</w:t>
            </w:r>
            <w:r w:rsidR="00F66D40" w:rsidRPr="00BC4883">
              <w:rPr>
                <w:bCs/>
                <w:sz w:val="22"/>
                <w:szCs w:val="22"/>
                <w:highlight w:val="lightGray"/>
              </w:rPr>
              <w:t xml:space="preserve"> </w:t>
            </w:r>
            <w:r w:rsidR="0039329B" w:rsidRPr="00BC4883">
              <w:rPr>
                <w:bCs/>
                <w:sz w:val="22"/>
                <w:szCs w:val="22"/>
                <w:highlight w:val="lightGray"/>
              </w:rPr>
              <w:t>/</w:t>
            </w:r>
            <w:r w:rsidR="00F66D40" w:rsidRPr="00BC4883">
              <w:rPr>
                <w:bCs/>
                <w:sz w:val="22"/>
                <w:szCs w:val="22"/>
                <w:highlight w:val="lightGray"/>
              </w:rPr>
              <w:t xml:space="preserve"> </w:t>
            </w:r>
            <w:r w:rsidR="0039329B" w:rsidRPr="00BC4883">
              <w:rPr>
                <w:bCs/>
                <w:sz w:val="22"/>
                <w:szCs w:val="22"/>
                <w:highlight w:val="lightGray"/>
              </w:rPr>
              <w:t>или</w:t>
            </w:r>
            <w:r w:rsidR="00FE6868" w:rsidRPr="00BC4883">
              <w:rPr>
                <w:bCs/>
                <w:sz w:val="22"/>
                <w:szCs w:val="22"/>
                <w:highlight w:val="lightGray"/>
              </w:rPr>
              <w:t xml:space="preserve"> </w:t>
            </w:r>
            <w:r w:rsidR="00FE6868" w:rsidRPr="00BC4883">
              <w:rPr>
                <w:sz w:val="22"/>
                <w:szCs w:val="22"/>
                <w:highlight w:val="lightGray"/>
              </w:rPr>
              <w:t>место</w:t>
            </w:r>
            <w:r w:rsidR="0039329B" w:rsidRPr="00BC4883">
              <w:rPr>
                <w:sz w:val="22"/>
                <w:szCs w:val="22"/>
                <w:highlight w:val="lightGray"/>
              </w:rPr>
              <w:t xml:space="preserve"> (помещение)</w:t>
            </w:r>
            <w:r w:rsidR="00FE6868" w:rsidRPr="00BC4883">
              <w:rPr>
                <w:sz w:val="22"/>
                <w:szCs w:val="22"/>
                <w:highlight w:val="lightGray"/>
              </w:rPr>
              <w:t xml:space="preserve"> для складирования материалов</w:t>
            </w:r>
            <w:r w:rsidR="00FE35C0" w:rsidRPr="00BC4883">
              <w:rPr>
                <w:sz w:val="22"/>
                <w:szCs w:val="22"/>
                <w:highlight w:val="lightGray"/>
              </w:rPr>
              <w:t xml:space="preserve"> и Оборудования</w:t>
            </w:r>
            <w:r w:rsidR="00FE6868" w:rsidRPr="00BC4883">
              <w:rPr>
                <w:sz w:val="22"/>
                <w:szCs w:val="22"/>
                <w:highlight w:val="lightGray"/>
              </w:rPr>
              <w:t xml:space="preserve"> </w:t>
            </w:r>
            <w:r w:rsidR="0039329B" w:rsidRPr="00BC4883">
              <w:rPr>
                <w:sz w:val="22"/>
                <w:szCs w:val="22"/>
                <w:highlight w:val="lightGray"/>
              </w:rPr>
              <w:t xml:space="preserve">_____________________________ </w:t>
            </w:r>
            <w:r w:rsidR="0039329B" w:rsidRPr="00BC4883">
              <w:rPr>
                <w:bCs/>
                <w:sz w:val="22"/>
                <w:szCs w:val="22"/>
                <w:highlight w:val="lightGray"/>
              </w:rPr>
              <w:t>(указываются идентифицирующие признаки)</w:t>
            </w:r>
            <w:r w:rsidR="0039329B" w:rsidRPr="00F43F0D">
              <w:rPr>
                <w:bCs/>
                <w:sz w:val="22"/>
                <w:szCs w:val="22"/>
              </w:rPr>
              <w:t xml:space="preserve"> </w:t>
            </w:r>
            <w:r w:rsidRPr="00F43F0D">
              <w:rPr>
                <w:sz w:val="22"/>
                <w:szCs w:val="22"/>
              </w:rPr>
              <w:t>по Договору по</w:t>
            </w:r>
            <w:r w:rsidRPr="00F43F0D">
              <w:rPr>
                <w:bCs/>
                <w:sz w:val="22"/>
                <w:szCs w:val="22"/>
              </w:rPr>
              <w:t>дряда №______ от _____________</w:t>
            </w:r>
            <w:r w:rsidR="0039329B" w:rsidRPr="00F43F0D">
              <w:rPr>
                <w:bCs/>
                <w:sz w:val="22"/>
                <w:szCs w:val="22"/>
              </w:rPr>
              <w:t>.</w:t>
            </w:r>
          </w:p>
          <w:p w:rsidR="00DA2788" w:rsidRPr="00F43F0D" w:rsidRDefault="00FE6868" w:rsidP="00A86D38">
            <w:pPr>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Pr>
                <w:bCs/>
                <w:sz w:val="22"/>
                <w:szCs w:val="22"/>
              </w:rPr>
              <w:t>Р</w:t>
            </w:r>
            <w:r w:rsidRPr="00F43F0D">
              <w:rPr>
                <w:bCs/>
                <w:sz w:val="22"/>
                <w:szCs w:val="22"/>
              </w:rPr>
              <w:t xml:space="preserve">абот </w:t>
            </w:r>
            <w:r w:rsidRPr="00BC4883">
              <w:rPr>
                <w:bCs/>
                <w:sz w:val="22"/>
                <w:szCs w:val="22"/>
                <w:highlight w:val="lightGray"/>
              </w:rPr>
              <w:t xml:space="preserve">и </w:t>
            </w:r>
            <w:r w:rsidR="00497B67" w:rsidRPr="00BC4883">
              <w:rPr>
                <w:sz w:val="22"/>
                <w:szCs w:val="22"/>
                <w:highlight w:val="lightGray"/>
              </w:rPr>
              <w:t xml:space="preserve">место (помещение) для </w:t>
            </w:r>
            <w:r w:rsidRPr="00BC4883">
              <w:rPr>
                <w:sz w:val="22"/>
                <w:szCs w:val="22"/>
                <w:highlight w:val="lightGray"/>
              </w:rPr>
              <w:t>складирования материало</w:t>
            </w:r>
            <w:r w:rsidR="00FE35C0" w:rsidRPr="00BC4883">
              <w:rPr>
                <w:sz w:val="22"/>
                <w:szCs w:val="22"/>
                <w:highlight w:val="lightGray"/>
              </w:rPr>
              <w:t>в и Оборудования</w:t>
            </w:r>
            <w:r w:rsidRPr="00BC4883">
              <w:rPr>
                <w:bCs/>
                <w:sz w:val="22"/>
                <w:szCs w:val="22"/>
                <w:highlight w:val="lightGray"/>
              </w:rPr>
              <w:t xml:space="preserve"> переданы</w:t>
            </w:r>
            <w:r w:rsidR="002E2622" w:rsidRPr="00BC4883">
              <w:rPr>
                <w:bCs/>
                <w:sz w:val="22"/>
                <w:szCs w:val="22"/>
                <w:highlight w:val="lightGray"/>
              </w:rPr>
              <w:t xml:space="preserve"> / передано</w:t>
            </w:r>
            <w:r w:rsidRPr="00F43F0D">
              <w:rPr>
                <w:bCs/>
                <w:sz w:val="22"/>
                <w:szCs w:val="22"/>
              </w:rPr>
              <w:t xml:space="preserve"> </w:t>
            </w:r>
            <w:r w:rsidR="00D3094E" w:rsidRPr="00F43F0D">
              <w:rPr>
                <w:sz w:val="22"/>
                <w:szCs w:val="22"/>
              </w:rPr>
              <w:t>Подрядчику</w:t>
            </w:r>
            <w:r w:rsidRPr="00F43F0D">
              <w:rPr>
                <w:bCs/>
                <w:sz w:val="22"/>
                <w:szCs w:val="22"/>
              </w:rPr>
              <w:t xml:space="preserve"> в установленный Договором срок. </w:t>
            </w:r>
          </w:p>
          <w:p w:rsidR="00FE6868" w:rsidRPr="00F43F0D" w:rsidRDefault="00FE6868" w:rsidP="00A86D38">
            <w:pPr>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A86D38">
            <w:pPr>
              <w:ind w:firstLine="0"/>
              <w:rPr>
                <w:sz w:val="22"/>
              </w:rPr>
            </w:pPr>
            <w:r w:rsidRPr="001A7726">
              <w:rPr>
                <w:i/>
                <w:sz w:val="22"/>
              </w:rPr>
              <w:t>(указать конкретные претензии или указать «не имеются»)</w:t>
            </w:r>
            <w:r w:rsidRPr="001A7726">
              <w:rPr>
                <w:sz w:val="22"/>
              </w:rPr>
              <w:t>.</w:t>
            </w:r>
          </w:p>
          <w:p w:rsidR="00DA2788" w:rsidRPr="00BC4883" w:rsidRDefault="00DA2788" w:rsidP="00A86D38">
            <w:pPr>
              <w:ind w:firstLine="0"/>
              <w:rPr>
                <w:bCs/>
                <w:sz w:val="22"/>
                <w:szCs w:val="22"/>
                <w:highlight w:val="lightGray"/>
              </w:rPr>
            </w:pPr>
            <w:r w:rsidRPr="00BC4883">
              <w:rPr>
                <w:bCs/>
                <w:sz w:val="22"/>
                <w:szCs w:val="22"/>
                <w:highlight w:val="lightGray"/>
              </w:rPr>
              <w:t xml:space="preserve">Претензии </w:t>
            </w:r>
            <w:r w:rsidR="00D3094E"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материалов</w:t>
            </w:r>
            <w:r w:rsidR="00FE35C0" w:rsidRPr="00BC4883">
              <w:rPr>
                <w:sz w:val="22"/>
                <w:szCs w:val="22"/>
                <w:highlight w:val="lightGray"/>
              </w:rPr>
              <w:t xml:space="preserve"> и Оборудования</w:t>
            </w:r>
            <w:r w:rsidRPr="00BC4883">
              <w:rPr>
                <w:bCs/>
                <w:sz w:val="22"/>
                <w:szCs w:val="22"/>
                <w:highlight w:val="lightGray"/>
              </w:rPr>
              <w:t xml:space="preserve">: </w:t>
            </w:r>
            <w:r w:rsidRPr="00BC4883">
              <w:rPr>
                <w:bCs/>
                <w:sz w:val="22"/>
                <w:szCs w:val="22"/>
                <w:highlight w:val="lightGray"/>
              </w:rPr>
              <w:br/>
              <w:t>____________________________________________________________________________</w:t>
            </w:r>
          </w:p>
          <w:p w:rsidR="002D275D" w:rsidRPr="00287642" w:rsidRDefault="00DA2788" w:rsidP="00A86D38">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t xml:space="preserve">Приложение № </w:t>
      </w:r>
      <w:r w:rsidR="004A5002" w:rsidRPr="00BC4883">
        <w:rPr>
          <w:sz w:val="22"/>
          <w:szCs w:val="22"/>
          <w:highlight w:val="lightGray"/>
        </w:rPr>
        <w:t>5</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rsidTr="00C2118D">
        <w:tc>
          <w:tcPr>
            <w:tcW w:w="9747" w:type="dxa"/>
            <w:shd w:val="clear" w:color="auto" w:fill="auto"/>
          </w:tcPr>
          <w:p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
          <w:p w:rsidR="009D372F" w:rsidRPr="00BC4883" w:rsidRDefault="004429B3" w:rsidP="00A86D38">
            <w:pPr>
              <w:ind w:firstLine="0"/>
              <w:rPr>
                <w:sz w:val="22"/>
                <w:szCs w:val="22"/>
                <w:highlight w:val="lightGray"/>
              </w:rPr>
            </w:pPr>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w:t>
            </w:r>
            <w:r w:rsidR="00BF2D02">
              <w:rPr>
                <w:sz w:val="22"/>
                <w:szCs w:val="22"/>
                <w:highlight w:val="lightGray"/>
              </w:rPr>
              <w:br/>
            </w:r>
            <w:r w:rsidRPr="00BC4883">
              <w:rPr>
                <w:sz w:val="22"/>
                <w:szCs w:val="22"/>
                <w:highlight w:val="lightGray"/>
              </w:rPr>
              <w:t>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№п/п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r>
          </w:tbl>
          <w:p w:rsidR="009D372F" w:rsidRPr="00BC4883" w:rsidRDefault="009D372F" w:rsidP="00A86D38">
            <w:pPr>
              <w:pStyle w:val="af9"/>
              <w:shd w:val="clear" w:color="auto" w:fill="auto"/>
              <w:ind w:firstLine="0"/>
              <w:jc w:val="left"/>
              <w:rPr>
                <w:i/>
                <w:iCs/>
                <w:highlight w:val="lightGray"/>
              </w:rPr>
            </w:pPr>
          </w:p>
          <w:p w:rsidR="009D372F" w:rsidRPr="00BC4883" w:rsidRDefault="009D372F" w:rsidP="00A86D38">
            <w:pPr>
              <w:pStyle w:val="af9"/>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6C6697" w:rsidRPr="00D949C5" w:rsidRDefault="006C6697" w:rsidP="005F682B">
            <w:pPr>
              <w:shd w:val="clear" w:color="auto" w:fill="FFFFFF"/>
              <w:spacing w:line="240" w:lineRule="auto"/>
              <w:rPr>
                <w:bCs/>
                <w:sz w:val="22"/>
                <w:szCs w:val="22"/>
              </w:rPr>
            </w:pPr>
            <w:r w:rsidRPr="00D949C5">
              <w:rPr>
                <w:bCs/>
                <w:sz w:val="22"/>
                <w:szCs w:val="22"/>
              </w:rPr>
              <w:t>Приложение № 8</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Default="006C6697" w:rsidP="006C6697">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803E4F" w:rsidRPr="00BF3F33" w:rsidRDefault="00803E4F" w:rsidP="006C6697">
      <w:pPr>
        <w:shd w:val="clear" w:color="auto" w:fill="FFFFFF"/>
        <w:spacing w:line="240" w:lineRule="auto"/>
        <w:jc w:val="center"/>
        <w:rPr>
          <w:b/>
          <w:bCs/>
          <w:szCs w:val="24"/>
        </w:rPr>
      </w:pPr>
      <w:r>
        <w:rPr>
          <w:b/>
          <w:bCs/>
          <w:szCs w:val="24"/>
        </w:rPr>
        <w:t>(форма)</w:t>
      </w:r>
    </w:p>
    <w:p w:rsidR="006C6697" w:rsidRPr="00BF3F33"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84430F" w:rsidTr="00BC4883">
        <w:tc>
          <w:tcPr>
            <w:tcW w:w="26" w:type="dxa"/>
            <w:tcBorders>
              <w:top w:val="single" w:sz="8" w:space="0" w:color="auto"/>
              <w:left w:val="single" w:sz="8" w:space="0" w:color="auto"/>
              <w:bottom w:val="single" w:sz="8" w:space="0" w:color="auto"/>
              <w:right w:val="single" w:sz="8" w:space="0" w:color="auto"/>
            </w:tcBorders>
          </w:tcPr>
          <w:p w:rsidR="006C6697" w:rsidRPr="0084430F"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84430F" w:rsidRDefault="006C6697" w:rsidP="005F682B">
            <w:pPr>
              <w:spacing w:line="240" w:lineRule="auto"/>
              <w:jc w:val="center"/>
              <w:rPr>
                <w:b/>
                <w:bCs/>
                <w:szCs w:val="24"/>
              </w:rPr>
            </w:pPr>
          </w:p>
          <w:p w:rsidR="006C6697" w:rsidRPr="00D949C5" w:rsidRDefault="006C6697" w:rsidP="005F682B">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6C6697" w:rsidTr="00BC4883">
              <w:trPr>
                <w:trHeight w:val="255"/>
              </w:trPr>
              <w:tc>
                <w:tcPr>
                  <w:tcW w:w="9735" w:type="dxa"/>
                  <w:gridSpan w:val="9"/>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4D650E" w:rsidTr="00BC4883">
                    <w:trPr>
                      <w:gridAfter w:val="1"/>
                      <w:wAfter w:w="61" w:type="dxa"/>
                      <w:trHeight w:val="255"/>
                    </w:trPr>
                    <w:tc>
                      <w:tcPr>
                        <w:tcW w:w="1357" w:type="dxa"/>
                        <w:noWrap/>
                        <w:tcMar>
                          <w:top w:w="15" w:type="dxa"/>
                          <w:left w:w="15" w:type="dxa"/>
                          <w:bottom w:w="0" w:type="dxa"/>
                          <w:right w:w="15" w:type="dxa"/>
                        </w:tcMar>
                        <w:vAlign w:val="bottom"/>
                        <w:hideMark/>
                      </w:tcPr>
                      <w:p w:rsidR="008A234D" w:rsidRDefault="008A234D" w:rsidP="008A234D">
                        <w:pPr>
                          <w:snapToGrid w:val="0"/>
                          <w:spacing w:line="240" w:lineRule="auto"/>
                          <w:ind w:firstLine="0"/>
                          <w:jc w:val="left"/>
                          <w:rPr>
                            <w:snapToGrid/>
                            <w:sz w:val="22"/>
                            <w:szCs w:val="22"/>
                          </w:rPr>
                        </w:pPr>
                      </w:p>
                      <w:p w:rsidR="008A234D" w:rsidRPr="004D650E" w:rsidRDefault="00FB301C" w:rsidP="008A234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4D650E" w:rsidRDefault="008A234D" w:rsidP="008A234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8A234D" w:rsidRPr="004D650E" w:rsidTr="00BC4883">
                    <w:trPr>
                      <w:trHeight w:val="255"/>
                    </w:trPr>
                    <w:tc>
                      <w:tcPr>
                        <w:tcW w:w="1357" w:type="dxa"/>
                        <w:noWrap/>
                        <w:tcMar>
                          <w:top w:w="15" w:type="dxa"/>
                          <w:left w:w="15" w:type="dxa"/>
                          <w:bottom w:w="0" w:type="dxa"/>
                          <w:right w:w="15" w:type="dxa"/>
                        </w:tcMar>
                        <w:vAlign w:val="bottom"/>
                        <w:hideMark/>
                      </w:tcPr>
                      <w:p w:rsidR="008A234D" w:rsidRPr="004D650E" w:rsidRDefault="008A234D" w:rsidP="008A234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4D650E" w:rsidRDefault="008A234D" w:rsidP="006F45AB">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8A234D" w:rsidRDefault="008A234D" w:rsidP="008A234D">
                  <w:pPr>
                    <w:spacing w:line="240" w:lineRule="auto"/>
                    <w:ind w:firstLine="0"/>
                    <w:rPr>
                      <w:sz w:val="20"/>
                      <w:szCs w:val="20"/>
                    </w:rPr>
                  </w:pPr>
                </w:p>
                <w:p w:rsidR="008A234D" w:rsidRDefault="008A234D" w:rsidP="008A234D">
                  <w:pPr>
                    <w:spacing w:line="240" w:lineRule="auto"/>
                    <w:ind w:firstLine="0"/>
                    <w:rPr>
                      <w:sz w:val="20"/>
                      <w:szCs w:val="20"/>
                    </w:rPr>
                  </w:pPr>
                  <w:r w:rsidRPr="002E536F">
                    <w:rPr>
                      <w:sz w:val="20"/>
                      <w:szCs w:val="20"/>
                    </w:rPr>
                    <w:t>составили настоящий акт о нижеследующем:</w:t>
                  </w:r>
                </w:p>
                <w:p w:rsidR="008A234D" w:rsidRDefault="008A234D" w:rsidP="008A234D">
                  <w:pPr>
                    <w:spacing w:line="240" w:lineRule="auto"/>
                    <w:ind w:firstLine="0"/>
                    <w:rPr>
                      <w:sz w:val="20"/>
                      <w:szCs w:val="20"/>
                    </w:rPr>
                  </w:pPr>
                </w:p>
                <w:p w:rsidR="006C6697" w:rsidRPr="00D949C5" w:rsidRDefault="006C6697" w:rsidP="00BC4883">
                  <w:pPr>
                    <w:spacing w:line="240" w:lineRule="auto"/>
                    <w:rPr>
                      <w:sz w:val="20"/>
                      <w:szCs w:val="20"/>
                    </w:rPr>
                  </w:pPr>
                </w:p>
              </w:tc>
            </w:tr>
            <w:tr w:rsidR="006C6697" w:rsidRPr="006C6697" w:rsidTr="00BC4883">
              <w:trPr>
                <w:trHeight w:val="255"/>
              </w:trPr>
              <w:tc>
                <w:tcPr>
                  <w:tcW w:w="9735" w:type="dxa"/>
                  <w:gridSpan w:val="9"/>
                  <w:noWrap/>
                  <w:tcMar>
                    <w:top w:w="15" w:type="dxa"/>
                    <w:left w:w="15" w:type="dxa"/>
                    <w:bottom w:w="0" w:type="dxa"/>
                    <w:right w:w="15" w:type="dxa"/>
                  </w:tcMar>
                  <w:vAlign w:val="bottom"/>
                  <w:hideMark/>
                </w:tcPr>
                <w:p w:rsidR="00FB301C" w:rsidRDefault="006C6697" w:rsidP="005F682B">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6C6697" w:rsidRPr="00D949C5" w:rsidRDefault="006C6697" w:rsidP="005F682B">
                  <w:pPr>
                    <w:snapToGrid w:val="0"/>
                    <w:spacing w:line="240" w:lineRule="auto"/>
                    <w:rPr>
                      <w:i/>
                      <w:iCs/>
                      <w:sz w:val="20"/>
                      <w:szCs w:val="20"/>
                    </w:rPr>
                  </w:pPr>
                  <w:r w:rsidRPr="00D949C5">
                    <w:rPr>
                      <w:i/>
                      <w:iCs/>
                      <w:sz w:val="20"/>
                      <w:szCs w:val="20"/>
                    </w:rPr>
                    <w:t xml:space="preserve"> </w:t>
                  </w:r>
                </w:p>
              </w:tc>
            </w:tr>
            <w:tr w:rsidR="006C6697" w:rsidRPr="006C6697" w:rsidTr="00BC4883">
              <w:trPr>
                <w:trHeight w:val="255"/>
              </w:trPr>
              <w:tc>
                <w:tcPr>
                  <w:tcW w:w="5283" w:type="dxa"/>
                  <w:gridSpan w:val="5"/>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napToGrid w:val="0"/>
                    <w:spacing w:line="240" w:lineRule="auto"/>
                    <w:rPr>
                      <w:sz w:val="20"/>
                      <w:szCs w:val="20"/>
                    </w:rPr>
                  </w:pPr>
                </w:p>
              </w:tc>
              <w:tc>
                <w:tcPr>
                  <w:tcW w:w="4452" w:type="dxa"/>
                  <w:gridSpan w:val="4"/>
                  <w:hideMark/>
                </w:tcPr>
                <w:p w:rsidR="006C6697" w:rsidRPr="00D949C5" w:rsidRDefault="006C6697" w:rsidP="005F682B">
                  <w:pPr>
                    <w:snapToGrid w:val="0"/>
                    <w:spacing w:line="240" w:lineRule="auto"/>
                    <w:ind w:right="180"/>
                    <w:jc w:val="right"/>
                    <w:rPr>
                      <w:sz w:val="20"/>
                      <w:szCs w:val="20"/>
                    </w:rPr>
                  </w:pPr>
                  <w:r w:rsidRPr="00D949C5">
                    <w:rPr>
                      <w:sz w:val="20"/>
                      <w:szCs w:val="20"/>
                    </w:rPr>
                    <w:t xml:space="preserve">               Этап № ______ </w:t>
                  </w:r>
                </w:p>
              </w:tc>
            </w:tr>
            <w:tr w:rsidR="006C6697" w:rsidRPr="006C6697"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41136">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pPr>
                    <w:snapToGrid w:val="0"/>
                    <w:spacing w:line="240" w:lineRule="auto"/>
                    <w:ind w:firstLine="0"/>
                    <w:jc w:val="center"/>
                    <w:rPr>
                      <w:b/>
                      <w:bCs/>
                      <w:sz w:val="20"/>
                      <w:szCs w:val="20"/>
                    </w:rPr>
                  </w:pPr>
                  <w:r w:rsidRPr="00D949C5">
                    <w:rPr>
                      <w:b/>
                      <w:bCs/>
                      <w:sz w:val="20"/>
                      <w:szCs w:val="20"/>
                    </w:rPr>
                    <w:t>Выполнено работ</w:t>
                  </w:r>
                </w:p>
              </w:tc>
            </w:tr>
            <w:tr w:rsidR="006C6697" w:rsidRPr="006C6697"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ед. </w:t>
                  </w:r>
                </w:p>
                <w:p w:rsidR="006C6697" w:rsidRPr="00D949C5" w:rsidRDefault="006C669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цена за </w:t>
                  </w:r>
                </w:p>
                <w:p w:rsidR="006C6697" w:rsidRPr="00D949C5" w:rsidRDefault="006C669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стоимость, </w:t>
                  </w:r>
                </w:p>
                <w:p w:rsidR="006C6697" w:rsidRPr="00D949C5" w:rsidRDefault="006C669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в т.</w:t>
                  </w:r>
                  <w:r w:rsidR="00BF2D02">
                    <w:rPr>
                      <w:b/>
                      <w:bCs/>
                      <w:sz w:val="20"/>
                      <w:szCs w:val="20"/>
                    </w:rPr>
                    <w:t xml:space="preserve"> </w:t>
                  </w:r>
                  <w:r w:rsidRPr="00D949C5">
                    <w:rPr>
                      <w:b/>
                      <w:bCs/>
                      <w:sz w:val="20"/>
                      <w:szCs w:val="20"/>
                    </w:rPr>
                    <w:t>ч. НДС, руб.</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7</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5F682B">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F682B">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bl>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A45AC1" w:rsidRPr="00A45AC1" w:rsidRDefault="006C6697" w:rsidP="005F682B">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00A45AC1" w:rsidRPr="00A45AC1">
              <w:rPr>
                <w:sz w:val="20"/>
                <w:szCs w:val="20"/>
              </w:rPr>
              <w:t>аком носителе, в каком формате)</w:t>
            </w:r>
          </w:p>
          <w:p w:rsidR="006C6697" w:rsidRPr="00D949C5" w:rsidRDefault="006C6697" w:rsidP="005F682B">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803E4F" w:rsidTr="005F682B">
              <w:trPr>
                <w:cantSplit/>
              </w:trPr>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C6697" w:rsidRPr="00803E4F" w:rsidTr="005F682B">
              <w:trPr>
                <w:cantSplit/>
              </w:trPr>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c>
                <w:tcPr>
                  <w:tcW w:w="0" w:type="auto"/>
                  <w:vMerge/>
                  <w:vAlign w:val="center"/>
                  <w:hideMark/>
                </w:tcPr>
                <w:p w:rsidR="006C6697" w:rsidRPr="00803E4F"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r>
            <w:tr w:rsidR="006C6697" w:rsidRPr="006C6697" w:rsidTr="005F682B">
              <w:trPr>
                <w:cantSplit/>
              </w:trPr>
              <w:tc>
                <w:tcPr>
                  <w:tcW w:w="454"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6C6697" w:rsidRPr="00803E4F"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(подпись)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(расшифровка подписи)</w:t>
                  </w:r>
                </w:p>
              </w:tc>
            </w:tr>
            <w:tr w:rsidR="006C6697" w:rsidRPr="00803E4F"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803E4F" w:rsidRDefault="006C6697" w:rsidP="005F682B">
                  <w:pPr>
                    <w:snapToGrid w:val="0"/>
                    <w:spacing w:line="240" w:lineRule="auto"/>
                    <w:rPr>
                      <w:sz w:val="20"/>
                      <w:szCs w:val="20"/>
                    </w:rPr>
                  </w:pPr>
                </w:p>
              </w:tc>
            </w:tr>
          </w:tbl>
          <w:p w:rsidR="006C6697" w:rsidRPr="0084430F" w:rsidRDefault="006C6697" w:rsidP="005F682B">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Приложение №9</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597C0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55" w:name="RANGE!A1:AG42"/>
      <w:bookmarkStart w:id="56" w:name="RANGE!A1:AG40"/>
      <w:bookmarkEnd w:id="55"/>
      <w:bookmarkEnd w:id="56"/>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t>П</w:t>
      </w:r>
      <w:r w:rsidR="008F353E">
        <w:rPr>
          <w:sz w:val="22"/>
          <w:szCs w:val="22"/>
        </w:rPr>
        <w:t>риложение № 1</w:t>
      </w:r>
      <w:r w:rsidR="006D4F92">
        <w:rPr>
          <w:sz w:val="22"/>
          <w:szCs w:val="22"/>
        </w:rPr>
        <w:t>0</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BC4883" w:rsidRDefault="00CA39EC" w:rsidP="006D4F92">
      <w:pPr>
        <w:spacing w:line="240" w:lineRule="auto"/>
        <w:ind w:left="5103" w:firstLine="0"/>
        <w:rPr>
          <w:sz w:val="22"/>
          <w:highlight w:val="lightGray"/>
        </w:rPr>
      </w:pPr>
      <w:r>
        <w:rPr>
          <w:sz w:val="22"/>
          <w:highlight w:val="yellow"/>
        </w:rPr>
        <w:br w:type="page"/>
      </w:r>
      <w:r w:rsidR="006D4F92" w:rsidRPr="00BC4883">
        <w:rPr>
          <w:sz w:val="22"/>
          <w:highlight w:val="lightGray"/>
        </w:rPr>
        <w:t xml:space="preserve">Приложение № </w:t>
      </w:r>
      <w:r w:rsidR="004733A6" w:rsidRPr="00BC4883">
        <w:rPr>
          <w:sz w:val="22"/>
          <w:szCs w:val="22"/>
          <w:highlight w:val="lightGray"/>
        </w:rPr>
        <w:t>11</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FE35C0" w:rsidRPr="00BC4883" w:rsidRDefault="00FE35C0" w:rsidP="00BC4883">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BC4883">
        <w:rPr>
          <w:highlight w:val="lightGray"/>
        </w:rPr>
        <w:br/>
      </w:r>
      <w:r w:rsidRPr="00BC4883">
        <w:rPr>
          <w:highlight w:val="lightGray"/>
        </w:rPr>
        <w:t>ПАО «РусГидро».</w:t>
      </w:r>
    </w:p>
    <w:p w:rsidR="00F40614" w:rsidRPr="003D3D2B" w:rsidRDefault="00F40614" w:rsidP="00F40614">
      <w:pPr>
        <w:pStyle w:val="ae"/>
        <w:shd w:val="clear" w:color="auto" w:fill="FFFFFF"/>
        <w:ind w:left="568"/>
        <w:jc w:val="both"/>
        <w:rPr>
          <w:highlight w:val="yellow"/>
        </w:rPr>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BF2D02">
        <w:br/>
      </w:r>
      <w:r>
        <w:t>с исполнением договоров подряда (действующих</w:t>
      </w:r>
      <w:r w:rsidR="00D83527">
        <w:t xml:space="preserve"> </w:t>
      </w:r>
      <w:r>
        <w:t xml:space="preserve">и вновь заключаемых), связанные </w:t>
      </w:r>
      <w:r w:rsidR="00BF2D02">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BC4883">
      <w:pPr>
        <w:pStyle w:val="ae"/>
        <w:numPr>
          <w:ilvl w:val="0"/>
          <w:numId w:val="104"/>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BF2D02">
        <w:br/>
      </w:r>
      <w:r>
        <w:t>и конструкций, расходы на заработную плату, расходы по перевозке, таможенные сборы и пошлины),</w:t>
      </w:r>
    </w:p>
    <w:p w:rsidR="006F40AD" w:rsidRDefault="006F40AD" w:rsidP="00BC4883">
      <w:pPr>
        <w:pStyle w:val="ae"/>
        <w:numPr>
          <w:ilvl w:val="0"/>
          <w:numId w:val="104"/>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BC4883">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е</w:t>
      </w:r>
      <w:r w:rsidR="00F40614" w:rsidRPr="00BC4883">
        <w:rPr>
          <w:highlight w:val="lightGray"/>
        </w:rPr>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BF2D02">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BF2D02">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BF2D02">
        <w:rPr>
          <w:highlight w:val="lightGray"/>
        </w:rPr>
        <w:br/>
      </w:r>
      <w:r w:rsidRPr="00BC4883">
        <w:rPr>
          <w:highlight w:val="lightGray"/>
        </w:rPr>
        <w:t xml:space="preserve">во время периода послепусковых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sidR="00BF2D02">
        <w:rPr>
          <w:highlight w:val="lightGray"/>
        </w:rPr>
        <w:br/>
      </w:r>
      <w:r w:rsidRPr="00BC4883">
        <w:rPr>
          <w:highlight w:val="lightGray"/>
        </w:rPr>
        <w:t>за все риски», включая риски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w:t>
      </w:r>
      <w:r w:rsidR="00FE35C0" w:rsidRPr="00BC4883">
        <w:rPr>
          <w:highlight w:val="lightGray"/>
        </w:rPr>
        <w:t>/или</w:t>
      </w:r>
      <w:r w:rsidRPr="00BC4883">
        <w:rPr>
          <w:highlight w:val="lightGray"/>
        </w:rPr>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BC4883">
        <w:rPr>
          <w:highlight w:val="lightGray"/>
        </w:rPr>
        <w:t>е</w:t>
      </w:r>
      <w:r w:rsidRPr="00BC4883">
        <w:rPr>
          <w:highlight w:val="lightGray"/>
        </w:rPr>
        <w:t>тся правилами страхования Страховщика и общепринятой практикой страхования строительно-монтажных рисков.</w:t>
      </w:r>
    </w:p>
    <w:p w:rsidR="00D83527" w:rsidRPr="00BC4883" w:rsidRDefault="00D83527" w:rsidP="00D83527">
      <w:pPr>
        <w:pStyle w:val="ae"/>
        <w:shd w:val="clear" w:color="auto" w:fill="FFFFFF"/>
        <w:tabs>
          <w:tab w:val="left" w:pos="1134"/>
        </w:tabs>
        <w:ind w:left="0" w:firstLine="709"/>
        <w:jc w:val="both"/>
        <w:rPr>
          <w:highlight w:val="lightGray"/>
        </w:rPr>
      </w:pPr>
    </w:p>
    <w:p w:rsidR="00F40614" w:rsidRPr="00BC4883" w:rsidRDefault="00F40614" w:rsidP="00F40614">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sidR="0092461D">
        <w:rPr>
          <w:i/>
          <w:sz w:val="20"/>
          <w:szCs w:val="20"/>
          <w:highlight w:val="lightGray"/>
        </w:rPr>
        <w:br/>
      </w:r>
      <w:r w:rsidRPr="00BC4883">
        <w:rPr>
          <w:i/>
          <w:sz w:val="20"/>
          <w:szCs w:val="20"/>
          <w:highlight w:val="lightGray"/>
        </w:rPr>
        <w:t>ПАО «РусГидро».</w:t>
      </w:r>
    </w:p>
    <w:p w:rsidR="00F40614" w:rsidRPr="00BC4883" w:rsidRDefault="00F40614" w:rsidP="00F40614">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287E72">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Pr>
          <w:highlight w:val="lightGray"/>
        </w:rPr>
        <w:br/>
      </w:r>
      <w:r w:rsidRPr="00BC4883">
        <w:rPr>
          <w:highlight w:val="lightGray"/>
        </w:rPr>
        <w:t>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287E72">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C402A8" w:rsidRPr="00BC4883" w:rsidRDefault="00C402A8" w:rsidP="00C402A8">
      <w:pPr>
        <w:spacing w:line="240" w:lineRule="auto"/>
        <w:ind w:left="9781" w:firstLine="0"/>
        <w:rPr>
          <w:sz w:val="22"/>
          <w:highlight w:val="lightGray"/>
        </w:rPr>
      </w:pPr>
      <w:r w:rsidRPr="00BC4883">
        <w:rPr>
          <w:sz w:val="22"/>
          <w:highlight w:val="lightGray"/>
        </w:rPr>
        <w:t xml:space="preserve">Приложение № </w:t>
      </w:r>
      <w:r w:rsidRPr="00BC4883">
        <w:rPr>
          <w:sz w:val="22"/>
          <w:szCs w:val="22"/>
          <w:highlight w:val="lightGray"/>
        </w:rPr>
        <w:t>12</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92461D">
        <w:rPr>
          <w:snapToGrid/>
          <w:sz w:val="20"/>
          <w:szCs w:val="20"/>
        </w:rPr>
        <w:t xml:space="preserve"> </w:t>
      </w:r>
      <w:r w:rsidRPr="00857857">
        <w:rPr>
          <w:snapToGrid/>
          <w:sz w:val="20"/>
          <w:szCs w:val="20"/>
        </w:rPr>
        <w:t>предприятия и средние</w:t>
      </w:r>
      <w:r w:rsidR="0092461D">
        <w:rPr>
          <w:snapToGrid/>
          <w:sz w:val="20"/>
          <w:szCs w:val="20"/>
        </w:rPr>
        <w:t xml:space="preserve"> </w:t>
      </w:r>
      <w:r w:rsidRPr="00857857">
        <w:rPr>
          <w:snapToGrid/>
          <w:sz w:val="20"/>
          <w:szCs w:val="20"/>
        </w:rPr>
        <w:t>предприятия.</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034EC4" w:rsidRDefault="00034EC4" w:rsidP="00034EC4">
      <w:pPr>
        <w:spacing w:line="240" w:lineRule="auto"/>
        <w:ind w:firstLine="0"/>
        <w:jc w:val="left"/>
        <w:rPr>
          <w:bCs/>
          <w:sz w:val="24"/>
          <w:szCs w:val="24"/>
        </w:rPr>
      </w:pP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Приложение № 13</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Default="00034EC4" w:rsidP="00034EC4">
      <w:pPr>
        <w:spacing w:line="240" w:lineRule="auto"/>
        <w:ind w:firstLine="9"/>
        <w:jc w:val="center"/>
        <w:rPr>
          <w:bCs/>
          <w:snapToGrid/>
          <w:color w:val="000000"/>
          <w:sz w:val="24"/>
          <w:szCs w:val="24"/>
        </w:rPr>
      </w:pPr>
    </w:p>
    <w:p w:rsidR="0092461D" w:rsidRDefault="0092461D" w:rsidP="00034EC4">
      <w:pPr>
        <w:spacing w:line="240" w:lineRule="auto"/>
        <w:ind w:firstLine="9"/>
        <w:jc w:val="center"/>
        <w:rPr>
          <w:bCs/>
          <w:snapToGrid/>
          <w:color w:val="000000"/>
          <w:sz w:val="24"/>
          <w:szCs w:val="24"/>
        </w:rPr>
      </w:pPr>
    </w:p>
    <w:p w:rsidR="0092461D" w:rsidRDefault="0092461D" w:rsidP="00034EC4">
      <w:pPr>
        <w:spacing w:line="240" w:lineRule="auto"/>
        <w:ind w:firstLine="9"/>
        <w:jc w:val="center"/>
        <w:rPr>
          <w:bCs/>
          <w:snapToGrid/>
          <w:color w:val="000000"/>
          <w:sz w:val="24"/>
          <w:szCs w:val="24"/>
        </w:rPr>
      </w:pPr>
    </w:p>
    <w:p w:rsidR="0092461D" w:rsidRDefault="0092461D" w:rsidP="00034EC4">
      <w:pPr>
        <w:spacing w:line="240" w:lineRule="auto"/>
        <w:ind w:firstLine="9"/>
        <w:jc w:val="center"/>
        <w:rPr>
          <w:bCs/>
          <w:snapToGrid/>
          <w:color w:val="000000"/>
          <w:sz w:val="24"/>
          <w:szCs w:val="24"/>
        </w:rPr>
      </w:pPr>
    </w:p>
    <w:p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Ед.</w:t>
            </w:r>
            <w:r w:rsidR="0092461D">
              <w:rPr>
                <w:bCs/>
                <w:sz w:val="23"/>
                <w:szCs w:val="23"/>
              </w:rPr>
              <w:t xml:space="preserve"> </w:t>
            </w:r>
            <w:r w:rsidRPr="009912AD">
              <w:rPr>
                <w:bCs/>
                <w:sz w:val="23"/>
                <w:szCs w:val="23"/>
              </w:rPr>
              <w:t>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bl>
    <w:p w:rsidR="00034EC4" w:rsidRDefault="00034EC4" w:rsidP="00034EC4">
      <w:pPr>
        <w:spacing w:line="240" w:lineRule="auto"/>
        <w:ind w:firstLine="9"/>
        <w:jc w:val="center"/>
        <w:rPr>
          <w:bCs/>
          <w:sz w:val="23"/>
          <w:szCs w:val="23"/>
        </w:rPr>
      </w:pPr>
    </w:p>
    <w:p w:rsidR="00034EC4" w:rsidRDefault="00034EC4" w:rsidP="00034EC4">
      <w:pPr>
        <w:spacing w:line="240" w:lineRule="auto"/>
        <w:ind w:firstLine="9"/>
        <w:jc w:val="center"/>
        <w:rPr>
          <w:bCs/>
          <w:sz w:val="23"/>
          <w:szCs w:val="23"/>
        </w:rPr>
      </w:pPr>
    </w:p>
    <w:p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rsidTr="00B060BD">
        <w:tc>
          <w:tcPr>
            <w:tcW w:w="4785" w:type="dxa"/>
          </w:tcPr>
          <w:p w:rsidR="00034EC4" w:rsidRPr="002C04FA" w:rsidRDefault="00034EC4" w:rsidP="00B060BD">
            <w:pPr>
              <w:spacing w:line="240" w:lineRule="auto"/>
              <w:ind w:firstLine="0"/>
              <w:rPr>
                <w:b/>
                <w:sz w:val="24"/>
              </w:rPr>
            </w:pPr>
            <w:r w:rsidRPr="002C04FA">
              <w:rPr>
                <w:b/>
                <w:sz w:val="24"/>
              </w:rPr>
              <w:t>Заказчик:</w:t>
            </w:r>
          </w:p>
        </w:tc>
        <w:tc>
          <w:tcPr>
            <w:tcW w:w="4786" w:type="dxa"/>
          </w:tcPr>
          <w:p w:rsidR="00034EC4" w:rsidRPr="002C04FA" w:rsidRDefault="00034EC4" w:rsidP="00B060BD">
            <w:pPr>
              <w:spacing w:line="240" w:lineRule="auto"/>
              <w:ind w:firstLine="0"/>
              <w:rPr>
                <w:b/>
                <w:sz w:val="24"/>
              </w:rPr>
            </w:pPr>
            <w:r w:rsidRPr="002C04FA">
              <w:rPr>
                <w:b/>
                <w:sz w:val="24"/>
              </w:rPr>
              <w:t>Подрядчик:</w:t>
            </w:r>
          </w:p>
        </w:tc>
      </w:tr>
      <w:tr w:rsidR="00034EC4" w:rsidRPr="002C04FA" w:rsidTr="00B060BD">
        <w:tc>
          <w:tcPr>
            <w:tcW w:w="4785"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c>
          <w:tcPr>
            <w:tcW w:w="4786"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r>
    </w:tbl>
    <w:p w:rsidR="00034EC4" w:rsidRDefault="00034EC4" w:rsidP="00034EC4">
      <w:pPr>
        <w:spacing w:line="240" w:lineRule="auto"/>
        <w:ind w:firstLine="0"/>
        <w:rPr>
          <w:bCs/>
          <w:sz w:val="24"/>
          <w:szCs w:val="24"/>
        </w:rPr>
      </w:pPr>
    </w:p>
    <w:p w:rsidR="00034EC4" w:rsidRDefault="00034EC4" w:rsidP="00034EC4">
      <w:pPr>
        <w:spacing w:line="240" w:lineRule="auto"/>
        <w:ind w:firstLine="9"/>
        <w:jc w:val="center"/>
        <w:rPr>
          <w:bCs/>
          <w:sz w:val="23"/>
          <w:szCs w:val="23"/>
        </w:rPr>
      </w:pPr>
    </w:p>
    <w:p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t>Приложение № 14</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Давальческие материалы и запасные части передаются Заказчиком Подрядчику </w:t>
      </w:r>
      <w:r w:rsidR="00287E72">
        <w:rPr>
          <w:sz w:val="22"/>
          <w:szCs w:val="22"/>
        </w:rPr>
        <w:br/>
      </w:r>
      <w:r w:rsidRPr="00BC4883">
        <w:rPr>
          <w:sz w:val="22"/>
          <w:szCs w:val="22"/>
        </w:rPr>
        <w:t>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w:t>
      </w:r>
      <w:r w:rsidR="00287E72">
        <w:rPr>
          <w:sz w:val="22"/>
          <w:szCs w:val="22"/>
        </w:rPr>
        <w:br/>
      </w:r>
      <w:r w:rsidRPr="00BC4883">
        <w:rPr>
          <w:sz w:val="22"/>
          <w:szCs w:val="22"/>
        </w:rPr>
        <w:t>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 xml:space="preserve">Заказчику, приемка Давальческих материалов и запасных частей по Накладной М-15 </w:t>
      </w:r>
      <w:r w:rsidR="00287E72">
        <w:rPr>
          <w:sz w:val="22"/>
          <w:szCs w:val="22"/>
        </w:rPr>
        <w:br/>
      </w:r>
      <w:r w:rsidR="00034EC4" w:rsidRPr="00BC4883">
        <w:rPr>
          <w:sz w:val="22"/>
          <w:szCs w:val="22"/>
        </w:rPr>
        <w:t>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00287E72">
        <w:rPr>
          <w:sz w:val="22"/>
          <w:szCs w:val="22"/>
        </w:rPr>
        <w:br/>
      </w:r>
      <w:r w:rsidRPr="00BC4883">
        <w:rPr>
          <w:sz w:val="22"/>
          <w:szCs w:val="22"/>
        </w:rPr>
        <w:t>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B060BD" w:rsidRPr="00BC4883" w:rsidRDefault="00B060BD" w:rsidP="00B060BD">
      <w:pPr>
        <w:spacing w:line="240" w:lineRule="auto"/>
        <w:ind w:left="5103" w:firstLine="0"/>
        <w:rPr>
          <w:sz w:val="22"/>
          <w:szCs w:val="22"/>
          <w:highlight w:val="lightGray"/>
        </w:rPr>
      </w:pPr>
      <w:r>
        <w:rPr>
          <w:sz w:val="24"/>
          <w:szCs w:val="24"/>
        </w:rPr>
        <w:br w:type="page"/>
      </w:r>
      <w:r w:rsidRPr="00BC4883">
        <w:rPr>
          <w:sz w:val="22"/>
          <w:szCs w:val="22"/>
          <w:highlight w:val="lightGray"/>
        </w:rPr>
        <w:t>Приложение № 15</w:t>
      </w:r>
    </w:p>
    <w:p w:rsidR="00B060BD" w:rsidRPr="00BC4883" w:rsidRDefault="00B060BD" w:rsidP="00B060BD">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B060BD" w:rsidRDefault="00B060BD" w:rsidP="00B060BD">
      <w:pPr>
        <w:spacing w:line="240" w:lineRule="auto"/>
        <w:ind w:left="5103" w:firstLine="0"/>
        <w:rPr>
          <w:sz w:val="22"/>
          <w:szCs w:val="22"/>
        </w:rPr>
      </w:pPr>
      <w:r w:rsidRPr="00BC4883">
        <w:rPr>
          <w:sz w:val="22"/>
          <w:szCs w:val="22"/>
          <w:highlight w:val="lightGray"/>
        </w:rPr>
        <w:t>от «____» __________ 20 _ г. № ____</w:t>
      </w:r>
    </w:p>
    <w:p w:rsidR="00B060BD" w:rsidRPr="001427ED" w:rsidRDefault="00B060BD" w:rsidP="00B060BD">
      <w:pPr>
        <w:spacing w:line="288" w:lineRule="auto"/>
        <w:rPr>
          <w:b/>
          <w:sz w:val="24"/>
          <w:szCs w:val="24"/>
        </w:rPr>
      </w:pPr>
    </w:p>
    <w:p w:rsidR="00B060BD" w:rsidRPr="00815631" w:rsidRDefault="00B060BD" w:rsidP="00B060BD">
      <w:pPr>
        <w:snapToGrid w:val="0"/>
        <w:spacing w:line="240" w:lineRule="auto"/>
        <w:ind w:firstLine="0"/>
        <w:jc w:val="center"/>
        <w:rPr>
          <w:b/>
          <w:snapToGrid/>
          <w:sz w:val="24"/>
          <w:szCs w:val="24"/>
        </w:rPr>
      </w:pPr>
    </w:p>
    <w:p w:rsidR="00B060BD" w:rsidRPr="00815631" w:rsidRDefault="00B060BD" w:rsidP="00B060BD">
      <w:pPr>
        <w:snapToGrid w:val="0"/>
        <w:spacing w:line="240" w:lineRule="auto"/>
        <w:ind w:firstLine="0"/>
        <w:jc w:val="center"/>
        <w:rPr>
          <w:b/>
          <w:snapToGrid/>
          <w:sz w:val="24"/>
          <w:szCs w:val="24"/>
        </w:rPr>
      </w:pPr>
      <w:r w:rsidRPr="000A4BF4">
        <w:rPr>
          <w:b/>
          <w:snapToGrid/>
          <w:sz w:val="24"/>
          <w:szCs w:val="24"/>
        </w:rPr>
        <w:t xml:space="preserve">Перечень </w:t>
      </w:r>
      <w:r w:rsidR="0008390B">
        <w:rPr>
          <w:b/>
          <w:snapToGrid/>
          <w:sz w:val="24"/>
          <w:szCs w:val="24"/>
        </w:rPr>
        <w:t>О</w:t>
      </w:r>
      <w:r w:rsidRPr="000A4BF4">
        <w:rPr>
          <w:b/>
          <w:snapToGrid/>
          <w:sz w:val="24"/>
          <w:szCs w:val="24"/>
        </w:rPr>
        <w:t>борудования</w:t>
      </w:r>
      <w:r>
        <w:rPr>
          <w:b/>
          <w:snapToGrid/>
          <w:sz w:val="24"/>
          <w:szCs w:val="24"/>
        </w:rPr>
        <w:t xml:space="preserve"> Заказчика</w:t>
      </w:r>
    </w:p>
    <w:p w:rsidR="00B060BD" w:rsidRPr="00815631" w:rsidRDefault="00B060BD" w:rsidP="00B060BD">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33D1" w:rsidRPr="00B060BD" w:rsidRDefault="00E233D1" w:rsidP="00B060BD">
            <w:pPr>
              <w:widowControl w:val="0"/>
              <w:autoSpaceDE w:val="0"/>
              <w:autoSpaceDN w:val="0"/>
              <w:snapToGrid w:val="0"/>
              <w:spacing w:line="240" w:lineRule="auto"/>
              <w:ind w:firstLine="0"/>
              <w:jc w:val="center"/>
              <w:rPr>
                <w:bCs/>
                <w:snapToGrid/>
                <w:color w:val="000000"/>
                <w:sz w:val="22"/>
                <w:szCs w:val="22"/>
              </w:rPr>
            </w:pPr>
            <w:r w:rsidRPr="00B060BD">
              <w:rPr>
                <w:bCs/>
                <w:snapToGrid/>
                <w:color w:val="000000"/>
                <w:sz w:val="22"/>
                <w:szCs w:val="22"/>
              </w:rPr>
              <w:t>Количество</w:t>
            </w: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r w:rsidR="00E233D1" w:rsidRPr="00B060BD"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B060BD"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B060BD" w:rsidRDefault="00E233D1" w:rsidP="00B060BD">
            <w:pPr>
              <w:snapToGrid w:val="0"/>
              <w:spacing w:line="240" w:lineRule="auto"/>
              <w:ind w:firstLine="0"/>
              <w:rPr>
                <w:snapToGrid/>
                <w:color w:val="000000"/>
                <w:sz w:val="22"/>
                <w:szCs w:val="22"/>
              </w:rPr>
            </w:pPr>
          </w:p>
        </w:tc>
      </w:tr>
    </w:tbl>
    <w:p w:rsidR="000D3332" w:rsidRPr="00B060BD" w:rsidRDefault="000D3332" w:rsidP="00B060BD">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644"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060BD">
        <w:trPr>
          <w:jc w:val="center"/>
        </w:trPr>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644"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Default="00B060BD" w:rsidP="00B060BD">
      <w:pPr>
        <w:spacing w:line="240" w:lineRule="auto"/>
        <w:ind w:firstLine="0"/>
        <w:rPr>
          <w:sz w:val="24"/>
          <w:szCs w:val="24"/>
        </w:rPr>
        <w:sectPr w:rsidR="00B060BD" w:rsidSect="00B060BD">
          <w:pgSz w:w="11906" w:h="16838" w:code="9"/>
          <w:pgMar w:top="567" w:right="567" w:bottom="567" w:left="1418" w:header="567" w:footer="284" w:gutter="0"/>
          <w:cols w:space="708"/>
          <w:docGrid w:linePitch="360"/>
        </w:sectPr>
      </w:pP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t>Приложение № 16</w:t>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B060BD" w:rsidRPr="00EC528B" w:rsidRDefault="00B060BD" w:rsidP="00B060BD">
      <w:pPr>
        <w:snapToGrid w:val="0"/>
        <w:spacing w:line="240" w:lineRule="auto"/>
        <w:ind w:firstLine="5103"/>
        <w:rPr>
          <w:snapToGrid/>
          <w:sz w:val="22"/>
          <w:szCs w:val="22"/>
        </w:rPr>
      </w:pPr>
      <w:r w:rsidRPr="00BC4883">
        <w:rPr>
          <w:snapToGrid/>
          <w:sz w:val="22"/>
          <w:szCs w:val="22"/>
          <w:highlight w:val="lightGray"/>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D949C5" w:rsidRDefault="00B060BD" w:rsidP="00B060BD">
      <w:pPr>
        <w:spacing w:line="240" w:lineRule="auto"/>
        <w:rPr>
          <w:b/>
          <w:sz w:val="24"/>
          <w:szCs w:val="24"/>
        </w:rPr>
      </w:pP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Оборудование Заказчика передается Заказчиком Подрядчику для выполнения </w:t>
      </w:r>
      <w:r w:rsidR="00F035B0" w:rsidRPr="00BC4883">
        <w:rPr>
          <w:sz w:val="22"/>
          <w:szCs w:val="22"/>
        </w:rPr>
        <w:t>Р</w:t>
      </w:r>
      <w:r w:rsidRPr="00BC4883">
        <w:rPr>
          <w:sz w:val="22"/>
          <w:szCs w:val="22"/>
        </w:rPr>
        <w:t xml:space="preserve">абот по </w:t>
      </w:r>
      <w:r w:rsidR="0018176C" w:rsidRPr="00BC4883">
        <w:rPr>
          <w:sz w:val="22"/>
          <w:szCs w:val="22"/>
        </w:rPr>
        <w:t>Д</w:t>
      </w:r>
      <w:r w:rsidRPr="00BC4883">
        <w:rPr>
          <w:sz w:val="22"/>
          <w:szCs w:val="22"/>
        </w:rPr>
        <w:t>оговору в следующем порядке:</w:t>
      </w:r>
    </w:p>
    <w:p w:rsidR="00B060BD" w:rsidRPr="00BC4883" w:rsidRDefault="00B060BD" w:rsidP="00BC4883">
      <w:pPr>
        <w:pStyle w:val="ae"/>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w:t>
      </w:r>
      <w:r w:rsidR="0018176C"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BC4883">
        <w:rPr>
          <w:sz w:val="22"/>
          <w:szCs w:val="22"/>
        </w:rPr>
        <w:t xml:space="preserve">на </w:t>
      </w:r>
      <w:r w:rsidRPr="00BC4883">
        <w:rPr>
          <w:sz w:val="22"/>
          <w:szCs w:val="22"/>
        </w:rPr>
        <w:t>получени</w:t>
      </w:r>
      <w:r w:rsidR="0018176C" w:rsidRPr="00BC4883">
        <w:rPr>
          <w:sz w:val="22"/>
          <w:szCs w:val="22"/>
        </w:rPr>
        <w:t>е</w:t>
      </w:r>
      <w:r w:rsidRPr="00BC4883">
        <w:rPr>
          <w:sz w:val="22"/>
          <w:szCs w:val="22"/>
        </w:rPr>
        <w:t xml:space="preserve"> материальных ценностей</w:t>
      </w:r>
      <w:r w:rsidR="00C3797F" w:rsidRPr="00BC4883">
        <w:rPr>
          <w:sz w:val="22"/>
          <w:szCs w:val="22"/>
        </w:rPr>
        <w:t>;</w:t>
      </w:r>
    </w:p>
    <w:p w:rsidR="00B060BD" w:rsidRPr="00BC4883" w:rsidRDefault="00B060BD" w:rsidP="00BC4883">
      <w:pPr>
        <w:pStyle w:val="ae"/>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00C3797F" w:rsidRPr="00C3797F">
        <w:rPr>
          <w:sz w:val="22"/>
          <w:szCs w:val="22"/>
        </w:rPr>
        <w:t>или в иной согласованный с Подрядчиком сро</w:t>
      </w:r>
      <w:r w:rsidR="00C3797F">
        <w:rPr>
          <w:sz w:val="22"/>
          <w:szCs w:val="22"/>
        </w:rPr>
        <w:t xml:space="preserve">к </w:t>
      </w:r>
      <w:r w:rsidRPr="00BC4883">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BC4883">
        <w:rPr>
          <w:sz w:val="22"/>
          <w:szCs w:val="22"/>
        </w:rPr>
        <w:t>А</w:t>
      </w:r>
      <w:r w:rsidRPr="00BC4883">
        <w:rPr>
          <w:sz w:val="22"/>
          <w:szCs w:val="22"/>
        </w:rPr>
        <w:t>кту ОС-15</w:t>
      </w:r>
      <w:r w:rsidR="00C3797F" w:rsidRPr="00BC4883">
        <w:rPr>
          <w:sz w:val="22"/>
          <w:szCs w:val="22"/>
        </w:rPr>
        <w:t>;</w:t>
      </w:r>
    </w:p>
    <w:p w:rsidR="00B060BD" w:rsidRPr="00BC4883" w:rsidRDefault="0018176C" w:rsidP="00BC4883">
      <w:pPr>
        <w:pStyle w:val="ae"/>
        <w:numPr>
          <w:ilvl w:val="0"/>
          <w:numId w:val="107"/>
        </w:numPr>
        <w:tabs>
          <w:tab w:val="left" w:pos="1418"/>
        </w:tabs>
        <w:ind w:left="0" w:firstLine="709"/>
        <w:jc w:val="both"/>
        <w:rPr>
          <w:sz w:val="22"/>
          <w:szCs w:val="22"/>
        </w:rPr>
      </w:pPr>
      <w:r w:rsidRPr="00BC4883">
        <w:rPr>
          <w:sz w:val="22"/>
          <w:szCs w:val="22"/>
        </w:rPr>
        <w:t>п</w:t>
      </w:r>
      <w:r w:rsidR="00B060BD" w:rsidRPr="00BC4883">
        <w:rPr>
          <w:sz w:val="22"/>
          <w:szCs w:val="22"/>
        </w:rPr>
        <w:t xml:space="preserve">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BC4883">
        <w:rPr>
          <w:sz w:val="22"/>
          <w:szCs w:val="22"/>
        </w:rPr>
        <w:t>А</w:t>
      </w:r>
      <w:r w:rsidR="00B060BD" w:rsidRPr="00BC4883">
        <w:rPr>
          <w:sz w:val="22"/>
          <w:szCs w:val="22"/>
        </w:rPr>
        <w:t xml:space="preserve">кта ОС-15. В случае обнаружения каких-либо недостатков Подрядчик должен незамедлительно сообщить </w:t>
      </w:r>
      <w:r w:rsidRPr="00BC4883">
        <w:rPr>
          <w:sz w:val="22"/>
          <w:szCs w:val="22"/>
        </w:rPr>
        <w:t xml:space="preserve">об этом </w:t>
      </w:r>
      <w:r w:rsidR="00B060BD" w:rsidRPr="00BC4883">
        <w:rPr>
          <w:sz w:val="22"/>
          <w:szCs w:val="22"/>
        </w:rPr>
        <w:t xml:space="preserve">Заказчику, приемка </w:t>
      </w:r>
      <w:r w:rsidRPr="00BC4883">
        <w:rPr>
          <w:sz w:val="22"/>
          <w:szCs w:val="22"/>
        </w:rPr>
        <w:t>О</w:t>
      </w:r>
      <w:r w:rsidR="00B060BD" w:rsidRPr="00BC4883">
        <w:rPr>
          <w:sz w:val="22"/>
          <w:szCs w:val="22"/>
        </w:rPr>
        <w:t xml:space="preserve">борудования </w:t>
      </w:r>
      <w:r w:rsidRPr="00BC4883">
        <w:rPr>
          <w:sz w:val="22"/>
          <w:szCs w:val="22"/>
        </w:rPr>
        <w:t xml:space="preserve">Заказчика </w:t>
      </w:r>
      <w:r w:rsidR="00B060BD" w:rsidRPr="00BC4883">
        <w:rPr>
          <w:sz w:val="22"/>
          <w:szCs w:val="22"/>
        </w:rPr>
        <w:t xml:space="preserve">по </w:t>
      </w:r>
      <w:r w:rsidR="00F035B0" w:rsidRPr="00BC4883">
        <w:rPr>
          <w:sz w:val="22"/>
          <w:szCs w:val="22"/>
        </w:rPr>
        <w:t>А</w:t>
      </w:r>
      <w:r w:rsidR="00B060BD" w:rsidRPr="00BC4883">
        <w:rPr>
          <w:sz w:val="22"/>
          <w:szCs w:val="22"/>
        </w:rPr>
        <w:t xml:space="preserve">кту ОС-15 в </w:t>
      </w:r>
      <w:r w:rsidRPr="00BC4883">
        <w:rPr>
          <w:sz w:val="22"/>
          <w:szCs w:val="22"/>
        </w:rPr>
        <w:t xml:space="preserve">таком </w:t>
      </w:r>
      <w:r w:rsidR="00B060BD" w:rsidRPr="00BC4883">
        <w:rPr>
          <w:sz w:val="22"/>
          <w:szCs w:val="22"/>
        </w:rPr>
        <w:t>случае не осуществляется.</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Pr>
          <w:sz w:val="22"/>
          <w:szCs w:val="22"/>
        </w:rPr>
        <w:t>О</w:t>
      </w:r>
      <w:r w:rsidR="00C3797F" w:rsidRPr="00BC4883">
        <w:rPr>
          <w:sz w:val="22"/>
          <w:szCs w:val="22"/>
        </w:rPr>
        <w:t xml:space="preserve">борудования </w:t>
      </w:r>
      <w:r w:rsidR="00C3797F">
        <w:rPr>
          <w:sz w:val="22"/>
          <w:szCs w:val="22"/>
        </w:rPr>
        <w:t xml:space="preserve">Заказчика </w:t>
      </w:r>
      <w:r w:rsidRPr="00BC4883">
        <w:rPr>
          <w:sz w:val="22"/>
          <w:szCs w:val="22"/>
        </w:rPr>
        <w:t xml:space="preserve">с момента подписания им </w:t>
      </w:r>
      <w:r w:rsidR="00F035B0" w:rsidRPr="00BC4883">
        <w:rPr>
          <w:sz w:val="22"/>
          <w:szCs w:val="22"/>
        </w:rPr>
        <w:t>А</w:t>
      </w:r>
      <w:r w:rsidRPr="00BC4883">
        <w:rPr>
          <w:sz w:val="22"/>
          <w:szCs w:val="22"/>
        </w:rPr>
        <w:t xml:space="preserve">кта ОС-15 до даты подписания Сторонами Акта </w:t>
      </w:r>
      <w:r w:rsidRPr="00BC4883">
        <w:rPr>
          <w:bCs/>
          <w:sz w:val="22"/>
          <w:szCs w:val="22"/>
        </w:rPr>
        <w:t>КС-2)</w:t>
      </w:r>
      <w:r w:rsidRPr="00BC4883">
        <w:rPr>
          <w:sz w:val="22"/>
          <w:szCs w:val="22"/>
        </w:rPr>
        <w:t xml:space="preserve">. </w:t>
      </w:r>
      <w:r w:rsidR="002011E2" w:rsidRPr="00BC4883">
        <w:rPr>
          <w:sz w:val="22"/>
          <w:szCs w:val="22"/>
        </w:rPr>
        <w:t xml:space="preserve">Стоимость </w:t>
      </w:r>
      <w:r w:rsidRPr="00BC4883">
        <w:rPr>
          <w:sz w:val="22"/>
          <w:szCs w:val="22"/>
        </w:rPr>
        <w:t>Оборудовани</w:t>
      </w:r>
      <w:r w:rsidR="002011E2" w:rsidRPr="00BC4883">
        <w:rPr>
          <w:sz w:val="22"/>
          <w:szCs w:val="22"/>
        </w:rPr>
        <w:t>я</w:t>
      </w:r>
      <w:r w:rsidRPr="00BC4883">
        <w:rPr>
          <w:sz w:val="22"/>
          <w:szCs w:val="22"/>
        </w:rPr>
        <w:t xml:space="preserve"> Заказчика </w:t>
      </w:r>
      <w:r w:rsidR="002011E2" w:rsidRPr="00BC4883">
        <w:rPr>
          <w:sz w:val="22"/>
          <w:szCs w:val="22"/>
        </w:rPr>
        <w:t xml:space="preserve">включается справочно </w:t>
      </w:r>
      <w:r w:rsidRPr="00BC4883">
        <w:rPr>
          <w:sz w:val="22"/>
          <w:szCs w:val="22"/>
        </w:rPr>
        <w:t xml:space="preserve">в </w:t>
      </w:r>
      <w:r w:rsidR="002011E2" w:rsidRPr="00BC4883">
        <w:rPr>
          <w:sz w:val="22"/>
          <w:szCs w:val="22"/>
        </w:rPr>
        <w:t>А</w:t>
      </w:r>
      <w:r w:rsidRPr="00BC4883">
        <w:rPr>
          <w:sz w:val="22"/>
          <w:szCs w:val="22"/>
        </w:rPr>
        <w:t>кт</w:t>
      </w:r>
      <w:r w:rsidR="002011E2" w:rsidRPr="00BC4883">
        <w:rPr>
          <w:sz w:val="22"/>
          <w:szCs w:val="22"/>
        </w:rPr>
        <w:t>ы</w:t>
      </w:r>
      <w:r w:rsidRPr="00BC4883">
        <w:rPr>
          <w:sz w:val="22"/>
          <w:szCs w:val="22"/>
        </w:rPr>
        <w:t xml:space="preserve"> КС-2 </w:t>
      </w:r>
      <w:r w:rsidR="002011E2" w:rsidRPr="00BC4883">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BC4883">
        <w:rPr>
          <w:sz w:val="22"/>
          <w:szCs w:val="22"/>
        </w:rPr>
        <w:t>.</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обязан обеспечить использование по назначению переданного Заказчиком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BC4883">
        <w:rPr>
          <w:sz w:val="22"/>
          <w:szCs w:val="22"/>
        </w:rPr>
        <w:t>ого</w:t>
      </w:r>
      <w:r w:rsidRPr="00BC4883">
        <w:rPr>
          <w:sz w:val="22"/>
          <w:szCs w:val="22"/>
        </w:rPr>
        <w:t xml:space="preserve"> за свой счет аналогичного оборудования без возмещения его стоимости Заказчиком.</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BC4883">
        <w:rPr>
          <w:sz w:val="22"/>
          <w:szCs w:val="22"/>
        </w:rPr>
        <w:t>Р</w:t>
      </w:r>
      <w:r w:rsidRPr="00BC4883">
        <w:rPr>
          <w:sz w:val="22"/>
          <w:szCs w:val="22"/>
        </w:rPr>
        <w:t xml:space="preserve">абот, а также в случае прекращения </w:t>
      </w:r>
      <w:r w:rsidR="0018176C" w:rsidRPr="00BC4883">
        <w:rPr>
          <w:sz w:val="22"/>
          <w:szCs w:val="22"/>
        </w:rPr>
        <w:t xml:space="preserve">(расторжения) </w:t>
      </w:r>
      <w:r w:rsidRPr="00BC4883">
        <w:rPr>
          <w:sz w:val="22"/>
          <w:szCs w:val="22"/>
        </w:rPr>
        <w:t>Договора. В случае невозврата Заказчику неиспользованного Подрядчиком Оборудования</w:t>
      </w:r>
      <w:r w:rsidR="0018176C" w:rsidRPr="00BC4883">
        <w:rPr>
          <w:sz w:val="22"/>
          <w:szCs w:val="22"/>
        </w:rPr>
        <w:t xml:space="preserve"> Заказчика</w:t>
      </w:r>
      <w:r w:rsidRPr="00BC4883">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BC4883">
        <w:rPr>
          <w:sz w:val="22"/>
          <w:szCs w:val="22"/>
        </w:rPr>
        <w:t xml:space="preserve"> </w:t>
      </w:r>
      <w:r w:rsidR="0018176C" w:rsidRPr="00BC4883">
        <w:rPr>
          <w:sz w:val="22"/>
          <w:szCs w:val="22"/>
        </w:rPr>
        <w:t>О</w:t>
      </w:r>
      <w:r w:rsidRPr="00BC4883">
        <w:rPr>
          <w:sz w:val="22"/>
          <w:szCs w:val="22"/>
        </w:rPr>
        <w:t xml:space="preserve">борудования </w:t>
      </w:r>
      <w:r w:rsidR="0018176C" w:rsidRPr="00BC4883">
        <w:rPr>
          <w:sz w:val="22"/>
          <w:szCs w:val="22"/>
        </w:rPr>
        <w:t xml:space="preserve">Заказчика </w:t>
      </w:r>
      <w:r w:rsidRPr="00BC4883">
        <w:rPr>
          <w:sz w:val="22"/>
          <w:szCs w:val="22"/>
        </w:rPr>
        <w:t xml:space="preserve">определяется исходя из цены, указанной в </w:t>
      </w:r>
      <w:r w:rsidR="00F035B0" w:rsidRPr="00BC4883">
        <w:rPr>
          <w:sz w:val="22"/>
          <w:szCs w:val="22"/>
        </w:rPr>
        <w:t>А</w:t>
      </w:r>
      <w:r w:rsidRPr="00BC4883">
        <w:rPr>
          <w:sz w:val="22"/>
          <w:szCs w:val="22"/>
        </w:rPr>
        <w:t>кте ОС-15.</w:t>
      </w:r>
    </w:p>
    <w:p w:rsidR="00B060BD"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A807AF" w:rsidRDefault="00A807AF">
      <w:pPr>
        <w:spacing w:line="240" w:lineRule="auto"/>
        <w:ind w:firstLine="0"/>
        <w:jc w:val="left"/>
        <w:rPr>
          <w:sz w:val="24"/>
          <w:szCs w:val="24"/>
        </w:rPr>
      </w:pPr>
      <w:r>
        <w:rPr>
          <w:sz w:val="24"/>
          <w:szCs w:val="24"/>
        </w:rPr>
        <w:br w:type="page"/>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t>Приложение № 17</w:t>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03480D" w:rsidRPr="0003480D" w:rsidRDefault="0003480D" w:rsidP="0003480D">
      <w:pPr>
        <w:snapToGrid w:val="0"/>
        <w:spacing w:line="240" w:lineRule="auto"/>
        <w:ind w:firstLine="5103"/>
        <w:rPr>
          <w:snapToGrid/>
          <w:sz w:val="22"/>
          <w:szCs w:val="22"/>
        </w:rPr>
      </w:pPr>
      <w:r w:rsidRPr="00BC4883">
        <w:rPr>
          <w:snapToGrid/>
          <w:sz w:val="22"/>
          <w:szCs w:val="22"/>
          <w:highlight w:val="lightGray"/>
        </w:rPr>
        <w:t>от «____» __________ 20 _ г. № ____</w:t>
      </w:r>
    </w:p>
    <w:p w:rsidR="0003480D" w:rsidRDefault="0003480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Pr="00D949C5" w:rsidRDefault="0092461D" w:rsidP="00A807AF">
      <w:pPr>
        <w:pStyle w:val="ae"/>
        <w:shd w:val="clear" w:color="auto" w:fill="FFFFFF"/>
        <w:ind w:left="0"/>
        <w:jc w:val="both"/>
        <w:rPr>
          <w:bCs/>
        </w:rPr>
      </w:pPr>
    </w:p>
    <w:p w:rsidR="0003480D" w:rsidRPr="00BC4883" w:rsidRDefault="0003480D" w:rsidP="00A807AF">
      <w:pPr>
        <w:pStyle w:val="ae"/>
        <w:shd w:val="clear" w:color="auto" w:fill="FFFFFF"/>
        <w:ind w:left="0"/>
        <w:jc w:val="both"/>
        <w:rPr>
          <w:bCs/>
        </w:rPr>
      </w:pPr>
    </w:p>
    <w:p w:rsidR="00A807AF" w:rsidRPr="002621F9" w:rsidRDefault="00A807AF" w:rsidP="00BC4883">
      <w:pPr>
        <w:pStyle w:val="ae"/>
        <w:shd w:val="clear" w:color="auto" w:fill="FFFFFF"/>
        <w:ind w:left="0"/>
        <w:jc w:val="center"/>
        <w:rPr>
          <w:bCs/>
          <w:sz w:val="28"/>
          <w:szCs w:val="28"/>
        </w:rPr>
      </w:pPr>
      <w:r w:rsidRPr="002621F9">
        <w:rPr>
          <w:bCs/>
          <w:sz w:val="28"/>
          <w:szCs w:val="28"/>
        </w:rPr>
        <w:t>Регламент взаимодействия в ходе исполнения процессов управления проектом</w:t>
      </w:r>
    </w:p>
    <w:p w:rsidR="006D4F92" w:rsidRPr="00F43F0D" w:rsidRDefault="006D4F92" w:rsidP="00824960">
      <w:pPr>
        <w:spacing w:line="240" w:lineRule="auto"/>
        <w:ind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E03" w:rsidRDefault="00125E03">
      <w:r>
        <w:separator/>
      </w:r>
    </w:p>
  </w:endnote>
  <w:endnote w:type="continuationSeparator" w:id="0">
    <w:p w:rsidR="00125E03" w:rsidRDefault="00125E03">
      <w:r>
        <w:continuationSeparator/>
      </w:r>
    </w:p>
  </w:endnote>
  <w:endnote w:type="continuationNotice" w:id="1">
    <w:p w:rsidR="00125E03" w:rsidRDefault="00125E0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C12" w:rsidRDefault="00795C12">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D72E8B">
      <w:rPr>
        <w:noProof/>
        <w:sz w:val="24"/>
        <w:szCs w:val="24"/>
      </w:rPr>
      <w:t>1</w:t>
    </w:r>
    <w:r w:rsidRPr="0043217C">
      <w:rPr>
        <w:sz w:val="24"/>
        <w:szCs w:val="24"/>
      </w:rPr>
      <w:fldChar w:fldCharType="end"/>
    </w:r>
  </w:p>
  <w:p w:rsidR="00795C12" w:rsidRDefault="00795C12">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C12" w:rsidRDefault="00795C12">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95D34">
      <w:rPr>
        <w:noProof/>
        <w:sz w:val="24"/>
        <w:szCs w:val="24"/>
      </w:rPr>
      <w:t>58</w:t>
    </w:r>
    <w:r w:rsidRPr="0043217C">
      <w:rPr>
        <w:sz w:val="24"/>
        <w:szCs w:val="24"/>
      </w:rPr>
      <w:fldChar w:fldCharType="end"/>
    </w:r>
  </w:p>
  <w:p w:rsidR="00795C12" w:rsidRDefault="00795C12">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E03" w:rsidRDefault="00125E03">
      <w:r>
        <w:separator/>
      </w:r>
    </w:p>
  </w:footnote>
  <w:footnote w:type="continuationSeparator" w:id="0">
    <w:p w:rsidR="00125E03" w:rsidRDefault="00125E03">
      <w:r>
        <w:continuationSeparator/>
      </w:r>
    </w:p>
  </w:footnote>
  <w:footnote w:type="continuationNotice" w:id="1">
    <w:p w:rsidR="00125E03" w:rsidRDefault="00125E03">
      <w:pPr>
        <w:spacing w:line="240" w:lineRule="auto"/>
      </w:pPr>
    </w:p>
  </w:footnote>
  <w:footnote w:id="2">
    <w:p w:rsidR="00795C12" w:rsidRDefault="00795C12" w:rsidP="0083621D">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795C12" w:rsidRDefault="00795C12"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795C12" w:rsidRDefault="00795C12" w:rsidP="0083621D">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795C12" w:rsidRDefault="00795C12" w:rsidP="0083621D">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795C12" w:rsidRDefault="00795C12"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795C12" w:rsidRPr="006438F9" w:rsidRDefault="00795C12" w:rsidP="0083621D">
      <w:pPr>
        <w:pStyle w:val="a6"/>
        <w:jc w:val="both"/>
      </w:pPr>
      <w:r w:rsidRPr="006438F9">
        <w:rPr>
          <w:rStyle w:val="a8"/>
        </w:rPr>
        <w:footnoteRef/>
      </w:r>
      <w:r w:rsidRPr="006438F9">
        <w:t xml:space="preserve"> Пункты 3.3.</w:t>
      </w:r>
      <w:r>
        <w:t>30</w:t>
      </w:r>
      <w:r w:rsidRPr="006438F9">
        <w:t xml:space="preserve"> – 3.3.3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2 100 000 000 (два миллиарда сто миллионов) рублей без учета НДС. В случае если цена Договора превысит 2 100 000 000 (два миллиарда сто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по механизму «Страхование Заказчиком».</w:t>
      </w:r>
    </w:p>
  </w:footnote>
  <w:footnote w:id="4">
    <w:p w:rsidR="00795C12" w:rsidRDefault="00795C12"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поставки оборудования и выполнения работ (</w:t>
      </w:r>
      <w:r>
        <w:rPr>
          <w:bCs/>
        </w:rPr>
        <w:t>П</w:t>
      </w:r>
      <w:r w:rsidRPr="000241F7">
        <w:rPr>
          <w:bCs/>
        </w:rPr>
        <w:t>риложение № 3</w:t>
      </w:r>
      <w:r>
        <w:rPr>
          <w:bCs/>
        </w:rPr>
        <w:t xml:space="preserve"> к Договору</w:t>
      </w:r>
      <w:r w:rsidRPr="000241F7">
        <w:rPr>
          <w:bCs/>
        </w:rPr>
        <w:t>)</w:t>
      </w:r>
      <w:r>
        <w:rPr>
          <w:bCs/>
        </w:rPr>
        <w:t xml:space="preserve"> справочно за рамками Этапов Работ.</w:t>
      </w:r>
    </w:p>
  </w:footnote>
  <w:footnote w:id="5">
    <w:p w:rsidR="00795C12" w:rsidRDefault="00795C12"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6">
    <w:p w:rsidR="00795C12" w:rsidRDefault="00795C12" w:rsidP="00D949C5">
      <w:pPr>
        <w:spacing w:line="240" w:lineRule="auto"/>
        <w:ind w:firstLine="0"/>
      </w:pPr>
      <w:r w:rsidRPr="008B700F">
        <w:rPr>
          <w:rStyle w:val="a8"/>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7">
    <w:p w:rsidR="00795C12" w:rsidRDefault="00795C12" w:rsidP="002621F9">
      <w:pPr>
        <w:pStyle w:val="a6"/>
        <w:jc w:val="both"/>
      </w:pPr>
      <w:r>
        <w:rPr>
          <w:rStyle w:val="a8"/>
        </w:rPr>
        <w:footnoteRef/>
      </w:r>
      <w:r>
        <w:t xml:space="preserve"> </w:t>
      </w:r>
      <w:r w:rsidRPr="00E67F75">
        <w:t>Действующий перечень Банков-Гарантов предоставляется Подрядчику по его запросу в адрес Заказчика</w:t>
      </w:r>
    </w:p>
  </w:footnote>
  <w:footnote w:id="8">
    <w:p w:rsidR="00795C12" w:rsidRDefault="00795C12" w:rsidP="002621F9">
      <w:pPr>
        <w:pStyle w:val="a6"/>
        <w:jc w:val="both"/>
      </w:pPr>
      <w:r>
        <w:rPr>
          <w:rStyle w:val="a8"/>
        </w:rPr>
        <w:footnoteRef/>
      </w:r>
      <w:r>
        <w:t xml:space="preserve"> В случае непредоставления новой Банковской гарантии возврата авансового платежа.</w:t>
      </w:r>
    </w:p>
  </w:footnote>
  <w:footnote w:id="9">
    <w:p w:rsidR="00795C12" w:rsidRDefault="00795C12" w:rsidP="002621F9">
      <w:pPr>
        <w:pStyle w:val="a6"/>
        <w:jc w:val="both"/>
      </w:pPr>
      <w:r>
        <w:rPr>
          <w:rStyle w:val="a8"/>
        </w:rPr>
        <w:footnoteRef/>
      </w:r>
      <w:r>
        <w:t xml:space="preserve"> В случае непредоставления Банковской гарантии надлежащего исполнения Договора.</w:t>
      </w:r>
    </w:p>
  </w:footnote>
  <w:footnote w:id="10">
    <w:p w:rsidR="00795C12" w:rsidRDefault="00795C12"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w:t>
      </w:r>
      <w:r>
        <w:br/>
        <w:t xml:space="preserve">по которому было допущено первое нарушение. </w:t>
      </w:r>
    </w:p>
  </w:footnote>
  <w:footnote w:id="11">
    <w:p w:rsidR="00795C12" w:rsidRPr="00C2118D" w:rsidRDefault="00795C12" w:rsidP="00C2118D">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2">
    <w:p w:rsidR="00795C12" w:rsidRPr="00220127" w:rsidRDefault="00795C12" w:rsidP="00C2118D">
      <w:pPr>
        <w:pStyle w:val="a6"/>
        <w:jc w:val="both"/>
      </w:pPr>
      <w:r w:rsidRPr="00C2118D">
        <w:rPr>
          <w:rStyle w:val="a8"/>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2 100 000 000 (два миллиарда сто миллионов) рублей без учета НДС. </w:t>
      </w:r>
    </w:p>
  </w:footnote>
  <w:footnote w:id="13">
    <w:p w:rsidR="00795C12" w:rsidRDefault="00795C12"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4">
    <w:p w:rsidR="00795C12" w:rsidRDefault="00795C12" w:rsidP="00C76893">
      <w:pPr>
        <w:pStyle w:val="a6"/>
        <w:jc w:val="both"/>
      </w:pPr>
      <w:r>
        <w:rPr>
          <w:rStyle w:val="a8"/>
        </w:rPr>
        <w:footnoteRef/>
      </w:r>
      <w:r>
        <w:t xml:space="preserve"> С учетом комментариев к пункту 3.3.9 Договора.</w:t>
      </w:r>
    </w:p>
  </w:footnote>
  <w:footnote w:id="15">
    <w:p w:rsidR="00795C12" w:rsidRDefault="00795C12" w:rsidP="002621F9">
      <w:pPr>
        <w:pStyle w:val="a6"/>
        <w:jc w:val="both"/>
      </w:pPr>
      <w:r>
        <w:rPr>
          <w:rStyle w:val="a8"/>
        </w:rPr>
        <w:footnoteRef/>
      </w:r>
      <w:r>
        <w:t xml:space="preserve"> </w:t>
      </w:r>
      <w:r w:rsidRPr="00E9717F">
        <w:t xml:space="preserve">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w:t>
      </w:r>
      <w:r>
        <w:br/>
      </w:r>
      <w:r w:rsidRPr="00E9717F">
        <w:t>с предварительного письменного согласия Заказчика, в котором не может быть необоснованно отказано</w:t>
      </w:r>
      <w:r>
        <w:t>.</w:t>
      </w:r>
    </w:p>
  </w:footnote>
  <w:footnote w:id="16">
    <w:p w:rsidR="00795C12" w:rsidRDefault="00795C12">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7">
    <w:p w:rsidR="00795C12" w:rsidRDefault="00795C12" w:rsidP="00BD33BC">
      <w:pPr>
        <w:pStyle w:val="a6"/>
      </w:pPr>
      <w:r>
        <w:rPr>
          <w:rStyle w:val="a8"/>
        </w:rPr>
        <w:footnoteRef/>
      </w:r>
      <w:r>
        <w:t xml:space="preserve"> Наименование Объекта, </w:t>
      </w:r>
      <w:r w:rsidRPr="00977BEB">
        <w:t xml:space="preserve">в отношении которого поставляется </w:t>
      </w:r>
      <w:r>
        <w:t>Оборудование.</w:t>
      </w:r>
    </w:p>
  </w:footnote>
  <w:footnote w:id="18">
    <w:p w:rsidR="00795C12" w:rsidRDefault="00795C12">
      <w:pPr>
        <w:pStyle w:val="a6"/>
      </w:pPr>
      <w:r>
        <w:rPr>
          <w:rStyle w:val="a8"/>
        </w:rPr>
        <w:footnoteRef/>
      </w:r>
      <w:r>
        <w:t xml:space="preserve"> Для договоров с циклом производства Оборудования более 3 (трех) календарных месяцев.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C12" w:rsidRPr="00DE762A" w:rsidRDefault="00795C12"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C12" w:rsidRDefault="00795C12"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8">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9">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4">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9">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2">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7">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8">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1">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4">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7">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8">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5">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7">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781"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1">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2">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3">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4">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79">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3">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1">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4">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5">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6">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8">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99">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6"/>
  </w:num>
  <w:num w:numId="2">
    <w:abstractNumId w:val="57"/>
  </w:num>
  <w:num w:numId="3">
    <w:abstractNumId w:val="72"/>
  </w:num>
  <w:num w:numId="4">
    <w:abstractNumId w:val="1"/>
  </w:num>
  <w:num w:numId="5">
    <w:abstractNumId w:val="97"/>
  </w:num>
  <w:num w:numId="6">
    <w:abstractNumId w:val="69"/>
  </w:num>
  <w:num w:numId="7">
    <w:abstractNumId w:val="90"/>
  </w:num>
  <w:num w:numId="8">
    <w:abstractNumId w:val="83"/>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3"/>
  </w:num>
  <w:num w:numId="13">
    <w:abstractNumId w:val="78"/>
  </w:num>
  <w:num w:numId="14">
    <w:abstractNumId w:val="26"/>
  </w:num>
  <w:num w:numId="15">
    <w:abstractNumId w:val="56"/>
  </w:num>
  <w:num w:numId="16">
    <w:abstractNumId w:val="34"/>
  </w:num>
  <w:num w:numId="17">
    <w:abstractNumId w:val="42"/>
  </w:num>
  <w:num w:numId="18">
    <w:abstractNumId w:val="88"/>
  </w:num>
  <w:num w:numId="19">
    <w:abstractNumId w:val="18"/>
  </w:num>
  <w:num w:numId="20">
    <w:abstractNumId w:val="74"/>
  </w:num>
  <w:num w:numId="21">
    <w:abstractNumId w:val="9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6"/>
  </w:num>
  <w:num w:numId="23">
    <w:abstractNumId w:val="20"/>
  </w:num>
  <w:num w:numId="24">
    <w:abstractNumId w:val="70"/>
  </w:num>
  <w:num w:numId="25">
    <w:abstractNumId w:val="95"/>
  </w:num>
  <w:num w:numId="26">
    <w:abstractNumId w:val="41"/>
  </w:num>
  <w:num w:numId="27">
    <w:abstractNumId w:val="50"/>
  </w:num>
  <w:num w:numId="28">
    <w:abstractNumId w:val="6"/>
  </w:num>
  <w:num w:numId="29">
    <w:abstractNumId w:val="68"/>
  </w:num>
  <w:num w:numId="30">
    <w:abstractNumId w:val="85"/>
  </w:num>
  <w:num w:numId="31">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3"/>
  </w:num>
  <w:num w:numId="34">
    <w:abstractNumId w:val="51"/>
  </w:num>
  <w:num w:numId="35">
    <w:abstractNumId w:val="81"/>
  </w:num>
  <w:num w:numId="36">
    <w:abstractNumId w:val="7"/>
  </w:num>
  <w:num w:numId="37">
    <w:abstractNumId w:val="60"/>
  </w:num>
  <w:num w:numId="38">
    <w:abstractNumId w:val="87"/>
  </w:num>
  <w:num w:numId="39">
    <w:abstractNumId w:val="91"/>
  </w:num>
  <w:num w:numId="40">
    <w:abstractNumId w:val="77"/>
  </w:num>
  <w:num w:numId="41">
    <w:abstractNumId w:val="48"/>
  </w:num>
  <w:num w:numId="42">
    <w:abstractNumId w:val="29"/>
  </w:num>
  <w:num w:numId="43">
    <w:abstractNumId w:val="3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num>
  <w:num w:numId="47">
    <w:abstractNumId w:val="9"/>
  </w:num>
  <w:num w:numId="48">
    <w:abstractNumId w:val="47"/>
  </w:num>
  <w:num w:numId="49">
    <w:abstractNumId w:val="61"/>
  </w:num>
  <w:num w:numId="50">
    <w:abstractNumId w:val="94"/>
  </w:num>
  <w:num w:numId="51">
    <w:abstractNumId w:val="65"/>
  </w:num>
  <w:num w:numId="52">
    <w:abstractNumId w:val="37"/>
  </w:num>
  <w:num w:numId="53">
    <w:abstractNumId w:val="35"/>
  </w:num>
  <w:num w:numId="54">
    <w:abstractNumId w:val="11"/>
  </w:num>
  <w:num w:numId="55">
    <w:abstractNumId w:val="96"/>
  </w:num>
  <w:num w:numId="56">
    <w:abstractNumId w:val="49"/>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lvlOverride w:ilvl="1"/>
    <w:lvlOverride w:ilvl="2"/>
    <w:lvlOverride w:ilvl="3">
      <w:startOverride w:val="1"/>
    </w:lvlOverride>
    <w:lvlOverride w:ilvl="4"/>
    <w:lvlOverride w:ilvl="5"/>
    <w:lvlOverride w:ilvl="6"/>
    <w:lvlOverride w:ilvl="7"/>
    <w:lvlOverride w:ilvl="8"/>
  </w:num>
  <w:num w:numId="59">
    <w:abstractNumId w:val="59"/>
  </w:num>
  <w:num w:numId="60">
    <w:abstractNumId w:val="99"/>
  </w:num>
  <w:num w:numId="61">
    <w:abstractNumId w:val="38"/>
  </w:num>
  <w:num w:numId="62">
    <w:abstractNumId w:val="16"/>
  </w:num>
  <w:num w:numId="63">
    <w:abstractNumId w:val="84"/>
  </w:num>
  <w:num w:numId="64">
    <w:abstractNumId w:val="28"/>
  </w:num>
  <w:num w:numId="65">
    <w:abstractNumId w:val="82"/>
  </w:num>
  <w:num w:numId="66">
    <w:abstractNumId w:val="31"/>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79"/>
  </w:num>
  <w:num w:numId="71">
    <w:abstractNumId w:val="0"/>
  </w:num>
  <w:num w:numId="72">
    <w:abstractNumId w:val="4"/>
  </w:num>
  <w:num w:numId="73">
    <w:abstractNumId w:val="92"/>
  </w:num>
  <w:num w:numId="74">
    <w:abstractNumId w:val="13"/>
  </w:num>
  <w:num w:numId="75">
    <w:abstractNumId w:val="22"/>
  </w:num>
  <w:num w:numId="76">
    <w:abstractNumId w:val="10"/>
  </w:num>
  <w:num w:numId="77">
    <w:abstractNumId w:val="46"/>
  </w:num>
  <w:num w:numId="78">
    <w:abstractNumId w:val="30"/>
  </w:num>
  <w:num w:numId="79">
    <w:abstractNumId w:val="39"/>
  </w:num>
  <w:num w:numId="80">
    <w:abstractNumId w:val="21"/>
  </w:num>
  <w:num w:numId="81">
    <w:abstractNumId w:val="73"/>
  </w:num>
  <w:num w:numId="82">
    <w:abstractNumId w:val="40"/>
  </w:num>
  <w:num w:numId="83">
    <w:abstractNumId w:val="5"/>
  </w:num>
  <w:num w:numId="84">
    <w:abstractNumId w:val="3"/>
  </w:num>
  <w:num w:numId="85">
    <w:abstractNumId w:val="25"/>
  </w:num>
  <w:num w:numId="86">
    <w:abstractNumId w:val="36"/>
  </w:num>
  <w:num w:numId="87">
    <w:abstractNumId w:val="67"/>
  </w:num>
  <w:num w:numId="88">
    <w:abstractNumId w:val="54"/>
  </w:num>
  <w:num w:numId="89">
    <w:abstractNumId w:val="76"/>
  </w:num>
  <w:num w:numId="90">
    <w:abstractNumId w:val="58"/>
  </w:num>
  <w:num w:numId="91">
    <w:abstractNumId w:val="62"/>
  </w:num>
  <w:num w:numId="92">
    <w:abstractNumId w:val="45"/>
  </w:num>
  <w:num w:numId="93">
    <w:abstractNumId w:val="15"/>
  </w:num>
  <w:num w:numId="94">
    <w:abstractNumId w:val="80"/>
  </w:num>
  <w:num w:numId="95">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7"/>
  </w:num>
  <w:num w:numId="97">
    <w:abstractNumId w:val="55"/>
  </w:num>
  <w:num w:numId="98">
    <w:abstractNumId w:val="23"/>
  </w:num>
  <w:num w:numId="99">
    <w:abstractNumId w:val="24"/>
  </w:num>
  <w:num w:numId="100">
    <w:abstractNumId w:val="64"/>
  </w:num>
  <w:num w:numId="101">
    <w:abstractNumId w:val="75"/>
  </w:num>
  <w:num w:numId="102">
    <w:abstractNumId w:val="17"/>
  </w:num>
  <w:num w:numId="103">
    <w:abstractNumId w:val="19"/>
  </w:num>
  <w:num w:numId="104">
    <w:abstractNumId w:val="44"/>
  </w:num>
  <w:num w:numId="105">
    <w:abstractNumId w:val="63"/>
  </w:num>
  <w:num w:numId="106">
    <w:abstractNumId w:val="2"/>
  </w:num>
  <w:num w:numId="107">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C13"/>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DEA"/>
    <w:rsid w:val="00056E72"/>
    <w:rsid w:val="00060324"/>
    <w:rsid w:val="0006132E"/>
    <w:rsid w:val="00061C32"/>
    <w:rsid w:val="0006267D"/>
    <w:rsid w:val="000630F6"/>
    <w:rsid w:val="00064445"/>
    <w:rsid w:val="00064AD3"/>
    <w:rsid w:val="00064D5C"/>
    <w:rsid w:val="00064DD7"/>
    <w:rsid w:val="00064EE1"/>
    <w:rsid w:val="00065E44"/>
    <w:rsid w:val="00066116"/>
    <w:rsid w:val="000673A8"/>
    <w:rsid w:val="000677B3"/>
    <w:rsid w:val="00070162"/>
    <w:rsid w:val="000707EB"/>
    <w:rsid w:val="00070883"/>
    <w:rsid w:val="00070E5D"/>
    <w:rsid w:val="000715AE"/>
    <w:rsid w:val="00071E11"/>
    <w:rsid w:val="00072559"/>
    <w:rsid w:val="00072648"/>
    <w:rsid w:val="00072E53"/>
    <w:rsid w:val="00072F98"/>
    <w:rsid w:val="00073720"/>
    <w:rsid w:val="00073C23"/>
    <w:rsid w:val="00074C9D"/>
    <w:rsid w:val="00075088"/>
    <w:rsid w:val="00077629"/>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5E03"/>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65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8E"/>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285E"/>
    <w:rsid w:val="001E342F"/>
    <w:rsid w:val="001E3B18"/>
    <w:rsid w:val="001E7BB1"/>
    <w:rsid w:val="001F06FB"/>
    <w:rsid w:val="001F0CD1"/>
    <w:rsid w:val="001F1472"/>
    <w:rsid w:val="001F2A17"/>
    <w:rsid w:val="001F2ACA"/>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C17"/>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A56"/>
    <w:rsid w:val="00281F38"/>
    <w:rsid w:val="0028214D"/>
    <w:rsid w:val="0028238B"/>
    <w:rsid w:val="002823F7"/>
    <w:rsid w:val="00282BD0"/>
    <w:rsid w:val="002834FA"/>
    <w:rsid w:val="00283750"/>
    <w:rsid w:val="002840A0"/>
    <w:rsid w:val="002849DC"/>
    <w:rsid w:val="00284C76"/>
    <w:rsid w:val="00285F6C"/>
    <w:rsid w:val="00286FBD"/>
    <w:rsid w:val="00287642"/>
    <w:rsid w:val="00287967"/>
    <w:rsid w:val="00287E72"/>
    <w:rsid w:val="0029096D"/>
    <w:rsid w:val="002927ED"/>
    <w:rsid w:val="00292C77"/>
    <w:rsid w:val="0029417E"/>
    <w:rsid w:val="002945FB"/>
    <w:rsid w:val="00294BC8"/>
    <w:rsid w:val="0029506C"/>
    <w:rsid w:val="002952DB"/>
    <w:rsid w:val="00295D34"/>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174C0"/>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1C04"/>
    <w:rsid w:val="00392171"/>
    <w:rsid w:val="0039329B"/>
    <w:rsid w:val="00394232"/>
    <w:rsid w:val="00394659"/>
    <w:rsid w:val="00394D4B"/>
    <w:rsid w:val="0039731B"/>
    <w:rsid w:val="003977BB"/>
    <w:rsid w:val="003978D9"/>
    <w:rsid w:val="003A0C8F"/>
    <w:rsid w:val="003A12E2"/>
    <w:rsid w:val="003A168A"/>
    <w:rsid w:val="003A4D80"/>
    <w:rsid w:val="003A5E91"/>
    <w:rsid w:val="003A6009"/>
    <w:rsid w:val="003A7101"/>
    <w:rsid w:val="003B0569"/>
    <w:rsid w:val="003B1534"/>
    <w:rsid w:val="003B1D65"/>
    <w:rsid w:val="003B201E"/>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16F"/>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3D52"/>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3A9"/>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3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0EDC"/>
    <w:rsid w:val="00551AA5"/>
    <w:rsid w:val="00552658"/>
    <w:rsid w:val="005532D4"/>
    <w:rsid w:val="005541AA"/>
    <w:rsid w:val="00554689"/>
    <w:rsid w:val="00554A54"/>
    <w:rsid w:val="00554AFC"/>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47D"/>
    <w:rsid w:val="00574676"/>
    <w:rsid w:val="005746FB"/>
    <w:rsid w:val="00574BCA"/>
    <w:rsid w:val="0057591C"/>
    <w:rsid w:val="00576D4D"/>
    <w:rsid w:val="00577656"/>
    <w:rsid w:val="00580573"/>
    <w:rsid w:val="00580633"/>
    <w:rsid w:val="00580F5C"/>
    <w:rsid w:val="00581306"/>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6184"/>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8B2"/>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201"/>
    <w:rsid w:val="006724B4"/>
    <w:rsid w:val="00672A69"/>
    <w:rsid w:val="00672CA5"/>
    <w:rsid w:val="00673927"/>
    <w:rsid w:val="006747F4"/>
    <w:rsid w:val="0067508C"/>
    <w:rsid w:val="00676F77"/>
    <w:rsid w:val="006779BE"/>
    <w:rsid w:val="00681079"/>
    <w:rsid w:val="0068166A"/>
    <w:rsid w:val="0068174D"/>
    <w:rsid w:val="006817DD"/>
    <w:rsid w:val="00681862"/>
    <w:rsid w:val="00682454"/>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4E4F"/>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3335"/>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5C12"/>
    <w:rsid w:val="0079708D"/>
    <w:rsid w:val="007972D2"/>
    <w:rsid w:val="007A0BA9"/>
    <w:rsid w:val="007A1907"/>
    <w:rsid w:val="007A22E8"/>
    <w:rsid w:val="007A2997"/>
    <w:rsid w:val="007A39A0"/>
    <w:rsid w:val="007A3CDB"/>
    <w:rsid w:val="007A592B"/>
    <w:rsid w:val="007A636B"/>
    <w:rsid w:val="007A792E"/>
    <w:rsid w:val="007A7A03"/>
    <w:rsid w:val="007B057E"/>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6E19"/>
    <w:rsid w:val="00837B1E"/>
    <w:rsid w:val="008403D6"/>
    <w:rsid w:val="00840A8F"/>
    <w:rsid w:val="00841528"/>
    <w:rsid w:val="00842685"/>
    <w:rsid w:val="00843746"/>
    <w:rsid w:val="00843F0A"/>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A1"/>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049"/>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BAB"/>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D02"/>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49B9"/>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1B4"/>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3A62"/>
    <w:rsid w:val="00D659C6"/>
    <w:rsid w:val="00D700FE"/>
    <w:rsid w:val="00D72302"/>
    <w:rsid w:val="00D728D6"/>
    <w:rsid w:val="00D72E8B"/>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06B"/>
    <w:rsid w:val="00D951FB"/>
    <w:rsid w:val="00D97305"/>
    <w:rsid w:val="00D97F6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647"/>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5D8"/>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99B"/>
    <w:rsid w:val="00E92002"/>
    <w:rsid w:val="00E92696"/>
    <w:rsid w:val="00E934A6"/>
    <w:rsid w:val="00E94A55"/>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2FAE"/>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B0C"/>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rushydr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5440C-CBE2-4CFD-822E-560A37813DD3}">
  <ds:schemaRefs>
    <ds:schemaRef ds:uri="http://schemas.openxmlformats.org/officeDocument/2006/bibliography"/>
  </ds:schemaRefs>
</ds:datastoreItem>
</file>

<file path=customXml/itemProps2.xml><?xml version="1.0" encoding="utf-8"?>
<ds:datastoreItem xmlns:ds="http://schemas.openxmlformats.org/officeDocument/2006/customXml" ds:itemID="{A952039F-BD7D-47A1-9729-494503721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22741</Words>
  <Characters>129629</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152066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2019-02-05T00:44:00Z</cp:lastPrinted>
  <dcterms:created xsi:type="dcterms:W3CDTF">2019-03-18T03:58:00Z</dcterms:created>
  <dcterms:modified xsi:type="dcterms:W3CDTF">2019-03-18T03:58:00Z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