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CFB" w:rsidRDefault="00215AC8">
      <w:pPr>
        <w:ind w:firstLine="708"/>
        <w:jc w:val="right"/>
        <w:rPr>
          <w:b/>
          <w:sz w:val="26"/>
          <w:szCs w:val="26"/>
        </w:rPr>
      </w:pPr>
      <w:r>
        <w:rPr>
          <w:b/>
          <w:sz w:val="26"/>
          <w:szCs w:val="26"/>
        </w:rPr>
        <w:t>Приложение  № 1</w:t>
      </w:r>
    </w:p>
    <w:p w:rsidR="002E0913" w:rsidRDefault="002E0913">
      <w:pPr>
        <w:ind w:firstLine="708"/>
        <w:jc w:val="right"/>
        <w:rPr>
          <w:b/>
          <w:caps/>
          <w:sz w:val="26"/>
          <w:szCs w:val="26"/>
        </w:rPr>
      </w:pPr>
    </w:p>
    <w:p w:rsidR="00432CFB" w:rsidRDefault="00432CFB">
      <w:pPr>
        <w:ind w:firstLine="708"/>
        <w:jc w:val="right"/>
        <w:rPr>
          <w:caps/>
          <w:sz w:val="26"/>
          <w:szCs w:val="26"/>
        </w:rPr>
      </w:pPr>
    </w:p>
    <w:p w:rsidR="00432CFB" w:rsidRDefault="00432CFB">
      <w:pPr>
        <w:tabs>
          <w:tab w:val="left" w:pos="0"/>
        </w:tabs>
        <w:jc w:val="center"/>
        <w:rPr>
          <w:b/>
          <w:sz w:val="28"/>
          <w:szCs w:val="28"/>
        </w:rPr>
      </w:pPr>
    </w:p>
    <w:p w:rsidR="00432CFB" w:rsidRDefault="00215AC8">
      <w:pPr>
        <w:tabs>
          <w:tab w:val="left" w:pos="0"/>
        </w:tabs>
        <w:jc w:val="center"/>
        <w:rPr>
          <w:b/>
          <w:sz w:val="28"/>
          <w:szCs w:val="28"/>
        </w:rPr>
      </w:pPr>
      <w:r>
        <w:rPr>
          <w:b/>
          <w:sz w:val="28"/>
          <w:szCs w:val="28"/>
        </w:rPr>
        <w:t>ТЕХНИЧЕСКОЕ ЗАДАНИЕ</w:t>
      </w:r>
    </w:p>
    <w:p w:rsidR="00432CFB" w:rsidRDefault="00432CFB">
      <w:pPr>
        <w:tabs>
          <w:tab w:val="left" w:pos="0"/>
        </w:tabs>
        <w:jc w:val="center"/>
        <w:rPr>
          <w:b/>
          <w:sz w:val="28"/>
          <w:szCs w:val="28"/>
        </w:rPr>
      </w:pPr>
    </w:p>
    <w:p w:rsidR="00432CFB" w:rsidRDefault="00215AC8">
      <w:pPr>
        <w:jc w:val="center"/>
        <w:rPr>
          <w:b/>
          <w:szCs w:val="28"/>
        </w:rPr>
      </w:pPr>
      <w:r>
        <w:rPr>
          <w:b/>
          <w:szCs w:val="28"/>
        </w:rPr>
        <w:t xml:space="preserve">на проведение </w:t>
      </w:r>
      <w:r w:rsidR="00F47934">
        <w:rPr>
          <w:b/>
          <w:szCs w:val="28"/>
        </w:rPr>
        <w:t>закупки</w:t>
      </w:r>
      <w:r>
        <w:rPr>
          <w:b/>
          <w:szCs w:val="28"/>
        </w:rPr>
        <w:t xml:space="preserve"> на поставку расходных материалов и запасных частей для копировальной и оргтехники для нужд филиала </w:t>
      </w:r>
    </w:p>
    <w:p w:rsidR="00432CFB" w:rsidRDefault="00215AC8">
      <w:pPr>
        <w:jc w:val="center"/>
        <w:rPr>
          <w:b/>
          <w:szCs w:val="28"/>
        </w:rPr>
      </w:pPr>
      <w:r>
        <w:rPr>
          <w:b/>
          <w:szCs w:val="28"/>
        </w:rPr>
        <w:t>АО "ДРСК" - Приморские электрические сети</w:t>
      </w:r>
    </w:p>
    <w:p w:rsidR="00432CFB" w:rsidRDefault="00432CFB">
      <w:pPr>
        <w:jc w:val="both"/>
      </w:pPr>
    </w:p>
    <w:p w:rsidR="00432CFB" w:rsidRDefault="00215AC8">
      <w:pPr>
        <w:numPr>
          <w:ilvl w:val="0"/>
          <w:numId w:val="1"/>
        </w:numPr>
        <w:jc w:val="both"/>
      </w:pPr>
      <w:r>
        <w:rPr>
          <w:b/>
        </w:rPr>
        <w:t>Заказчик</w:t>
      </w:r>
      <w:r>
        <w:t xml:space="preserve">: </w:t>
      </w:r>
      <w:r>
        <w:rPr>
          <w:b/>
        </w:rPr>
        <w:t>АО</w:t>
      </w:r>
      <w:r>
        <w:t xml:space="preserve"> «</w:t>
      </w:r>
      <w:r>
        <w:rPr>
          <w:b/>
        </w:rPr>
        <w:t>ДРСК</w:t>
      </w:r>
      <w:r>
        <w:t>».</w:t>
      </w:r>
    </w:p>
    <w:p w:rsidR="00432CFB" w:rsidRDefault="00833820">
      <w:pPr>
        <w:numPr>
          <w:ilvl w:val="0"/>
          <w:numId w:val="1"/>
        </w:numPr>
        <w:jc w:val="both"/>
      </w:pPr>
      <w:r>
        <w:rPr>
          <w:b/>
        </w:rPr>
        <w:t>П</w:t>
      </w:r>
      <w:r w:rsidR="00215AC8">
        <w:rPr>
          <w:b/>
        </w:rPr>
        <w:t>редмет закупки</w:t>
      </w:r>
      <w:r w:rsidR="00215AC8">
        <w:t xml:space="preserve">: </w:t>
      </w:r>
      <w:r w:rsidR="00201499" w:rsidRPr="00201499">
        <w:rPr>
          <w:szCs w:val="28"/>
        </w:rPr>
        <w:t>проведение закупки</w:t>
      </w:r>
      <w:r w:rsidR="00201499">
        <w:rPr>
          <w:b/>
          <w:szCs w:val="28"/>
        </w:rPr>
        <w:t xml:space="preserve"> </w:t>
      </w:r>
      <w:r w:rsidR="00215AC8">
        <w:t>на поставку расходных материалов и запасных частей для копировальной и оргтехники для нужд филиала АО "ДРСК" - Приморские электрические сети». Состав расходных материалов  должен соответствовать спецификации, указанной в Приложении 1.1. Расходные материалы должны быть оригинальными (эквивалент не допускается), рекомендованы производителем оборудования. Продукция должна быть новой, не восстановленной, не бывшей в употреблении, поставка совместимых расходных материалов не допускается. Продукция должна иметь стандартную заводскую упаковку с оригинальной маркировкой, обеспечивающую сохранность продукции при перевозке, погрузке, разгрузке и хранении. В связи с тем, что к данной продукции отсутствуют требования,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при поставке продукции необходимо руководствоваться следующими требованиями: Продукция должна поставляться в полной комплектации в соответствии с требованиями технического задания с целью совместимости с оборудованием, установленным у Заказчика.</w:t>
      </w:r>
    </w:p>
    <w:p w:rsidR="00432CFB" w:rsidRDefault="00215AC8">
      <w:pPr>
        <w:numPr>
          <w:ilvl w:val="0"/>
          <w:numId w:val="1"/>
        </w:numPr>
        <w:jc w:val="both"/>
      </w:pPr>
      <w:r>
        <w:rPr>
          <w:b/>
          <w:bCs/>
        </w:rPr>
        <w:t>Сроки (периоды) поставки товара</w:t>
      </w:r>
      <w:r>
        <w:t>:</w:t>
      </w:r>
    </w:p>
    <w:p w:rsidR="00432CFB" w:rsidRDefault="00215AC8">
      <w:pPr>
        <w:ind w:left="720"/>
        <w:jc w:val="both"/>
      </w:pPr>
      <w:r>
        <w:t>Поставка товара осуществляется:</w:t>
      </w:r>
    </w:p>
    <w:p w:rsidR="00432CFB" w:rsidRDefault="00215AC8">
      <w:pPr>
        <w:ind w:left="720"/>
        <w:jc w:val="both"/>
      </w:pPr>
      <w:r>
        <w:t xml:space="preserve">- с </w:t>
      </w:r>
      <w:r w:rsidR="002D79E6">
        <w:t>даты заключения договора</w:t>
      </w:r>
      <w:r>
        <w:t xml:space="preserve"> по 30.11.201</w:t>
      </w:r>
      <w:r w:rsidR="002D79E6">
        <w:t>9</w:t>
      </w:r>
      <w:r>
        <w:t>г.;</w:t>
      </w:r>
    </w:p>
    <w:p w:rsidR="00432CFB" w:rsidRDefault="00215AC8">
      <w:pPr>
        <w:ind w:left="720"/>
        <w:jc w:val="both"/>
        <w:rPr>
          <w:b/>
          <w:bCs/>
        </w:rPr>
      </w:pPr>
      <w:r>
        <w:t>- поставка товара осуществляется не позднее 10 рабочих дней с момента отправки заявки посредством электронной почты на адрес кампании-поставщика.</w:t>
      </w:r>
    </w:p>
    <w:p w:rsidR="00432CFB" w:rsidRDefault="00215AC8">
      <w:pPr>
        <w:numPr>
          <w:ilvl w:val="0"/>
          <w:numId w:val="1"/>
        </w:numPr>
        <w:jc w:val="both"/>
        <w:rPr>
          <w:b/>
          <w:bCs/>
        </w:rPr>
      </w:pPr>
      <w:r>
        <w:rPr>
          <w:b/>
          <w:bCs/>
        </w:rPr>
        <w:t>Условия поставки товара</w:t>
      </w:r>
      <w:r>
        <w:t>:</w:t>
      </w:r>
    </w:p>
    <w:p w:rsidR="00432CFB" w:rsidRDefault="00215AC8">
      <w:pPr>
        <w:pStyle w:val="ab"/>
        <w:tabs>
          <w:tab w:val="left" w:pos="4820"/>
        </w:tabs>
        <w:spacing w:after="0"/>
        <w:ind w:left="709"/>
      </w:pPr>
      <w:r>
        <w:t>- в стоимость товара должна быть включена стоимость доставки до Покупателя – филиала АО «ДРСК Приморские электрические сети», г. Владивосток, ул. Командорская 13а.,</w:t>
      </w:r>
    </w:p>
    <w:p w:rsidR="00432CFB" w:rsidRDefault="00215AC8">
      <w:pPr>
        <w:ind w:left="720"/>
        <w:jc w:val="both"/>
        <w:rPr>
          <w:b/>
          <w:bCs/>
        </w:rPr>
      </w:pPr>
      <w:r>
        <w:t>- в том числе требования к страхованию товара при поставке:</w:t>
      </w:r>
    </w:p>
    <w:p w:rsidR="00432CFB" w:rsidRDefault="00215AC8">
      <w:pPr>
        <w:ind w:left="720"/>
        <w:jc w:val="both"/>
        <w:rPr>
          <w:b/>
          <w:bCs/>
        </w:rPr>
      </w:pPr>
      <w:r>
        <w:t>- страховые суммы должны быть включены в конечную стоимость товара;</w:t>
      </w:r>
    </w:p>
    <w:p w:rsidR="00432CFB" w:rsidRDefault="00215AC8">
      <w:pPr>
        <w:ind w:left="720"/>
        <w:jc w:val="both"/>
        <w:rPr>
          <w:b/>
          <w:bCs/>
        </w:rPr>
      </w:pPr>
      <w:r>
        <w:t>требования к моменту перехода ответственности и риска по товару:</w:t>
      </w:r>
    </w:p>
    <w:p w:rsidR="00432CFB" w:rsidRDefault="00215AC8">
      <w:pPr>
        <w:ind w:left="720"/>
        <w:jc w:val="both"/>
        <w:rPr>
          <w:b/>
          <w:bCs/>
        </w:rPr>
      </w:pPr>
      <w:r>
        <w:t>- момент перехода рисков по товару переходит к Покупателю с момента подписания товарных накладных.</w:t>
      </w:r>
    </w:p>
    <w:p w:rsidR="00432CFB" w:rsidRDefault="00215AC8">
      <w:pPr>
        <w:numPr>
          <w:ilvl w:val="0"/>
          <w:numId w:val="1"/>
        </w:numPr>
        <w:jc w:val="both"/>
        <w:rPr>
          <w:b/>
          <w:bCs/>
        </w:rPr>
      </w:pPr>
      <w:r>
        <w:rPr>
          <w:b/>
          <w:bCs/>
        </w:rPr>
        <w:t>Общие (обязательные) требования к товару:</w:t>
      </w:r>
    </w:p>
    <w:p w:rsidR="00432CFB" w:rsidRDefault="00215AC8">
      <w:pPr>
        <w:ind w:left="720"/>
        <w:jc w:val="both"/>
        <w:rPr>
          <w:b/>
          <w:bCs/>
        </w:rPr>
      </w:pPr>
      <w:r>
        <w:t>- товар должен быть оригинальным, т.е. произведен под товарным знаком компании-производителя;</w:t>
      </w:r>
    </w:p>
    <w:p w:rsidR="00432CFB" w:rsidRDefault="00215AC8">
      <w:pPr>
        <w:ind w:left="720"/>
        <w:jc w:val="both"/>
      </w:pPr>
      <w:r>
        <w:t>- товар должен обеспечивать полную совместимость с оборудованием и при использовании не влиять на прекращение (сокращение) гарантийных обязательств на оборудование и сокращение ресурса их работы, заявленные производителем оборудования.</w:t>
      </w:r>
    </w:p>
    <w:p w:rsidR="00432CFB" w:rsidRDefault="00215AC8">
      <w:pPr>
        <w:numPr>
          <w:ilvl w:val="0"/>
          <w:numId w:val="1"/>
        </w:numPr>
        <w:jc w:val="both"/>
        <w:rPr>
          <w:b/>
          <w:bCs/>
        </w:rPr>
      </w:pPr>
      <w:r>
        <w:rPr>
          <w:b/>
          <w:bCs/>
        </w:rPr>
        <w:t>Требования к качеству товара</w:t>
      </w:r>
      <w:r>
        <w:t>:</w:t>
      </w:r>
    </w:p>
    <w:p w:rsidR="00432CFB" w:rsidRDefault="00215AC8">
      <w:pPr>
        <w:ind w:left="720"/>
        <w:jc w:val="both"/>
        <w:rPr>
          <w:b/>
          <w:bCs/>
        </w:rPr>
      </w:pPr>
      <w:r>
        <w:t>- Товар должен являться оригинальным, не восстановленным, не бывшим в употреблении.</w:t>
      </w:r>
    </w:p>
    <w:p w:rsidR="00432CFB" w:rsidRDefault="00215AC8">
      <w:pPr>
        <w:ind w:left="720"/>
        <w:jc w:val="both"/>
        <w:rPr>
          <w:b/>
          <w:bCs/>
        </w:rPr>
      </w:pPr>
      <w:r>
        <w:t>- поставка совместимых расходных материалов или произведенных с заменой комплектующих не допускается.</w:t>
      </w:r>
    </w:p>
    <w:p w:rsidR="00432CFB" w:rsidRDefault="00215AC8">
      <w:pPr>
        <w:ind w:left="720"/>
        <w:jc w:val="both"/>
        <w:rPr>
          <w:b/>
          <w:bCs/>
        </w:rPr>
      </w:pPr>
      <w:r>
        <w:t>- Поставляемый расходный материал не должен иметь дефектов, связанных с конструкцией, материалами или работой по их изготовлению;</w:t>
      </w:r>
    </w:p>
    <w:p w:rsidR="00432CFB" w:rsidRDefault="00215AC8">
      <w:pPr>
        <w:ind w:left="720"/>
        <w:jc w:val="both"/>
        <w:rPr>
          <w:b/>
          <w:bCs/>
        </w:rPr>
      </w:pPr>
      <w:r>
        <w:t>- Поставляемый товар должен быть свободен от любых прав третьих лиц.</w:t>
      </w:r>
    </w:p>
    <w:p w:rsidR="00432CFB" w:rsidRDefault="00215AC8">
      <w:pPr>
        <w:numPr>
          <w:ilvl w:val="0"/>
          <w:numId w:val="1"/>
        </w:numPr>
        <w:jc w:val="both"/>
        <w:rPr>
          <w:b/>
          <w:bCs/>
        </w:rPr>
      </w:pPr>
      <w:r>
        <w:rPr>
          <w:b/>
          <w:bCs/>
        </w:rPr>
        <w:t>Требования по сроку гарантий качества</w:t>
      </w:r>
      <w:r>
        <w:t>:</w:t>
      </w:r>
    </w:p>
    <w:p w:rsidR="00432CFB" w:rsidRDefault="00215AC8">
      <w:pPr>
        <w:ind w:left="720"/>
        <w:jc w:val="both"/>
      </w:pPr>
      <w:r>
        <w:t>-</w:t>
      </w:r>
      <w:r w:rsidR="00FE7BE3">
        <w:t xml:space="preserve"> гарантийный срок</w:t>
      </w:r>
      <w:r>
        <w:t xml:space="preserve"> на товар должен соответствовать</w:t>
      </w:r>
      <w:r w:rsidR="00FE7BE3">
        <w:t xml:space="preserve"> гарантии завода изготовителя</w:t>
      </w:r>
      <w:r>
        <w:t>, либо превышать срок гарантии фирмы производителя расходных материалов.</w:t>
      </w:r>
    </w:p>
    <w:p w:rsidR="00432CFB" w:rsidRDefault="00215AC8">
      <w:pPr>
        <w:ind w:left="720"/>
        <w:jc w:val="both"/>
      </w:pPr>
      <w:r>
        <w:t>- в случае выхода из строя техники по причине установки некачественного (контрафактного, поддельного, неоригинального) товара все расходы при замене (ремонту) техники ложатся на поставщика расходных материалов.</w:t>
      </w:r>
    </w:p>
    <w:p w:rsidR="00432CFB" w:rsidRDefault="00432CFB">
      <w:pPr>
        <w:ind w:left="720"/>
        <w:jc w:val="both"/>
        <w:rPr>
          <w:b/>
          <w:bCs/>
        </w:rPr>
      </w:pPr>
    </w:p>
    <w:p w:rsidR="00432CFB" w:rsidRDefault="00215AC8">
      <w:pPr>
        <w:numPr>
          <w:ilvl w:val="0"/>
          <w:numId w:val="1"/>
        </w:numPr>
        <w:jc w:val="both"/>
        <w:rPr>
          <w:b/>
          <w:bCs/>
        </w:rPr>
      </w:pPr>
      <w:r>
        <w:rPr>
          <w:b/>
        </w:rPr>
        <w:t>Оплата услуг Поставщика</w:t>
      </w:r>
      <w:r>
        <w:t>:</w:t>
      </w:r>
    </w:p>
    <w:p w:rsidR="00432CFB" w:rsidRDefault="00215AC8">
      <w:pPr>
        <w:ind w:left="720"/>
        <w:jc w:val="both"/>
      </w:pPr>
      <w:r>
        <w:t>Расчет за поставленный товар осуществляется в течение 30 (тридцати) календарных дней с даты подписания, товарной накладной (ТОРГ-12), за каждую партию товара на основании счета, выставленного Поставщиком.</w:t>
      </w:r>
    </w:p>
    <w:p w:rsidR="00432CFB" w:rsidRDefault="00432CFB">
      <w:pPr>
        <w:ind w:left="720"/>
        <w:jc w:val="both"/>
      </w:pPr>
    </w:p>
    <w:p w:rsidR="00432CFB" w:rsidRDefault="00215AC8">
      <w:pPr>
        <w:numPr>
          <w:ilvl w:val="0"/>
          <w:numId w:val="1"/>
        </w:numPr>
        <w:jc w:val="both"/>
        <w:rPr>
          <w:b/>
          <w:bCs/>
        </w:rPr>
      </w:pPr>
      <w:r>
        <w:rPr>
          <w:b/>
        </w:rPr>
        <w:t xml:space="preserve">Ценовой критерий: </w:t>
      </w:r>
    </w:p>
    <w:p w:rsidR="00432CFB" w:rsidRDefault="00215AC8">
      <w:pPr>
        <w:ind w:left="720"/>
        <w:jc w:val="both"/>
        <w:rPr>
          <w:b/>
        </w:rPr>
      </w:pPr>
      <w:r>
        <w:rPr>
          <w:b/>
        </w:rPr>
        <w:lastRenderedPageBreak/>
        <w:t>При оценке ценового (стоимостного) частного критерия, будет учитываться суммарная стоимость единичных расценок оказываемых услуг, указанных в Приложение №1.1</w:t>
      </w:r>
    </w:p>
    <w:p w:rsidR="00432CFB" w:rsidRDefault="00432CFB">
      <w:pPr>
        <w:ind w:left="720"/>
        <w:jc w:val="both"/>
        <w:rPr>
          <w:b/>
          <w:bCs/>
        </w:rPr>
      </w:pPr>
    </w:p>
    <w:p w:rsidR="00432CFB" w:rsidRDefault="00215AC8">
      <w:pPr>
        <w:numPr>
          <w:ilvl w:val="0"/>
          <w:numId w:val="1"/>
        </w:numPr>
        <w:jc w:val="both"/>
        <w:rPr>
          <w:b/>
          <w:bCs/>
        </w:rPr>
      </w:pPr>
      <w:r>
        <w:rPr>
          <w:b/>
        </w:rPr>
        <w:t xml:space="preserve">Условия поставки </w:t>
      </w:r>
      <w:r w:rsidR="00F47934">
        <w:rPr>
          <w:b/>
        </w:rPr>
        <w:t>эквивалент</w:t>
      </w:r>
      <w:r>
        <w:rPr>
          <w:b/>
        </w:rPr>
        <w:t>ной продукции.</w:t>
      </w:r>
    </w:p>
    <w:p w:rsidR="00432CFB" w:rsidRDefault="00432CFB">
      <w:pPr>
        <w:ind w:left="720"/>
        <w:jc w:val="both"/>
      </w:pPr>
    </w:p>
    <w:p w:rsidR="00432CFB" w:rsidRDefault="00215AC8">
      <w:pPr>
        <w:ind w:left="720"/>
        <w:jc w:val="both"/>
      </w:pPr>
      <w:r>
        <w:t xml:space="preserve">- Допускается предложение поставки продукции, </w:t>
      </w:r>
      <w:r w:rsidR="00F47934">
        <w:t>эквивалент</w:t>
      </w:r>
      <w:r>
        <w:t xml:space="preserve">ной требуемой. </w:t>
      </w:r>
      <w:r w:rsidR="00F47934">
        <w:t>Эквивалент</w:t>
      </w:r>
      <w:r>
        <w:t>ная продукция – это продукция, которая по своим техническим и функциональным характеристикам не уступает характеристикам, заявленным в настоящей документации, в том числе по гарантийному сроку и сроку эксплуатации и рекомендована производителями оргтехники.</w:t>
      </w:r>
    </w:p>
    <w:p w:rsidR="00432CFB" w:rsidRDefault="00215AC8">
      <w:pPr>
        <w:ind w:left="720"/>
        <w:jc w:val="both"/>
      </w:pPr>
      <w:r>
        <w:t>- Во избежание поставки контрафактной продукции, Заказчик вправе потребовать от участников торгов письмо от производителя продукции, предполагаемой к поставке / планируемой к закупке, подтверждающее добросовестные намерения поставщиков.</w:t>
      </w:r>
    </w:p>
    <w:p w:rsidR="00432CFB" w:rsidRDefault="00215AC8">
      <w:pPr>
        <w:ind w:left="720"/>
        <w:jc w:val="both"/>
      </w:pPr>
      <w:r>
        <w:t xml:space="preserve">- Участники закупки  в случае предложения ими </w:t>
      </w:r>
      <w:r w:rsidR="00F47934">
        <w:t>эквивалент</w:t>
      </w:r>
      <w:r>
        <w:t xml:space="preserve">ов, взамен указанных в ТЗ, обязаны в своём предложении (заявке) на участие в конкурентной закупочной процедуре предоставить документы (сертификаты, результаты технических испытаний, расширенное описание технических характеристик предложенных позиций и т.п. документы, заверенные или выданные производителем или аккредитованными органами сертификации), которые подтверждают качество и соответствие или превышение технических характеристик предложенных </w:t>
      </w:r>
      <w:r w:rsidR="00F47934">
        <w:t>эквивалент</w:t>
      </w:r>
      <w:r>
        <w:t xml:space="preserve">ов. В расширенном описании технических характеристик должно быть отображено соответствие  или несоответствие по отдельным параметрам предложенного взамен материала или оборудования. Участники могут быть освобождены от предоставления указанных в данном пункте документов, если при рассмотрении предложенных </w:t>
      </w:r>
      <w:r w:rsidR="00F47934">
        <w:t>эквивалент</w:t>
      </w:r>
      <w:r>
        <w:t>ов заказчик сочтёт (сможет найти в открытом доступе структурированную информацию по необходимым параметрам не вызывающую сомнений в достоверности), что их технические характеристики и качество превосходят указанные в ТЗ материалы и оборудование.  Участники закупки должны указать конкретное наименование и точные характеристики предлагаемого к поставке товара.</w:t>
      </w:r>
    </w:p>
    <w:p w:rsidR="00432CFB" w:rsidRDefault="00215AC8">
      <w:pPr>
        <w:numPr>
          <w:ilvl w:val="0"/>
          <w:numId w:val="1"/>
        </w:numPr>
        <w:jc w:val="both"/>
        <w:rPr>
          <w:b/>
          <w:bCs/>
        </w:rPr>
      </w:pPr>
      <w:r>
        <w:rPr>
          <w:b/>
          <w:bCs/>
        </w:rPr>
        <w:t>Спецификация продукции представлена в Приложении № 1.1 к ТЗ</w:t>
      </w:r>
    </w:p>
    <w:p w:rsidR="00432CFB" w:rsidRDefault="00215AC8">
      <w:pPr>
        <w:pStyle w:val="af"/>
        <w:rPr>
          <w:b/>
          <w:bCs/>
        </w:rPr>
      </w:pPr>
      <w:r>
        <w:br/>
      </w:r>
    </w:p>
    <w:p w:rsidR="00432CFB" w:rsidRDefault="00215AC8">
      <w:pPr>
        <w:pStyle w:val="af"/>
        <w:rPr>
          <w:bCs/>
          <w:i/>
        </w:rPr>
      </w:pPr>
      <w:r>
        <w:rPr>
          <w:bCs/>
          <w:i/>
        </w:rPr>
        <w:t>Приложение №1.1 к ТЗ</w:t>
      </w:r>
      <w:r w:rsidR="00D523F9">
        <w:rPr>
          <w:bCs/>
          <w:i/>
        </w:rPr>
        <w:t xml:space="preserve"> </w:t>
      </w:r>
      <w:r>
        <w:rPr>
          <w:bCs/>
          <w:i/>
        </w:rPr>
        <w:t>Спецификация</w:t>
      </w: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D523F9" w:rsidRDefault="00D523F9">
      <w:pPr>
        <w:pStyle w:val="af"/>
        <w:rPr>
          <w:b/>
          <w:bCs/>
        </w:rPr>
      </w:pPr>
    </w:p>
    <w:p w:rsidR="00432CFB" w:rsidRDefault="00432CFB">
      <w:pPr>
        <w:pStyle w:val="af"/>
        <w:rPr>
          <w:b/>
          <w:bCs/>
        </w:rPr>
      </w:pPr>
    </w:p>
    <w:p w:rsidR="00FE7BE3" w:rsidRDefault="00FE7BE3">
      <w:pPr>
        <w:pStyle w:val="af"/>
        <w:rPr>
          <w:b/>
          <w:bCs/>
        </w:rPr>
      </w:pPr>
    </w:p>
    <w:p w:rsidR="00FE7BE3" w:rsidRDefault="00FE7BE3">
      <w:pPr>
        <w:pStyle w:val="af"/>
        <w:rPr>
          <w:b/>
          <w:bCs/>
        </w:rPr>
      </w:pPr>
    </w:p>
    <w:p w:rsidR="00FE7BE3" w:rsidRDefault="00FE7BE3">
      <w:pPr>
        <w:pStyle w:val="af"/>
        <w:rPr>
          <w:b/>
          <w:bCs/>
        </w:rPr>
      </w:pPr>
    </w:p>
    <w:p w:rsidR="00FE7BE3" w:rsidRDefault="00FE7BE3">
      <w:pPr>
        <w:pStyle w:val="af"/>
        <w:rPr>
          <w:b/>
          <w:bCs/>
        </w:rPr>
      </w:pPr>
    </w:p>
    <w:p w:rsidR="00FE7BE3" w:rsidRDefault="00FE7BE3">
      <w:pPr>
        <w:pStyle w:val="af"/>
        <w:rPr>
          <w:b/>
          <w:bCs/>
        </w:rPr>
      </w:pPr>
    </w:p>
    <w:p w:rsidR="00FE7BE3" w:rsidRDefault="00FE7BE3">
      <w:pPr>
        <w:pStyle w:val="af"/>
        <w:rPr>
          <w:b/>
          <w:bCs/>
        </w:rPr>
      </w:pPr>
    </w:p>
    <w:p w:rsidR="00FE7BE3" w:rsidRDefault="00FE7BE3">
      <w:pPr>
        <w:pStyle w:val="af"/>
        <w:rPr>
          <w:b/>
          <w:bCs/>
        </w:rPr>
      </w:pPr>
      <w:bookmarkStart w:id="0" w:name="_GoBack"/>
      <w:bookmarkEnd w:id="0"/>
    </w:p>
    <w:p w:rsidR="00432CFB" w:rsidRDefault="00432CFB">
      <w:pPr>
        <w:pStyle w:val="af"/>
        <w:rPr>
          <w:b/>
          <w:bCs/>
        </w:rPr>
      </w:pPr>
    </w:p>
    <w:p w:rsidR="00432CFB" w:rsidRDefault="00432CFB">
      <w:pPr>
        <w:pStyle w:val="af"/>
        <w:rPr>
          <w:b/>
          <w:bCs/>
        </w:rPr>
      </w:pPr>
    </w:p>
    <w:p w:rsidR="00432CFB" w:rsidRDefault="00215AC8">
      <w:pPr>
        <w:jc w:val="right"/>
      </w:pPr>
      <w:r>
        <w:t>Приложение № 1.1</w:t>
      </w:r>
    </w:p>
    <w:p w:rsidR="00432CFB" w:rsidRDefault="00432CFB">
      <w:pPr>
        <w:jc w:val="center"/>
        <w:rPr>
          <w:b/>
          <w:sz w:val="24"/>
          <w:szCs w:val="24"/>
        </w:rPr>
      </w:pPr>
    </w:p>
    <w:p w:rsidR="00432CFB" w:rsidRDefault="00215AC8">
      <w:pPr>
        <w:jc w:val="center"/>
        <w:rPr>
          <w:b/>
          <w:sz w:val="24"/>
          <w:szCs w:val="24"/>
        </w:rPr>
      </w:pPr>
      <w:r>
        <w:rPr>
          <w:b/>
          <w:sz w:val="24"/>
          <w:szCs w:val="24"/>
        </w:rPr>
        <w:t>СПЕЦИФИКАЦИЯ</w:t>
      </w:r>
    </w:p>
    <w:p w:rsidR="00432CFB" w:rsidRDefault="00432CFB"/>
    <w:tbl>
      <w:tblPr>
        <w:tblW w:w="5651" w:type="pct"/>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1739"/>
        <w:gridCol w:w="8029"/>
        <w:gridCol w:w="539"/>
      </w:tblGrid>
      <w:tr w:rsidR="00432CFB" w:rsidTr="005A4741">
        <w:trPr>
          <w:trHeight w:val="81"/>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jc w:val="center"/>
            </w:pPr>
            <w:r>
              <w:t>№</w:t>
            </w:r>
          </w:p>
          <w:p w:rsidR="00432CFB" w:rsidRDefault="00215AC8">
            <w:pPr>
              <w:spacing w:after="200" w:line="276" w:lineRule="auto"/>
              <w:jc w:val="center"/>
            </w:pPr>
            <w:r>
              <w:t>п/п</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t>Наименование продукции</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spacing w:after="200" w:line="276" w:lineRule="auto"/>
              <w:jc w:val="center"/>
              <w:rPr>
                <w:color w:val="000000" w:themeColor="text1"/>
              </w:rPr>
            </w:pPr>
            <w:r w:rsidRPr="00D523F9">
              <w:rPr>
                <w:color w:val="000000" w:themeColor="text1"/>
              </w:rPr>
              <w:t>Техническая характеристика продукции (модель)</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t>Кол-во, шт.</w:t>
            </w:r>
          </w:p>
        </w:tc>
      </w:tr>
      <w:tr w:rsidR="00432CFB" w:rsidTr="005A4741">
        <w:trPr>
          <w:trHeight w:val="30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1.</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ПЭВМ в сборе:</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Pr="00D523F9" w:rsidRDefault="00215AC8">
            <w:pPr>
              <w:rPr>
                <w:color w:val="000000" w:themeColor="text1"/>
                <w:sz w:val="24"/>
                <w:szCs w:val="24"/>
              </w:rPr>
            </w:pPr>
            <w:r w:rsidRPr="00D523F9">
              <w:rPr>
                <w:b/>
                <w:bCs/>
                <w:color w:val="000000" w:themeColor="text1"/>
                <w:sz w:val="24"/>
                <w:szCs w:val="24"/>
              </w:rPr>
              <w:t xml:space="preserve">ПЭВМ HP 290G2MT / 282290G4 / PDCold5400372400MHz2C54W / 4GB / 500GB HDD / W10p64 / DVD-WR / 1yw / </w:t>
            </w:r>
            <w:proofErr w:type="spellStart"/>
            <w:r w:rsidRPr="00D523F9">
              <w:rPr>
                <w:b/>
                <w:bCs/>
                <w:color w:val="000000" w:themeColor="text1"/>
                <w:sz w:val="24"/>
                <w:szCs w:val="24"/>
              </w:rPr>
              <w:t>kbd</w:t>
            </w:r>
            <w:proofErr w:type="spellEnd"/>
            <w:r w:rsidRPr="00D523F9">
              <w:rPr>
                <w:b/>
                <w:bCs/>
                <w:color w:val="000000" w:themeColor="text1"/>
                <w:sz w:val="24"/>
                <w:szCs w:val="24"/>
              </w:rPr>
              <w:t xml:space="preserve"> / </w:t>
            </w:r>
            <w:proofErr w:type="spellStart"/>
            <w:r w:rsidRPr="00D523F9">
              <w:rPr>
                <w:b/>
                <w:bCs/>
                <w:color w:val="000000" w:themeColor="text1"/>
                <w:sz w:val="24"/>
                <w:szCs w:val="24"/>
              </w:rPr>
              <w:t>USBmouse</w:t>
            </w:r>
            <w:proofErr w:type="spellEnd"/>
            <w:r w:rsidRPr="00D523F9">
              <w:rPr>
                <w:b/>
                <w:bCs/>
                <w:color w:val="000000" w:themeColor="text1"/>
                <w:sz w:val="24"/>
                <w:szCs w:val="24"/>
              </w:rPr>
              <w:t xml:space="preserve"> / </w:t>
            </w:r>
            <w:proofErr w:type="spellStart"/>
            <w:r w:rsidRPr="00D523F9">
              <w:rPr>
                <w:b/>
                <w:bCs/>
                <w:color w:val="000000" w:themeColor="text1"/>
                <w:sz w:val="24"/>
                <w:szCs w:val="24"/>
              </w:rPr>
              <w:t>Sea</w:t>
            </w:r>
            <w:proofErr w:type="spellEnd"/>
            <w:r w:rsidRPr="00D523F9">
              <w:rPr>
                <w:b/>
                <w:bCs/>
                <w:color w:val="000000" w:themeColor="text1"/>
                <w:sz w:val="24"/>
                <w:szCs w:val="24"/>
              </w:rPr>
              <w:t xml:space="preserve"> </w:t>
            </w:r>
            <w:proofErr w:type="spellStart"/>
            <w:r w:rsidRPr="00D523F9">
              <w:rPr>
                <w:b/>
                <w:bCs/>
                <w:color w:val="000000" w:themeColor="text1"/>
                <w:sz w:val="24"/>
                <w:szCs w:val="24"/>
              </w:rPr>
              <w:t>and</w:t>
            </w:r>
            <w:proofErr w:type="spellEnd"/>
            <w:r w:rsidRPr="00D523F9">
              <w:rPr>
                <w:b/>
                <w:bCs/>
                <w:color w:val="000000" w:themeColor="text1"/>
                <w:sz w:val="24"/>
                <w:szCs w:val="24"/>
              </w:rPr>
              <w:t xml:space="preserve"> </w:t>
            </w:r>
            <w:proofErr w:type="spellStart"/>
            <w:r w:rsidRPr="00D523F9">
              <w:rPr>
                <w:b/>
                <w:bCs/>
                <w:color w:val="000000" w:themeColor="text1"/>
                <w:sz w:val="24"/>
                <w:szCs w:val="24"/>
              </w:rPr>
              <w:t>Rail</w:t>
            </w:r>
            <w:proofErr w:type="spellEnd"/>
            <w:r w:rsidRPr="00D523F9">
              <w:rPr>
                <w:b/>
                <w:bCs/>
                <w:color w:val="000000" w:themeColor="text1"/>
                <w:sz w:val="24"/>
                <w:szCs w:val="24"/>
              </w:rPr>
              <w:t xml:space="preserve"> (3ZD03EA) + HP 4GB DDR4-2666 DIMM (3TK85AA) + гарантийны</w:t>
            </w:r>
            <w:r w:rsidR="00B66A14" w:rsidRPr="00D523F9">
              <w:rPr>
                <w:b/>
                <w:bCs/>
                <w:color w:val="000000" w:themeColor="text1"/>
                <w:sz w:val="24"/>
                <w:szCs w:val="24"/>
              </w:rPr>
              <w:t>й</w:t>
            </w:r>
            <w:r w:rsidRPr="00D523F9">
              <w:rPr>
                <w:b/>
                <w:bCs/>
                <w:color w:val="000000" w:themeColor="text1"/>
                <w:sz w:val="24"/>
                <w:szCs w:val="24"/>
              </w:rPr>
              <w:t xml:space="preserve"> пакет HP 5y NBD </w:t>
            </w:r>
            <w:proofErr w:type="spellStart"/>
            <w:r w:rsidRPr="00D523F9">
              <w:rPr>
                <w:b/>
                <w:bCs/>
                <w:color w:val="000000" w:themeColor="text1"/>
                <w:sz w:val="24"/>
                <w:szCs w:val="24"/>
              </w:rPr>
              <w:t>Desktop</w:t>
            </w:r>
            <w:proofErr w:type="spellEnd"/>
            <w:r w:rsidRPr="00D523F9">
              <w:rPr>
                <w:b/>
                <w:bCs/>
                <w:color w:val="000000" w:themeColor="text1"/>
                <w:sz w:val="24"/>
                <w:szCs w:val="24"/>
              </w:rPr>
              <w:t xml:space="preserve"> </w:t>
            </w:r>
            <w:proofErr w:type="spellStart"/>
            <w:r w:rsidRPr="00D523F9">
              <w:rPr>
                <w:b/>
                <w:bCs/>
                <w:color w:val="000000" w:themeColor="text1"/>
                <w:sz w:val="24"/>
                <w:szCs w:val="24"/>
              </w:rPr>
              <w:t>Only</w:t>
            </w:r>
            <w:proofErr w:type="spellEnd"/>
            <w:r w:rsidRPr="00D523F9">
              <w:rPr>
                <w:b/>
                <w:bCs/>
                <w:color w:val="000000" w:themeColor="text1"/>
                <w:sz w:val="24"/>
                <w:szCs w:val="24"/>
              </w:rPr>
              <w:t xml:space="preserve"> HW </w:t>
            </w:r>
            <w:proofErr w:type="spellStart"/>
            <w:r w:rsidRPr="00D523F9">
              <w:rPr>
                <w:b/>
                <w:bCs/>
                <w:color w:val="000000" w:themeColor="text1"/>
                <w:sz w:val="24"/>
                <w:szCs w:val="24"/>
              </w:rPr>
              <w:t>Supp</w:t>
            </w:r>
            <w:proofErr w:type="spellEnd"/>
            <w:r w:rsidRPr="00D523F9">
              <w:rPr>
                <w:b/>
                <w:bCs/>
                <w:color w:val="000000" w:themeColor="text1"/>
                <w:sz w:val="24"/>
                <w:szCs w:val="24"/>
              </w:rPr>
              <w:t xml:space="preserve"> (U7925E)</w:t>
            </w:r>
          </w:p>
          <w:p w:rsidR="00432CFB" w:rsidRPr="00D523F9" w:rsidRDefault="00215AC8">
            <w:pPr>
              <w:rPr>
                <w:color w:val="000000" w:themeColor="text1"/>
                <w:sz w:val="24"/>
                <w:szCs w:val="24"/>
              </w:rPr>
            </w:pPr>
            <w:r w:rsidRPr="00D523F9">
              <w:rPr>
                <w:b/>
                <w:bCs/>
                <w:color w:val="000000" w:themeColor="text1"/>
                <w:sz w:val="24"/>
                <w:szCs w:val="24"/>
              </w:rPr>
              <w:t>Характеристики не хуже:</w:t>
            </w:r>
          </w:p>
          <w:p w:rsidR="00432CFB" w:rsidRPr="00D523F9" w:rsidRDefault="00215AC8">
            <w:pPr>
              <w:rPr>
                <w:color w:val="000000" w:themeColor="text1"/>
              </w:rPr>
            </w:pPr>
            <w:r w:rsidRPr="00D523F9">
              <w:rPr>
                <w:color w:val="000000" w:themeColor="text1"/>
              </w:rPr>
              <w:t xml:space="preserve">1. Процессор </w:t>
            </w:r>
            <w:proofErr w:type="spellStart"/>
            <w:r w:rsidRPr="00D523F9">
              <w:rPr>
                <w:color w:val="000000" w:themeColor="text1"/>
              </w:rPr>
              <w:t>Intel</w:t>
            </w:r>
            <w:proofErr w:type="spellEnd"/>
            <w:r w:rsidRPr="00D523F9">
              <w:rPr>
                <w:color w:val="000000" w:themeColor="text1"/>
              </w:rPr>
              <w:t xml:space="preserve">® </w:t>
            </w:r>
            <w:proofErr w:type="spellStart"/>
            <w:r w:rsidRPr="00D523F9">
              <w:rPr>
                <w:color w:val="000000" w:themeColor="text1"/>
              </w:rPr>
              <w:t>Pentium</w:t>
            </w:r>
            <w:proofErr w:type="spellEnd"/>
            <w:r w:rsidRPr="00D523F9">
              <w:rPr>
                <w:color w:val="000000" w:themeColor="text1"/>
              </w:rPr>
              <w:t xml:space="preserve">® </w:t>
            </w:r>
            <w:proofErr w:type="spellStart"/>
            <w:r w:rsidRPr="00D523F9">
              <w:rPr>
                <w:color w:val="000000" w:themeColor="text1"/>
              </w:rPr>
              <w:t>Gold</w:t>
            </w:r>
            <w:proofErr w:type="spellEnd"/>
            <w:r w:rsidRPr="00D523F9">
              <w:rPr>
                <w:color w:val="000000" w:themeColor="text1"/>
              </w:rPr>
              <w:t xml:space="preserve"> G5400 с графическим ядром</w:t>
            </w:r>
          </w:p>
          <w:p w:rsidR="00432CFB" w:rsidRPr="00D523F9" w:rsidRDefault="00215AC8">
            <w:pPr>
              <w:rPr>
                <w:color w:val="000000" w:themeColor="text1"/>
              </w:rPr>
            </w:pPr>
            <w:proofErr w:type="spellStart"/>
            <w:r w:rsidRPr="00D523F9">
              <w:rPr>
                <w:color w:val="000000" w:themeColor="text1"/>
              </w:rPr>
              <w:t>Intel</w:t>
            </w:r>
            <w:proofErr w:type="spellEnd"/>
            <w:r w:rsidRPr="00D523F9">
              <w:rPr>
                <w:color w:val="000000" w:themeColor="text1"/>
              </w:rPr>
              <w:t xml:space="preserve">® UHD </w:t>
            </w:r>
            <w:proofErr w:type="spellStart"/>
            <w:r w:rsidRPr="00D523F9">
              <w:rPr>
                <w:color w:val="000000" w:themeColor="text1"/>
              </w:rPr>
              <w:t>Graphics</w:t>
            </w:r>
            <w:proofErr w:type="spellEnd"/>
            <w:r w:rsidRPr="00D523F9">
              <w:rPr>
                <w:color w:val="000000" w:themeColor="text1"/>
              </w:rPr>
              <w:t xml:space="preserve"> 610 (3,7 ГГц, 4 Мбайт кэш-памяти, 2 ядра)</w:t>
            </w:r>
          </w:p>
          <w:p w:rsidR="00432CFB" w:rsidRPr="00D523F9" w:rsidRDefault="00215AC8">
            <w:pPr>
              <w:rPr>
                <w:color w:val="000000" w:themeColor="text1"/>
              </w:rPr>
            </w:pPr>
            <w:r w:rsidRPr="00D523F9">
              <w:rPr>
                <w:color w:val="000000" w:themeColor="text1"/>
              </w:rPr>
              <w:t>2. Накопитель 500 Гб SATA, 7200 об/мин;</w:t>
            </w:r>
          </w:p>
          <w:p w:rsidR="00432CFB" w:rsidRPr="00D523F9" w:rsidRDefault="00215AC8">
            <w:pPr>
              <w:rPr>
                <w:color w:val="000000" w:themeColor="text1"/>
              </w:rPr>
            </w:pPr>
            <w:r w:rsidRPr="00D523F9">
              <w:rPr>
                <w:color w:val="000000" w:themeColor="text1"/>
              </w:rPr>
              <w:t>3. тонкий пишущий DVD-привод HP 9,5 мм;</w:t>
            </w:r>
          </w:p>
          <w:p w:rsidR="00432CFB" w:rsidRPr="00D523F9" w:rsidRDefault="00215AC8">
            <w:pPr>
              <w:rPr>
                <w:color w:val="000000" w:themeColor="text1"/>
              </w:rPr>
            </w:pPr>
            <w:r w:rsidRPr="00D523F9">
              <w:rPr>
                <w:color w:val="000000" w:themeColor="text1"/>
              </w:rPr>
              <w:t xml:space="preserve">4. Оперативная память HP 8 Гбайт DDR4-2666 SDRAM 13, частота 2666 </w:t>
            </w:r>
            <w:proofErr w:type="spellStart"/>
            <w:r w:rsidRPr="00D523F9">
              <w:rPr>
                <w:color w:val="000000" w:themeColor="text1"/>
              </w:rPr>
              <w:t>MHz</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5. Видеокарта Графический адаптер </w:t>
            </w:r>
            <w:proofErr w:type="spellStart"/>
            <w:r w:rsidRPr="00D523F9">
              <w:rPr>
                <w:color w:val="000000" w:themeColor="text1"/>
              </w:rPr>
              <w:t>Intel</w:t>
            </w:r>
            <w:proofErr w:type="spellEnd"/>
            <w:r w:rsidRPr="00D523F9">
              <w:rPr>
                <w:color w:val="000000" w:themeColor="text1"/>
              </w:rPr>
              <w:t xml:space="preserve">® UHD </w:t>
            </w:r>
            <w:proofErr w:type="spellStart"/>
            <w:r w:rsidRPr="00D523F9">
              <w:rPr>
                <w:color w:val="000000" w:themeColor="text1"/>
              </w:rPr>
              <w:t>Graphics</w:t>
            </w:r>
            <w:proofErr w:type="spellEnd"/>
            <w:r w:rsidRPr="00D523F9">
              <w:rPr>
                <w:color w:val="000000" w:themeColor="text1"/>
              </w:rPr>
              <w:t xml:space="preserve"> 630;</w:t>
            </w:r>
          </w:p>
          <w:p w:rsidR="00432CFB" w:rsidRPr="00D523F9" w:rsidRDefault="00215AC8">
            <w:pPr>
              <w:rPr>
                <w:color w:val="000000" w:themeColor="text1"/>
              </w:rPr>
            </w:pPr>
            <w:r w:rsidRPr="00D523F9">
              <w:rPr>
                <w:color w:val="000000" w:themeColor="text1"/>
              </w:rPr>
              <w:t xml:space="preserve">6. Аудио кодек </w:t>
            </w:r>
            <w:proofErr w:type="spellStart"/>
            <w:r w:rsidRPr="00D523F9">
              <w:rPr>
                <w:color w:val="000000" w:themeColor="text1"/>
              </w:rPr>
              <w:t>Realtek</w:t>
            </w:r>
            <w:proofErr w:type="spellEnd"/>
            <w:r w:rsidRPr="00D523F9">
              <w:rPr>
                <w:color w:val="000000" w:themeColor="text1"/>
              </w:rPr>
              <w:t xml:space="preserve"> ALC3601, внутренний динамик, комбинированный разъем для наушников и микрофона;</w:t>
            </w:r>
          </w:p>
          <w:p w:rsidR="00432CFB" w:rsidRPr="00D523F9" w:rsidRDefault="00215AC8">
            <w:pPr>
              <w:rPr>
                <w:color w:val="000000" w:themeColor="text1"/>
              </w:rPr>
            </w:pPr>
            <w:r w:rsidRPr="00D523F9">
              <w:rPr>
                <w:color w:val="000000" w:themeColor="text1"/>
              </w:rPr>
              <w:t xml:space="preserve">7. Сетевые интерфейсы: встроенный сетевой адаптер 10/100/1000M </w:t>
            </w:r>
            <w:proofErr w:type="spellStart"/>
            <w:r w:rsidRPr="00D523F9">
              <w:rPr>
                <w:color w:val="000000" w:themeColor="text1"/>
              </w:rPr>
              <w:t>GbE</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Беспроводные интерфейсы: комбинированный модуль </w:t>
            </w:r>
            <w:proofErr w:type="spellStart"/>
            <w:r w:rsidRPr="00D523F9">
              <w:rPr>
                <w:color w:val="000000" w:themeColor="text1"/>
              </w:rPr>
              <w:t>Realtek</w:t>
            </w:r>
            <w:proofErr w:type="spellEnd"/>
            <w:r w:rsidRPr="00D523F9">
              <w:rPr>
                <w:color w:val="000000" w:themeColor="text1"/>
              </w:rPr>
              <w:t xml:space="preserve"> 802.11a/b/g/n/</w:t>
            </w:r>
            <w:proofErr w:type="spellStart"/>
            <w:r w:rsidRPr="00D523F9">
              <w:rPr>
                <w:color w:val="000000" w:themeColor="text1"/>
              </w:rPr>
              <w:t>ac</w:t>
            </w:r>
            <w:proofErr w:type="spellEnd"/>
            <w:r w:rsidRPr="00D523F9">
              <w:rPr>
                <w:color w:val="000000" w:themeColor="text1"/>
              </w:rPr>
              <w:t xml:space="preserve"> (1x1) с поддержкой </w:t>
            </w:r>
            <w:proofErr w:type="spellStart"/>
            <w:r w:rsidRPr="00D523F9">
              <w:rPr>
                <w:color w:val="000000" w:themeColor="text1"/>
              </w:rPr>
              <w:t>Bluetooth</w:t>
            </w:r>
            <w:proofErr w:type="spellEnd"/>
            <w:r w:rsidRPr="00D523F9">
              <w:rPr>
                <w:color w:val="000000" w:themeColor="text1"/>
              </w:rPr>
              <w:t>® 4.2;</w:t>
            </w:r>
          </w:p>
          <w:p w:rsidR="00432CFB" w:rsidRPr="00D523F9" w:rsidRDefault="00215AC8">
            <w:pPr>
              <w:rPr>
                <w:color w:val="000000" w:themeColor="text1"/>
              </w:rPr>
            </w:pPr>
            <w:r w:rsidRPr="00D523F9">
              <w:rPr>
                <w:color w:val="000000" w:themeColor="text1"/>
              </w:rPr>
              <w:t xml:space="preserve">8. Слоты расширения 1 слот </w:t>
            </w:r>
            <w:proofErr w:type="spellStart"/>
            <w:r w:rsidRPr="00D523F9">
              <w:rPr>
                <w:color w:val="000000" w:themeColor="text1"/>
              </w:rPr>
              <w:t>PCIe</w:t>
            </w:r>
            <w:proofErr w:type="spellEnd"/>
            <w:r w:rsidRPr="00D523F9">
              <w:rPr>
                <w:color w:val="000000" w:themeColor="text1"/>
              </w:rPr>
              <w:t xml:space="preserve">; 1 слот </w:t>
            </w:r>
            <w:proofErr w:type="spellStart"/>
            <w:r w:rsidRPr="00D523F9">
              <w:rPr>
                <w:color w:val="000000" w:themeColor="text1"/>
              </w:rPr>
              <w:t>PCIe</w:t>
            </w:r>
            <w:proofErr w:type="spellEnd"/>
            <w:r w:rsidRPr="00D523F9">
              <w:rPr>
                <w:color w:val="000000" w:themeColor="text1"/>
              </w:rPr>
              <w:t xml:space="preserve"> x1; 1 слот </w:t>
            </w:r>
            <w:proofErr w:type="spellStart"/>
            <w:r w:rsidRPr="00D523F9">
              <w:rPr>
                <w:color w:val="000000" w:themeColor="text1"/>
              </w:rPr>
              <w:t>PCIe</w:t>
            </w:r>
            <w:proofErr w:type="spellEnd"/>
            <w:r w:rsidRPr="00D523F9">
              <w:rPr>
                <w:color w:val="000000" w:themeColor="text1"/>
              </w:rPr>
              <w:t xml:space="preserve"> x16; 1 устройство чтения карт памяти SD; 2 слота M.2 (1 слот M.2 для модуля беспроводной локальной сети и 1 слот M.2 2230/2280 для накопителя.)</w:t>
            </w:r>
          </w:p>
          <w:p w:rsidR="00432CFB" w:rsidRPr="00D523F9" w:rsidRDefault="00215AC8">
            <w:pPr>
              <w:rPr>
                <w:color w:val="000000" w:themeColor="text1"/>
              </w:rPr>
            </w:pPr>
            <w:r w:rsidRPr="00D523F9">
              <w:rPr>
                <w:color w:val="000000" w:themeColor="text1"/>
              </w:rPr>
              <w:t>9. Порты и разъемы:</w:t>
            </w:r>
          </w:p>
          <w:p w:rsidR="00432CFB" w:rsidRPr="00D523F9" w:rsidRDefault="00215AC8">
            <w:pPr>
              <w:rPr>
                <w:color w:val="000000" w:themeColor="text1"/>
              </w:rPr>
            </w:pPr>
            <w:r w:rsidRPr="00D523F9">
              <w:rPr>
                <w:color w:val="000000" w:themeColor="text1"/>
              </w:rPr>
              <w:t xml:space="preserve">передняя панель: 1 комбинированный разъем для наушников и микрофона; </w:t>
            </w:r>
          </w:p>
          <w:p w:rsidR="00432CFB" w:rsidRPr="00D523F9" w:rsidRDefault="00215AC8">
            <w:pPr>
              <w:rPr>
                <w:color w:val="000000" w:themeColor="text1"/>
              </w:rPr>
            </w:pPr>
            <w:r w:rsidRPr="00D523F9">
              <w:rPr>
                <w:color w:val="000000" w:themeColor="text1"/>
              </w:rPr>
              <w:t>1 устройство чтения карт памяти SD;</w:t>
            </w:r>
          </w:p>
          <w:p w:rsidR="00432CFB" w:rsidRPr="00D523F9" w:rsidRDefault="00215AC8">
            <w:pPr>
              <w:rPr>
                <w:color w:val="000000" w:themeColor="text1"/>
              </w:rPr>
            </w:pPr>
            <w:r w:rsidRPr="00D523F9">
              <w:rPr>
                <w:color w:val="000000" w:themeColor="text1"/>
              </w:rPr>
              <w:t xml:space="preserve">2 разъема USB 3.1 </w:t>
            </w:r>
            <w:proofErr w:type="spellStart"/>
            <w:r w:rsidRPr="00D523F9">
              <w:rPr>
                <w:color w:val="000000" w:themeColor="text1"/>
              </w:rPr>
              <w:t>Gen</w:t>
            </w:r>
            <w:proofErr w:type="spellEnd"/>
            <w:r w:rsidRPr="00D523F9">
              <w:rPr>
                <w:color w:val="000000" w:themeColor="text1"/>
              </w:rPr>
              <w:t xml:space="preserve"> 1;</w:t>
            </w:r>
          </w:p>
          <w:p w:rsidR="00432CFB" w:rsidRPr="00D523F9" w:rsidRDefault="00215AC8">
            <w:pPr>
              <w:rPr>
                <w:color w:val="000000" w:themeColor="text1"/>
              </w:rPr>
            </w:pPr>
            <w:r w:rsidRPr="00D523F9">
              <w:rPr>
                <w:color w:val="000000" w:themeColor="text1"/>
              </w:rPr>
              <w:t xml:space="preserve">сзади: 1 аудиовход; </w:t>
            </w:r>
          </w:p>
          <w:p w:rsidR="00432CFB" w:rsidRPr="00D523F9" w:rsidRDefault="00215AC8">
            <w:pPr>
              <w:rPr>
                <w:color w:val="000000" w:themeColor="text1"/>
              </w:rPr>
            </w:pPr>
            <w:r w:rsidRPr="00D523F9">
              <w:rPr>
                <w:color w:val="000000" w:themeColor="text1"/>
              </w:rPr>
              <w:t xml:space="preserve">1 аудиовыход; </w:t>
            </w:r>
          </w:p>
          <w:p w:rsidR="00432CFB" w:rsidRPr="00D523F9" w:rsidRDefault="00215AC8">
            <w:pPr>
              <w:rPr>
                <w:color w:val="000000" w:themeColor="text1"/>
              </w:rPr>
            </w:pPr>
            <w:r w:rsidRPr="00D523F9">
              <w:rPr>
                <w:color w:val="000000" w:themeColor="text1"/>
              </w:rPr>
              <w:t xml:space="preserve">1 разъем HDMI; </w:t>
            </w:r>
          </w:p>
          <w:p w:rsidR="00432CFB" w:rsidRPr="00D523F9" w:rsidRDefault="00215AC8">
            <w:pPr>
              <w:rPr>
                <w:color w:val="000000" w:themeColor="text1"/>
              </w:rPr>
            </w:pPr>
            <w:r w:rsidRPr="00D523F9">
              <w:rPr>
                <w:color w:val="000000" w:themeColor="text1"/>
              </w:rPr>
              <w:t xml:space="preserve">1 входной разъем для микрофона; </w:t>
            </w:r>
          </w:p>
          <w:p w:rsidR="00432CFB" w:rsidRPr="00D523F9" w:rsidRDefault="00215AC8">
            <w:pPr>
              <w:rPr>
                <w:color w:val="000000" w:themeColor="text1"/>
              </w:rPr>
            </w:pPr>
            <w:r w:rsidRPr="00D523F9">
              <w:rPr>
                <w:color w:val="000000" w:themeColor="text1"/>
              </w:rPr>
              <w:t xml:space="preserve">1 разъем питания; </w:t>
            </w:r>
          </w:p>
          <w:p w:rsidR="00432CFB" w:rsidRPr="00D523F9" w:rsidRDefault="00215AC8">
            <w:pPr>
              <w:rPr>
                <w:color w:val="000000" w:themeColor="text1"/>
              </w:rPr>
            </w:pPr>
            <w:r w:rsidRPr="00D523F9">
              <w:rPr>
                <w:color w:val="000000" w:themeColor="text1"/>
              </w:rPr>
              <w:t xml:space="preserve">1 разъем RJ-45; </w:t>
            </w:r>
          </w:p>
          <w:p w:rsidR="00432CFB" w:rsidRPr="00D523F9" w:rsidRDefault="00215AC8">
            <w:pPr>
              <w:rPr>
                <w:color w:val="000000" w:themeColor="text1"/>
              </w:rPr>
            </w:pPr>
            <w:r w:rsidRPr="00D523F9">
              <w:rPr>
                <w:color w:val="000000" w:themeColor="text1"/>
              </w:rPr>
              <w:t>1 разъем VGA;</w:t>
            </w:r>
          </w:p>
          <w:p w:rsidR="00432CFB" w:rsidRPr="00D523F9" w:rsidRDefault="00215AC8">
            <w:pPr>
              <w:rPr>
                <w:color w:val="000000" w:themeColor="text1"/>
              </w:rPr>
            </w:pPr>
            <w:r w:rsidRPr="00D523F9">
              <w:rPr>
                <w:color w:val="000000" w:themeColor="text1"/>
              </w:rPr>
              <w:t xml:space="preserve">2 разъема USB 3.1 </w:t>
            </w:r>
            <w:proofErr w:type="spellStart"/>
            <w:r w:rsidRPr="00D523F9">
              <w:rPr>
                <w:color w:val="000000" w:themeColor="text1"/>
              </w:rPr>
              <w:t>Gen</w:t>
            </w:r>
            <w:proofErr w:type="spellEnd"/>
            <w:r w:rsidRPr="00D523F9">
              <w:rPr>
                <w:color w:val="000000" w:themeColor="text1"/>
              </w:rPr>
              <w:t xml:space="preserve"> 1; </w:t>
            </w:r>
          </w:p>
          <w:p w:rsidR="00432CFB" w:rsidRPr="00D523F9" w:rsidRDefault="00215AC8">
            <w:pPr>
              <w:rPr>
                <w:color w:val="000000" w:themeColor="text1"/>
              </w:rPr>
            </w:pPr>
            <w:r w:rsidRPr="00D523F9">
              <w:rPr>
                <w:color w:val="000000" w:themeColor="text1"/>
              </w:rPr>
              <w:t>4 разъема USB 2.0;</w:t>
            </w:r>
          </w:p>
          <w:p w:rsidR="00432CFB" w:rsidRPr="00D523F9" w:rsidRDefault="00215AC8">
            <w:pPr>
              <w:rPr>
                <w:color w:val="000000" w:themeColor="text1"/>
              </w:rPr>
            </w:pPr>
            <w:r w:rsidRPr="00D523F9">
              <w:rPr>
                <w:color w:val="000000" w:themeColor="text1"/>
              </w:rPr>
              <w:t>10. Устройство ввода Клавиатура HP USB 5;</w:t>
            </w:r>
          </w:p>
          <w:p w:rsidR="00432CFB" w:rsidRPr="00D523F9" w:rsidRDefault="00215AC8">
            <w:pPr>
              <w:rPr>
                <w:color w:val="000000" w:themeColor="text1"/>
              </w:rPr>
            </w:pPr>
            <w:r w:rsidRPr="00D523F9">
              <w:rPr>
                <w:color w:val="000000" w:themeColor="text1"/>
              </w:rPr>
              <w:t>Оптическая USB-мышь HP;</w:t>
            </w:r>
          </w:p>
          <w:p w:rsidR="00432CFB" w:rsidRPr="00D523F9" w:rsidRDefault="00215AC8">
            <w:pPr>
              <w:rPr>
                <w:color w:val="000000" w:themeColor="text1"/>
              </w:rPr>
            </w:pPr>
            <w:r w:rsidRPr="00D523F9">
              <w:rPr>
                <w:color w:val="000000" w:themeColor="text1"/>
              </w:rPr>
              <w:t xml:space="preserve">11. Комплект поставки ПО и документации: HP </w:t>
            </w:r>
            <w:proofErr w:type="spellStart"/>
            <w:r w:rsidRPr="00D523F9">
              <w:rPr>
                <w:color w:val="000000" w:themeColor="text1"/>
              </w:rPr>
              <w:t>Audio</w:t>
            </w:r>
            <w:proofErr w:type="spellEnd"/>
            <w:r w:rsidRPr="00D523F9">
              <w:rPr>
                <w:color w:val="000000" w:themeColor="text1"/>
              </w:rPr>
              <w:t xml:space="preserve"> </w:t>
            </w:r>
            <w:proofErr w:type="spellStart"/>
            <w:r w:rsidRPr="00D523F9">
              <w:rPr>
                <w:color w:val="000000" w:themeColor="text1"/>
              </w:rPr>
              <w:t>Switch</w:t>
            </w:r>
            <w:proofErr w:type="spellEnd"/>
            <w:r w:rsidRPr="00D523F9">
              <w:rPr>
                <w:color w:val="000000" w:themeColor="text1"/>
              </w:rPr>
              <w:t xml:space="preserve">; документация HP; драйвер HP </w:t>
            </w:r>
            <w:proofErr w:type="spellStart"/>
            <w:r w:rsidRPr="00D523F9">
              <w:rPr>
                <w:color w:val="000000" w:themeColor="text1"/>
              </w:rPr>
              <w:t>ePrint</w:t>
            </w:r>
            <w:proofErr w:type="spellEnd"/>
            <w:r w:rsidRPr="00D523F9">
              <w:rPr>
                <w:color w:val="000000" w:themeColor="text1"/>
              </w:rPr>
              <w:t xml:space="preserve"> и ПО HP </w:t>
            </w:r>
            <w:proofErr w:type="spellStart"/>
            <w:r w:rsidRPr="00D523F9">
              <w:rPr>
                <w:color w:val="000000" w:themeColor="text1"/>
              </w:rPr>
              <w:t>JetAdvantage</w:t>
            </w:r>
            <w:proofErr w:type="spellEnd"/>
            <w:r w:rsidRPr="00D523F9">
              <w:rPr>
                <w:color w:val="000000" w:themeColor="text1"/>
              </w:rPr>
              <w:t xml:space="preserve">; HP </w:t>
            </w:r>
            <w:proofErr w:type="spellStart"/>
            <w:r w:rsidRPr="00D523F9">
              <w:rPr>
                <w:color w:val="000000" w:themeColor="text1"/>
              </w:rPr>
              <w:t>JumpStart</w:t>
            </w:r>
            <w:proofErr w:type="spellEnd"/>
            <w:r w:rsidRPr="00D523F9">
              <w:rPr>
                <w:color w:val="000000" w:themeColor="text1"/>
              </w:rPr>
              <w:t xml:space="preserve">; HP </w:t>
            </w:r>
            <w:proofErr w:type="spellStart"/>
            <w:r w:rsidRPr="00D523F9">
              <w:rPr>
                <w:color w:val="000000" w:themeColor="text1"/>
              </w:rPr>
              <w:t>Recovery</w:t>
            </w:r>
            <w:proofErr w:type="spellEnd"/>
            <w:r w:rsidRPr="00D523F9">
              <w:rPr>
                <w:color w:val="000000" w:themeColor="text1"/>
              </w:rPr>
              <w:t xml:space="preserve"> </w:t>
            </w:r>
            <w:proofErr w:type="spellStart"/>
            <w:r w:rsidRPr="00D523F9">
              <w:rPr>
                <w:color w:val="000000" w:themeColor="text1"/>
              </w:rPr>
              <w:t>Manager</w:t>
            </w:r>
            <w:proofErr w:type="spellEnd"/>
            <w:r w:rsidRPr="00D523F9">
              <w:rPr>
                <w:color w:val="000000" w:themeColor="text1"/>
              </w:rPr>
              <w:t xml:space="preserve">; HP </w:t>
            </w:r>
            <w:proofErr w:type="spellStart"/>
            <w:r w:rsidRPr="00D523F9">
              <w:rPr>
                <w:color w:val="000000" w:themeColor="text1"/>
              </w:rPr>
              <w:t>Setup</w:t>
            </w:r>
            <w:proofErr w:type="spellEnd"/>
            <w:r w:rsidRPr="00D523F9">
              <w:rPr>
                <w:color w:val="000000" w:themeColor="text1"/>
              </w:rPr>
              <w:t xml:space="preserve"> </w:t>
            </w:r>
            <w:proofErr w:type="spellStart"/>
            <w:r w:rsidRPr="00D523F9">
              <w:rPr>
                <w:color w:val="000000" w:themeColor="text1"/>
              </w:rPr>
              <w:t>Integrated</w:t>
            </w:r>
            <w:proofErr w:type="spellEnd"/>
            <w:r w:rsidRPr="00D523F9">
              <w:rPr>
                <w:color w:val="000000" w:themeColor="text1"/>
              </w:rPr>
              <w:t xml:space="preserve"> OOBE Win10; HP </w:t>
            </w:r>
            <w:proofErr w:type="spellStart"/>
            <w:r w:rsidRPr="00D523F9">
              <w:rPr>
                <w:color w:val="000000" w:themeColor="text1"/>
              </w:rPr>
              <w:t>Support</w:t>
            </w:r>
            <w:proofErr w:type="spellEnd"/>
            <w:r w:rsidRPr="00D523F9">
              <w:rPr>
                <w:color w:val="000000" w:themeColor="text1"/>
              </w:rPr>
              <w:t xml:space="preserve"> </w:t>
            </w:r>
            <w:proofErr w:type="spellStart"/>
            <w:r w:rsidRPr="00D523F9">
              <w:rPr>
                <w:color w:val="000000" w:themeColor="text1"/>
              </w:rPr>
              <w:t>Assistant</w:t>
            </w:r>
            <w:proofErr w:type="spellEnd"/>
            <w:r w:rsidRPr="00D523F9">
              <w:rPr>
                <w:color w:val="000000" w:themeColor="text1"/>
              </w:rPr>
              <w:t xml:space="preserve">; HP </w:t>
            </w:r>
            <w:proofErr w:type="spellStart"/>
            <w:r w:rsidRPr="00D523F9">
              <w:rPr>
                <w:color w:val="000000" w:themeColor="text1"/>
              </w:rPr>
              <w:t>System</w:t>
            </w:r>
            <w:proofErr w:type="spellEnd"/>
            <w:r w:rsidRPr="00D523F9">
              <w:rPr>
                <w:color w:val="000000" w:themeColor="text1"/>
              </w:rPr>
              <w:t xml:space="preserve"> </w:t>
            </w:r>
            <w:proofErr w:type="spellStart"/>
            <w:r w:rsidRPr="00D523F9">
              <w:rPr>
                <w:color w:val="000000" w:themeColor="text1"/>
              </w:rPr>
              <w:t>Event</w:t>
            </w:r>
            <w:proofErr w:type="spellEnd"/>
            <w:r w:rsidRPr="00D523F9">
              <w:rPr>
                <w:color w:val="000000" w:themeColor="text1"/>
              </w:rPr>
              <w:t xml:space="preserve"> </w:t>
            </w:r>
            <w:proofErr w:type="spellStart"/>
            <w:r w:rsidRPr="00D523F9">
              <w:rPr>
                <w:color w:val="000000" w:themeColor="text1"/>
              </w:rPr>
              <w:t>Utility</w:t>
            </w:r>
            <w:proofErr w:type="spellEnd"/>
            <w:r w:rsidRPr="00D523F9">
              <w:rPr>
                <w:color w:val="000000" w:themeColor="text1"/>
              </w:rPr>
              <w:t xml:space="preserve">; </w:t>
            </w:r>
            <w:proofErr w:type="spellStart"/>
            <w:r w:rsidRPr="00D523F9">
              <w:rPr>
                <w:color w:val="000000" w:themeColor="text1"/>
              </w:rPr>
              <w:t>McAfee</w:t>
            </w:r>
            <w:proofErr w:type="spellEnd"/>
            <w:r w:rsidRPr="00D523F9">
              <w:rPr>
                <w:color w:val="000000" w:themeColor="text1"/>
              </w:rPr>
              <w:t xml:space="preserve"> </w:t>
            </w:r>
            <w:proofErr w:type="spellStart"/>
            <w:r w:rsidRPr="00D523F9">
              <w:rPr>
                <w:color w:val="000000" w:themeColor="text1"/>
              </w:rPr>
              <w:t>LiveSafeTM</w:t>
            </w:r>
            <w:proofErr w:type="spellEnd"/>
            <w:r w:rsidRPr="00D523F9">
              <w:rPr>
                <w:color w:val="000000" w:themeColor="text1"/>
              </w:rPr>
              <w:t xml:space="preserve">; </w:t>
            </w:r>
          </w:p>
          <w:p w:rsidR="00432CFB" w:rsidRPr="00D523F9" w:rsidRDefault="00215AC8">
            <w:pPr>
              <w:rPr>
                <w:color w:val="000000" w:themeColor="text1"/>
              </w:rPr>
            </w:pPr>
            <w:r w:rsidRPr="00D523F9">
              <w:rPr>
                <w:color w:val="000000" w:themeColor="text1"/>
              </w:rPr>
              <w:t>12. Средства обеспечения безопасности: гнездо для замка;</w:t>
            </w:r>
          </w:p>
          <w:p w:rsidR="00432CFB" w:rsidRPr="00D523F9" w:rsidRDefault="00215AC8">
            <w:pPr>
              <w:rPr>
                <w:color w:val="000000" w:themeColor="text1"/>
              </w:rPr>
            </w:pPr>
            <w:proofErr w:type="spellStart"/>
            <w:r w:rsidRPr="00D523F9">
              <w:rPr>
                <w:color w:val="000000" w:themeColor="text1"/>
              </w:rPr>
              <w:t>Trusted</w:t>
            </w:r>
            <w:proofErr w:type="spellEnd"/>
            <w:r w:rsidRPr="00D523F9">
              <w:rPr>
                <w:color w:val="000000" w:themeColor="text1"/>
              </w:rPr>
              <w:t xml:space="preserve"> </w:t>
            </w:r>
            <w:proofErr w:type="spellStart"/>
            <w:r w:rsidRPr="00D523F9">
              <w:rPr>
                <w:color w:val="000000" w:themeColor="text1"/>
              </w:rPr>
              <w:t>Platform</w:t>
            </w:r>
            <w:proofErr w:type="spellEnd"/>
            <w:r w:rsidRPr="00D523F9">
              <w:rPr>
                <w:color w:val="000000" w:themeColor="text1"/>
              </w:rPr>
              <w:t xml:space="preserve"> </w:t>
            </w:r>
            <w:proofErr w:type="spellStart"/>
            <w:r w:rsidRPr="00D523F9">
              <w:rPr>
                <w:color w:val="000000" w:themeColor="text1"/>
              </w:rPr>
              <w:t>Module</w:t>
            </w:r>
            <w:proofErr w:type="spellEnd"/>
            <w:r w:rsidRPr="00D523F9">
              <w:rPr>
                <w:color w:val="000000" w:themeColor="text1"/>
              </w:rPr>
              <w:t xml:space="preserve"> (TPM) 2.0</w:t>
            </w:r>
          </w:p>
          <w:p w:rsidR="00432CFB" w:rsidRPr="00D523F9" w:rsidRDefault="00215AC8">
            <w:pPr>
              <w:rPr>
                <w:color w:val="000000" w:themeColor="text1"/>
              </w:rPr>
            </w:pPr>
            <w:r w:rsidRPr="00D523F9">
              <w:rPr>
                <w:color w:val="000000" w:themeColor="text1"/>
              </w:rPr>
              <w:t>13. Внутренний блок питания мощностью 180 Вт, КПД до 87%, активная коррекция фактора мощности;</w:t>
            </w:r>
          </w:p>
          <w:p w:rsidR="00432CFB" w:rsidRPr="00D523F9" w:rsidRDefault="00215AC8">
            <w:pPr>
              <w:rPr>
                <w:color w:val="000000" w:themeColor="text1"/>
              </w:rPr>
            </w:pPr>
            <w:r w:rsidRPr="00D523F9">
              <w:rPr>
                <w:color w:val="000000" w:themeColor="text1"/>
              </w:rPr>
              <w:t>14. Размеры 17 x 33,8 x 27,75 мм;</w:t>
            </w:r>
          </w:p>
          <w:p w:rsidR="00432CFB" w:rsidRPr="00D523F9" w:rsidRDefault="00215AC8">
            <w:pPr>
              <w:rPr>
                <w:color w:val="000000" w:themeColor="text1"/>
              </w:rPr>
            </w:pPr>
            <w:r w:rsidRPr="00D523F9">
              <w:rPr>
                <w:color w:val="000000" w:themeColor="text1"/>
              </w:rPr>
              <w:t xml:space="preserve">15. Соответствие требованиям ENERGY STAR®; EPEAT® </w:t>
            </w:r>
            <w:proofErr w:type="spellStart"/>
            <w:r w:rsidRPr="00D523F9">
              <w:rPr>
                <w:color w:val="000000" w:themeColor="text1"/>
              </w:rPr>
              <w:t>Silver</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16. Лицензионная </w:t>
            </w:r>
            <w:proofErr w:type="spellStart"/>
            <w:r w:rsidRPr="00D523F9">
              <w:rPr>
                <w:color w:val="000000" w:themeColor="text1"/>
              </w:rPr>
              <w:t>Windows</w:t>
            </w:r>
            <w:proofErr w:type="spellEnd"/>
            <w:r w:rsidRPr="00D523F9">
              <w:rPr>
                <w:color w:val="000000" w:themeColor="text1"/>
              </w:rPr>
              <w:t xml:space="preserve"> 10 </w:t>
            </w:r>
            <w:proofErr w:type="spellStart"/>
            <w:r w:rsidRPr="00D523F9">
              <w:rPr>
                <w:color w:val="000000" w:themeColor="text1"/>
              </w:rPr>
              <w:t>Pro</w:t>
            </w:r>
            <w:proofErr w:type="spellEnd"/>
            <w:r w:rsidRPr="00D523F9">
              <w:rPr>
                <w:color w:val="000000" w:themeColor="text1"/>
              </w:rPr>
              <w:t xml:space="preserve"> (64-разрядная)</w:t>
            </w:r>
          </w:p>
          <w:p w:rsidR="00432CFB" w:rsidRPr="00D523F9" w:rsidRDefault="00432CFB">
            <w:pPr>
              <w:rPr>
                <w:color w:val="000000" w:themeColor="text1"/>
                <w:sz w:val="15"/>
              </w:rPr>
            </w:pPr>
          </w:p>
          <w:p w:rsidR="00432CFB" w:rsidRPr="00D523F9" w:rsidRDefault="00215AC8">
            <w:pPr>
              <w:pStyle w:val="af3"/>
              <w:rPr>
                <w:color w:val="000000" w:themeColor="text1"/>
              </w:rPr>
            </w:pPr>
            <w:r w:rsidRPr="00D523F9">
              <w:rPr>
                <w:rFonts w:ascii="Times New Roman" w:hAnsi="Times New Roman"/>
                <w:b/>
                <w:bCs/>
                <w:color w:val="000000" w:themeColor="text1"/>
                <w:sz w:val="24"/>
                <w:szCs w:val="24"/>
              </w:rPr>
              <w:t xml:space="preserve">Гарантийный срок – не менее 5 лет обслуживания оборудования с выездом инженера на место эксплуатации на расстояние до 320 км от ближайшего сервисного центра. Услуга по ремонту должна быть оказана сервисным центром,  авторизованным со стороны производителя оборудования. Сервисный центр должен заказать необходимую </w:t>
            </w:r>
            <w:proofErr w:type="spellStart"/>
            <w:r w:rsidRPr="00D523F9">
              <w:rPr>
                <w:rFonts w:ascii="Times New Roman" w:hAnsi="Times New Roman"/>
                <w:b/>
                <w:bCs/>
                <w:color w:val="000000" w:themeColor="text1"/>
                <w:sz w:val="24"/>
                <w:szCs w:val="24"/>
              </w:rPr>
              <w:t>запчасть</w:t>
            </w:r>
            <w:proofErr w:type="spellEnd"/>
            <w:r w:rsidRPr="00D523F9">
              <w:rPr>
                <w:rFonts w:ascii="Times New Roman" w:hAnsi="Times New Roman"/>
                <w:b/>
                <w:bCs/>
                <w:color w:val="000000" w:themeColor="text1"/>
                <w:sz w:val="24"/>
                <w:szCs w:val="24"/>
              </w:rPr>
              <w:t xml:space="preserve"> не позднее следующего рабочего дня если необходимо, если </w:t>
            </w:r>
            <w:proofErr w:type="spellStart"/>
            <w:r w:rsidRPr="00D523F9">
              <w:rPr>
                <w:rFonts w:ascii="Times New Roman" w:hAnsi="Times New Roman"/>
                <w:b/>
                <w:bCs/>
                <w:color w:val="000000" w:themeColor="text1"/>
                <w:sz w:val="24"/>
                <w:szCs w:val="24"/>
              </w:rPr>
              <w:t>запчасть</w:t>
            </w:r>
            <w:proofErr w:type="spellEnd"/>
            <w:r w:rsidRPr="00D523F9">
              <w:rPr>
                <w:rFonts w:ascii="Times New Roman" w:hAnsi="Times New Roman"/>
                <w:b/>
                <w:bCs/>
                <w:color w:val="000000" w:themeColor="text1"/>
                <w:sz w:val="24"/>
                <w:szCs w:val="24"/>
              </w:rPr>
              <w:t xml:space="preserve"> есть на месте, направить инженера на место </w:t>
            </w:r>
            <w:r w:rsidRPr="00D523F9">
              <w:rPr>
                <w:rFonts w:ascii="Times New Roman" w:hAnsi="Times New Roman"/>
                <w:b/>
                <w:bCs/>
                <w:color w:val="000000" w:themeColor="text1"/>
                <w:sz w:val="24"/>
                <w:szCs w:val="24"/>
              </w:rPr>
              <w:lastRenderedPageBreak/>
              <w:t>эксплуатации не позднее следующего рабочего дня.</w:t>
            </w:r>
          </w:p>
          <w:p w:rsidR="00432CFB" w:rsidRPr="00D523F9" w:rsidRDefault="00432CFB">
            <w:pPr>
              <w:rPr>
                <w:color w:val="000000" w:themeColor="text1"/>
                <w:sz w:val="15"/>
              </w:rPr>
            </w:pPr>
          </w:p>
          <w:p w:rsidR="00432CFB" w:rsidRPr="00D523F9" w:rsidRDefault="00432CFB">
            <w:pPr>
              <w:rPr>
                <w:b/>
                <w:color w:val="000000" w:themeColor="text1"/>
                <w:sz w:val="28"/>
                <w:szCs w:val="28"/>
              </w:rPr>
            </w:pPr>
          </w:p>
          <w:p w:rsidR="00432CFB" w:rsidRPr="00D523F9" w:rsidRDefault="00432CFB">
            <w:pPr>
              <w:shd w:val="clear" w:color="auto" w:fill="FFFFFF"/>
              <w:rPr>
                <w:b/>
                <w:color w:val="000000" w:themeColor="text1"/>
                <w:sz w:val="24"/>
                <w:szCs w:val="24"/>
              </w:rPr>
            </w:pPr>
          </w:p>
          <w:p w:rsidR="00432CFB" w:rsidRPr="00D523F9" w:rsidRDefault="00432CFB">
            <w:pPr>
              <w:rPr>
                <w:b/>
                <w:bCs/>
                <w:color w:val="000000" w:themeColor="text1"/>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hd w:val="clear" w:color="auto" w:fill="FFFFFF"/>
              <w:jc w:val="center"/>
            </w:pPr>
            <w:r>
              <w:rPr>
                <w:sz w:val="28"/>
                <w:szCs w:val="28"/>
              </w:rPr>
              <w:lastRenderedPageBreak/>
              <w:t>1</w:t>
            </w:r>
          </w:p>
        </w:tc>
      </w:tr>
      <w:tr w:rsidR="00432CFB" w:rsidTr="005A4741">
        <w:trPr>
          <w:trHeight w:val="30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2.</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Оперативная память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rPr>
                <w:color w:val="000000" w:themeColor="text1"/>
              </w:rPr>
            </w:pPr>
            <w:r w:rsidRPr="00D523F9">
              <w:rPr>
                <w:b/>
                <w:color w:val="000000" w:themeColor="text1"/>
                <w:sz w:val="24"/>
                <w:szCs w:val="24"/>
              </w:rPr>
              <w:t xml:space="preserve">Оперативная память </w:t>
            </w:r>
            <w:proofErr w:type="spellStart"/>
            <w:r w:rsidRPr="00D523F9">
              <w:rPr>
                <w:b/>
                <w:color w:val="000000" w:themeColor="text1"/>
                <w:sz w:val="24"/>
                <w:szCs w:val="24"/>
              </w:rPr>
              <w:t>Kingston</w:t>
            </w:r>
            <w:proofErr w:type="spellEnd"/>
            <w:r w:rsidRPr="00D523F9">
              <w:rPr>
                <w:b/>
                <w:color w:val="000000" w:themeColor="text1"/>
                <w:sz w:val="24"/>
                <w:szCs w:val="24"/>
              </w:rPr>
              <w:t xml:space="preserve"> </w:t>
            </w:r>
            <w:r w:rsidRPr="00D523F9">
              <w:rPr>
                <w:b/>
                <w:bCs/>
                <w:color w:val="000000" w:themeColor="text1"/>
                <w:sz w:val="24"/>
                <w:szCs w:val="24"/>
              </w:rPr>
              <w:t>DDR4 8GB (PC4-21300) 2666MHz CL19 SR x8 (KVR26N19S8/8) и</w:t>
            </w:r>
            <w:r w:rsidR="00F47934" w:rsidRPr="00D523F9">
              <w:rPr>
                <w:b/>
                <w:color w:val="000000" w:themeColor="text1"/>
                <w:sz w:val="24"/>
                <w:szCs w:val="24"/>
              </w:rPr>
              <w:t>ли эквивалент</w:t>
            </w:r>
            <w:r w:rsidRPr="00D523F9">
              <w:rPr>
                <w:b/>
                <w:color w:val="000000" w:themeColor="text1"/>
                <w:sz w:val="24"/>
                <w:szCs w:val="24"/>
              </w:rPr>
              <w:t>:</w:t>
            </w:r>
          </w:p>
          <w:p w:rsidR="00432CFB" w:rsidRPr="00D523F9" w:rsidRDefault="00215AC8">
            <w:pPr>
              <w:rPr>
                <w:color w:val="000000" w:themeColor="text1"/>
              </w:rPr>
            </w:pPr>
            <w:r w:rsidRPr="00D523F9">
              <w:rPr>
                <w:b/>
                <w:color w:val="000000" w:themeColor="text1"/>
                <w:sz w:val="24"/>
                <w:szCs w:val="24"/>
              </w:rPr>
              <w:t>Характеристики не хуже:</w:t>
            </w:r>
          </w:p>
          <w:p w:rsidR="00432CFB" w:rsidRPr="00D523F9" w:rsidRDefault="00215AC8">
            <w:pPr>
              <w:shd w:val="clear" w:color="auto" w:fill="FFFFFF"/>
              <w:rPr>
                <w:color w:val="000000" w:themeColor="text1"/>
              </w:rPr>
            </w:pPr>
            <w:r w:rsidRPr="00D523F9">
              <w:rPr>
                <w:b/>
                <w:color w:val="000000" w:themeColor="text1"/>
                <w:sz w:val="24"/>
                <w:szCs w:val="24"/>
              </w:rPr>
              <w:t>Гарантия – не менее 5 лет</w:t>
            </w:r>
          </w:p>
          <w:p w:rsidR="00432CFB" w:rsidRPr="00D523F9" w:rsidRDefault="00432CFB">
            <w:pPr>
              <w:shd w:val="clear" w:color="auto" w:fill="FFFFFF"/>
              <w:rPr>
                <w:b/>
                <w:color w:val="000000" w:themeColor="text1"/>
                <w:sz w:val="24"/>
                <w:szCs w:val="24"/>
              </w:rPr>
            </w:pPr>
          </w:p>
          <w:p w:rsidR="00432CFB" w:rsidRPr="00D523F9" w:rsidRDefault="00215AC8">
            <w:pPr>
              <w:rPr>
                <w:color w:val="000000" w:themeColor="text1"/>
              </w:rPr>
            </w:pPr>
            <w:r w:rsidRPr="00D523F9">
              <w:rPr>
                <w:color w:val="000000" w:themeColor="text1"/>
              </w:rPr>
              <w:t>1. Тип памяти — DDR4</w:t>
            </w:r>
          </w:p>
          <w:p w:rsidR="00432CFB" w:rsidRPr="00D523F9" w:rsidRDefault="00215AC8">
            <w:pPr>
              <w:rPr>
                <w:color w:val="000000" w:themeColor="text1"/>
              </w:rPr>
            </w:pPr>
            <w:r w:rsidRPr="00D523F9">
              <w:rPr>
                <w:color w:val="000000" w:themeColor="text1"/>
              </w:rPr>
              <w:t>2. Форм-фактор памяти — DIMM</w:t>
            </w:r>
          </w:p>
          <w:p w:rsidR="00432CFB" w:rsidRPr="00D523F9" w:rsidRDefault="00215AC8">
            <w:pPr>
              <w:rPr>
                <w:color w:val="000000" w:themeColor="text1"/>
              </w:rPr>
            </w:pPr>
            <w:r w:rsidRPr="00D523F9">
              <w:rPr>
                <w:color w:val="000000" w:themeColor="text1"/>
              </w:rPr>
              <w:t>3. Объем одного модуля памяти — 8 ГБ</w:t>
            </w:r>
          </w:p>
          <w:p w:rsidR="00432CFB" w:rsidRPr="00D523F9" w:rsidRDefault="00215AC8">
            <w:pPr>
              <w:rPr>
                <w:color w:val="000000" w:themeColor="text1"/>
              </w:rPr>
            </w:pPr>
            <w:r w:rsidRPr="00D523F9">
              <w:rPr>
                <w:color w:val="000000" w:themeColor="text1"/>
              </w:rPr>
              <w:t>4. Количество модулей в комплекте — 1;</w:t>
            </w:r>
          </w:p>
          <w:p w:rsidR="00432CFB" w:rsidRPr="00D523F9" w:rsidRDefault="00215AC8">
            <w:pPr>
              <w:rPr>
                <w:color w:val="000000" w:themeColor="text1"/>
              </w:rPr>
            </w:pPr>
            <w:r w:rsidRPr="00D523F9">
              <w:rPr>
                <w:color w:val="000000" w:themeColor="text1"/>
              </w:rPr>
              <w:t>5. Тактовая частота — 2666 МГц;</w:t>
            </w:r>
          </w:p>
          <w:p w:rsidR="00432CFB" w:rsidRPr="00D523F9" w:rsidRDefault="00215AC8">
            <w:pPr>
              <w:rPr>
                <w:color w:val="000000" w:themeColor="text1"/>
              </w:rPr>
            </w:pPr>
            <w:r w:rsidRPr="00D523F9">
              <w:rPr>
                <w:color w:val="000000" w:themeColor="text1"/>
              </w:rPr>
              <w:t>6. Поддерживаемые режимы работы — 1600 МГц, 1866 МГц, 2133 МГц, 2400 МГц, 2666 МГц;</w:t>
            </w:r>
          </w:p>
          <w:p w:rsidR="00432CFB" w:rsidRPr="00D523F9" w:rsidRDefault="00215AC8">
            <w:pPr>
              <w:rPr>
                <w:color w:val="000000" w:themeColor="text1"/>
                <w:lang w:val="en-US"/>
              </w:rPr>
            </w:pPr>
            <w:r w:rsidRPr="00D523F9">
              <w:rPr>
                <w:color w:val="000000" w:themeColor="text1"/>
                <w:lang w:val="en-US"/>
              </w:rPr>
              <w:t xml:space="preserve">7. </w:t>
            </w:r>
            <w:proofErr w:type="spellStart"/>
            <w:r w:rsidRPr="00D523F9">
              <w:rPr>
                <w:color w:val="000000" w:themeColor="text1"/>
              </w:rPr>
              <w:t>Тайминги</w:t>
            </w:r>
            <w:proofErr w:type="spellEnd"/>
            <w:r w:rsidRPr="00D523F9">
              <w:rPr>
                <w:color w:val="000000" w:themeColor="text1"/>
                <w:lang w:val="en-US"/>
              </w:rPr>
              <w:t>:</w:t>
            </w:r>
          </w:p>
          <w:p w:rsidR="00432CFB" w:rsidRPr="00D523F9" w:rsidRDefault="00215AC8">
            <w:pPr>
              <w:rPr>
                <w:color w:val="000000" w:themeColor="text1"/>
                <w:lang w:val="en-US"/>
              </w:rPr>
            </w:pPr>
            <w:r w:rsidRPr="00D523F9">
              <w:rPr>
                <w:color w:val="000000" w:themeColor="text1"/>
                <w:lang w:val="en-US"/>
              </w:rPr>
              <w:t>CAS Latency (CL) — 19;</w:t>
            </w:r>
          </w:p>
          <w:p w:rsidR="00432CFB" w:rsidRPr="00D523F9" w:rsidRDefault="00215AC8">
            <w:pPr>
              <w:rPr>
                <w:color w:val="000000" w:themeColor="text1"/>
                <w:lang w:val="en-US"/>
              </w:rPr>
            </w:pPr>
            <w:r w:rsidRPr="00D523F9">
              <w:rPr>
                <w:color w:val="000000" w:themeColor="text1"/>
                <w:lang w:val="en-US"/>
              </w:rPr>
              <w:t>RAS to CAS Delay (</w:t>
            </w:r>
            <w:proofErr w:type="spellStart"/>
            <w:r w:rsidRPr="00D523F9">
              <w:rPr>
                <w:color w:val="000000" w:themeColor="text1"/>
                <w:lang w:val="en-US"/>
              </w:rPr>
              <w:t>tRCD</w:t>
            </w:r>
            <w:proofErr w:type="spellEnd"/>
            <w:r w:rsidRPr="00D523F9">
              <w:rPr>
                <w:color w:val="000000" w:themeColor="text1"/>
                <w:lang w:val="en-US"/>
              </w:rPr>
              <w:t>) — 19;</w:t>
            </w:r>
          </w:p>
          <w:p w:rsidR="00432CFB" w:rsidRPr="00D523F9" w:rsidRDefault="00215AC8">
            <w:pPr>
              <w:rPr>
                <w:color w:val="000000" w:themeColor="text1"/>
                <w:lang w:val="en-US"/>
              </w:rPr>
            </w:pPr>
            <w:r w:rsidRPr="00D523F9">
              <w:rPr>
                <w:color w:val="000000" w:themeColor="text1"/>
                <w:lang w:val="en-US"/>
              </w:rPr>
              <w:t xml:space="preserve">Row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tRP</w:t>
            </w:r>
            <w:proofErr w:type="spellEnd"/>
            <w:r w:rsidRPr="00D523F9">
              <w:rPr>
                <w:color w:val="000000" w:themeColor="text1"/>
                <w:lang w:val="en-US"/>
              </w:rPr>
              <w:t>) — 19;</w:t>
            </w:r>
          </w:p>
          <w:p w:rsidR="00432CFB" w:rsidRPr="00D523F9" w:rsidRDefault="00215AC8">
            <w:pPr>
              <w:rPr>
                <w:color w:val="000000" w:themeColor="text1"/>
                <w:lang w:val="en-US"/>
              </w:rPr>
            </w:pPr>
            <w:r w:rsidRPr="00D523F9">
              <w:rPr>
                <w:color w:val="000000" w:themeColor="text1"/>
                <w:lang w:val="en-US"/>
              </w:rPr>
              <w:t xml:space="preserve">Activate to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tRAS</w:t>
            </w:r>
            <w:proofErr w:type="spellEnd"/>
            <w:r w:rsidRPr="00D523F9">
              <w:rPr>
                <w:color w:val="000000" w:themeColor="text1"/>
                <w:lang w:val="en-US"/>
              </w:rPr>
              <w:t>) — 32;</w:t>
            </w:r>
          </w:p>
          <w:p w:rsidR="00432CFB" w:rsidRPr="00D523F9" w:rsidRDefault="00215AC8">
            <w:pPr>
              <w:rPr>
                <w:color w:val="000000" w:themeColor="text1"/>
              </w:rPr>
            </w:pPr>
            <w:r w:rsidRPr="00D523F9">
              <w:rPr>
                <w:color w:val="000000" w:themeColor="text1"/>
              </w:rPr>
              <w:t>8. Высота — 31.25 мм</w:t>
            </w:r>
          </w:p>
          <w:p w:rsidR="00432CFB" w:rsidRPr="00D523F9" w:rsidRDefault="00215AC8">
            <w:pPr>
              <w:rPr>
                <w:color w:val="000000" w:themeColor="text1"/>
              </w:rPr>
            </w:pPr>
            <w:r w:rsidRPr="00D523F9">
              <w:rPr>
                <w:color w:val="000000" w:themeColor="text1"/>
              </w:rPr>
              <w:t>9. Низкопрофильная (</w:t>
            </w:r>
            <w:proofErr w:type="spellStart"/>
            <w:r w:rsidRPr="00D523F9">
              <w:rPr>
                <w:color w:val="000000" w:themeColor="text1"/>
              </w:rPr>
              <w:t>Low</w:t>
            </w:r>
            <w:proofErr w:type="spellEnd"/>
            <w:r w:rsidRPr="00D523F9">
              <w:rPr>
                <w:color w:val="000000" w:themeColor="text1"/>
              </w:rPr>
              <w:t xml:space="preserve"> </w:t>
            </w:r>
            <w:proofErr w:type="spellStart"/>
            <w:r w:rsidRPr="00D523F9">
              <w:rPr>
                <w:color w:val="000000" w:themeColor="text1"/>
              </w:rPr>
              <w:t>Profile</w:t>
            </w:r>
            <w:proofErr w:type="spellEnd"/>
            <w:r w:rsidRPr="00D523F9">
              <w:rPr>
                <w:color w:val="000000" w:themeColor="text1"/>
              </w:rPr>
              <w:t>) — нет;</w:t>
            </w:r>
          </w:p>
          <w:p w:rsidR="00432CFB" w:rsidRPr="00D523F9" w:rsidRDefault="00215AC8">
            <w:pPr>
              <w:rPr>
                <w:color w:val="000000" w:themeColor="text1"/>
              </w:rPr>
            </w:pPr>
            <w:r w:rsidRPr="00D523F9">
              <w:rPr>
                <w:color w:val="000000" w:themeColor="text1"/>
              </w:rPr>
              <w:t>10. Напряжение питания — 1.2</w:t>
            </w:r>
            <w:proofErr w:type="gramStart"/>
            <w:r w:rsidRPr="00D523F9">
              <w:rPr>
                <w:color w:val="000000" w:themeColor="text1"/>
              </w:rPr>
              <w:t xml:space="preserve"> В</w:t>
            </w:r>
            <w:proofErr w:type="gramEnd"/>
            <w:r w:rsidRPr="00D523F9">
              <w:rPr>
                <w:color w:val="000000" w:themeColor="text1"/>
              </w:rPr>
              <w:t>;</w:t>
            </w:r>
          </w:p>
          <w:p w:rsidR="00432CFB" w:rsidRPr="00D523F9" w:rsidRDefault="00215AC8">
            <w:pPr>
              <w:rPr>
                <w:color w:val="000000" w:themeColor="text1"/>
              </w:rPr>
            </w:pPr>
            <w:r w:rsidRPr="00D523F9">
              <w:rPr>
                <w:color w:val="000000" w:themeColor="text1"/>
              </w:rPr>
              <w:t>11. Температура эксплуатации — от 0 до 85 градусов Цельсия;</w:t>
            </w:r>
          </w:p>
          <w:p w:rsidR="00432CFB" w:rsidRPr="00D523F9" w:rsidRDefault="00215AC8">
            <w:pPr>
              <w:rPr>
                <w:color w:val="000000" w:themeColor="text1"/>
              </w:rPr>
            </w:pPr>
            <w:r w:rsidRPr="00D523F9">
              <w:rPr>
                <w:color w:val="000000" w:themeColor="text1"/>
              </w:rPr>
              <w:t xml:space="preserve">12. Соответствие стандарту </w:t>
            </w:r>
            <w:proofErr w:type="spellStart"/>
            <w:r w:rsidRPr="00D523F9">
              <w:rPr>
                <w:color w:val="000000" w:themeColor="text1"/>
              </w:rPr>
              <w:t>RoHS</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13. Не содержит галогенов — да;</w:t>
            </w:r>
          </w:p>
          <w:p w:rsidR="00432CFB" w:rsidRPr="00D523F9" w:rsidRDefault="00215AC8">
            <w:pPr>
              <w:rPr>
                <w:color w:val="000000" w:themeColor="text1"/>
              </w:rPr>
            </w:pPr>
            <w:r w:rsidRPr="00D523F9">
              <w:rPr>
                <w:color w:val="000000" w:themeColor="text1"/>
              </w:rPr>
              <w:t>14. Количество чипов на плате — 16;</w:t>
            </w:r>
          </w:p>
          <w:p w:rsidR="00432CFB" w:rsidRPr="00D523F9" w:rsidRDefault="00215AC8">
            <w:pPr>
              <w:rPr>
                <w:color w:val="000000" w:themeColor="text1"/>
              </w:rPr>
            </w:pPr>
            <w:r w:rsidRPr="00D523F9">
              <w:rPr>
                <w:color w:val="000000" w:themeColor="text1"/>
              </w:rPr>
              <w:t>15. Наличие функции LPASR.</w:t>
            </w:r>
          </w:p>
          <w:p w:rsidR="00432CFB" w:rsidRPr="00D523F9" w:rsidRDefault="00432CFB">
            <w:pPr>
              <w:shd w:val="clear" w:color="auto" w:fill="FFFFFF"/>
              <w:rPr>
                <w:b/>
                <w:color w:val="000000" w:themeColor="text1"/>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5A4741">
        <w:trPr>
          <w:trHeight w:val="101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3.</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Оперативная память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rPr>
                <w:color w:val="000000" w:themeColor="text1"/>
              </w:rPr>
            </w:pPr>
            <w:r w:rsidRPr="00D523F9">
              <w:rPr>
                <w:b/>
                <w:color w:val="000000" w:themeColor="text1"/>
                <w:sz w:val="24"/>
                <w:szCs w:val="24"/>
              </w:rPr>
              <w:t xml:space="preserve">Оперативная память </w:t>
            </w:r>
            <w:proofErr w:type="spellStart"/>
            <w:r w:rsidRPr="00D523F9">
              <w:rPr>
                <w:b/>
                <w:bCs/>
                <w:color w:val="000000" w:themeColor="text1"/>
                <w:sz w:val="24"/>
                <w:szCs w:val="24"/>
              </w:rPr>
              <w:t>Kingston</w:t>
            </w:r>
            <w:proofErr w:type="spellEnd"/>
            <w:r w:rsidRPr="00D523F9">
              <w:rPr>
                <w:b/>
                <w:bCs/>
                <w:color w:val="000000" w:themeColor="text1"/>
                <w:sz w:val="24"/>
                <w:szCs w:val="24"/>
              </w:rPr>
              <w:t xml:space="preserve"> 4GB 1600MHz DDR3 CL10 DIMM </w:t>
            </w:r>
            <w:proofErr w:type="spellStart"/>
            <w:r w:rsidRPr="00D523F9">
              <w:rPr>
                <w:b/>
                <w:bCs/>
                <w:color w:val="000000" w:themeColor="text1"/>
                <w:sz w:val="24"/>
                <w:szCs w:val="24"/>
              </w:rPr>
              <w:t>HyperX</w:t>
            </w:r>
            <w:proofErr w:type="spellEnd"/>
            <w:r w:rsidRPr="00D523F9">
              <w:rPr>
                <w:b/>
                <w:bCs/>
                <w:color w:val="000000" w:themeColor="text1"/>
                <w:sz w:val="24"/>
                <w:szCs w:val="24"/>
              </w:rPr>
              <w:t xml:space="preserve"> FURY </w:t>
            </w:r>
            <w:proofErr w:type="spellStart"/>
            <w:r w:rsidRPr="00D523F9">
              <w:rPr>
                <w:b/>
                <w:bCs/>
                <w:color w:val="000000" w:themeColor="text1"/>
                <w:sz w:val="24"/>
                <w:szCs w:val="24"/>
              </w:rPr>
              <w:t>Black</w:t>
            </w:r>
            <w:proofErr w:type="spellEnd"/>
            <w:r w:rsidRPr="00D523F9">
              <w:rPr>
                <w:b/>
                <w:bCs/>
                <w:color w:val="000000" w:themeColor="text1"/>
                <w:sz w:val="24"/>
                <w:szCs w:val="24"/>
              </w:rPr>
              <w:t xml:space="preserve"> </w:t>
            </w:r>
            <w:proofErr w:type="spellStart"/>
            <w:r w:rsidRPr="00D523F9">
              <w:rPr>
                <w:b/>
                <w:bCs/>
                <w:color w:val="000000" w:themeColor="text1"/>
                <w:sz w:val="24"/>
                <w:szCs w:val="24"/>
              </w:rPr>
              <w:t>Series</w:t>
            </w:r>
            <w:proofErr w:type="spellEnd"/>
            <w:r w:rsidRPr="00D523F9">
              <w:rPr>
                <w:b/>
                <w:bCs/>
                <w:color w:val="000000" w:themeColor="text1"/>
                <w:sz w:val="24"/>
                <w:szCs w:val="24"/>
              </w:rPr>
              <w:t xml:space="preserve"> (HX316C10FB/4) или </w:t>
            </w:r>
            <w:r w:rsidR="00F47934" w:rsidRPr="00D523F9">
              <w:rPr>
                <w:b/>
                <w:bCs/>
                <w:color w:val="000000" w:themeColor="text1"/>
                <w:sz w:val="24"/>
                <w:szCs w:val="24"/>
              </w:rPr>
              <w:t>эквивалент</w:t>
            </w:r>
            <w:r w:rsidRPr="00D523F9">
              <w:rPr>
                <w:b/>
                <w:color w:val="000000" w:themeColor="text1"/>
                <w:sz w:val="24"/>
                <w:szCs w:val="24"/>
              </w:rPr>
              <w:t>:</w:t>
            </w:r>
          </w:p>
          <w:p w:rsidR="00432CFB" w:rsidRPr="00D523F9" w:rsidRDefault="00215AC8">
            <w:pPr>
              <w:rPr>
                <w:color w:val="000000" w:themeColor="text1"/>
              </w:rPr>
            </w:pPr>
            <w:r w:rsidRPr="00D523F9">
              <w:rPr>
                <w:b/>
                <w:color w:val="000000" w:themeColor="text1"/>
                <w:sz w:val="24"/>
                <w:szCs w:val="24"/>
              </w:rPr>
              <w:t>Характеристики не хуже:</w:t>
            </w:r>
          </w:p>
          <w:p w:rsidR="00432CFB" w:rsidRPr="00D523F9" w:rsidRDefault="00215AC8">
            <w:pPr>
              <w:rPr>
                <w:color w:val="000000" w:themeColor="text1"/>
              </w:rPr>
            </w:pPr>
            <w:r w:rsidRPr="00D523F9">
              <w:rPr>
                <w:b/>
                <w:bCs/>
                <w:color w:val="000000" w:themeColor="text1"/>
                <w:sz w:val="24"/>
                <w:szCs w:val="24"/>
              </w:rPr>
              <w:t>Гарантия – не менее 5 лет.</w:t>
            </w:r>
          </w:p>
          <w:p w:rsidR="00432CFB" w:rsidRPr="00D523F9" w:rsidRDefault="00432CFB">
            <w:pPr>
              <w:rPr>
                <w:b/>
                <w:bCs/>
                <w:color w:val="000000" w:themeColor="text1"/>
                <w:sz w:val="24"/>
                <w:szCs w:val="24"/>
              </w:rPr>
            </w:pPr>
          </w:p>
          <w:p w:rsidR="00432CFB" w:rsidRPr="00D523F9" w:rsidRDefault="00215AC8">
            <w:pPr>
              <w:rPr>
                <w:color w:val="000000" w:themeColor="text1"/>
              </w:rPr>
            </w:pPr>
            <w:r w:rsidRPr="00D523F9">
              <w:rPr>
                <w:color w:val="000000" w:themeColor="text1"/>
              </w:rPr>
              <w:t>1. Тип памяти — DDR3</w:t>
            </w:r>
          </w:p>
          <w:p w:rsidR="00432CFB" w:rsidRPr="00D523F9" w:rsidRDefault="00215AC8">
            <w:pPr>
              <w:rPr>
                <w:color w:val="000000" w:themeColor="text1"/>
              </w:rPr>
            </w:pPr>
            <w:r w:rsidRPr="00D523F9">
              <w:rPr>
                <w:color w:val="000000" w:themeColor="text1"/>
              </w:rPr>
              <w:t>2. Форм-фактор памяти — DIMM</w:t>
            </w:r>
          </w:p>
          <w:p w:rsidR="00432CFB" w:rsidRPr="00D523F9" w:rsidRDefault="00215AC8">
            <w:pPr>
              <w:rPr>
                <w:color w:val="000000" w:themeColor="text1"/>
              </w:rPr>
            </w:pPr>
            <w:r w:rsidRPr="00D523F9">
              <w:rPr>
                <w:color w:val="000000" w:themeColor="text1"/>
              </w:rPr>
              <w:t>3. Объем одного модуля памяти — 4 ГБ</w:t>
            </w:r>
          </w:p>
          <w:p w:rsidR="00432CFB" w:rsidRPr="00D523F9" w:rsidRDefault="00215AC8">
            <w:pPr>
              <w:rPr>
                <w:color w:val="000000" w:themeColor="text1"/>
              </w:rPr>
            </w:pPr>
            <w:r w:rsidRPr="00D523F9">
              <w:rPr>
                <w:color w:val="000000" w:themeColor="text1"/>
              </w:rPr>
              <w:t>4. Количество модулей в комплекте — 1;</w:t>
            </w:r>
          </w:p>
          <w:p w:rsidR="00432CFB" w:rsidRPr="00D523F9" w:rsidRDefault="00215AC8">
            <w:pPr>
              <w:rPr>
                <w:color w:val="000000" w:themeColor="text1"/>
              </w:rPr>
            </w:pPr>
            <w:r w:rsidRPr="00D523F9">
              <w:rPr>
                <w:color w:val="000000" w:themeColor="text1"/>
              </w:rPr>
              <w:t>5. Тактовая частота — 1600 МГц;</w:t>
            </w:r>
          </w:p>
          <w:p w:rsidR="00432CFB" w:rsidRPr="00D523F9" w:rsidRDefault="00215AC8">
            <w:pPr>
              <w:rPr>
                <w:color w:val="000000" w:themeColor="text1"/>
              </w:rPr>
            </w:pPr>
            <w:r w:rsidRPr="00D523F9">
              <w:rPr>
                <w:color w:val="000000" w:themeColor="text1"/>
              </w:rPr>
              <w:t>6. Поддерживаемые режимы работы — 1333 МГц, 1066 МГц, 1600 МГц;</w:t>
            </w:r>
          </w:p>
          <w:p w:rsidR="00432CFB" w:rsidRPr="00D523F9" w:rsidRDefault="00215AC8">
            <w:pPr>
              <w:rPr>
                <w:color w:val="000000" w:themeColor="text1"/>
                <w:lang w:val="en-US"/>
              </w:rPr>
            </w:pPr>
            <w:r w:rsidRPr="00D523F9">
              <w:rPr>
                <w:color w:val="000000" w:themeColor="text1"/>
                <w:lang w:val="en-US"/>
              </w:rPr>
              <w:t xml:space="preserve">7. </w:t>
            </w:r>
            <w:proofErr w:type="spellStart"/>
            <w:r w:rsidRPr="00D523F9">
              <w:rPr>
                <w:color w:val="000000" w:themeColor="text1"/>
              </w:rPr>
              <w:t>Тайминги</w:t>
            </w:r>
            <w:proofErr w:type="spellEnd"/>
            <w:r w:rsidRPr="00D523F9">
              <w:rPr>
                <w:color w:val="000000" w:themeColor="text1"/>
                <w:lang w:val="en-US"/>
              </w:rPr>
              <w:t>:</w:t>
            </w:r>
          </w:p>
          <w:p w:rsidR="00432CFB" w:rsidRPr="00D523F9" w:rsidRDefault="00215AC8">
            <w:pPr>
              <w:rPr>
                <w:color w:val="000000" w:themeColor="text1"/>
                <w:lang w:val="en-US"/>
              </w:rPr>
            </w:pPr>
            <w:r w:rsidRPr="00D523F9">
              <w:rPr>
                <w:color w:val="000000" w:themeColor="text1"/>
                <w:lang w:val="en-US"/>
              </w:rPr>
              <w:t>CAS Latency (CL) — 10;</w:t>
            </w:r>
          </w:p>
          <w:p w:rsidR="00432CFB" w:rsidRPr="00D523F9" w:rsidRDefault="00215AC8">
            <w:pPr>
              <w:rPr>
                <w:color w:val="000000" w:themeColor="text1"/>
                <w:lang w:val="en-US"/>
              </w:rPr>
            </w:pPr>
            <w:r w:rsidRPr="00D523F9">
              <w:rPr>
                <w:color w:val="000000" w:themeColor="text1"/>
                <w:lang w:val="en-US"/>
              </w:rPr>
              <w:t>RAS to CAS Delay (</w:t>
            </w:r>
            <w:proofErr w:type="spellStart"/>
            <w:r w:rsidRPr="00D523F9">
              <w:rPr>
                <w:color w:val="000000" w:themeColor="text1"/>
                <w:lang w:val="en-US"/>
              </w:rPr>
              <w:t>tRCD</w:t>
            </w:r>
            <w:proofErr w:type="spellEnd"/>
            <w:r w:rsidRPr="00D523F9">
              <w:rPr>
                <w:color w:val="000000" w:themeColor="text1"/>
                <w:lang w:val="en-US"/>
              </w:rPr>
              <w:t>) — 10;</w:t>
            </w:r>
          </w:p>
          <w:p w:rsidR="00432CFB" w:rsidRPr="00D523F9" w:rsidRDefault="00215AC8">
            <w:pPr>
              <w:rPr>
                <w:color w:val="000000" w:themeColor="text1"/>
                <w:lang w:val="en-US"/>
              </w:rPr>
            </w:pPr>
            <w:r w:rsidRPr="00D523F9">
              <w:rPr>
                <w:color w:val="000000" w:themeColor="text1"/>
                <w:lang w:val="en-US"/>
              </w:rPr>
              <w:t xml:space="preserve">Row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tRP</w:t>
            </w:r>
            <w:proofErr w:type="spellEnd"/>
            <w:r w:rsidRPr="00D523F9">
              <w:rPr>
                <w:color w:val="000000" w:themeColor="text1"/>
                <w:lang w:val="en-US"/>
              </w:rPr>
              <w:t>) — 10;</w:t>
            </w:r>
          </w:p>
          <w:p w:rsidR="00432CFB" w:rsidRPr="00D523F9" w:rsidRDefault="00215AC8">
            <w:pPr>
              <w:rPr>
                <w:color w:val="000000" w:themeColor="text1"/>
                <w:lang w:val="en-US"/>
              </w:rPr>
            </w:pPr>
            <w:r w:rsidRPr="00D523F9">
              <w:rPr>
                <w:color w:val="000000" w:themeColor="text1"/>
                <w:lang w:val="en-US"/>
              </w:rPr>
              <w:t xml:space="preserve">Activate to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tRAS</w:t>
            </w:r>
            <w:proofErr w:type="spellEnd"/>
            <w:r w:rsidRPr="00D523F9">
              <w:rPr>
                <w:color w:val="000000" w:themeColor="text1"/>
                <w:lang w:val="en-US"/>
              </w:rPr>
              <w:t>) — 30;</w:t>
            </w:r>
          </w:p>
          <w:p w:rsidR="00432CFB" w:rsidRPr="00D523F9" w:rsidRDefault="00215AC8">
            <w:pPr>
              <w:rPr>
                <w:color w:val="000000" w:themeColor="text1"/>
              </w:rPr>
            </w:pPr>
            <w:r w:rsidRPr="00D523F9">
              <w:rPr>
                <w:color w:val="000000" w:themeColor="text1"/>
              </w:rPr>
              <w:t>8. Высота — 32.8 мм</w:t>
            </w:r>
          </w:p>
          <w:p w:rsidR="00432CFB" w:rsidRPr="00D523F9" w:rsidRDefault="00215AC8">
            <w:pPr>
              <w:rPr>
                <w:color w:val="000000" w:themeColor="text1"/>
              </w:rPr>
            </w:pPr>
            <w:r w:rsidRPr="00D523F9">
              <w:rPr>
                <w:color w:val="000000" w:themeColor="text1"/>
              </w:rPr>
              <w:t>9. Низкопрофильная (</w:t>
            </w:r>
            <w:proofErr w:type="spellStart"/>
            <w:r w:rsidRPr="00D523F9">
              <w:rPr>
                <w:color w:val="000000" w:themeColor="text1"/>
              </w:rPr>
              <w:t>Low</w:t>
            </w:r>
            <w:proofErr w:type="spellEnd"/>
            <w:r w:rsidRPr="00D523F9">
              <w:rPr>
                <w:color w:val="000000" w:themeColor="text1"/>
              </w:rPr>
              <w:t xml:space="preserve"> </w:t>
            </w:r>
            <w:proofErr w:type="spellStart"/>
            <w:r w:rsidRPr="00D523F9">
              <w:rPr>
                <w:color w:val="000000" w:themeColor="text1"/>
              </w:rPr>
              <w:t>Profile</w:t>
            </w:r>
            <w:proofErr w:type="spellEnd"/>
            <w:r w:rsidRPr="00D523F9">
              <w:rPr>
                <w:color w:val="000000" w:themeColor="text1"/>
              </w:rPr>
              <w:t>) — нет;</w:t>
            </w:r>
          </w:p>
          <w:p w:rsidR="00432CFB" w:rsidRPr="00D523F9" w:rsidRDefault="00215AC8">
            <w:pPr>
              <w:rPr>
                <w:color w:val="000000" w:themeColor="text1"/>
              </w:rPr>
            </w:pPr>
            <w:r w:rsidRPr="00D523F9">
              <w:rPr>
                <w:color w:val="000000" w:themeColor="text1"/>
              </w:rPr>
              <w:t>10. Напряжение питания — 1.5</w:t>
            </w:r>
            <w:proofErr w:type="gramStart"/>
            <w:r w:rsidRPr="00D523F9">
              <w:rPr>
                <w:color w:val="000000" w:themeColor="text1"/>
              </w:rPr>
              <w:t xml:space="preserve"> В</w:t>
            </w:r>
            <w:proofErr w:type="gramEnd"/>
            <w:r w:rsidRPr="00D523F9">
              <w:rPr>
                <w:color w:val="000000" w:themeColor="text1"/>
              </w:rPr>
              <w:t>;</w:t>
            </w:r>
          </w:p>
          <w:p w:rsidR="00432CFB" w:rsidRPr="00D523F9" w:rsidRDefault="00215AC8">
            <w:pPr>
              <w:rPr>
                <w:color w:val="000000" w:themeColor="text1"/>
              </w:rPr>
            </w:pPr>
            <w:r w:rsidRPr="00D523F9">
              <w:rPr>
                <w:color w:val="000000" w:themeColor="text1"/>
              </w:rPr>
              <w:t>11. Температура эксплуатации — от 0 до 85 градусов Цельсия;</w:t>
            </w:r>
          </w:p>
          <w:p w:rsidR="00432CFB" w:rsidRPr="00D523F9" w:rsidRDefault="00215AC8">
            <w:pPr>
              <w:rPr>
                <w:color w:val="000000" w:themeColor="text1"/>
              </w:rPr>
            </w:pPr>
            <w:r w:rsidRPr="00D523F9">
              <w:rPr>
                <w:color w:val="000000" w:themeColor="text1"/>
              </w:rPr>
              <w:t xml:space="preserve">12. Соответствие стандарту </w:t>
            </w:r>
            <w:proofErr w:type="spellStart"/>
            <w:r w:rsidRPr="00D523F9">
              <w:rPr>
                <w:color w:val="000000" w:themeColor="text1"/>
              </w:rPr>
              <w:t>RoHS</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13. Не содержит галогенов — да;</w:t>
            </w:r>
          </w:p>
          <w:p w:rsidR="00432CFB" w:rsidRPr="00D523F9" w:rsidRDefault="00215AC8">
            <w:pPr>
              <w:rPr>
                <w:color w:val="000000" w:themeColor="text1"/>
              </w:rPr>
            </w:pPr>
            <w:r w:rsidRPr="00D523F9">
              <w:rPr>
                <w:color w:val="000000" w:themeColor="text1"/>
              </w:rPr>
              <w:t>14. Асинхронный сброс — да;</w:t>
            </w:r>
          </w:p>
          <w:p w:rsidR="00432CFB" w:rsidRPr="00D523F9" w:rsidRDefault="00215AC8">
            <w:pPr>
              <w:rPr>
                <w:color w:val="000000" w:themeColor="text1"/>
              </w:rPr>
            </w:pPr>
            <w:r w:rsidRPr="00D523F9">
              <w:rPr>
                <w:color w:val="000000" w:themeColor="text1"/>
              </w:rPr>
              <w:t>15. Наличие радиатора — да;</w:t>
            </w:r>
          </w:p>
          <w:p w:rsidR="00432CFB" w:rsidRPr="00D523F9" w:rsidRDefault="00432CFB">
            <w:pPr>
              <w:rPr>
                <w:color w:val="000000" w:themeColor="text1"/>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5A4741">
        <w:trPr>
          <w:trHeight w:val="101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4</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Блок питания</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8"/>
                <w:szCs w:val="28"/>
              </w:rPr>
              <w:t xml:space="preserve">БП FSP PNR 500W (ATX v2.2, </w:t>
            </w:r>
            <w:proofErr w:type="spellStart"/>
            <w:r>
              <w:rPr>
                <w:b/>
                <w:sz w:val="28"/>
                <w:szCs w:val="28"/>
              </w:rPr>
              <w:t>Active</w:t>
            </w:r>
            <w:proofErr w:type="spellEnd"/>
            <w:r>
              <w:rPr>
                <w:b/>
                <w:sz w:val="28"/>
                <w:szCs w:val="28"/>
              </w:rPr>
              <w:t xml:space="preserve"> PFC, 120mm </w:t>
            </w:r>
            <w:proofErr w:type="spellStart"/>
            <w:r>
              <w:rPr>
                <w:b/>
                <w:sz w:val="28"/>
                <w:szCs w:val="28"/>
              </w:rPr>
              <w:t>Fan</w:t>
            </w:r>
            <w:proofErr w:type="spellEnd"/>
            <w:r>
              <w:rPr>
                <w:b/>
                <w:sz w:val="28"/>
                <w:szCs w:val="28"/>
              </w:rPr>
              <w:t xml:space="preserve">, 20+4+4 </w:t>
            </w:r>
            <w:proofErr w:type="spellStart"/>
            <w:r>
              <w:rPr>
                <w:b/>
                <w:sz w:val="28"/>
                <w:szCs w:val="28"/>
              </w:rPr>
              <w:t>pin</w:t>
            </w:r>
            <w:proofErr w:type="spellEnd"/>
            <w:r>
              <w:rPr>
                <w:b/>
                <w:sz w:val="28"/>
                <w:szCs w:val="28"/>
              </w:rPr>
              <w:t xml:space="preserve">, 3xSATA, PCI-E, OEM) [ATX-500PNR-I] или </w:t>
            </w:r>
            <w:r w:rsidR="00F47934">
              <w:rPr>
                <w:b/>
                <w:sz w:val="28"/>
                <w:szCs w:val="28"/>
              </w:rPr>
              <w:t>эквивалент</w:t>
            </w:r>
            <w:r>
              <w:rPr>
                <w:b/>
                <w:sz w:val="28"/>
                <w:szCs w:val="28"/>
              </w:rPr>
              <w:t>:</w:t>
            </w:r>
          </w:p>
          <w:p w:rsidR="00432CFB" w:rsidRDefault="00215AC8">
            <w:r>
              <w:rPr>
                <w:b/>
                <w:bCs/>
                <w:sz w:val="24"/>
                <w:szCs w:val="24"/>
              </w:rPr>
              <w:t>Характеристики не хуже:</w:t>
            </w:r>
          </w:p>
          <w:p w:rsidR="00432CFB" w:rsidRDefault="00215AC8">
            <w:pPr>
              <w:pStyle w:val="1"/>
              <w:spacing w:before="0" w:after="0"/>
            </w:pPr>
            <w:r>
              <w:rPr>
                <w:b w:val="0"/>
                <w:bCs w:val="0"/>
                <w:sz w:val="20"/>
                <w:szCs w:val="20"/>
              </w:rPr>
              <w:t>1. Форм-фактор — ATX;</w:t>
            </w:r>
          </w:p>
          <w:p w:rsidR="00432CFB" w:rsidRDefault="00215AC8">
            <w:pPr>
              <w:pStyle w:val="1"/>
              <w:spacing w:before="0" w:after="0"/>
            </w:pPr>
            <w:r>
              <w:rPr>
                <w:b w:val="0"/>
                <w:bCs w:val="0"/>
                <w:sz w:val="20"/>
                <w:szCs w:val="20"/>
              </w:rPr>
              <w:lastRenderedPageBreak/>
              <w:t>2. Мощность (номинал) — 500 Вт;</w:t>
            </w:r>
          </w:p>
          <w:p w:rsidR="00432CFB" w:rsidRDefault="00215AC8">
            <w:pPr>
              <w:pStyle w:val="1"/>
              <w:spacing w:before="0" w:after="0"/>
            </w:pPr>
            <w:r>
              <w:rPr>
                <w:b w:val="0"/>
                <w:bCs w:val="0"/>
                <w:sz w:val="20"/>
                <w:szCs w:val="20"/>
              </w:rPr>
              <w:t>3. Мощность по линии 12 В - 396 Вт;</w:t>
            </w:r>
          </w:p>
          <w:p w:rsidR="00432CFB" w:rsidRDefault="00215AC8">
            <w:r>
              <w:t>4. Ток по линии +12 В: 12V2 — 18A; 12V1 — 18A</w:t>
            </w:r>
          </w:p>
          <w:p w:rsidR="00432CFB" w:rsidRDefault="00215AC8">
            <w:r>
              <w:t>5. Ток по линии +3.3 В — 24 A;</w:t>
            </w:r>
          </w:p>
          <w:p w:rsidR="00432CFB" w:rsidRDefault="00215AC8">
            <w:r>
              <w:t>6. Ток по линии +5 В — 20 A</w:t>
            </w:r>
          </w:p>
          <w:p w:rsidR="00432CFB" w:rsidRDefault="00215AC8">
            <w:r>
              <w:t>7. Ток дежурного источника (+5</w:t>
            </w:r>
            <w:proofErr w:type="gramStart"/>
            <w:r>
              <w:t xml:space="preserve"> В</w:t>
            </w:r>
            <w:proofErr w:type="gramEnd"/>
            <w:r>
              <w:t xml:space="preserve"> </w:t>
            </w:r>
            <w:proofErr w:type="spellStart"/>
            <w:r>
              <w:t>Standby</w:t>
            </w:r>
            <w:proofErr w:type="spellEnd"/>
            <w:r>
              <w:t>) — 2.5 А</w:t>
            </w:r>
          </w:p>
          <w:p w:rsidR="00432CFB" w:rsidRDefault="00215AC8">
            <w:r>
              <w:t>8. Ток по линии -12 В — 0.3 А</w:t>
            </w:r>
          </w:p>
          <w:p w:rsidR="00432CFB" w:rsidRDefault="00215AC8">
            <w:r>
              <w:t>9. Диапазон входного напряжения сети 200-240В;</w:t>
            </w:r>
          </w:p>
          <w:p w:rsidR="00432CFB" w:rsidRDefault="00215AC8">
            <w:r>
              <w:t>10. Разъемы:</w:t>
            </w:r>
          </w:p>
          <w:p w:rsidR="00432CFB" w:rsidRDefault="00215AC8">
            <w:pPr>
              <w:pStyle w:val="1"/>
              <w:spacing w:before="0" w:after="0"/>
            </w:pPr>
            <w:r>
              <w:rPr>
                <w:b w:val="0"/>
                <w:bCs w:val="0"/>
                <w:sz w:val="20"/>
                <w:szCs w:val="20"/>
              </w:rPr>
              <w:t xml:space="preserve">20+4pin — 1шт; FDD — 1шт.; 6+2pin GPU — 1шт.; 4pin CPU —1шт.; SATA — 3шт.; MOLEX — 5шт.; </w:t>
            </w:r>
          </w:p>
          <w:p w:rsidR="00432CFB" w:rsidRDefault="00215AC8">
            <w:pPr>
              <w:pStyle w:val="1"/>
              <w:spacing w:before="0" w:after="0"/>
            </w:pPr>
            <w:r>
              <w:rPr>
                <w:b w:val="0"/>
                <w:bCs w:val="0"/>
                <w:sz w:val="20"/>
                <w:szCs w:val="20"/>
              </w:rPr>
              <w:t>11. Компенсация реактивной мощности (PFC) — активный;</w:t>
            </w:r>
          </w:p>
          <w:p w:rsidR="00432CFB" w:rsidRDefault="00215AC8">
            <w:pPr>
              <w:pStyle w:val="1"/>
              <w:spacing w:before="0" w:after="0"/>
            </w:pPr>
            <w:r>
              <w:rPr>
                <w:b w:val="0"/>
                <w:bCs w:val="0"/>
                <w:sz w:val="20"/>
                <w:szCs w:val="20"/>
              </w:rPr>
              <w:t>12. Диаметр вентилятора — 120мм.;</w:t>
            </w:r>
          </w:p>
          <w:p w:rsidR="00432CFB" w:rsidRDefault="00215AC8">
            <w:pPr>
              <w:pStyle w:val="1"/>
              <w:spacing w:before="0" w:after="0"/>
            </w:pPr>
            <w:r>
              <w:rPr>
                <w:b w:val="0"/>
                <w:bCs w:val="0"/>
                <w:sz w:val="20"/>
                <w:szCs w:val="20"/>
              </w:rPr>
              <w:t>13. Тип вентилятора — втулка;</w:t>
            </w:r>
          </w:p>
          <w:p w:rsidR="00432CFB" w:rsidRDefault="00215AC8">
            <w:pPr>
              <w:pStyle w:val="1"/>
              <w:spacing w:before="0" w:after="0"/>
            </w:pPr>
            <w:r>
              <w:rPr>
                <w:b w:val="0"/>
                <w:bCs w:val="0"/>
                <w:sz w:val="20"/>
                <w:szCs w:val="20"/>
              </w:rPr>
              <w:t>14. Рабочая температура — от -20 до +65℃;</w:t>
            </w:r>
          </w:p>
          <w:p w:rsidR="00432CFB" w:rsidRDefault="00215AC8">
            <w:pPr>
              <w:pStyle w:val="1"/>
              <w:spacing w:before="0" w:after="0"/>
            </w:pPr>
            <w:r>
              <w:rPr>
                <w:b w:val="0"/>
                <w:bCs w:val="0"/>
                <w:sz w:val="20"/>
                <w:szCs w:val="20"/>
              </w:rPr>
              <w:t>15. Время наработки на отказ — 100 000 часов;</w:t>
            </w:r>
          </w:p>
          <w:p w:rsidR="00432CFB" w:rsidRDefault="00215AC8">
            <w:pPr>
              <w:pStyle w:val="1"/>
              <w:spacing w:before="0" w:after="0"/>
            </w:pPr>
            <w:r>
              <w:rPr>
                <w:b w:val="0"/>
                <w:bCs w:val="0"/>
                <w:sz w:val="20"/>
                <w:szCs w:val="20"/>
              </w:rPr>
              <w:t>16. Соответствие стандартам — V.2.2;</w:t>
            </w:r>
          </w:p>
          <w:p w:rsidR="00432CFB" w:rsidRDefault="00215AC8">
            <w:pPr>
              <w:pStyle w:val="1"/>
              <w:spacing w:before="0" w:after="0"/>
            </w:pPr>
            <w:r>
              <w:rPr>
                <w:b w:val="0"/>
                <w:bCs w:val="0"/>
                <w:sz w:val="20"/>
                <w:szCs w:val="20"/>
              </w:rPr>
              <w:t>17. Рабочая влажность — 95%;</w:t>
            </w:r>
          </w:p>
          <w:p w:rsidR="00432CFB" w:rsidRDefault="00215AC8">
            <w:pPr>
              <w:pStyle w:val="1"/>
              <w:spacing w:before="0" w:after="0"/>
            </w:pPr>
            <w:r>
              <w:rPr>
                <w:b w:val="0"/>
                <w:bCs w:val="0"/>
                <w:sz w:val="20"/>
                <w:szCs w:val="20"/>
              </w:rPr>
              <w:t>18. Размеры: длина — 140 мм; ширина — 150мм; высота — 86 мм.;</w:t>
            </w:r>
          </w:p>
          <w:p w:rsidR="00432CFB" w:rsidRDefault="00215AC8">
            <w:pPr>
              <w:pStyle w:val="1"/>
              <w:spacing w:before="0" w:after="0"/>
            </w:pPr>
            <w:r>
              <w:rPr>
                <w:b w:val="0"/>
                <w:bCs w:val="0"/>
                <w:sz w:val="20"/>
                <w:szCs w:val="20"/>
              </w:rPr>
              <w:t>19. 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lastRenderedPageBreak/>
              <w:t>1</w:t>
            </w:r>
          </w:p>
        </w:tc>
      </w:tr>
      <w:tr w:rsidR="00432CFB" w:rsidTr="005A4741">
        <w:trPr>
          <w:trHeight w:val="83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5.</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sz w:val="28"/>
                <w:szCs w:val="28"/>
                <w:lang w:eastAsia="en-US"/>
              </w:rPr>
              <w:t>Видеокарта</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4"/>
                <w:szCs w:val="24"/>
              </w:rPr>
              <w:t xml:space="preserve">Видеокарта ASUS GT710-SL-2GD5-BRK </w:t>
            </w:r>
            <w:r>
              <w:rPr>
                <w:b/>
                <w:bCs/>
                <w:sz w:val="24"/>
                <w:szCs w:val="24"/>
              </w:rPr>
              <w:t>(90YV0AL3-M0NA00)</w:t>
            </w:r>
            <w:r>
              <w:rPr>
                <w:b/>
                <w:sz w:val="24"/>
                <w:szCs w:val="24"/>
              </w:rPr>
              <w:t xml:space="preserve"> или </w:t>
            </w:r>
            <w:r w:rsidR="00F47934">
              <w:rPr>
                <w:b/>
                <w:sz w:val="24"/>
                <w:szCs w:val="24"/>
              </w:rPr>
              <w:t>эквивалент</w:t>
            </w:r>
            <w:r>
              <w:rPr>
                <w:b/>
                <w:sz w:val="24"/>
                <w:szCs w:val="24"/>
              </w:rPr>
              <w:t xml:space="preserve">: </w:t>
            </w:r>
          </w:p>
          <w:p w:rsidR="00432CFB" w:rsidRDefault="00432CFB">
            <w:pPr>
              <w:rPr>
                <w:b/>
                <w:sz w:val="24"/>
                <w:szCs w:val="24"/>
              </w:rPr>
            </w:pPr>
          </w:p>
          <w:p w:rsidR="00432CFB" w:rsidRDefault="00215AC8">
            <w:r>
              <w:rPr>
                <w:b/>
                <w:sz w:val="24"/>
                <w:szCs w:val="24"/>
              </w:rPr>
              <w:t>Характеристики не хуже:</w:t>
            </w:r>
          </w:p>
          <w:p w:rsidR="00432CFB" w:rsidRDefault="00432CFB"/>
          <w:p w:rsidR="00432CFB" w:rsidRDefault="00215AC8">
            <w:r>
              <w:t xml:space="preserve">1. Графический процессор — NVIDIA </w:t>
            </w:r>
            <w:proofErr w:type="spellStart"/>
            <w:r>
              <w:t>GeForce</w:t>
            </w:r>
            <w:proofErr w:type="spellEnd"/>
            <w:r>
              <w:t xml:space="preserve"> GT 710;</w:t>
            </w:r>
          </w:p>
          <w:p w:rsidR="00432CFB" w:rsidRDefault="00215AC8">
            <w:r>
              <w:t xml:space="preserve">2. Шина передачи данных — PCI </w:t>
            </w:r>
            <w:proofErr w:type="spellStart"/>
            <w:r>
              <w:t>Express</w:t>
            </w:r>
            <w:proofErr w:type="spellEnd"/>
            <w:r>
              <w:t xml:space="preserve"> 2.0;</w:t>
            </w:r>
          </w:p>
          <w:p w:rsidR="00432CFB" w:rsidRDefault="00215AC8">
            <w:r>
              <w:t xml:space="preserve">3. Версии </w:t>
            </w:r>
            <w:proofErr w:type="spellStart"/>
            <w:r>
              <w:t>OpenGL</w:t>
            </w:r>
            <w:proofErr w:type="spellEnd"/>
            <w:r>
              <w:t xml:space="preserve"> — OpenGL®4.5;</w:t>
            </w:r>
          </w:p>
          <w:p w:rsidR="00432CFB" w:rsidRDefault="00215AC8">
            <w:r>
              <w:t>4. Чип памяти — GDDR5 2GB;</w:t>
            </w:r>
          </w:p>
          <w:p w:rsidR="00432CFB" w:rsidRDefault="00215AC8">
            <w:r>
              <w:t xml:space="preserve">5. Частота процессора — 954 </w:t>
            </w:r>
            <w:proofErr w:type="spellStart"/>
            <w:r>
              <w:t>MHz</w:t>
            </w:r>
            <w:proofErr w:type="spellEnd"/>
            <w:r>
              <w:t>;</w:t>
            </w:r>
          </w:p>
          <w:p w:rsidR="00432CFB" w:rsidRDefault="00215AC8">
            <w:r>
              <w:t>6. Количество ядер CUDA — 192;</w:t>
            </w:r>
          </w:p>
          <w:p w:rsidR="00432CFB" w:rsidRDefault="00215AC8">
            <w:r>
              <w:t xml:space="preserve">7. Частота памяти — 5012 </w:t>
            </w:r>
            <w:proofErr w:type="spellStart"/>
            <w:r>
              <w:t>MHz</w:t>
            </w:r>
            <w:proofErr w:type="spellEnd"/>
            <w:r>
              <w:t>;</w:t>
            </w:r>
          </w:p>
          <w:p w:rsidR="00432CFB" w:rsidRDefault="00215AC8">
            <w:r>
              <w:t>8. Разрядность шины памяти — 64-bit;</w:t>
            </w:r>
          </w:p>
          <w:p w:rsidR="00432CFB" w:rsidRPr="00215AC8" w:rsidRDefault="00215AC8">
            <w:pPr>
              <w:rPr>
                <w:lang w:val="en-US"/>
              </w:rPr>
            </w:pPr>
            <w:r w:rsidRPr="00215AC8">
              <w:rPr>
                <w:lang w:val="en-US"/>
              </w:rPr>
              <w:t xml:space="preserve">9. </w:t>
            </w:r>
            <w:r>
              <w:t>Разрешение</w:t>
            </w:r>
            <w:r w:rsidRPr="00215AC8">
              <w:rPr>
                <w:lang w:val="en-US"/>
              </w:rPr>
              <w:t xml:space="preserve"> — DVI Max Resolution : 2560x1600;</w:t>
            </w:r>
          </w:p>
          <w:p w:rsidR="00432CFB" w:rsidRPr="00215AC8" w:rsidRDefault="00215AC8">
            <w:pPr>
              <w:rPr>
                <w:lang w:val="en-US"/>
              </w:rPr>
            </w:pPr>
            <w:r w:rsidRPr="00215AC8">
              <w:rPr>
                <w:lang w:val="en-US"/>
              </w:rPr>
              <w:t xml:space="preserve">10. </w:t>
            </w:r>
            <w:proofErr w:type="spellStart"/>
            <w:r>
              <w:t>Интерф</w:t>
            </w:r>
            <w:proofErr w:type="spellEnd"/>
            <w:r w:rsidRPr="00215AC8">
              <w:rPr>
                <w:lang w:val="en-US"/>
              </w:rPr>
              <w:t>e</w:t>
            </w:r>
            <w:proofErr w:type="spellStart"/>
            <w:r>
              <w:t>йсы</w:t>
            </w:r>
            <w:proofErr w:type="spellEnd"/>
            <w:r w:rsidRPr="00215AC8">
              <w:rPr>
                <w:lang w:val="en-US"/>
              </w:rPr>
              <w:t xml:space="preserve">: D-Sub Output — </w:t>
            </w:r>
            <w:proofErr w:type="gramStart"/>
            <w:r w:rsidRPr="00215AC8">
              <w:rPr>
                <w:lang w:val="en-US"/>
              </w:rPr>
              <w:t>1</w:t>
            </w:r>
            <w:r>
              <w:t>шт</w:t>
            </w:r>
            <w:r w:rsidRPr="00215AC8">
              <w:rPr>
                <w:lang w:val="en-US"/>
              </w:rPr>
              <w:t>.;</w:t>
            </w:r>
            <w:proofErr w:type="gramEnd"/>
            <w:r w:rsidRPr="00215AC8">
              <w:rPr>
                <w:lang w:val="en-US"/>
              </w:rPr>
              <w:t xml:space="preserve"> DVI Output — 1 </w:t>
            </w:r>
            <w:r>
              <w:t>шт</w:t>
            </w:r>
            <w:r w:rsidRPr="00215AC8">
              <w:rPr>
                <w:lang w:val="en-US"/>
              </w:rPr>
              <w:t>.; HDMI Output —1</w:t>
            </w:r>
            <w:r>
              <w:t>шт</w:t>
            </w:r>
            <w:r w:rsidRPr="00215AC8">
              <w:rPr>
                <w:lang w:val="en-US"/>
              </w:rPr>
              <w:t>.;</w:t>
            </w:r>
          </w:p>
          <w:p w:rsidR="00432CFB" w:rsidRPr="00215AC8" w:rsidRDefault="00215AC8">
            <w:pPr>
              <w:rPr>
                <w:lang w:val="en-US"/>
              </w:rPr>
            </w:pPr>
            <w:r w:rsidRPr="00215AC8">
              <w:rPr>
                <w:lang w:val="en-US"/>
              </w:rPr>
              <w:t xml:space="preserve">11. </w:t>
            </w:r>
            <w:r>
              <w:t>Поддержка</w:t>
            </w:r>
            <w:r w:rsidRPr="00215AC8">
              <w:rPr>
                <w:lang w:val="en-US"/>
              </w:rPr>
              <w:t xml:space="preserve"> HDCP Support — </w:t>
            </w:r>
            <w:r>
              <w:t>да</w:t>
            </w:r>
            <w:r w:rsidRPr="00215AC8">
              <w:rPr>
                <w:lang w:val="en-US"/>
              </w:rPr>
              <w:t>;</w:t>
            </w:r>
          </w:p>
          <w:p w:rsidR="00432CFB" w:rsidRPr="00215AC8" w:rsidRDefault="00215AC8">
            <w:pPr>
              <w:rPr>
                <w:lang w:val="en-US"/>
              </w:rPr>
            </w:pPr>
            <w:r w:rsidRPr="00215AC8">
              <w:rPr>
                <w:lang w:val="en-US"/>
              </w:rPr>
              <w:t xml:space="preserve">12. </w:t>
            </w:r>
            <w:r>
              <w:t>Аксессуары</w:t>
            </w:r>
            <w:r w:rsidRPr="00215AC8">
              <w:rPr>
                <w:lang w:val="en-US"/>
              </w:rPr>
              <w:t xml:space="preserve"> 1</w:t>
            </w:r>
            <w:r>
              <w:t>шт</w:t>
            </w:r>
            <w:r w:rsidRPr="00215AC8">
              <w:rPr>
                <w:lang w:val="en-US"/>
              </w:rPr>
              <w:t xml:space="preserve">. </w:t>
            </w:r>
            <w:proofErr w:type="gramStart"/>
            <w:r w:rsidRPr="00215AC8">
              <w:rPr>
                <w:lang w:val="en-US"/>
              </w:rPr>
              <w:t>x</w:t>
            </w:r>
            <w:proofErr w:type="gramEnd"/>
            <w:r w:rsidRPr="00215AC8">
              <w:rPr>
                <w:lang w:val="en-US"/>
              </w:rPr>
              <w:t xml:space="preserve"> CD;  1</w:t>
            </w:r>
            <w:r>
              <w:t>шт</w:t>
            </w:r>
            <w:r w:rsidRPr="00215AC8">
              <w:rPr>
                <w:lang w:val="en-US"/>
              </w:rPr>
              <w:t>. x Quick Guide</w:t>
            </w:r>
          </w:p>
          <w:p w:rsidR="00432CFB" w:rsidRDefault="00215AC8">
            <w:r>
              <w:t xml:space="preserve">13. Программное обеспечение - ASUS GPU </w:t>
            </w:r>
            <w:proofErr w:type="spellStart"/>
            <w:r>
              <w:t>Tweak</w:t>
            </w:r>
            <w:proofErr w:type="spellEnd"/>
            <w:r>
              <w:t xml:space="preserve"> II &amp; </w:t>
            </w:r>
            <w:proofErr w:type="spellStart"/>
            <w:r>
              <w:t>Driver</w:t>
            </w:r>
            <w:proofErr w:type="spellEnd"/>
            <w:r>
              <w:t>;</w:t>
            </w:r>
          </w:p>
          <w:p w:rsidR="00432CFB" w:rsidRDefault="00215AC8">
            <w:r>
              <w:t>14. Размеры: 16.7 см. x 6.9 см. x1.7 см.</w:t>
            </w:r>
          </w:p>
          <w:p w:rsidR="00432CFB" w:rsidRDefault="00215AC8">
            <w:r>
              <w:t>15. Гарантия: не менее 1 года</w:t>
            </w:r>
            <w:r>
              <w:rPr>
                <w:sz w:val="24"/>
                <w:szCs w:val="24"/>
              </w:rPr>
              <w:t>;</w:t>
            </w:r>
          </w:p>
          <w:p w:rsidR="00432CFB" w:rsidRDefault="00215AC8">
            <w:r>
              <w:t>16. Уровень шума — 0 ДБ;</w:t>
            </w:r>
          </w:p>
          <w:p w:rsidR="00432CFB" w:rsidRPr="00215AC8" w:rsidRDefault="00432CFB">
            <w:pPr>
              <w:rPr>
                <w:b/>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p w:rsidR="00432CFB" w:rsidRDefault="00432CFB">
            <w:pPr>
              <w:spacing w:after="200" w:line="276" w:lineRule="auto"/>
              <w:jc w:val="center"/>
              <w:rPr>
                <w:sz w:val="28"/>
                <w:szCs w:val="28"/>
                <w:lang w:eastAsia="en-US"/>
              </w:rPr>
            </w:pPr>
          </w:p>
        </w:tc>
      </w:tr>
      <w:tr w:rsidR="00432CFB" w:rsidTr="005A4741">
        <w:trPr>
          <w:trHeight w:val="30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6.</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Жесткий диск</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4"/>
                <w:szCs w:val="24"/>
              </w:rPr>
              <w:t xml:space="preserve">Жесткий диск </w:t>
            </w:r>
            <w:r>
              <w:rPr>
                <w:b/>
                <w:sz w:val="24"/>
                <w:szCs w:val="24"/>
                <w:lang w:val="en-US"/>
              </w:rPr>
              <w:t>HDD</w:t>
            </w:r>
            <w:r>
              <w:rPr>
                <w:b/>
                <w:sz w:val="24"/>
                <w:szCs w:val="24"/>
              </w:rPr>
              <w:t xml:space="preserve"> </w:t>
            </w:r>
            <w:r>
              <w:rPr>
                <w:b/>
                <w:sz w:val="24"/>
                <w:szCs w:val="24"/>
                <w:lang w:val="en-US"/>
              </w:rPr>
              <w:t>SATA</w:t>
            </w:r>
            <w:r>
              <w:rPr>
                <w:b/>
                <w:sz w:val="24"/>
                <w:szCs w:val="24"/>
              </w:rPr>
              <w:t xml:space="preserve"> </w:t>
            </w:r>
            <w:r>
              <w:rPr>
                <w:b/>
                <w:sz w:val="24"/>
                <w:szCs w:val="24"/>
                <w:lang w:val="en-US"/>
              </w:rPr>
              <w:t>Seagate</w:t>
            </w:r>
            <w:r>
              <w:rPr>
                <w:b/>
                <w:sz w:val="24"/>
                <w:szCs w:val="24"/>
              </w:rPr>
              <w:t xml:space="preserve"> 500</w:t>
            </w:r>
            <w:r>
              <w:rPr>
                <w:b/>
                <w:sz w:val="24"/>
                <w:szCs w:val="24"/>
                <w:lang w:val="en-US"/>
              </w:rPr>
              <w:t>Gb</w:t>
            </w:r>
            <w:r>
              <w:rPr>
                <w:b/>
                <w:sz w:val="24"/>
                <w:szCs w:val="24"/>
              </w:rPr>
              <w:t xml:space="preserve"> </w:t>
            </w:r>
            <w:r>
              <w:rPr>
                <w:b/>
                <w:sz w:val="24"/>
                <w:szCs w:val="24"/>
                <w:lang w:val="en-US"/>
              </w:rPr>
              <w:t>ST</w:t>
            </w:r>
            <w:r>
              <w:rPr>
                <w:b/>
                <w:sz w:val="24"/>
                <w:szCs w:val="24"/>
              </w:rPr>
              <w:t>500</w:t>
            </w:r>
            <w:r>
              <w:rPr>
                <w:b/>
                <w:sz w:val="24"/>
                <w:szCs w:val="24"/>
                <w:lang w:val="en-US"/>
              </w:rPr>
              <w:t>DM</w:t>
            </w:r>
            <w:r>
              <w:rPr>
                <w:b/>
                <w:sz w:val="24"/>
                <w:szCs w:val="24"/>
              </w:rPr>
              <w:t xml:space="preserve">009 или </w:t>
            </w:r>
            <w:r w:rsidR="00F47934">
              <w:rPr>
                <w:b/>
                <w:sz w:val="24"/>
                <w:szCs w:val="24"/>
              </w:rPr>
              <w:t>эквивалент</w:t>
            </w:r>
            <w:r>
              <w:rPr>
                <w:b/>
                <w:sz w:val="24"/>
                <w:szCs w:val="24"/>
              </w:rPr>
              <w:t>:</w:t>
            </w:r>
          </w:p>
          <w:p w:rsidR="00432CFB" w:rsidRDefault="00215AC8">
            <w:r>
              <w:rPr>
                <w:b/>
                <w:sz w:val="24"/>
                <w:szCs w:val="24"/>
              </w:rPr>
              <w:t>Характеристики не хуже:</w:t>
            </w:r>
          </w:p>
          <w:tbl>
            <w:tblPr>
              <w:tblW w:w="6636" w:type="dxa"/>
              <w:tblLayout w:type="fixed"/>
              <w:tblCellMar>
                <w:top w:w="15" w:type="dxa"/>
                <w:left w:w="15" w:type="dxa"/>
                <w:bottom w:w="15" w:type="dxa"/>
                <w:right w:w="15" w:type="dxa"/>
              </w:tblCellMar>
              <w:tblLook w:val="04A0" w:firstRow="1" w:lastRow="0" w:firstColumn="1" w:lastColumn="0" w:noHBand="0" w:noVBand="1"/>
            </w:tblPr>
            <w:tblGrid>
              <w:gridCol w:w="5293"/>
              <w:gridCol w:w="1343"/>
            </w:tblGrid>
            <w:tr w:rsidR="00432CFB" w:rsidTr="00215AC8">
              <w:tc>
                <w:tcPr>
                  <w:tcW w:w="5292" w:type="dxa"/>
                  <w:shd w:val="clear" w:color="auto" w:fill="auto"/>
                  <w:vAlign w:val="center"/>
                </w:tcPr>
                <w:p w:rsidR="00432CFB" w:rsidRDefault="00215AC8">
                  <w:r>
                    <w:rPr>
                      <w:sz w:val="24"/>
                      <w:szCs w:val="24"/>
                    </w:rPr>
                    <w:t>Объем HDD</w:t>
                  </w:r>
                </w:p>
              </w:tc>
              <w:tc>
                <w:tcPr>
                  <w:tcW w:w="1343" w:type="dxa"/>
                  <w:shd w:val="clear" w:color="auto" w:fill="auto"/>
                  <w:vAlign w:val="center"/>
                </w:tcPr>
                <w:p w:rsidR="00432CFB" w:rsidRDefault="00215AC8">
                  <w:r>
                    <w:rPr>
                      <w:sz w:val="24"/>
                      <w:szCs w:val="24"/>
                    </w:rPr>
                    <w:t>500 ГБ</w:t>
                  </w:r>
                </w:p>
              </w:tc>
            </w:tr>
            <w:tr w:rsidR="00432CFB" w:rsidTr="00215AC8">
              <w:tc>
                <w:tcPr>
                  <w:tcW w:w="5292" w:type="dxa"/>
                  <w:shd w:val="clear" w:color="auto" w:fill="auto"/>
                  <w:vAlign w:val="center"/>
                </w:tcPr>
                <w:p w:rsidR="00432CFB" w:rsidRDefault="00215AC8">
                  <w:proofErr w:type="spellStart"/>
                  <w:r>
                    <w:rPr>
                      <w:sz w:val="24"/>
                      <w:szCs w:val="24"/>
                    </w:rPr>
                    <w:t>Многосегментная</w:t>
                  </w:r>
                  <w:proofErr w:type="spellEnd"/>
                  <w:r>
                    <w:rPr>
                      <w:sz w:val="24"/>
                      <w:szCs w:val="24"/>
                    </w:rPr>
                    <w:t xml:space="preserve"> кэш-память</w:t>
                  </w:r>
                </w:p>
              </w:tc>
              <w:tc>
                <w:tcPr>
                  <w:tcW w:w="1343" w:type="dxa"/>
                  <w:shd w:val="clear" w:color="auto" w:fill="auto"/>
                  <w:vAlign w:val="center"/>
                </w:tcPr>
                <w:p w:rsidR="00432CFB" w:rsidRDefault="00215AC8">
                  <w:r>
                    <w:rPr>
                      <w:sz w:val="24"/>
                      <w:szCs w:val="24"/>
                    </w:rPr>
                    <w:t>32 МБ</w:t>
                  </w:r>
                </w:p>
              </w:tc>
            </w:tr>
            <w:tr w:rsidR="00432CFB" w:rsidTr="00215AC8">
              <w:tc>
                <w:tcPr>
                  <w:tcW w:w="5292" w:type="dxa"/>
                  <w:shd w:val="clear" w:color="auto" w:fill="auto"/>
                  <w:vAlign w:val="center"/>
                </w:tcPr>
                <w:p w:rsidR="00432CFB" w:rsidRDefault="00215AC8">
                  <w:r>
                    <w:rPr>
                      <w:sz w:val="24"/>
                      <w:szCs w:val="24"/>
                    </w:rPr>
                    <w:t>Скорость вращения шпинделя</w:t>
                  </w:r>
                </w:p>
              </w:tc>
              <w:tc>
                <w:tcPr>
                  <w:tcW w:w="1343" w:type="dxa"/>
                  <w:shd w:val="clear" w:color="auto" w:fill="auto"/>
                  <w:vAlign w:val="center"/>
                </w:tcPr>
                <w:p w:rsidR="00432CFB" w:rsidRDefault="00215AC8">
                  <w:r>
                    <w:rPr>
                      <w:sz w:val="24"/>
                      <w:szCs w:val="24"/>
                    </w:rPr>
                    <w:t xml:space="preserve">7200 </w:t>
                  </w:r>
                  <w:proofErr w:type="spellStart"/>
                  <w:r>
                    <w:rPr>
                      <w:sz w:val="24"/>
                      <w:szCs w:val="24"/>
                    </w:rPr>
                    <w:t>rpm</w:t>
                  </w:r>
                  <w:proofErr w:type="spellEnd"/>
                </w:p>
              </w:tc>
            </w:tr>
            <w:tr w:rsidR="00432CFB" w:rsidTr="00215AC8">
              <w:tc>
                <w:tcPr>
                  <w:tcW w:w="5292" w:type="dxa"/>
                  <w:shd w:val="clear" w:color="auto" w:fill="auto"/>
                  <w:vAlign w:val="center"/>
                </w:tcPr>
                <w:p w:rsidR="00432CFB" w:rsidRDefault="00215AC8">
                  <w:r>
                    <w:rPr>
                      <w:sz w:val="24"/>
                      <w:szCs w:val="24"/>
                    </w:rPr>
                    <w:t>Максимальная скорость передачи данных</w:t>
                  </w:r>
                </w:p>
              </w:tc>
              <w:tc>
                <w:tcPr>
                  <w:tcW w:w="1343" w:type="dxa"/>
                  <w:shd w:val="clear" w:color="auto" w:fill="auto"/>
                  <w:vAlign w:val="center"/>
                </w:tcPr>
                <w:p w:rsidR="00432CFB" w:rsidRDefault="00215AC8">
                  <w:r>
                    <w:rPr>
                      <w:sz w:val="24"/>
                      <w:szCs w:val="24"/>
                    </w:rPr>
                    <w:t>210 Мбайт/с</w:t>
                  </w:r>
                </w:p>
              </w:tc>
            </w:tr>
            <w:tr w:rsidR="00432CFB" w:rsidTr="00215AC8">
              <w:tc>
                <w:tcPr>
                  <w:tcW w:w="5292" w:type="dxa"/>
                  <w:shd w:val="clear" w:color="auto" w:fill="auto"/>
                  <w:vAlign w:val="center"/>
                </w:tcPr>
                <w:p w:rsidR="00432CFB" w:rsidRDefault="00215AC8">
                  <w:r>
                    <w:rPr>
                      <w:sz w:val="24"/>
                      <w:szCs w:val="24"/>
                    </w:rPr>
                    <w:t>Среднее время доступа, чтение</w:t>
                  </w:r>
                </w:p>
              </w:tc>
              <w:tc>
                <w:tcPr>
                  <w:tcW w:w="1343" w:type="dxa"/>
                  <w:shd w:val="clear" w:color="auto" w:fill="auto"/>
                  <w:vAlign w:val="center"/>
                </w:tcPr>
                <w:p w:rsidR="00432CFB" w:rsidRDefault="00215AC8">
                  <w:r>
                    <w:rPr>
                      <w:sz w:val="24"/>
                      <w:szCs w:val="24"/>
                    </w:rPr>
                    <w:t xml:space="preserve">8.5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Среднее время доступа, запись</w:t>
                  </w:r>
                </w:p>
              </w:tc>
              <w:tc>
                <w:tcPr>
                  <w:tcW w:w="1343" w:type="dxa"/>
                  <w:shd w:val="clear" w:color="auto" w:fill="auto"/>
                  <w:vAlign w:val="center"/>
                </w:tcPr>
                <w:p w:rsidR="00432CFB" w:rsidRDefault="00215AC8">
                  <w:r>
                    <w:rPr>
                      <w:sz w:val="24"/>
                      <w:szCs w:val="24"/>
                    </w:rPr>
                    <w:t xml:space="preserve">9.5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Среднее время задержки (</w:t>
                  </w:r>
                  <w:proofErr w:type="spellStart"/>
                  <w:r>
                    <w:rPr>
                      <w:sz w:val="24"/>
                      <w:szCs w:val="24"/>
                    </w:rPr>
                    <w:t>Latency</w:t>
                  </w:r>
                  <w:proofErr w:type="spellEnd"/>
                  <w:r>
                    <w:rPr>
                      <w:sz w:val="24"/>
                      <w:szCs w:val="24"/>
                    </w:rPr>
                    <w:t>)</w:t>
                  </w:r>
                </w:p>
              </w:tc>
              <w:tc>
                <w:tcPr>
                  <w:tcW w:w="1343" w:type="dxa"/>
                  <w:shd w:val="clear" w:color="auto" w:fill="auto"/>
                  <w:vAlign w:val="center"/>
                </w:tcPr>
                <w:p w:rsidR="00432CFB" w:rsidRDefault="00215AC8">
                  <w:r>
                    <w:rPr>
                      <w:sz w:val="24"/>
                      <w:szCs w:val="24"/>
                    </w:rPr>
                    <w:t xml:space="preserve">4.16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Поддержка NCQ</w:t>
                  </w:r>
                </w:p>
              </w:tc>
              <w:tc>
                <w:tcPr>
                  <w:tcW w:w="1343" w:type="dxa"/>
                  <w:shd w:val="clear" w:color="auto" w:fill="auto"/>
                  <w:vAlign w:val="center"/>
                </w:tcPr>
                <w:p w:rsidR="00432CFB" w:rsidRDefault="00215AC8">
                  <w:r>
                    <w:rPr>
                      <w:sz w:val="24"/>
                      <w:szCs w:val="24"/>
                    </w:rPr>
                    <w:t>есть</w:t>
                  </w:r>
                </w:p>
              </w:tc>
            </w:tr>
            <w:tr w:rsidR="00432CFB" w:rsidTr="00215AC8">
              <w:tc>
                <w:tcPr>
                  <w:tcW w:w="5292" w:type="dxa"/>
                  <w:shd w:val="clear" w:color="auto" w:fill="auto"/>
                  <w:vAlign w:val="center"/>
                </w:tcPr>
                <w:p w:rsidR="00432CFB" w:rsidRDefault="00215AC8">
                  <w:r>
                    <w:rPr>
                      <w:sz w:val="24"/>
                      <w:szCs w:val="24"/>
                    </w:rPr>
                    <w:t>Интерфейс</w:t>
                  </w:r>
                </w:p>
              </w:tc>
              <w:tc>
                <w:tcPr>
                  <w:tcW w:w="1343" w:type="dxa"/>
                  <w:shd w:val="clear" w:color="auto" w:fill="auto"/>
                  <w:vAlign w:val="center"/>
                </w:tcPr>
                <w:p w:rsidR="00432CFB" w:rsidRDefault="00215AC8">
                  <w:r>
                    <w:rPr>
                      <w:sz w:val="24"/>
                      <w:szCs w:val="24"/>
                    </w:rPr>
                    <w:t>SATA III</w:t>
                  </w:r>
                </w:p>
              </w:tc>
            </w:tr>
            <w:tr w:rsidR="00432CFB" w:rsidTr="00215AC8">
              <w:tc>
                <w:tcPr>
                  <w:tcW w:w="5292" w:type="dxa"/>
                  <w:shd w:val="clear" w:color="auto" w:fill="auto"/>
                  <w:vAlign w:val="center"/>
                </w:tcPr>
                <w:p w:rsidR="00432CFB" w:rsidRDefault="00215AC8">
                  <w:r>
                    <w:rPr>
                      <w:sz w:val="24"/>
                      <w:szCs w:val="24"/>
                    </w:rPr>
                    <w:t>Пропускная способность интерфейса</w:t>
                  </w:r>
                </w:p>
              </w:tc>
              <w:tc>
                <w:tcPr>
                  <w:tcW w:w="1343" w:type="dxa"/>
                  <w:shd w:val="clear" w:color="auto" w:fill="auto"/>
                  <w:vAlign w:val="center"/>
                </w:tcPr>
                <w:p w:rsidR="00432CFB" w:rsidRDefault="00215AC8">
                  <w:r>
                    <w:rPr>
                      <w:sz w:val="24"/>
                      <w:szCs w:val="24"/>
                    </w:rPr>
                    <w:t>6 Гбит/с</w:t>
                  </w:r>
                </w:p>
              </w:tc>
            </w:tr>
            <w:tr w:rsidR="00432CFB" w:rsidTr="00215AC8">
              <w:tc>
                <w:tcPr>
                  <w:tcW w:w="5292" w:type="dxa"/>
                  <w:shd w:val="clear" w:color="auto" w:fill="auto"/>
                  <w:vAlign w:val="center"/>
                </w:tcPr>
                <w:p w:rsidR="00432CFB" w:rsidRDefault="00215AC8">
                  <w:r>
                    <w:rPr>
                      <w:rFonts w:eastAsiaTheme="minorHAnsi"/>
                      <w:sz w:val="24"/>
                      <w:szCs w:val="24"/>
                      <w:lang w:eastAsia="en-US"/>
                    </w:rPr>
                    <w:t>Макс. число невосстановимых ошибок</w:t>
                  </w:r>
                </w:p>
                <w:p w:rsidR="00432CFB" w:rsidRDefault="00215AC8">
                  <w:r>
                    <w:rPr>
                      <w:rFonts w:eastAsiaTheme="minorHAnsi"/>
                      <w:sz w:val="24"/>
                      <w:szCs w:val="24"/>
                      <w:lang w:eastAsia="en-US"/>
                    </w:rPr>
                    <w:t>чтения (для указанного количества</w:t>
                  </w:r>
                </w:p>
                <w:p w:rsidR="00432CFB" w:rsidRDefault="00215AC8">
                  <w:proofErr w:type="spellStart"/>
                  <w:r>
                    <w:rPr>
                      <w:rFonts w:eastAsiaTheme="minorHAnsi"/>
                      <w:sz w:val="24"/>
                      <w:szCs w:val="24"/>
                      <w:lang w:eastAsia="en-US"/>
                    </w:rPr>
                    <w:t>cчитанных</w:t>
                  </w:r>
                  <w:proofErr w:type="spellEnd"/>
                  <w:r>
                    <w:rPr>
                      <w:rFonts w:eastAsiaTheme="minorHAnsi"/>
                      <w:sz w:val="24"/>
                      <w:szCs w:val="24"/>
                      <w:lang w:eastAsia="en-US"/>
                    </w:rPr>
                    <w:t xml:space="preserve"> бит)</w:t>
                  </w:r>
                </w:p>
              </w:tc>
              <w:tc>
                <w:tcPr>
                  <w:tcW w:w="1343" w:type="dxa"/>
                  <w:shd w:val="clear" w:color="auto" w:fill="auto"/>
                  <w:vAlign w:val="center"/>
                </w:tcPr>
                <w:p w:rsidR="00432CFB" w:rsidRDefault="00215AC8">
                  <w:r>
                    <w:rPr>
                      <w:rFonts w:eastAsiaTheme="minorHAnsi"/>
                      <w:sz w:val="24"/>
                      <w:szCs w:val="24"/>
                      <w:lang w:eastAsia="en-US"/>
                    </w:rPr>
                    <w:t>1 на 10E14</w:t>
                  </w:r>
                </w:p>
              </w:tc>
            </w:tr>
            <w:tr w:rsidR="00432CFB" w:rsidTr="00215AC8">
              <w:tc>
                <w:tcPr>
                  <w:tcW w:w="5292" w:type="dxa"/>
                  <w:shd w:val="clear" w:color="auto" w:fill="auto"/>
                  <w:vAlign w:val="center"/>
                </w:tcPr>
                <w:p w:rsidR="00432CFB" w:rsidRDefault="00215AC8">
                  <w:r>
                    <w:rPr>
                      <w:sz w:val="24"/>
                      <w:szCs w:val="24"/>
                    </w:rPr>
                    <w:t>Энергопотребление при запуске</w:t>
                  </w:r>
                </w:p>
              </w:tc>
              <w:tc>
                <w:tcPr>
                  <w:tcW w:w="1343" w:type="dxa"/>
                  <w:shd w:val="clear" w:color="auto" w:fill="auto"/>
                  <w:vAlign w:val="center"/>
                </w:tcPr>
                <w:p w:rsidR="00432CFB" w:rsidRDefault="00215AC8">
                  <w:r>
                    <w:rPr>
                      <w:sz w:val="24"/>
                      <w:szCs w:val="24"/>
                    </w:rPr>
                    <w:t>2 А</w:t>
                  </w:r>
                </w:p>
              </w:tc>
            </w:tr>
            <w:tr w:rsidR="00432CFB" w:rsidTr="00215AC8">
              <w:tc>
                <w:tcPr>
                  <w:tcW w:w="5292" w:type="dxa"/>
                  <w:shd w:val="clear" w:color="auto" w:fill="auto"/>
                  <w:vAlign w:val="center"/>
                </w:tcPr>
                <w:p w:rsidR="00432CFB" w:rsidRDefault="00215AC8">
                  <w:r>
                    <w:rPr>
                      <w:sz w:val="24"/>
                      <w:szCs w:val="24"/>
                    </w:rPr>
                    <w:lastRenderedPageBreak/>
                    <w:t xml:space="preserve">Средняя потребляемая мощность в режиме ожидания </w:t>
                  </w:r>
                </w:p>
              </w:tc>
              <w:tc>
                <w:tcPr>
                  <w:tcW w:w="1343" w:type="dxa"/>
                  <w:shd w:val="clear" w:color="auto" w:fill="auto"/>
                  <w:vAlign w:val="center"/>
                </w:tcPr>
                <w:p w:rsidR="00432CFB" w:rsidRDefault="00215AC8">
                  <w:r>
                    <w:rPr>
                      <w:sz w:val="24"/>
                      <w:szCs w:val="24"/>
                    </w:rPr>
                    <w:t>4,6 Вт</w:t>
                  </w:r>
                </w:p>
              </w:tc>
            </w:tr>
            <w:tr w:rsidR="00432CFB" w:rsidTr="00215AC8">
              <w:tc>
                <w:tcPr>
                  <w:tcW w:w="5292" w:type="dxa"/>
                  <w:shd w:val="clear" w:color="auto" w:fill="auto"/>
                  <w:vAlign w:val="center"/>
                </w:tcPr>
                <w:p w:rsidR="00432CFB" w:rsidRDefault="00215AC8">
                  <w:r>
                    <w:rPr>
                      <w:sz w:val="24"/>
                      <w:szCs w:val="24"/>
                    </w:rPr>
                    <w:t>Ударостойкость при работе</w:t>
                  </w:r>
                </w:p>
              </w:tc>
              <w:tc>
                <w:tcPr>
                  <w:tcW w:w="1343" w:type="dxa"/>
                  <w:shd w:val="clear" w:color="auto" w:fill="auto"/>
                  <w:vAlign w:val="center"/>
                </w:tcPr>
                <w:p w:rsidR="00432CFB" w:rsidRDefault="00215AC8">
                  <w:r>
                    <w:rPr>
                      <w:sz w:val="24"/>
                      <w:szCs w:val="24"/>
                    </w:rPr>
                    <w:t>80 G</w:t>
                  </w:r>
                </w:p>
              </w:tc>
            </w:tr>
            <w:tr w:rsidR="00432CFB" w:rsidTr="00215AC8">
              <w:tc>
                <w:tcPr>
                  <w:tcW w:w="5292" w:type="dxa"/>
                  <w:shd w:val="clear" w:color="auto" w:fill="auto"/>
                  <w:vAlign w:val="center"/>
                </w:tcPr>
                <w:p w:rsidR="00432CFB" w:rsidRDefault="00215AC8">
                  <w:r>
                    <w:rPr>
                      <w:sz w:val="24"/>
                      <w:szCs w:val="24"/>
                    </w:rPr>
                    <w:t>Уровень шума во время работы</w:t>
                  </w:r>
                </w:p>
              </w:tc>
              <w:tc>
                <w:tcPr>
                  <w:tcW w:w="1343" w:type="dxa"/>
                  <w:shd w:val="clear" w:color="auto" w:fill="auto"/>
                  <w:vAlign w:val="center"/>
                </w:tcPr>
                <w:p w:rsidR="00432CFB" w:rsidRDefault="00215AC8">
                  <w:r>
                    <w:rPr>
                      <w:sz w:val="24"/>
                      <w:szCs w:val="24"/>
                    </w:rPr>
                    <w:t>24 дБ</w:t>
                  </w:r>
                </w:p>
              </w:tc>
            </w:tr>
            <w:tr w:rsidR="00432CFB" w:rsidTr="00215AC8">
              <w:tc>
                <w:tcPr>
                  <w:tcW w:w="5292" w:type="dxa"/>
                  <w:shd w:val="clear" w:color="auto" w:fill="auto"/>
                  <w:vAlign w:val="center"/>
                </w:tcPr>
                <w:p w:rsidR="00432CFB" w:rsidRDefault="00215AC8">
                  <w:r>
                    <w:rPr>
                      <w:sz w:val="24"/>
                      <w:szCs w:val="24"/>
                    </w:rPr>
                    <w:t>Уровень шума в простое</w:t>
                  </w:r>
                </w:p>
              </w:tc>
              <w:tc>
                <w:tcPr>
                  <w:tcW w:w="1343" w:type="dxa"/>
                  <w:shd w:val="clear" w:color="auto" w:fill="auto"/>
                  <w:vAlign w:val="center"/>
                </w:tcPr>
                <w:p w:rsidR="00432CFB" w:rsidRDefault="00215AC8">
                  <w:r>
                    <w:rPr>
                      <w:sz w:val="24"/>
                      <w:szCs w:val="24"/>
                    </w:rPr>
                    <w:t>22 дБ</w:t>
                  </w:r>
                </w:p>
              </w:tc>
            </w:tr>
            <w:tr w:rsidR="00432CFB" w:rsidTr="00215AC8">
              <w:tc>
                <w:tcPr>
                  <w:tcW w:w="5292" w:type="dxa"/>
                  <w:shd w:val="clear" w:color="auto" w:fill="auto"/>
                  <w:vAlign w:val="center"/>
                </w:tcPr>
                <w:p w:rsidR="00432CFB" w:rsidRDefault="00215AC8">
                  <w:r>
                    <w:rPr>
                      <w:sz w:val="24"/>
                      <w:szCs w:val="24"/>
                    </w:rPr>
                    <w:t>Ширина</w:t>
                  </w:r>
                </w:p>
              </w:tc>
              <w:tc>
                <w:tcPr>
                  <w:tcW w:w="1343" w:type="dxa"/>
                  <w:shd w:val="clear" w:color="auto" w:fill="auto"/>
                  <w:vAlign w:val="center"/>
                </w:tcPr>
                <w:p w:rsidR="00432CFB" w:rsidRDefault="00215AC8">
                  <w:r>
                    <w:rPr>
                      <w:sz w:val="24"/>
                      <w:szCs w:val="24"/>
                    </w:rPr>
                    <w:t>101,85 мм</w:t>
                  </w:r>
                </w:p>
              </w:tc>
            </w:tr>
            <w:tr w:rsidR="00432CFB" w:rsidTr="00215AC8">
              <w:tc>
                <w:tcPr>
                  <w:tcW w:w="5292" w:type="dxa"/>
                  <w:shd w:val="clear" w:color="auto" w:fill="auto"/>
                  <w:vAlign w:val="center"/>
                </w:tcPr>
                <w:p w:rsidR="00432CFB" w:rsidRDefault="00215AC8">
                  <w:r>
                    <w:rPr>
                      <w:sz w:val="24"/>
                      <w:szCs w:val="24"/>
                    </w:rPr>
                    <w:t>Длина</w:t>
                  </w:r>
                </w:p>
              </w:tc>
              <w:tc>
                <w:tcPr>
                  <w:tcW w:w="1343" w:type="dxa"/>
                  <w:shd w:val="clear" w:color="auto" w:fill="auto"/>
                  <w:vAlign w:val="center"/>
                </w:tcPr>
                <w:p w:rsidR="00432CFB" w:rsidRDefault="00215AC8">
                  <w:r>
                    <w:rPr>
                      <w:sz w:val="24"/>
                      <w:szCs w:val="24"/>
                    </w:rPr>
                    <w:t>146,99 мм</w:t>
                  </w:r>
                </w:p>
              </w:tc>
            </w:tr>
            <w:tr w:rsidR="00432CFB" w:rsidTr="00215AC8">
              <w:tc>
                <w:tcPr>
                  <w:tcW w:w="5292" w:type="dxa"/>
                  <w:shd w:val="clear" w:color="auto" w:fill="auto"/>
                  <w:vAlign w:val="center"/>
                </w:tcPr>
                <w:p w:rsidR="00432CFB" w:rsidRDefault="00215AC8">
                  <w:r>
                    <w:rPr>
                      <w:sz w:val="24"/>
                      <w:szCs w:val="24"/>
                    </w:rPr>
                    <w:t>Толщина</w:t>
                  </w:r>
                </w:p>
              </w:tc>
              <w:tc>
                <w:tcPr>
                  <w:tcW w:w="1343" w:type="dxa"/>
                  <w:shd w:val="clear" w:color="auto" w:fill="auto"/>
                  <w:vAlign w:val="center"/>
                </w:tcPr>
                <w:p w:rsidR="00432CFB" w:rsidRDefault="00215AC8">
                  <w:r>
                    <w:rPr>
                      <w:sz w:val="24"/>
                      <w:szCs w:val="24"/>
                    </w:rPr>
                    <w:t>19,99 мм</w:t>
                  </w:r>
                </w:p>
              </w:tc>
            </w:tr>
            <w:tr w:rsidR="00432CFB" w:rsidTr="00215AC8">
              <w:tc>
                <w:tcPr>
                  <w:tcW w:w="5292" w:type="dxa"/>
                  <w:shd w:val="clear" w:color="auto" w:fill="auto"/>
                  <w:vAlign w:val="center"/>
                </w:tcPr>
                <w:p w:rsidR="00432CFB" w:rsidRDefault="00215AC8">
                  <w:r>
                    <w:rPr>
                      <w:sz w:val="24"/>
                      <w:szCs w:val="24"/>
                    </w:rPr>
                    <w:t>Не содержит галогенов</w:t>
                  </w:r>
                </w:p>
              </w:tc>
              <w:tc>
                <w:tcPr>
                  <w:tcW w:w="1343" w:type="dxa"/>
                  <w:shd w:val="clear" w:color="auto" w:fill="auto"/>
                  <w:vAlign w:val="center"/>
                </w:tcPr>
                <w:p w:rsidR="00432CFB" w:rsidRDefault="00215AC8">
                  <w:r>
                    <w:rPr>
                      <w:sz w:val="24"/>
                      <w:szCs w:val="24"/>
                    </w:rPr>
                    <w:t>Да</w:t>
                  </w:r>
                </w:p>
              </w:tc>
            </w:tr>
            <w:tr w:rsidR="00432CFB" w:rsidTr="00215AC8">
              <w:tc>
                <w:tcPr>
                  <w:tcW w:w="5292" w:type="dxa"/>
                  <w:shd w:val="clear" w:color="auto" w:fill="auto"/>
                  <w:vAlign w:val="center"/>
                </w:tcPr>
                <w:p w:rsidR="00432CFB" w:rsidRDefault="00215AC8">
                  <w:r>
                    <w:rPr>
                      <w:sz w:val="24"/>
                      <w:szCs w:val="24"/>
                    </w:rPr>
                    <w:t xml:space="preserve">Соответствует требованиям </w:t>
                  </w:r>
                  <w:r>
                    <w:rPr>
                      <w:sz w:val="24"/>
                      <w:szCs w:val="24"/>
                      <w:lang w:val="en-US"/>
                    </w:rPr>
                    <w:t>RoHS</w:t>
                  </w:r>
                </w:p>
              </w:tc>
              <w:tc>
                <w:tcPr>
                  <w:tcW w:w="1343" w:type="dxa"/>
                  <w:shd w:val="clear" w:color="auto" w:fill="auto"/>
                  <w:vAlign w:val="center"/>
                </w:tcPr>
                <w:p w:rsidR="00432CFB" w:rsidRDefault="00215AC8">
                  <w:r>
                    <w:rPr>
                      <w:sz w:val="24"/>
                      <w:szCs w:val="24"/>
                    </w:rPr>
                    <w:t>Да</w:t>
                  </w:r>
                </w:p>
              </w:tc>
            </w:tr>
            <w:tr w:rsidR="00432CFB" w:rsidTr="00215AC8">
              <w:tc>
                <w:tcPr>
                  <w:tcW w:w="5292" w:type="dxa"/>
                  <w:shd w:val="clear" w:color="auto" w:fill="auto"/>
                  <w:vAlign w:val="center"/>
                </w:tcPr>
                <w:p w:rsidR="00432CFB" w:rsidRDefault="00215AC8">
                  <w:r>
                    <w:rPr>
                      <w:sz w:val="24"/>
                      <w:szCs w:val="24"/>
                    </w:rPr>
                    <w:t>Гарантия</w:t>
                  </w:r>
                </w:p>
              </w:tc>
              <w:tc>
                <w:tcPr>
                  <w:tcW w:w="1343" w:type="dxa"/>
                  <w:shd w:val="clear" w:color="auto" w:fill="auto"/>
                  <w:vAlign w:val="center"/>
                </w:tcPr>
                <w:p w:rsidR="00432CFB" w:rsidRDefault="00215AC8">
                  <w:r>
                    <w:rPr>
                      <w:sz w:val="24"/>
                      <w:szCs w:val="24"/>
                    </w:rPr>
                    <w:t>не менее 1 года</w:t>
                  </w:r>
                </w:p>
              </w:tc>
            </w:tr>
          </w:tbl>
          <w:p w:rsidR="00432CFB" w:rsidRDefault="00432CFB">
            <w:pPr>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30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7.</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Жесткий диск</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8"/>
                <w:szCs w:val="28"/>
              </w:rPr>
              <w:t xml:space="preserve">Жесткий диск SATA-3 2Tb WD </w:t>
            </w:r>
            <w:proofErr w:type="spellStart"/>
            <w:r>
              <w:rPr>
                <w:b/>
                <w:sz w:val="28"/>
                <w:szCs w:val="28"/>
              </w:rPr>
              <w:t>Black</w:t>
            </w:r>
            <w:proofErr w:type="spellEnd"/>
            <w:r>
              <w:rPr>
                <w:b/>
                <w:sz w:val="28"/>
                <w:szCs w:val="28"/>
              </w:rPr>
              <w:t xml:space="preserve"> 7200rpm [WD2003FZEX] </w:t>
            </w:r>
            <w:proofErr w:type="spellStart"/>
            <w:r>
              <w:rPr>
                <w:b/>
                <w:sz w:val="28"/>
                <w:szCs w:val="28"/>
              </w:rPr>
              <w:t>Cache</w:t>
            </w:r>
            <w:proofErr w:type="spellEnd"/>
            <w:r>
              <w:rPr>
                <w:b/>
                <w:sz w:val="28"/>
                <w:szCs w:val="28"/>
              </w:rPr>
              <w:t xml:space="preserve"> 64MB или </w:t>
            </w:r>
            <w:r w:rsidR="00F47934">
              <w:rPr>
                <w:b/>
                <w:sz w:val="28"/>
                <w:szCs w:val="28"/>
              </w:rPr>
              <w:t>эквивалент</w:t>
            </w:r>
            <w:r>
              <w:rPr>
                <w:b/>
                <w:sz w:val="28"/>
                <w:szCs w:val="28"/>
              </w:rPr>
              <w:t>.</w:t>
            </w:r>
          </w:p>
          <w:p w:rsidR="00432CFB" w:rsidRPr="00215AC8" w:rsidRDefault="00215AC8">
            <w:pPr>
              <w:rPr>
                <w:b/>
                <w:sz w:val="24"/>
                <w:szCs w:val="24"/>
              </w:rPr>
            </w:pPr>
            <w:r w:rsidRPr="00215AC8">
              <w:rPr>
                <w:b/>
                <w:sz w:val="24"/>
                <w:szCs w:val="24"/>
              </w:rPr>
              <w:t>Характеристики не хуже:</w:t>
            </w:r>
          </w:p>
          <w:p w:rsidR="00432CFB" w:rsidRDefault="00215AC8">
            <w:r>
              <w:t xml:space="preserve">Использование: для серверов и </w:t>
            </w:r>
            <w:r>
              <w:rPr>
                <w:lang w:val="en-US"/>
              </w:rPr>
              <w:t>RAID</w:t>
            </w:r>
            <w:r>
              <w:t xml:space="preserve"> массивов.</w:t>
            </w:r>
          </w:p>
          <w:tbl>
            <w:tblPr>
              <w:tblW w:w="6636" w:type="dxa"/>
              <w:tblLayout w:type="fixed"/>
              <w:tblCellMar>
                <w:top w:w="15" w:type="dxa"/>
                <w:left w:w="15" w:type="dxa"/>
                <w:bottom w:w="15" w:type="dxa"/>
                <w:right w:w="15" w:type="dxa"/>
              </w:tblCellMar>
              <w:tblLook w:val="04A0" w:firstRow="1" w:lastRow="0" w:firstColumn="1" w:lastColumn="0" w:noHBand="0" w:noVBand="1"/>
            </w:tblPr>
            <w:tblGrid>
              <w:gridCol w:w="5293"/>
              <w:gridCol w:w="1343"/>
            </w:tblGrid>
            <w:tr w:rsidR="00432CFB" w:rsidTr="00215AC8">
              <w:tc>
                <w:tcPr>
                  <w:tcW w:w="5292" w:type="dxa"/>
                  <w:shd w:val="clear" w:color="auto" w:fill="auto"/>
                  <w:vAlign w:val="center"/>
                </w:tcPr>
                <w:p w:rsidR="00432CFB" w:rsidRDefault="00215AC8">
                  <w:r>
                    <w:t xml:space="preserve">Объем HDD </w:t>
                  </w:r>
                </w:p>
              </w:tc>
              <w:tc>
                <w:tcPr>
                  <w:tcW w:w="1343" w:type="dxa"/>
                  <w:shd w:val="clear" w:color="auto" w:fill="auto"/>
                  <w:vAlign w:val="center"/>
                </w:tcPr>
                <w:p w:rsidR="00432CFB" w:rsidRDefault="00215AC8">
                  <w:r>
                    <w:t>2 Тб</w:t>
                  </w:r>
                </w:p>
              </w:tc>
            </w:tr>
            <w:tr w:rsidR="00432CFB" w:rsidTr="00215AC8">
              <w:tc>
                <w:tcPr>
                  <w:tcW w:w="5292" w:type="dxa"/>
                  <w:shd w:val="clear" w:color="auto" w:fill="auto"/>
                  <w:vAlign w:val="center"/>
                </w:tcPr>
                <w:p w:rsidR="00432CFB" w:rsidRDefault="00215AC8">
                  <w:r>
                    <w:t xml:space="preserve">Объем кэш-памяти </w:t>
                  </w:r>
                </w:p>
              </w:tc>
              <w:tc>
                <w:tcPr>
                  <w:tcW w:w="1343" w:type="dxa"/>
                  <w:shd w:val="clear" w:color="auto" w:fill="auto"/>
                  <w:vAlign w:val="center"/>
                </w:tcPr>
                <w:p w:rsidR="00432CFB" w:rsidRDefault="00215AC8">
                  <w:r>
                    <w:t>64 Мб</w:t>
                  </w:r>
                </w:p>
              </w:tc>
            </w:tr>
            <w:tr w:rsidR="00432CFB" w:rsidTr="00215AC8">
              <w:tc>
                <w:tcPr>
                  <w:tcW w:w="5292" w:type="dxa"/>
                  <w:shd w:val="clear" w:color="auto" w:fill="auto"/>
                  <w:vAlign w:val="center"/>
                </w:tcPr>
                <w:p w:rsidR="00432CFB" w:rsidRDefault="00215AC8">
                  <w:r>
                    <w:t xml:space="preserve">Скорость вращения шпинделя </w:t>
                  </w:r>
                </w:p>
              </w:tc>
              <w:tc>
                <w:tcPr>
                  <w:tcW w:w="1343" w:type="dxa"/>
                  <w:shd w:val="clear" w:color="auto" w:fill="auto"/>
                  <w:vAlign w:val="center"/>
                </w:tcPr>
                <w:p w:rsidR="00432CFB" w:rsidRDefault="00215AC8">
                  <w:r>
                    <w:t xml:space="preserve">7200 </w:t>
                  </w:r>
                  <w:proofErr w:type="spellStart"/>
                  <w:r>
                    <w:t>rpm</w:t>
                  </w:r>
                  <w:proofErr w:type="spellEnd"/>
                </w:p>
              </w:tc>
            </w:tr>
            <w:tr w:rsidR="00432CFB" w:rsidTr="00215AC8">
              <w:tc>
                <w:tcPr>
                  <w:tcW w:w="5292" w:type="dxa"/>
                  <w:shd w:val="clear" w:color="auto" w:fill="auto"/>
                  <w:vAlign w:val="center"/>
                </w:tcPr>
                <w:p w:rsidR="00432CFB" w:rsidRDefault="00215AC8">
                  <w:r>
                    <w:t xml:space="preserve">Количество пластин </w:t>
                  </w:r>
                </w:p>
              </w:tc>
              <w:tc>
                <w:tcPr>
                  <w:tcW w:w="1343" w:type="dxa"/>
                  <w:shd w:val="clear" w:color="auto" w:fill="auto"/>
                  <w:vAlign w:val="center"/>
                </w:tcPr>
                <w:p w:rsidR="00432CFB" w:rsidRDefault="00215AC8">
                  <w:r>
                    <w:t>2</w:t>
                  </w:r>
                </w:p>
              </w:tc>
            </w:tr>
            <w:tr w:rsidR="00432CFB" w:rsidTr="00215AC8">
              <w:tc>
                <w:tcPr>
                  <w:tcW w:w="5292" w:type="dxa"/>
                  <w:shd w:val="clear" w:color="auto" w:fill="auto"/>
                  <w:vAlign w:val="center"/>
                </w:tcPr>
                <w:p w:rsidR="00432CFB" w:rsidRDefault="00215AC8">
                  <w:r>
                    <w:t xml:space="preserve">Максимальная скорость передачи данных </w:t>
                  </w:r>
                </w:p>
              </w:tc>
              <w:tc>
                <w:tcPr>
                  <w:tcW w:w="1343" w:type="dxa"/>
                  <w:shd w:val="clear" w:color="auto" w:fill="auto"/>
                  <w:vAlign w:val="center"/>
                </w:tcPr>
                <w:p w:rsidR="00432CFB" w:rsidRDefault="00215AC8">
                  <w:r>
                    <w:t>164 Мбайт/с</w:t>
                  </w:r>
                </w:p>
              </w:tc>
            </w:tr>
            <w:tr w:rsidR="00432CFB" w:rsidTr="00215AC8">
              <w:tc>
                <w:tcPr>
                  <w:tcW w:w="5292" w:type="dxa"/>
                  <w:shd w:val="clear" w:color="auto" w:fill="auto"/>
                  <w:vAlign w:val="center"/>
                </w:tcPr>
                <w:p w:rsidR="00432CFB" w:rsidRDefault="00215AC8">
                  <w:r>
                    <w:t xml:space="preserve">Среднее время доступа, чтение </w:t>
                  </w:r>
                </w:p>
              </w:tc>
              <w:tc>
                <w:tcPr>
                  <w:tcW w:w="1343" w:type="dxa"/>
                  <w:shd w:val="clear" w:color="auto" w:fill="auto"/>
                  <w:vAlign w:val="center"/>
                </w:tcPr>
                <w:p w:rsidR="00432CFB" w:rsidRDefault="00215AC8">
                  <w:r>
                    <w:t xml:space="preserve">8.5 </w:t>
                  </w:r>
                  <w:proofErr w:type="spellStart"/>
                  <w:r>
                    <w:t>мс</w:t>
                  </w:r>
                  <w:proofErr w:type="spellEnd"/>
                </w:p>
              </w:tc>
            </w:tr>
            <w:tr w:rsidR="00432CFB" w:rsidTr="00215AC8">
              <w:tc>
                <w:tcPr>
                  <w:tcW w:w="5292" w:type="dxa"/>
                  <w:shd w:val="clear" w:color="auto" w:fill="auto"/>
                  <w:vAlign w:val="center"/>
                </w:tcPr>
                <w:p w:rsidR="00432CFB" w:rsidRDefault="00215AC8">
                  <w:r>
                    <w:t xml:space="preserve">Среднее время доступа, запись </w:t>
                  </w:r>
                </w:p>
              </w:tc>
              <w:tc>
                <w:tcPr>
                  <w:tcW w:w="1343" w:type="dxa"/>
                  <w:shd w:val="clear" w:color="auto" w:fill="auto"/>
                  <w:vAlign w:val="center"/>
                </w:tcPr>
                <w:p w:rsidR="00432CFB" w:rsidRDefault="00215AC8">
                  <w:r>
                    <w:t xml:space="preserve">9.5 </w:t>
                  </w:r>
                  <w:proofErr w:type="spellStart"/>
                  <w:r>
                    <w:t>мс</w:t>
                  </w:r>
                  <w:proofErr w:type="spellEnd"/>
                </w:p>
              </w:tc>
            </w:tr>
            <w:tr w:rsidR="00432CFB" w:rsidTr="00215AC8">
              <w:tc>
                <w:tcPr>
                  <w:tcW w:w="5292" w:type="dxa"/>
                  <w:shd w:val="clear" w:color="auto" w:fill="auto"/>
                  <w:vAlign w:val="center"/>
                </w:tcPr>
                <w:p w:rsidR="00432CFB" w:rsidRDefault="00215AC8">
                  <w:r>
                    <w:t>Среднее время задержки (</w:t>
                  </w:r>
                  <w:proofErr w:type="spellStart"/>
                  <w:r>
                    <w:t>Latency</w:t>
                  </w:r>
                  <w:proofErr w:type="spellEnd"/>
                  <w:r>
                    <w:t xml:space="preserve">) </w:t>
                  </w:r>
                </w:p>
              </w:tc>
              <w:tc>
                <w:tcPr>
                  <w:tcW w:w="1343" w:type="dxa"/>
                  <w:shd w:val="clear" w:color="auto" w:fill="auto"/>
                  <w:vAlign w:val="center"/>
                </w:tcPr>
                <w:p w:rsidR="00432CFB" w:rsidRDefault="00215AC8">
                  <w:r>
                    <w:t xml:space="preserve">4.2 </w:t>
                  </w:r>
                  <w:proofErr w:type="spellStart"/>
                  <w:r>
                    <w:t>мс</w:t>
                  </w:r>
                  <w:proofErr w:type="spellEnd"/>
                </w:p>
              </w:tc>
            </w:tr>
            <w:tr w:rsidR="00432CFB" w:rsidTr="00215AC8">
              <w:tc>
                <w:tcPr>
                  <w:tcW w:w="5292" w:type="dxa"/>
                  <w:shd w:val="clear" w:color="auto" w:fill="auto"/>
                  <w:vAlign w:val="center"/>
                </w:tcPr>
                <w:p w:rsidR="00432CFB" w:rsidRDefault="00215AC8">
                  <w:r>
                    <w:t xml:space="preserve">Интерфейс </w:t>
                  </w:r>
                </w:p>
              </w:tc>
              <w:tc>
                <w:tcPr>
                  <w:tcW w:w="1343" w:type="dxa"/>
                  <w:shd w:val="clear" w:color="auto" w:fill="auto"/>
                  <w:vAlign w:val="center"/>
                </w:tcPr>
                <w:p w:rsidR="00432CFB" w:rsidRDefault="00215AC8">
                  <w:r>
                    <w:t>SATA III</w:t>
                  </w:r>
                </w:p>
              </w:tc>
            </w:tr>
            <w:tr w:rsidR="00432CFB" w:rsidTr="00215AC8">
              <w:tc>
                <w:tcPr>
                  <w:tcW w:w="5292" w:type="dxa"/>
                  <w:shd w:val="clear" w:color="auto" w:fill="auto"/>
                  <w:vAlign w:val="center"/>
                </w:tcPr>
                <w:p w:rsidR="00432CFB" w:rsidRDefault="00215AC8">
                  <w:r>
                    <w:t xml:space="preserve">Пропускная способность интерфейса </w:t>
                  </w:r>
                </w:p>
              </w:tc>
              <w:tc>
                <w:tcPr>
                  <w:tcW w:w="1343" w:type="dxa"/>
                  <w:shd w:val="clear" w:color="auto" w:fill="auto"/>
                  <w:vAlign w:val="center"/>
                </w:tcPr>
                <w:p w:rsidR="00432CFB" w:rsidRDefault="00215AC8">
                  <w:r>
                    <w:t>6 Гбит/с</w:t>
                  </w:r>
                </w:p>
              </w:tc>
            </w:tr>
            <w:tr w:rsidR="00432CFB" w:rsidTr="00215AC8">
              <w:tc>
                <w:tcPr>
                  <w:tcW w:w="5292" w:type="dxa"/>
                  <w:shd w:val="clear" w:color="auto" w:fill="auto"/>
                  <w:vAlign w:val="center"/>
                </w:tcPr>
                <w:p w:rsidR="00432CFB" w:rsidRDefault="00215AC8">
                  <w:r>
                    <w:t xml:space="preserve">Оптимизация под RAID-массивы </w:t>
                  </w:r>
                </w:p>
              </w:tc>
              <w:tc>
                <w:tcPr>
                  <w:tcW w:w="1343" w:type="dxa"/>
                  <w:shd w:val="clear" w:color="auto" w:fill="auto"/>
                  <w:vAlign w:val="center"/>
                </w:tcPr>
                <w:p w:rsidR="00432CFB" w:rsidRDefault="00215AC8">
                  <w:r>
                    <w:t>Да.</w:t>
                  </w:r>
                </w:p>
              </w:tc>
            </w:tr>
            <w:tr w:rsidR="00432CFB" w:rsidTr="00215AC8">
              <w:tc>
                <w:tcPr>
                  <w:tcW w:w="5292" w:type="dxa"/>
                  <w:shd w:val="clear" w:color="auto" w:fill="auto"/>
                  <w:vAlign w:val="center"/>
                </w:tcPr>
                <w:p w:rsidR="00432CFB" w:rsidRDefault="00215AC8">
                  <w:r>
                    <w:t xml:space="preserve">Ударостойкость при работе </w:t>
                  </w:r>
                </w:p>
              </w:tc>
              <w:tc>
                <w:tcPr>
                  <w:tcW w:w="1343" w:type="dxa"/>
                  <w:shd w:val="clear" w:color="auto" w:fill="auto"/>
                  <w:vAlign w:val="center"/>
                </w:tcPr>
                <w:p w:rsidR="00432CFB" w:rsidRDefault="00215AC8">
                  <w:r>
                    <w:t>30 G</w:t>
                  </w:r>
                </w:p>
              </w:tc>
            </w:tr>
            <w:tr w:rsidR="00432CFB" w:rsidTr="00215AC8">
              <w:tc>
                <w:tcPr>
                  <w:tcW w:w="5292" w:type="dxa"/>
                  <w:shd w:val="clear" w:color="auto" w:fill="auto"/>
                  <w:vAlign w:val="center"/>
                </w:tcPr>
                <w:p w:rsidR="00432CFB" w:rsidRDefault="00215AC8">
                  <w:r>
                    <w:t xml:space="preserve">Уровень шума во время работы </w:t>
                  </w:r>
                </w:p>
              </w:tc>
              <w:tc>
                <w:tcPr>
                  <w:tcW w:w="1343" w:type="dxa"/>
                  <w:shd w:val="clear" w:color="auto" w:fill="auto"/>
                  <w:vAlign w:val="center"/>
                </w:tcPr>
                <w:p w:rsidR="00432CFB" w:rsidRDefault="00215AC8">
                  <w:r>
                    <w:t>34 дБ</w:t>
                  </w:r>
                </w:p>
              </w:tc>
            </w:tr>
            <w:tr w:rsidR="00432CFB" w:rsidTr="00215AC8">
              <w:tc>
                <w:tcPr>
                  <w:tcW w:w="5292" w:type="dxa"/>
                  <w:shd w:val="clear" w:color="auto" w:fill="auto"/>
                  <w:vAlign w:val="center"/>
                </w:tcPr>
                <w:p w:rsidR="00432CFB" w:rsidRDefault="00215AC8">
                  <w:r>
                    <w:t xml:space="preserve">Уровень шума в простое </w:t>
                  </w:r>
                </w:p>
              </w:tc>
              <w:tc>
                <w:tcPr>
                  <w:tcW w:w="1343" w:type="dxa"/>
                  <w:shd w:val="clear" w:color="auto" w:fill="auto"/>
                  <w:vAlign w:val="center"/>
                </w:tcPr>
                <w:p w:rsidR="00432CFB" w:rsidRDefault="00215AC8">
                  <w:r>
                    <w:t>29 дБ</w:t>
                  </w:r>
                </w:p>
              </w:tc>
            </w:tr>
            <w:tr w:rsidR="00432CFB" w:rsidTr="00215AC8">
              <w:tc>
                <w:tcPr>
                  <w:tcW w:w="6635" w:type="dxa"/>
                  <w:gridSpan w:val="2"/>
                  <w:shd w:val="clear" w:color="auto" w:fill="auto"/>
                  <w:vAlign w:val="center"/>
                </w:tcPr>
                <w:p w:rsidR="00432CFB" w:rsidRDefault="00215AC8">
                  <w:r>
                    <w:t>Дополнительно</w:t>
                  </w:r>
                </w:p>
              </w:tc>
            </w:tr>
            <w:tr w:rsidR="00432CFB" w:rsidTr="00215AC8">
              <w:tc>
                <w:tcPr>
                  <w:tcW w:w="5292" w:type="dxa"/>
                  <w:shd w:val="clear" w:color="auto" w:fill="auto"/>
                  <w:vAlign w:val="center"/>
                </w:tcPr>
                <w:p w:rsidR="00432CFB" w:rsidRDefault="00215AC8">
                  <w:r>
                    <w:t xml:space="preserve">Максимальное энергопотребление </w:t>
                  </w:r>
                </w:p>
              </w:tc>
              <w:tc>
                <w:tcPr>
                  <w:tcW w:w="1343" w:type="dxa"/>
                  <w:shd w:val="clear" w:color="auto" w:fill="auto"/>
                  <w:vAlign w:val="center"/>
                </w:tcPr>
                <w:p w:rsidR="00432CFB" w:rsidRDefault="00215AC8">
                  <w:r>
                    <w:t>10.7 Вт</w:t>
                  </w:r>
                </w:p>
              </w:tc>
            </w:tr>
            <w:tr w:rsidR="00432CFB" w:rsidTr="00215AC8">
              <w:tc>
                <w:tcPr>
                  <w:tcW w:w="5292" w:type="dxa"/>
                  <w:shd w:val="clear" w:color="auto" w:fill="auto"/>
                  <w:vAlign w:val="center"/>
                </w:tcPr>
                <w:p w:rsidR="00432CFB" w:rsidRDefault="00215AC8">
                  <w:r>
                    <w:t xml:space="preserve">Ширина </w:t>
                  </w:r>
                </w:p>
              </w:tc>
              <w:tc>
                <w:tcPr>
                  <w:tcW w:w="1343" w:type="dxa"/>
                  <w:shd w:val="clear" w:color="auto" w:fill="auto"/>
                  <w:vAlign w:val="center"/>
                </w:tcPr>
                <w:p w:rsidR="00432CFB" w:rsidRDefault="00215AC8">
                  <w:r>
                    <w:t>101,6 мм</w:t>
                  </w:r>
                </w:p>
              </w:tc>
            </w:tr>
            <w:tr w:rsidR="00432CFB" w:rsidTr="00215AC8">
              <w:tc>
                <w:tcPr>
                  <w:tcW w:w="5292" w:type="dxa"/>
                  <w:shd w:val="clear" w:color="auto" w:fill="auto"/>
                  <w:vAlign w:val="center"/>
                </w:tcPr>
                <w:p w:rsidR="00432CFB" w:rsidRDefault="00215AC8">
                  <w:r>
                    <w:t xml:space="preserve">Длина </w:t>
                  </w:r>
                </w:p>
              </w:tc>
              <w:tc>
                <w:tcPr>
                  <w:tcW w:w="1343" w:type="dxa"/>
                  <w:shd w:val="clear" w:color="auto" w:fill="auto"/>
                  <w:vAlign w:val="center"/>
                </w:tcPr>
                <w:p w:rsidR="00432CFB" w:rsidRDefault="00215AC8">
                  <w:r>
                    <w:t>147 мм</w:t>
                  </w:r>
                </w:p>
              </w:tc>
            </w:tr>
            <w:tr w:rsidR="00432CFB" w:rsidTr="00215AC8">
              <w:tc>
                <w:tcPr>
                  <w:tcW w:w="5292" w:type="dxa"/>
                  <w:shd w:val="clear" w:color="auto" w:fill="auto"/>
                  <w:vAlign w:val="center"/>
                </w:tcPr>
                <w:p w:rsidR="00432CFB" w:rsidRDefault="00215AC8">
                  <w:r>
                    <w:t xml:space="preserve">Толщина </w:t>
                  </w:r>
                </w:p>
              </w:tc>
              <w:tc>
                <w:tcPr>
                  <w:tcW w:w="1343" w:type="dxa"/>
                  <w:shd w:val="clear" w:color="auto" w:fill="auto"/>
                  <w:vAlign w:val="center"/>
                </w:tcPr>
                <w:p w:rsidR="00432CFB" w:rsidRDefault="00215AC8">
                  <w:r>
                    <w:t>26,1 мм</w:t>
                  </w:r>
                </w:p>
              </w:tc>
            </w:tr>
            <w:tr w:rsidR="00432CFB" w:rsidTr="00215AC8">
              <w:tc>
                <w:tcPr>
                  <w:tcW w:w="5292" w:type="dxa"/>
                  <w:shd w:val="clear" w:color="auto" w:fill="auto"/>
                  <w:vAlign w:val="center"/>
                </w:tcPr>
                <w:p w:rsidR="00432CFB" w:rsidRDefault="00215AC8">
                  <w:r>
                    <w:t xml:space="preserve">Вес </w:t>
                  </w:r>
                </w:p>
              </w:tc>
              <w:tc>
                <w:tcPr>
                  <w:tcW w:w="1343" w:type="dxa"/>
                  <w:shd w:val="clear" w:color="auto" w:fill="auto"/>
                  <w:vAlign w:val="center"/>
                </w:tcPr>
                <w:p w:rsidR="00432CFB" w:rsidRDefault="00215AC8">
                  <w:r>
                    <w:t>720 г</w:t>
                  </w:r>
                </w:p>
              </w:tc>
            </w:tr>
            <w:tr w:rsidR="00432CFB" w:rsidTr="00215AC8">
              <w:tc>
                <w:tcPr>
                  <w:tcW w:w="5292" w:type="dxa"/>
                  <w:shd w:val="clear" w:color="auto" w:fill="auto"/>
                  <w:vAlign w:val="center"/>
                </w:tcPr>
                <w:p w:rsidR="00432CFB" w:rsidRDefault="00215AC8">
                  <w:r>
                    <w:rPr>
                      <w:sz w:val="24"/>
                      <w:szCs w:val="24"/>
                    </w:rPr>
                    <w:t xml:space="preserve">Соответствует требованиям </w:t>
                  </w:r>
                  <w:r>
                    <w:rPr>
                      <w:sz w:val="24"/>
                      <w:szCs w:val="24"/>
                      <w:lang w:val="en-US"/>
                    </w:rPr>
                    <w:t>RoHS</w:t>
                  </w:r>
                </w:p>
              </w:tc>
              <w:tc>
                <w:tcPr>
                  <w:tcW w:w="1343" w:type="dxa"/>
                  <w:shd w:val="clear" w:color="auto" w:fill="auto"/>
                  <w:vAlign w:val="center"/>
                </w:tcPr>
                <w:p w:rsidR="00432CFB" w:rsidRDefault="00215AC8">
                  <w:r>
                    <w:rPr>
                      <w:sz w:val="24"/>
                      <w:szCs w:val="24"/>
                    </w:rPr>
                    <w:t>Да</w:t>
                  </w:r>
                </w:p>
              </w:tc>
            </w:tr>
          </w:tbl>
          <w:p w:rsidR="00432CFB" w:rsidRDefault="00215AC8">
            <w:r>
              <w:rPr>
                <w:b/>
                <w:bCs/>
              </w:rPr>
              <w:t>Гарантия: не менее 5 лет.</w:t>
            </w:r>
          </w:p>
          <w:p w:rsidR="00432CFB" w:rsidRDefault="00432CFB">
            <w:pPr>
              <w:rPr>
                <w:b/>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5A4741">
        <w:trPr>
          <w:trHeight w:val="30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8.</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Жесткий диск</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pStyle w:val="1"/>
              <w:rPr>
                <w:lang w:val="en-US"/>
              </w:rPr>
            </w:pPr>
            <w:r>
              <w:rPr>
                <w:rFonts w:ascii="Times New Roman" w:hAnsi="Times New Roman"/>
                <w:sz w:val="28"/>
                <w:szCs w:val="28"/>
              </w:rPr>
              <w:t>Жесткий</w:t>
            </w:r>
            <w:r>
              <w:rPr>
                <w:rFonts w:ascii="Times New Roman" w:hAnsi="Times New Roman"/>
                <w:sz w:val="28"/>
                <w:szCs w:val="28"/>
                <w:lang w:val="en-US"/>
              </w:rPr>
              <w:t xml:space="preserve"> </w:t>
            </w:r>
            <w:r>
              <w:rPr>
                <w:rFonts w:ascii="Times New Roman" w:hAnsi="Times New Roman"/>
                <w:sz w:val="28"/>
                <w:szCs w:val="28"/>
              </w:rPr>
              <w:t>диск</w:t>
            </w:r>
            <w:r>
              <w:rPr>
                <w:rFonts w:ascii="Times New Roman" w:hAnsi="Times New Roman"/>
                <w:sz w:val="28"/>
                <w:szCs w:val="28"/>
                <w:lang w:val="en-US"/>
              </w:rPr>
              <w:t xml:space="preserve"> 1Tb Seagate ST1000NM0008 Enterprise Capacity [7200rpm, 128Mb] </w:t>
            </w:r>
            <w:r>
              <w:rPr>
                <w:rFonts w:ascii="Times New Roman" w:hAnsi="Times New Roman"/>
                <w:sz w:val="28"/>
                <w:szCs w:val="28"/>
              </w:rPr>
              <w:t>или</w:t>
            </w:r>
            <w:r>
              <w:rPr>
                <w:rFonts w:ascii="Times New Roman" w:hAnsi="Times New Roman"/>
                <w:sz w:val="28"/>
                <w:szCs w:val="28"/>
                <w:lang w:val="en-US"/>
              </w:rPr>
              <w:t xml:space="preserve"> </w:t>
            </w:r>
            <w:r w:rsidR="00F47934">
              <w:rPr>
                <w:rFonts w:ascii="Times New Roman" w:hAnsi="Times New Roman"/>
                <w:sz w:val="28"/>
                <w:szCs w:val="28"/>
              </w:rPr>
              <w:t>эквивалент</w:t>
            </w:r>
            <w:r>
              <w:rPr>
                <w:rFonts w:ascii="Times New Roman" w:hAnsi="Times New Roman"/>
                <w:sz w:val="28"/>
                <w:szCs w:val="28"/>
                <w:lang w:val="en-US"/>
              </w:rPr>
              <w:t>.</w:t>
            </w:r>
          </w:p>
          <w:p w:rsidR="00432CFB" w:rsidRPr="00215AC8" w:rsidRDefault="00215AC8">
            <w:pPr>
              <w:rPr>
                <w:b/>
                <w:sz w:val="24"/>
                <w:szCs w:val="24"/>
              </w:rPr>
            </w:pPr>
            <w:r w:rsidRPr="00215AC8">
              <w:rPr>
                <w:b/>
                <w:sz w:val="24"/>
                <w:szCs w:val="24"/>
              </w:rPr>
              <w:t>Характеристики не хуже:</w:t>
            </w:r>
          </w:p>
          <w:p w:rsidR="00432CFB" w:rsidRDefault="00215AC8">
            <w:r>
              <w:t xml:space="preserve">Использование: для серверов и </w:t>
            </w:r>
            <w:r>
              <w:rPr>
                <w:lang w:val="en-US"/>
              </w:rPr>
              <w:t>RAID</w:t>
            </w:r>
            <w:r>
              <w:t xml:space="preserve"> массивов.</w:t>
            </w:r>
          </w:p>
          <w:p w:rsidR="00432CFB" w:rsidRDefault="00432CFB"/>
          <w:p w:rsidR="00432CFB" w:rsidRDefault="00215AC8">
            <w:r>
              <w:rPr>
                <w:rFonts w:ascii="sans-serif" w:hAnsi="sans-serif"/>
              </w:rPr>
              <w:t>1. Емкость — 1 ТБ;</w:t>
            </w:r>
          </w:p>
          <w:p w:rsidR="00432CFB" w:rsidRDefault="00215AC8">
            <w:r>
              <w:rPr>
                <w:rFonts w:ascii="sans-serif" w:hAnsi="sans-serif"/>
              </w:rPr>
              <w:t xml:space="preserve">2. Функции: </w:t>
            </w:r>
            <w:proofErr w:type="spellStart"/>
            <w:r>
              <w:rPr>
                <w:rFonts w:ascii="sans-serif" w:hAnsi="sans-serif"/>
              </w:rPr>
              <w:t>SuperParity</w:t>
            </w:r>
            <w:proofErr w:type="spellEnd"/>
            <w:r>
              <w:rPr>
                <w:rFonts w:ascii="sans-serif" w:hAnsi="sans-serif"/>
              </w:rPr>
              <w:t xml:space="preserve"> — да; Низкое содержание галогенов — да; Технология </w:t>
            </w:r>
            <w:proofErr w:type="spellStart"/>
            <w:r>
              <w:rPr>
                <w:rFonts w:ascii="sans-serif" w:hAnsi="sans-serif"/>
              </w:rPr>
              <w:t>PowerChoice</w:t>
            </w:r>
            <w:proofErr w:type="spellEnd"/>
            <w:r>
              <w:t xml:space="preserve">™ - да; </w:t>
            </w:r>
            <w:r>
              <w:rPr>
                <w:rFonts w:ascii="sans-serif" w:hAnsi="sans-serif"/>
              </w:rPr>
              <w:t xml:space="preserve">Технология </w:t>
            </w:r>
            <w:proofErr w:type="spellStart"/>
            <w:r>
              <w:rPr>
                <w:rFonts w:ascii="sans-serif" w:hAnsi="sans-serif"/>
              </w:rPr>
              <w:t>Seagate</w:t>
            </w:r>
            <w:proofErr w:type="spellEnd"/>
            <w:r>
              <w:rPr>
                <w:rFonts w:ascii="sans-serif" w:hAnsi="sans-serif"/>
              </w:rPr>
              <w:t xml:space="preserve"> RAID </w:t>
            </w:r>
            <w:proofErr w:type="spellStart"/>
            <w:r>
              <w:rPr>
                <w:rFonts w:ascii="sans-serif" w:hAnsi="sans-serif"/>
              </w:rPr>
              <w:t>Rebuild</w:t>
            </w:r>
            <w:proofErr w:type="spellEnd"/>
            <w:r>
              <w:rPr>
                <w:rFonts w:ascii="sans-serif" w:hAnsi="sans-serif"/>
              </w:rPr>
              <w:t>® - Да;</w:t>
            </w:r>
          </w:p>
          <w:p w:rsidR="00432CFB" w:rsidRDefault="00215AC8">
            <w:r>
              <w:rPr>
                <w:rFonts w:ascii="sans-serif" w:hAnsi="sans-serif"/>
              </w:rPr>
              <w:t>Безопасность микропрограммы с функцией SD&amp;D (безопасная загрузка и диагностика) — да;</w:t>
            </w:r>
          </w:p>
          <w:p w:rsidR="00432CFB" w:rsidRDefault="00215AC8">
            <w:r>
              <w:rPr>
                <w:rFonts w:ascii="sans-serif" w:hAnsi="sans-serif"/>
              </w:rPr>
              <w:t>3. Кэш-память — 128 МБ;</w:t>
            </w:r>
          </w:p>
          <w:p w:rsidR="00432CFB" w:rsidRDefault="00215AC8">
            <w:r>
              <w:rPr>
                <w:rFonts w:ascii="sans-serif" w:hAnsi="sans-serif"/>
              </w:rPr>
              <w:t>4. Устойчивость к вибрациям в выключенном состоянии: 10–500 Гц (G, действ.) - 5;</w:t>
            </w:r>
          </w:p>
          <w:p w:rsidR="00432CFB" w:rsidRDefault="00215AC8">
            <w:r>
              <w:rPr>
                <w:rFonts w:ascii="sans-serif" w:hAnsi="sans-serif"/>
              </w:rPr>
              <w:t>5. Среднее время наработки на отказ (ч) — 2 000 000;</w:t>
            </w:r>
          </w:p>
          <w:p w:rsidR="00432CFB" w:rsidRDefault="00215AC8">
            <w:r>
              <w:rPr>
                <w:rFonts w:ascii="sans-serif" w:hAnsi="sans-serif"/>
              </w:rPr>
              <w:t>6. Рейтинг надежности в круглосуточном режиме работы (годовая интенсивность отказов) — 0,44%;</w:t>
            </w:r>
          </w:p>
          <w:p w:rsidR="00432CFB" w:rsidRDefault="00215AC8">
            <w:r>
              <w:rPr>
                <w:rFonts w:ascii="sans-serif" w:hAnsi="sans-serif"/>
              </w:rPr>
              <w:lastRenderedPageBreak/>
              <w:t xml:space="preserve">7. Макс. число невосстановимых ошибок чтения (для указанного количества </w:t>
            </w:r>
            <w:proofErr w:type="spellStart"/>
            <w:r>
              <w:rPr>
                <w:rFonts w:ascii="sans-serif" w:hAnsi="sans-serif"/>
              </w:rPr>
              <w:t>cчитанных</w:t>
            </w:r>
            <w:proofErr w:type="spellEnd"/>
            <w:r>
              <w:rPr>
                <w:rFonts w:ascii="sans-serif" w:hAnsi="sans-serif"/>
              </w:rPr>
              <w:t xml:space="preserve"> бит) — 1 сектор на 10E15;</w:t>
            </w:r>
          </w:p>
          <w:p w:rsidR="00432CFB" w:rsidRDefault="00215AC8">
            <w:r>
              <w:rPr>
                <w:rFonts w:ascii="sans-serif" w:hAnsi="sans-serif"/>
              </w:rPr>
              <w:t>8. Время (в часах) нахождения во включенном состоянии в год (круглосуточная работа) — 8 760 часов;</w:t>
            </w:r>
          </w:p>
          <w:p w:rsidR="00432CFB" w:rsidRDefault="00215AC8">
            <w:r>
              <w:rPr>
                <w:rFonts w:ascii="sans-serif" w:hAnsi="sans-serif"/>
              </w:rPr>
              <w:t>9. Байт на сектор — 512 шт.;</w:t>
            </w:r>
          </w:p>
          <w:p w:rsidR="00432CFB" w:rsidRDefault="00215AC8">
            <w:r>
              <w:rPr>
                <w:rFonts w:ascii="sans-serif" w:hAnsi="sans-serif"/>
              </w:rPr>
              <w:t>10. Скорость вращения шпинделя (об/мин) — 7200;</w:t>
            </w:r>
          </w:p>
          <w:p w:rsidR="00432CFB" w:rsidRDefault="00215AC8">
            <w:r>
              <w:rPr>
                <w:rFonts w:ascii="sans-serif" w:hAnsi="sans-serif"/>
              </w:rPr>
              <w:t>11. Скорость работы интерфейса (Гбит/с) - 6,0; 3,0; 1,5;</w:t>
            </w:r>
          </w:p>
          <w:p w:rsidR="00432CFB" w:rsidRDefault="00215AC8">
            <w:r>
              <w:rPr>
                <w:rFonts w:ascii="sans-serif" w:hAnsi="sans-serif"/>
              </w:rPr>
              <w:t xml:space="preserve">12. Макс. постоянная скорость передачи данных по внешнему диаметру (МБ/с, </w:t>
            </w:r>
            <w:proofErr w:type="spellStart"/>
            <w:r>
              <w:rPr>
                <w:rFonts w:ascii="sans-serif" w:hAnsi="sans-serif"/>
              </w:rPr>
              <w:t>МиБ</w:t>
            </w:r>
            <w:proofErr w:type="spellEnd"/>
            <w:r>
              <w:rPr>
                <w:rFonts w:ascii="sans-serif" w:hAnsi="sans-serif"/>
              </w:rPr>
              <w:t>/с) — 194;</w:t>
            </w:r>
          </w:p>
          <w:p w:rsidR="00432CFB" w:rsidRDefault="00215AC8">
            <w:r>
              <w:rPr>
                <w:rFonts w:ascii="sans-serif" w:hAnsi="sans-serif"/>
              </w:rPr>
              <w:t>13. Средняя задержка (</w:t>
            </w:r>
            <w:proofErr w:type="spellStart"/>
            <w:r>
              <w:rPr>
                <w:rFonts w:ascii="sans-serif" w:hAnsi="sans-serif"/>
              </w:rPr>
              <w:t>мс</w:t>
            </w:r>
            <w:proofErr w:type="spellEnd"/>
            <w:r>
              <w:rPr>
                <w:rFonts w:ascii="sans-serif" w:hAnsi="sans-serif"/>
              </w:rPr>
              <w:t>) — 4,16;</w:t>
            </w:r>
          </w:p>
          <w:p w:rsidR="00432CFB" w:rsidRDefault="00215AC8">
            <w:r>
              <w:rPr>
                <w:rFonts w:ascii="sans-serif" w:hAnsi="sans-serif"/>
              </w:rPr>
              <w:t>14. Порты интерфейса — один;</w:t>
            </w:r>
          </w:p>
          <w:p w:rsidR="00432CFB" w:rsidRDefault="00215AC8">
            <w:r>
              <w:rPr>
                <w:rFonts w:ascii="sans-serif" w:hAnsi="sans-serif"/>
              </w:rPr>
              <w:t>15.Устойчивость к вращательной вибрации при 1500 Гц (рад/с²) — 12,5;</w:t>
            </w:r>
          </w:p>
          <w:p w:rsidR="00432CFB" w:rsidRDefault="00215AC8">
            <w:r>
              <w:rPr>
                <w:rFonts w:ascii="sans-serif" w:hAnsi="sans-serif"/>
              </w:rPr>
              <w:t>16. Средняя потребляемая мощность в режиме ожидания (Вт) — 4,7;</w:t>
            </w:r>
          </w:p>
          <w:p w:rsidR="00432CFB" w:rsidRDefault="00215AC8">
            <w:r>
              <w:rPr>
                <w:rFonts w:ascii="sans-serif" w:hAnsi="sans-serif"/>
              </w:rPr>
              <w:t>17. Потребляемая мощность в рабочем режиме (Вт) — 7;</w:t>
            </w:r>
          </w:p>
          <w:p w:rsidR="00432CFB" w:rsidRDefault="00215AC8">
            <w:r>
              <w:rPr>
                <w:rFonts w:ascii="sans-serif" w:hAnsi="sans-serif"/>
              </w:rPr>
              <w:t>18. Требования к источнику питания - +12</w:t>
            </w:r>
            <w:proofErr w:type="gramStart"/>
            <w:r>
              <w:rPr>
                <w:rFonts w:ascii="sans-serif" w:hAnsi="sans-serif"/>
              </w:rPr>
              <w:t xml:space="preserve"> В</w:t>
            </w:r>
            <w:proofErr w:type="gramEnd"/>
            <w:r>
              <w:rPr>
                <w:rFonts w:ascii="sans-serif" w:hAnsi="sans-serif"/>
              </w:rPr>
              <w:t xml:space="preserve"> и +5 В;</w:t>
            </w:r>
          </w:p>
          <w:p w:rsidR="00432CFB" w:rsidRDefault="00215AC8">
            <w:r>
              <w:rPr>
                <w:rFonts w:ascii="sans-serif" w:hAnsi="sans-serif"/>
              </w:rPr>
              <w:t>19. Температура во включенном состоянии (°C) - 5 °C – 60 °C;</w:t>
            </w:r>
          </w:p>
          <w:p w:rsidR="00432CFB" w:rsidRDefault="00215AC8">
            <w:r>
              <w:rPr>
                <w:rFonts w:ascii="sans-serif" w:hAnsi="sans-serif"/>
              </w:rPr>
              <w:t xml:space="preserve">20. Устойчивость к динамическим нагрузкам во включенном состоянии, 2 </w:t>
            </w:r>
            <w:proofErr w:type="spellStart"/>
            <w:r>
              <w:rPr>
                <w:rFonts w:ascii="sans-serif" w:hAnsi="sans-serif"/>
              </w:rPr>
              <w:t>мс</w:t>
            </w:r>
            <w:proofErr w:type="spellEnd"/>
            <w:r>
              <w:rPr>
                <w:rFonts w:ascii="sans-serif" w:hAnsi="sans-serif"/>
              </w:rPr>
              <w:t xml:space="preserve"> (чтение/запись) (G) — 70/40 G;</w:t>
            </w:r>
          </w:p>
          <w:p w:rsidR="00432CFB" w:rsidRDefault="00215AC8">
            <w:r>
              <w:rPr>
                <w:rFonts w:ascii="sans-serif" w:hAnsi="sans-serif"/>
              </w:rPr>
              <w:t xml:space="preserve">21. Устойчивость к динамическим нагрузкам в выключенном состоянии, 1 и 2 </w:t>
            </w:r>
            <w:proofErr w:type="spellStart"/>
            <w:r>
              <w:rPr>
                <w:rFonts w:ascii="sans-serif" w:hAnsi="sans-serif"/>
              </w:rPr>
              <w:t>мс</w:t>
            </w:r>
            <w:proofErr w:type="spellEnd"/>
            <w:r>
              <w:rPr>
                <w:rFonts w:ascii="sans-serif" w:hAnsi="sans-serif"/>
              </w:rPr>
              <w:t xml:space="preserve"> (G) — 200/300;</w:t>
            </w:r>
          </w:p>
          <w:p w:rsidR="00432CFB" w:rsidRDefault="00215AC8">
            <w:r>
              <w:rPr>
                <w:rFonts w:ascii="sans-serif" w:hAnsi="sans-serif"/>
              </w:rPr>
              <w:t>22. Высота (мм, максимум) - 26,1 мм;</w:t>
            </w:r>
          </w:p>
          <w:p w:rsidR="00432CFB" w:rsidRDefault="00215AC8">
            <w:r>
              <w:rPr>
                <w:rFonts w:ascii="sans-serif" w:hAnsi="sans-serif"/>
              </w:rPr>
              <w:t>23. Максимальная ширина (мм) — 101,85 мм;</w:t>
            </w:r>
          </w:p>
          <w:p w:rsidR="00432CFB" w:rsidRDefault="00215AC8">
            <w:r>
              <w:rPr>
                <w:rFonts w:ascii="sans-serif" w:hAnsi="sans-serif"/>
              </w:rPr>
              <w:t>24. Максимальная глубина (мм) — 147 мм;</w:t>
            </w:r>
          </w:p>
          <w:p w:rsidR="00432CFB" w:rsidRDefault="00215AC8">
            <w:r>
              <w:rPr>
                <w:rFonts w:ascii="sans-serif" w:hAnsi="sans-serif"/>
              </w:rPr>
              <w:t>25. Масса (г) - 550 г.</w:t>
            </w:r>
          </w:p>
          <w:p w:rsidR="00432CFB" w:rsidRDefault="00215AC8">
            <w:r>
              <w:rPr>
                <w:rFonts w:ascii="sans-serif" w:hAnsi="sans-serif"/>
              </w:rPr>
              <w:t xml:space="preserve">26. </w:t>
            </w:r>
            <w:r>
              <w:t>Гарантия: не менее 5 лет.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977"/>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9.</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Мышь компьютерная</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432CFB"/>
          <w:p w:rsidR="00432CFB" w:rsidRDefault="00215AC8">
            <w:r>
              <w:rPr>
                <w:b/>
                <w:sz w:val="28"/>
                <w:szCs w:val="28"/>
              </w:rPr>
              <w:t xml:space="preserve">Мышь проводная </w:t>
            </w:r>
            <w:proofErr w:type="spellStart"/>
            <w:r>
              <w:rPr>
                <w:b/>
                <w:sz w:val="28"/>
                <w:szCs w:val="28"/>
              </w:rPr>
              <w:t>Logitech</w:t>
            </w:r>
            <w:proofErr w:type="spellEnd"/>
            <w:r>
              <w:rPr>
                <w:b/>
                <w:sz w:val="28"/>
                <w:szCs w:val="28"/>
              </w:rPr>
              <w:t xml:space="preserve"> B100 [800 </w:t>
            </w:r>
            <w:proofErr w:type="spellStart"/>
            <w:r>
              <w:rPr>
                <w:b/>
                <w:sz w:val="28"/>
                <w:szCs w:val="28"/>
              </w:rPr>
              <w:t>dpi</w:t>
            </w:r>
            <w:proofErr w:type="spellEnd"/>
            <w:r>
              <w:rPr>
                <w:b/>
                <w:sz w:val="28"/>
                <w:szCs w:val="28"/>
              </w:rPr>
              <w:t xml:space="preserve">, светодиодная, USB, кнопки - 3, черный] или </w:t>
            </w:r>
            <w:r w:rsidR="00F47934">
              <w:rPr>
                <w:b/>
                <w:sz w:val="28"/>
                <w:szCs w:val="28"/>
              </w:rPr>
              <w:t>эквивалент</w:t>
            </w:r>
            <w:r>
              <w:rPr>
                <w:b/>
                <w:sz w:val="28"/>
                <w:szCs w:val="28"/>
              </w:rPr>
              <w:t>.</w:t>
            </w:r>
          </w:p>
          <w:p w:rsidR="00432CFB" w:rsidRPr="00215AC8" w:rsidRDefault="00215AC8">
            <w:pPr>
              <w:rPr>
                <w:b/>
              </w:rPr>
            </w:pPr>
            <w:r w:rsidRPr="00215AC8">
              <w:rPr>
                <w:b/>
                <w:sz w:val="24"/>
                <w:szCs w:val="24"/>
              </w:rPr>
              <w:t>Характеристики не хуже:</w:t>
            </w:r>
          </w:p>
          <w:tbl>
            <w:tblPr>
              <w:tblW w:w="6505" w:type="dxa"/>
              <w:tblLayout w:type="fixed"/>
              <w:tblCellMar>
                <w:top w:w="15" w:type="dxa"/>
                <w:left w:w="15" w:type="dxa"/>
                <w:bottom w:w="15" w:type="dxa"/>
                <w:right w:w="15" w:type="dxa"/>
              </w:tblCellMar>
              <w:tblLook w:val="04A0" w:firstRow="1" w:lastRow="0" w:firstColumn="1" w:lastColumn="0" w:noHBand="0" w:noVBand="1"/>
            </w:tblPr>
            <w:tblGrid>
              <w:gridCol w:w="3719"/>
              <w:gridCol w:w="2786"/>
            </w:tblGrid>
            <w:tr w:rsidR="00432CFB" w:rsidTr="00215AC8">
              <w:tc>
                <w:tcPr>
                  <w:tcW w:w="3718" w:type="dxa"/>
                  <w:shd w:val="clear" w:color="auto" w:fill="auto"/>
                  <w:vAlign w:val="center"/>
                </w:tcPr>
                <w:p w:rsidR="00432CFB" w:rsidRDefault="00215AC8">
                  <w:r>
                    <w:t xml:space="preserve">Цвет </w:t>
                  </w:r>
                </w:p>
              </w:tc>
              <w:tc>
                <w:tcPr>
                  <w:tcW w:w="2786" w:type="dxa"/>
                  <w:shd w:val="clear" w:color="auto" w:fill="auto"/>
                  <w:vAlign w:val="center"/>
                </w:tcPr>
                <w:p w:rsidR="00432CFB" w:rsidRDefault="00215AC8">
                  <w:r>
                    <w:t>черный</w:t>
                  </w:r>
                </w:p>
              </w:tc>
            </w:tr>
            <w:tr w:rsidR="00432CFB" w:rsidTr="00215AC8">
              <w:tc>
                <w:tcPr>
                  <w:tcW w:w="3718" w:type="dxa"/>
                  <w:shd w:val="clear" w:color="auto" w:fill="auto"/>
                  <w:vAlign w:val="center"/>
                </w:tcPr>
                <w:p w:rsidR="00432CFB" w:rsidRDefault="00215AC8">
                  <w:r>
                    <w:t xml:space="preserve">Общее количество кнопок </w:t>
                  </w:r>
                </w:p>
              </w:tc>
              <w:tc>
                <w:tcPr>
                  <w:tcW w:w="2786" w:type="dxa"/>
                  <w:shd w:val="clear" w:color="auto" w:fill="auto"/>
                  <w:vAlign w:val="center"/>
                </w:tcPr>
                <w:p w:rsidR="00432CFB" w:rsidRDefault="00215AC8">
                  <w:r>
                    <w:t>3</w:t>
                  </w:r>
                </w:p>
              </w:tc>
            </w:tr>
            <w:tr w:rsidR="00432CFB" w:rsidTr="00215AC8">
              <w:tc>
                <w:tcPr>
                  <w:tcW w:w="3718" w:type="dxa"/>
                  <w:shd w:val="clear" w:color="auto" w:fill="auto"/>
                  <w:vAlign w:val="center"/>
                </w:tcPr>
                <w:p w:rsidR="00432CFB" w:rsidRDefault="00215AC8">
                  <w:r>
                    <w:t xml:space="preserve">Тип сенсора мыши </w:t>
                  </w:r>
                </w:p>
              </w:tc>
              <w:tc>
                <w:tcPr>
                  <w:tcW w:w="2786" w:type="dxa"/>
                  <w:shd w:val="clear" w:color="auto" w:fill="auto"/>
                  <w:vAlign w:val="center"/>
                </w:tcPr>
                <w:p w:rsidR="00432CFB" w:rsidRDefault="00215AC8">
                  <w:r>
                    <w:t>оптический светодиодный</w:t>
                  </w:r>
                </w:p>
              </w:tc>
            </w:tr>
            <w:tr w:rsidR="00432CFB" w:rsidTr="00215AC8">
              <w:tc>
                <w:tcPr>
                  <w:tcW w:w="3718" w:type="dxa"/>
                  <w:shd w:val="clear" w:color="auto" w:fill="auto"/>
                  <w:vAlign w:val="center"/>
                </w:tcPr>
                <w:p w:rsidR="00432CFB" w:rsidRDefault="00215AC8">
                  <w:r>
                    <w:t xml:space="preserve">Максимальное разрешение датчика </w:t>
                  </w:r>
                </w:p>
              </w:tc>
              <w:tc>
                <w:tcPr>
                  <w:tcW w:w="2786" w:type="dxa"/>
                  <w:shd w:val="clear" w:color="auto" w:fill="auto"/>
                  <w:vAlign w:val="center"/>
                </w:tcPr>
                <w:p w:rsidR="00432CFB" w:rsidRDefault="00215AC8">
                  <w:r>
                    <w:t xml:space="preserve">800 </w:t>
                  </w:r>
                  <w:proofErr w:type="spellStart"/>
                  <w:r>
                    <w:t>dpi</w:t>
                  </w:r>
                  <w:proofErr w:type="spellEnd"/>
                </w:p>
              </w:tc>
            </w:tr>
            <w:tr w:rsidR="00432CFB" w:rsidTr="00215AC8">
              <w:tc>
                <w:tcPr>
                  <w:tcW w:w="3718" w:type="dxa"/>
                  <w:shd w:val="clear" w:color="auto" w:fill="auto"/>
                  <w:vAlign w:val="center"/>
                </w:tcPr>
                <w:p w:rsidR="00432CFB" w:rsidRDefault="00215AC8">
                  <w:r>
                    <w:t xml:space="preserve">Материал изготовления </w:t>
                  </w:r>
                </w:p>
              </w:tc>
              <w:tc>
                <w:tcPr>
                  <w:tcW w:w="2786" w:type="dxa"/>
                  <w:shd w:val="clear" w:color="auto" w:fill="auto"/>
                  <w:vAlign w:val="center"/>
                </w:tcPr>
                <w:p w:rsidR="00432CFB" w:rsidRDefault="00215AC8">
                  <w:r>
                    <w:t>пластик</w:t>
                  </w:r>
                </w:p>
              </w:tc>
            </w:tr>
            <w:tr w:rsidR="00432CFB" w:rsidTr="00215AC8">
              <w:tc>
                <w:tcPr>
                  <w:tcW w:w="3718" w:type="dxa"/>
                  <w:shd w:val="clear" w:color="auto" w:fill="auto"/>
                  <w:vAlign w:val="center"/>
                </w:tcPr>
                <w:p w:rsidR="00432CFB" w:rsidRDefault="00215AC8">
                  <w:r>
                    <w:t xml:space="preserve">Тип подключения </w:t>
                  </w:r>
                </w:p>
              </w:tc>
              <w:tc>
                <w:tcPr>
                  <w:tcW w:w="2786" w:type="dxa"/>
                  <w:shd w:val="clear" w:color="auto" w:fill="auto"/>
                  <w:vAlign w:val="center"/>
                </w:tcPr>
                <w:p w:rsidR="00432CFB" w:rsidRDefault="00215AC8">
                  <w:r>
                    <w:t>проводная</w:t>
                  </w:r>
                </w:p>
              </w:tc>
            </w:tr>
            <w:tr w:rsidR="00432CFB" w:rsidTr="00215AC8">
              <w:tc>
                <w:tcPr>
                  <w:tcW w:w="3718" w:type="dxa"/>
                  <w:shd w:val="clear" w:color="auto" w:fill="auto"/>
                  <w:vAlign w:val="center"/>
                </w:tcPr>
                <w:p w:rsidR="00432CFB" w:rsidRDefault="00215AC8">
                  <w:r>
                    <w:t xml:space="preserve">Интерфейс подключения </w:t>
                  </w:r>
                </w:p>
              </w:tc>
              <w:tc>
                <w:tcPr>
                  <w:tcW w:w="2786" w:type="dxa"/>
                  <w:shd w:val="clear" w:color="auto" w:fill="auto"/>
                  <w:vAlign w:val="center"/>
                </w:tcPr>
                <w:p w:rsidR="00432CFB" w:rsidRDefault="00215AC8">
                  <w:r>
                    <w:t>USB</w:t>
                  </w:r>
                </w:p>
              </w:tc>
            </w:tr>
            <w:tr w:rsidR="00432CFB" w:rsidTr="00215AC8">
              <w:tc>
                <w:tcPr>
                  <w:tcW w:w="3718" w:type="dxa"/>
                  <w:shd w:val="clear" w:color="auto" w:fill="auto"/>
                  <w:vAlign w:val="center"/>
                </w:tcPr>
                <w:p w:rsidR="00432CFB" w:rsidRDefault="00215AC8">
                  <w:r>
                    <w:t xml:space="preserve">Длина кабеля </w:t>
                  </w:r>
                </w:p>
              </w:tc>
              <w:tc>
                <w:tcPr>
                  <w:tcW w:w="2786" w:type="dxa"/>
                  <w:shd w:val="clear" w:color="auto" w:fill="auto"/>
                  <w:vAlign w:val="center"/>
                </w:tcPr>
                <w:p w:rsidR="00432CFB" w:rsidRDefault="00215AC8">
                  <w:r>
                    <w:t>1.8 м</w:t>
                  </w:r>
                </w:p>
              </w:tc>
            </w:tr>
            <w:tr w:rsidR="00432CFB" w:rsidTr="00215AC8">
              <w:tc>
                <w:tcPr>
                  <w:tcW w:w="3718" w:type="dxa"/>
                  <w:shd w:val="clear" w:color="auto" w:fill="auto"/>
                  <w:vAlign w:val="center"/>
                </w:tcPr>
                <w:p w:rsidR="00432CFB" w:rsidRDefault="00215AC8">
                  <w:r>
                    <w:t xml:space="preserve">Тип источника питания </w:t>
                  </w:r>
                </w:p>
              </w:tc>
              <w:tc>
                <w:tcPr>
                  <w:tcW w:w="2786" w:type="dxa"/>
                  <w:shd w:val="clear" w:color="auto" w:fill="auto"/>
                  <w:vAlign w:val="center"/>
                </w:tcPr>
                <w:p w:rsidR="00432CFB" w:rsidRDefault="00215AC8">
                  <w:r>
                    <w:t xml:space="preserve">по шине </w:t>
                  </w:r>
                  <w:r>
                    <w:rPr>
                      <w:lang w:val="en-US"/>
                    </w:rPr>
                    <w:t>USB</w:t>
                  </w:r>
                </w:p>
              </w:tc>
            </w:tr>
            <w:tr w:rsidR="00432CFB" w:rsidTr="00215AC8">
              <w:tc>
                <w:tcPr>
                  <w:tcW w:w="3718" w:type="dxa"/>
                  <w:shd w:val="clear" w:color="auto" w:fill="auto"/>
                  <w:vAlign w:val="center"/>
                </w:tcPr>
                <w:p w:rsidR="00432CFB" w:rsidRDefault="00215AC8">
                  <w:r>
                    <w:t xml:space="preserve">Ширина </w:t>
                  </w:r>
                </w:p>
              </w:tc>
              <w:tc>
                <w:tcPr>
                  <w:tcW w:w="2786" w:type="dxa"/>
                  <w:shd w:val="clear" w:color="auto" w:fill="auto"/>
                  <w:vAlign w:val="center"/>
                </w:tcPr>
                <w:p w:rsidR="00432CFB" w:rsidRDefault="00215AC8">
                  <w:r>
                    <w:t>62 мм</w:t>
                  </w:r>
                </w:p>
              </w:tc>
            </w:tr>
            <w:tr w:rsidR="00432CFB" w:rsidTr="00215AC8">
              <w:tc>
                <w:tcPr>
                  <w:tcW w:w="3718" w:type="dxa"/>
                  <w:shd w:val="clear" w:color="auto" w:fill="auto"/>
                  <w:vAlign w:val="center"/>
                </w:tcPr>
                <w:p w:rsidR="00432CFB" w:rsidRDefault="00215AC8">
                  <w:r>
                    <w:t xml:space="preserve">Высота </w:t>
                  </w:r>
                </w:p>
              </w:tc>
              <w:tc>
                <w:tcPr>
                  <w:tcW w:w="2786" w:type="dxa"/>
                  <w:shd w:val="clear" w:color="auto" w:fill="auto"/>
                  <w:vAlign w:val="center"/>
                </w:tcPr>
                <w:p w:rsidR="00432CFB" w:rsidRDefault="00215AC8">
                  <w:r>
                    <w:t>33 мм</w:t>
                  </w:r>
                </w:p>
              </w:tc>
            </w:tr>
            <w:tr w:rsidR="00432CFB" w:rsidTr="00215AC8">
              <w:tc>
                <w:tcPr>
                  <w:tcW w:w="3718" w:type="dxa"/>
                  <w:shd w:val="clear" w:color="auto" w:fill="auto"/>
                  <w:vAlign w:val="center"/>
                </w:tcPr>
                <w:p w:rsidR="00432CFB" w:rsidRDefault="00215AC8">
                  <w:r>
                    <w:t xml:space="preserve">Длина </w:t>
                  </w:r>
                </w:p>
              </w:tc>
              <w:tc>
                <w:tcPr>
                  <w:tcW w:w="2786" w:type="dxa"/>
                  <w:shd w:val="clear" w:color="auto" w:fill="auto"/>
                  <w:vAlign w:val="center"/>
                </w:tcPr>
                <w:p w:rsidR="00432CFB" w:rsidRDefault="00215AC8">
                  <w:r>
                    <w:t>113 мм</w:t>
                  </w:r>
                </w:p>
              </w:tc>
            </w:tr>
            <w:tr w:rsidR="00432CFB" w:rsidTr="00215AC8">
              <w:tc>
                <w:tcPr>
                  <w:tcW w:w="3718" w:type="dxa"/>
                  <w:shd w:val="clear" w:color="auto" w:fill="auto"/>
                  <w:vAlign w:val="center"/>
                </w:tcPr>
                <w:p w:rsidR="00432CFB" w:rsidRDefault="00215AC8">
                  <w:r>
                    <w:t xml:space="preserve">Вес </w:t>
                  </w:r>
                </w:p>
              </w:tc>
              <w:tc>
                <w:tcPr>
                  <w:tcW w:w="2786" w:type="dxa"/>
                  <w:shd w:val="clear" w:color="auto" w:fill="auto"/>
                  <w:vAlign w:val="center"/>
                </w:tcPr>
                <w:p w:rsidR="00432CFB" w:rsidRDefault="00215AC8">
                  <w:r>
                    <w:t>100 г</w:t>
                  </w:r>
                </w:p>
              </w:tc>
            </w:tr>
          </w:tbl>
          <w:p w:rsidR="00432CFB" w:rsidRDefault="00215AC8">
            <w:r>
              <w:rPr>
                <w:sz w:val="22"/>
                <w:szCs w:val="22"/>
              </w:rPr>
              <w:t>Гарантия: не менее 2 лет.</w:t>
            </w:r>
          </w:p>
          <w:p w:rsidR="00432CFB" w:rsidRDefault="00432CFB">
            <w:pPr>
              <w:shd w:val="clear" w:color="auto" w:fill="FFFFFF"/>
              <w:rPr>
                <w:b/>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5A4741">
        <w:trPr>
          <w:trHeight w:val="837"/>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r>
              <w:rPr>
                <w:sz w:val="22"/>
                <w:szCs w:val="22"/>
              </w:rPr>
              <w:t>10.</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Клавиатура</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Клавиатура </w:t>
            </w:r>
            <w:proofErr w:type="spellStart"/>
            <w:r>
              <w:rPr>
                <w:b/>
                <w:sz w:val="28"/>
                <w:szCs w:val="28"/>
              </w:rPr>
              <w:t>Sven</w:t>
            </w:r>
            <w:proofErr w:type="spellEnd"/>
            <w:r>
              <w:rPr>
                <w:b/>
                <w:sz w:val="28"/>
                <w:szCs w:val="28"/>
              </w:rPr>
              <w:t xml:space="preserve"> </w:t>
            </w:r>
            <w:proofErr w:type="spellStart"/>
            <w:r>
              <w:rPr>
                <w:b/>
                <w:sz w:val="28"/>
                <w:szCs w:val="28"/>
              </w:rPr>
              <w:t>Standart</w:t>
            </w:r>
            <w:proofErr w:type="spellEnd"/>
            <w:r>
              <w:rPr>
                <w:b/>
                <w:sz w:val="28"/>
                <w:szCs w:val="28"/>
              </w:rPr>
              <w:t xml:space="preserve"> 303 черная или </w:t>
            </w:r>
            <w:r w:rsidR="00F47934">
              <w:rPr>
                <w:b/>
                <w:sz w:val="28"/>
                <w:szCs w:val="28"/>
              </w:rPr>
              <w:t>эквивалент</w:t>
            </w:r>
            <w:r>
              <w:rPr>
                <w:b/>
                <w:sz w:val="28"/>
                <w:szCs w:val="28"/>
              </w:rPr>
              <w:t>.</w:t>
            </w:r>
          </w:p>
          <w:p w:rsidR="00432CFB" w:rsidRPr="00215AC8" w:rsidRDefault="00215AC8">
            <w:pPr>
              <w:rPr>
                <w:b/>
              </w:rPr>
            </w:pPr>
            <w:r w:rsidRPr="00215AC8">
              <w:rPr>
                <w:b/>
                <w:sz w:val="24"/>
                <w:szCs w:val="24"/>
              </w:rPr>
              <w:t>Характеристики не хуже:</w:t>
            </w:r>
          </w:p>
          <w:tbl>
            <w:tblPr>
              <w:tblW w:w="8524" w:type="dxa"/>
              <w:tblLayout w:type="fixed"/>
              <w:tblCellMar>
                <w:top w:w="15" w:type="dxa"/>
                <w:left w:w="15" w:type="dxa"/>
                <w:bottom w:w="15" w:type="dxa"/>
                <w:right w:w="15" w:type="dxa"/>
              </w:tblCellMar>
              <w:tblLook w:val="04A0" w:firstRow="1" w:lastRow="0" w:firstColumn="1" w:lastColumn="0" w:noHBand="0" w:noVBand="1"/>
            </w:tblPr>
            <w:tblGrid>
              <w:gridCol w:w="3986"/>
              <w:gridCol w:w="4538"/>
            </w:tblGrid>
            <w:tr w:rsidR="00432CFB" w:rsidTr="00215AC8">
              <w:tc>
                <w:tcPr>
                  <w:tcW w:w="3986" w:type="dxa"/>
                  <w:shd w:val="clear" w:color="auto" w:fill="auto"/>
                  <w:vAlign w:val="center"/>
                </w:tcPr>
                <w:p w:rsidR="00432CFB" w:rsidRDefault="00215AC8">
                  <w:r>
                    <w:rPr>
                      <w:sz w:val="24"/>
                      <w:szCs w:val="24"/>
                    </w:rPr>
                    <w:t>Тип</w:t>
                  </w:r>
                </w:p>
              </w:tc>
              <w:tc>
                <w:tcPr>
                  <w:tcW w:w="4537" w:type="dxa"/>
                  <w:shd w:val="clear" w:color="auto" w:fill="auto"/>
                  <w:vAlign w:val="center"/>
                </w:tcPr>
                <w:p w:rsidR="00432CFB" w:rsidRDefault="00215AC8">
                  <w:r>
                    <w:rPr>
                      <w:sz w:val="24"/>
                      <w:szCs w:val="24"/>
                    </w:rPr>
                    <w:t>стандартная</w:t>
                  </w:r>
                </w:p>
              </w:tc>
            </w:tr>
            <w:tr w:rsidR="00432CFB" w:rsidTr="00215AC8">
              <w:tc>
                <w:tcPr>
                  <w:tcW w:w="3986" w:type="dxa"/>
                  <w:shd w:val="clear" w:color="auto" w:fill="auto"/>
                  <w:vAlign w:val="center"/>
                </w:tcPr>
                <w:p w:rsidR="00432CFB" w:rsidRDefault="00215AC8">
                  <w:r>
                    <w:rPr>
                      <w:sz w:val="24"/>
                      <w:szCs w:val="24"/>
                    </w:rPr>
                    <w:t>Технология связи</w:t>
                  </w:r>
                </w:p>
              </w:tc>
              <w:tc>
                <w:tcPr>
                  <w:tcW w:w="4537" w:type="dxa"/>
                  <w:shd w:val="clear" w:color="auto" w:fill="auto"/>
                  <w:vAlign w:val="center"/>
                </w:tcPr>
                <w:p w:rsidR="00432CFB" w:rsidRDefault="00215AC8">
                  <w:r>
                    <w:rPr>
                      <w:sz w:val="24"/>
                      <w:szCs w:val="24"/>
                    </w:rPr>
                    <w:t>проводная</w:t>
                  </w:r>
                </w:p>
              </w:tc>
            </w:tr>
            <w:tr w:rsidR="00432CFB" w:rsidTr="00215AC8">
              <w:tc>
                <w:tcPr>
                  <w:tcW w:w="3986" w:type="dxa"/>
                  <w:shd w:val="clear" w:color="auto" w:fill="auto"/>
                  <w:vAlign w:val="center"/>
                </w:tcPr>
                <w:p w:rsidR="00432CFB" w:rsidRDefault="00215AC8">
                  <w:r>
                    <w:rPr>
                      <w:sz w:val="24"/>
                      <w:szCs w:val="24"/>
                    </w:rPr>
                    <w:t>Совместимость с ОС</w:t>
                  </w:r>
                </w:p>
              </w:tc>
              <w:tc>
                <w:tcPr>
                  <w:tcW w:w="4537" w:type="dxa"/>
                  <w:shd w:val="clear" w:color="auto" w:fill="auto"/>
                  <w:vAlign w:val="center"/>
                </w:tcPr>
                <w:p w:rsidR="00432CFB" w:rsidRDefault="00215AC8">
                  <w:proofErr w:type="spellStart"/>
                  <w:r>
                    <w:rPr>
                      <w:sz w:val="24"/>
                      <w:szCs w:val="24"/>
                    </w:rPr>
                    <w:t>Windows</w:t>
                  </w:r>
                  <w:proofErr w:type="spellEnd"/>
                  <w:r>
                    <w:rPr>
                      <w:sz w:val="24"/>
                      <w:szCs w:val="24"/>
                    </w:rPr>
                    <w:t xml:space="preserve"> XP/</w:t>
                  </w:r>
                  <w:proofErr w:type="spellStart"/>
                  <w:r>
                    <w:rPr>
                      <w:sz w:val="24"/>
                      <w:szCs w:val="24"/>
                    </w:rPr>
                    <w:t>Vista</w:t>
                  </w:r>
                  <w:proofErr w:type="spellEnd"/>
                  <w:r>
                    <w:rPr>
                      <w:sz w:val="24"/>
                      <w:szCs w:val="24"/>
                    </w:rPr>
                    <w:t>/7/8</w:t>
                  </w:r>
                </w:p>
              </w:tc>
            </w:tr>
            <w:tr w:rsidR="00432CFB" w:rsidTr="00215AC8">
              <w:tc>
                <w:tcPr>
                  <w:tcW w:w="3986" w:type="dxa"/>
                  <w:shd w:val="clear" w:color="auto" w:fill="auto"/>
                  <w:vAlign w:val="center"/>
                </w:tcPr>
                <w:p w:rsidR="00432CFB" w:rsidRDefault="00215AC8">
                  <w:r>
                    <w:rPr>
                      <w:sz w:val="24"/>
                      <w:szCs w:val="24"/>
                    </w:rPr>
                    <w:t>Раскладка клавиатуры</w:t>
                  </w:r>
                </w:p>
              </w:tc>
              <w:tc>
                <w:tcPr>
                  <w:tcW w:w="4537" w:type="dxa"/>
                  <w:shd w:val="clear" w:color="auto" w:fill="auto"/>
                  <w:vAlign w:val="center"/>
                </w:tcPr>
                <w:p w:rsidR="00432CFB" w:rsidRDefault="00215AC8">
                  <w:r>
                    <w:rPr>
                      <w:sz w:val="24"/>
                      <w:szCs w:val="24"/>
                    </w:rPr>
                    <w:t>Рус/</w:t>
                  </w:r>
                  <w:proofErr w:type="spellStart"/>
                  <w:r>
                    <w:rPr>
                      <w:sz w:val="24"/>
                      <w:szCs w:val="24"/>
                    </w:rPr>
                    <w:t>Укр</w:t>
                  </w:r>
                  <w:proofErr w:type="spellEnd"/>
                  <w:r>
                    <w:rPr>
                      <w:sz w:val="24"/>
                      <w:szCs w:val="24"/>
                    </w:rPr>
                    <w:t>/</w:t>
                  </w:r>
                  <w:proofErr w:type="spellStart"/>
                  <w:r>
                    <w:rPr>
                      <w:sz w:val="24"/>
                      <w:szCs w:val="24"/>
                    </w:rPr>
                    <w:t>Eng</w:t>
                  </w:r>
                  <w:proofErr w:type="spellEnd"/>
                </w:p>
              </w:tc>
            </w:tr>
            <w:tr w:rsidR="00432CFB" w:rsidTr="00215AC8">
              <w:tc>
                <w:tcPr>
                  <w:tcW w:w="3986" w:type="dxa"/>
                  <w:shd w:val="clear" w:color="auto" w:fill="auto"/>
                  <w:vAlign w:val="center"/>
                </w:tcPr>
                <w:p w:rsidR="00432CFB" w:rsidRDefault="00215AC8">
                  <w:r>
                    <w:rPr>
                      <w:sz w:val="24"/>
                      <w:szCs w:val="24"/>
                    </w:rPr>
                    <w:t>Раскладка кириллицы</w:t>
                  </w:r>
                </w:p>
              </w:tc>
              <w:tc>
                <w:tcPr>
                  <w:tcW w:w="4537" w:type="dxa"/>
                  <w:shd w:val="clear" w:color="auto" w:fill="auto"/>
                  <w:vAlign w:val="center"/>
                </w:tcPr>
                <w:p w:rsidR="00432CFB" w:rsidRDefault="00215AC8">
                  <w:r>
                    <w:rPr>
                      <w:sz w:val="24"/>
                      <w:szCs w:val="24"/>
                    </w:rPr>
                    <w:t>Windows</w:t>
                  </w:r>
                </w:p>
              </w:tc>
            </w:tr>
            <w:tr w:rsidR="00432CFB" w:rsidTr="00215AC8">
              <w:tc>
                <w:tcPr>
                  <w:tcW w:w="3986" w:type="dxa"/>
                  <w:shd w:val="clear" w:color="auto" w:fill="auto"/>
                  <w:vAlign w:val="center"/>
                </w:tcPr>
                <w:p w:rsidR="00432CFB" w:rsidRDefault="00215AC8">
                  <w:r>
                    <w:rPr>
                      <w:sz w:val="24"/>
                      <w:szCs w:val="24"/>
                    </w:rPr>
                    <w:t>Количество клавиш</w:t>
                  </w:r>
                </w:p>
              </w:tc>
              <w:tc>
                <w:tcPr>
                  <w:tcW w:w="4537" w:type="dxa"/>
                  <w:shd w:val="clear" w:color="auto" w:fill="auto"/>
                  <w:vAlign w:val="center"/>
                </w:tcPr>
                <w:p w:rsidR="00432CFB" w:rsidRDefault="00215AC8">
                  <w:r>
                    <w:rPr>
                      <w:sz w:val="24"/>
                      <w:szCs w:val="24"/>
                    </w:rPr>
                    <w:t>106</w:t>
                  </w:r>
                </w:p>
              </w:tc>
            </w:tr>
            <w:tr w:rsidR="00432CFB" w:rsidTr="00215AC8">
              <w:tc>
                <w:tcPr>
                  <w:tcW w:w="3986" w:type="dxa"/>
                  <w:shd w:val="clear" w:color="auto" w:fill="auto"/>
                  <w:vAlign w:val="center"/>
                </w:tcPr>
                <w:p w:rsidR="00432CFB" w:rsidRDefault="00215AC8">
                  <w:r>
                    <w:rPr>
                      <w:sz w:val="24"/>
                      <w:szCs w:val="24"/>
                    </w:rPr>
                    <w:t>Количество клавиш быстрого доступа</w:t>
                  </w:r>
                </w:p>
              </w:tc>
              <w:tc>
                <w:tcPr>
                  <w:tcW w:w="4537" w:type="dxa"/>
                  <w:shd w:val="clear" w:color="auto" w:fill="auto"/>
                  <w:vAlign w:val="center"/>
                </w:tcPr>
                <w:p w:rsidR="00432CFB" w:rsidRDefault="00215AC8">
                  <w:r>
                    <w:rPr>
                      <w:sz w:val="24"/>
                      <w:szCs w:val="24"/>
                    </w:rPr>
                    <w:t>2</w:t>
                  </w:r>
                </w:p>
              </w:tc>
            </w:tr>
            <w:tr w:rsidR="00432CFB" w:rsidTr="00215AC8">
              <w:tc>
                <w:tcPr>
                  <w:tcW w:w="3986" w:type="dxa"/>
                  <w:shd w:val="clear" w:color="auto" w:fill="auto"/>
                  <w:vAlign w:val="center"/>
                </w:tcPr>
                <w:p w:rsidR="00432CFB" w:rsidRDefault="00215AC8">
                  <w:r>
                    <w:rPr>
                      <w:sz w:val="24"/>
                      <w:szCs w:val="24"/>
                    </w:rPr>
                    <w:t xml:space="preserve">Клавиша </w:t>
                  </w:r>
                  <w:proofErr w:type="spellStart"/>
                  <w:r>
                    <w:rPr>
                      <w:sz w:val="24"/>
                      <w:szCs w:val="24"/>
                    </w:rPr>
                    <w:t>Enter</w:t>
                  </w:r>
                  <w:proofErr w:type="spellEnd"/>
                </w:p>
              </w:tc>
              <w:tc>
                <w:tcPr>
                  <w:tcW w:w="4537" w:type="dxa"/>
                  <w:shd w:val="clear" w:color="auto" w:fill="auto"/>
                  <w:vAlign w:val="center"/>
                </w:tcPr>
                <w:p w:rsidR="00432CFB" w:rsidRDefault="00215AC8">
                  <w:r>
                    <w:rPr>
                      <w:sz w:val="24"/>
                      <w:szCs w:val="24"/>
                    </w:rPr>
                    <w:t>L-образная</w:t>
                  </w:r>
                </w:p>
              </w:tc>
            </w:tr>
            <w:tr w:rsidR="00432CFB" w:rsidTr="00215AC8">
              <w:tc>
                <w:tcPr>
                  <w:tcW w:w="3986" w:type="dxa"/>
                  <w:shd w:val="clear" w:color="auto" w:fill="auto"/>
                  <w:vAlign w:val="center"/>
                </w:tcPr>
                <w:p w:rsidR="00432CFB" w:rsidRDefault="00215AC8">
                  <w:r>
                    <w:rPr>
                      <w:sz w:val="24"/>
                      <w:szCs w:val="24"/>
                    </w:rPr>
                    <w:t>Цвет букв кириллицы</w:t>
                  </w:r>
                </w:p>
              </w:tc>
              <w:tc>
                <w:tcPr>
                  <w:tcW w:w="4537" w:type="dxa"/>
                  <w:shd w:val="clear" w:color="auto" w:fill="auto"/>
                  <w:vAlign w:val="center"/>
                </w:tcPr>
                <w:p w:rsidR="00432CFB" w:rsidRDefault="00215AC8">
                  <w:r>
                    <w:rPr>
                      <w:sz w:val="24"/>
                      <w:szCs w:val="24"/>
                    </w:rPr>
                    <w:t>красный</w:t>
                  </w:r>
                </w:p>
              </w:tc>
            </w:tr>
            <w:tr w:rsidR="00432CFB" w:rsidTr="00215AC8">
              <w:tc>
                <w:tcPr>
                  <w:tcW w:w="3986" w:type="dxa"/>
                  <w:shd w:val="clear" w:color="auto" w:fill="auto"/>
                  <w:vAlign w:val="center"/>
                </w:tcPr>
                <w:p w:rsidR="00432CFB" w:rsidRDefault="00215AC8">
                  <w:r>
                    <w:rPr>
                      <w:sz w:val="24"/>
                      <w:szCs w:val="24"/>
                    </w:rPr>
                    <w:t>Контакты клавиш</w:t>
                  </w:r>
                </w:p>
              </w:tc>
              <w:tc>
                <w:tcPr>
                  <w:tcW w:w="4537" w:type="dxa"/>
                  <w:shd w:val="clear" w:color="auto" w:fill="auto"/>
                  <w:vAlign w:val="center"/>
                </w:tcPr>
                <w:p w:rsidR="00432CFB" w:rsidRDefault="00215AC8">
                  <w:r>
                    <w:rPr>
                      <w:sz w:val="24"/>
                      <w:szCs w:val="24"/>
                    </w:rPr>
                    <w:t xml:space="preserve">мембранные с тактильной обратной </w:t>
                  </w:r>
                </w:p>
                <w:p w:rsidR="00432CFB" w:rsidRDefault="00215AC8">
                  <w:r>
                    <w:rPr>
                      <w:sz w:val="24"/>
                      <w:szCs w:val="24"/>
                    </w:rPr>
                    <w:t>связью</w:t>
                  </w:r>
                </w:p>
              </w:tc>
            </w:tr>
            <w:tr w:rsidR="00432CFB" w:rsidTr="00215AC8">
              <w:tc>
                <w:tcPr>
                  <w:tcW w:w="3986" w:type="dxa"/>
                  <w:shd w:val="clear" w:color="auto" w:fill="auto"/>
                  <w:vAlign w:val="center"/>
                </w:tcPr>
                <w:p w:rsidR="00432CFB" w:rsidRDefault="00215AC8">
                  <w:r>
                    <w:rPr>
                      <w:sz w:val="24"/>
                      <w:szCs w:val="24"/>
                    </w:rPr>
                    <w:lastRenderedPageBreak/>
                    <w:t>Интерфейс</w:t>
                  </w:r>
                </w:p>
              </w:tc>
              <w:tc>
                <w:tcPr>
                  <w:tcW w:w="4537" w:type="dxa"/>
                  <w:shd w:val="clear" w:color="auto" w:fill="auto"/>
                  <w:vAlign w:val="center"/>
                </w:tcPr>
                <w:p w:rsidR="00432CFB" w:rsidRDefault="00215AC8">
                  <w:r>
                    <w:rPr>
                      <w:sz w:val="24"/>
                      <w:szCs w:val="24"/>
                    </w:rPr>
                    <w:t>USB</w:t>
                  </w:r>
                </w:p>
              </w:tc>
            </w:tr>
            <w:tr w:rsidR="00432CFB" w:rsidTr="00215AC8">
              <w:tc>
                <w:tcPr>
                  <w:tcW w:w="3986" w:type="dxa"/>
                  <w:shd w:val="clear" w:color="auto" w:fill="auto"/>
                  <w:vAlign w:val="center"/>
                </w:tcPr>
                <w:p w:rsidR="00432CFB" w:rsidRDefault="00215AC8">
                  <w:r>
                    <w:rPr>
                      <w:sz w:val="24"/>
                      <w:szCs w:val="24"/>
                    </w:rPr>
                    <w:t>Наработка на отказ, нажатий</w:t>
                  </w:r>
                </w:p>
              </w:tc>
              <w:tc>
                <w:tcPr>
                  <w:tcW w:w="4537" w:type="dxa"/>
                  <w:shd w:val="clear" w:color="auto" w:fill="auto"/>
                  <w:vAlign w:val="center"/>
                </w:tcPr>
                <w:p w:rsidR="00432CFB" w:rsidRDefault="00215AC8">
                  <w:r>
                    <w:rPr>
                      <w:sz w:val="24"/>
                      <w:szCs w:val="24"/>
                    </w:rPr>
                    <w:t>свыше 20 000 000</w:t>
                  </w:r>
                </w:p>
              </w:tc>
            </w:tr>
            <w:tr w:rsidR="00432CFB" w:rsidTr="00215AC8">
              <w:tc>
                <w:tcPr>
                  <w:tcW w:w="3986" w:type="dxa"/>
                  <w:shd w:val="clear" w:color="auto" w:fill="auto"/>
                  <w:vAlign w:val="center"/>
                </w:tcPr>
                <w:p w:rsidR="00432CFB" w:rsidRDefault="00215AC8">
                  <w:r>
                    <w:rPr>
                      <w:sz w:val="24"/>
                      <w:szCs w:val="24"/>
                    </w:rPr>
                    <w:t>Соответствие стандартам</w:t>
                  </w:r>
                </w:p>
              </w:tc>
              <w:tc>
                <w:tcPr>
                  <w:tcW w:w="4537" w:type="dxa"/>
                  <w:shd w:val="clear" w:color="auto" w:fill="auto"/>
                  <w:vAlign w:val="center"/>
                </w:tcPr>
                <w:p w:rsidR="00432CFB" w:rsidRDefault="00215AC8">
                  <w:r>
                    <w:rPr>
                      <w:sz w:val="24"/>
                      <w:szCs w:val="24"/>
                    </w:rPr>
                    <w:t>FCC, CE</w:t>
                  </w:r>
                </w:p>
              </w:tc>
            </w:tr>
            <w:tr w:rsidR="00432CFB" w:rsidTr="00215AC8">
              <w:tc>
                <w:tcPr>
                  <w:tcW w:w="3986" w:type="dxa"/>
                  <w:shd w:val="clear" w:color="auto" w:fill="auto"/>
                  <w:vAlign w:val="center"/>
                </w:tcPr>
                <w:p w:rsidR="00432CFB" w:rsidRDefault="00215AC8">
                  <w:r>
                    <w:rPr>
                      <w:sz w:val="24"/>
                      <w:szCs w:val="24"/>
                    </w:rPr>
                    <w:t>Цвет</w:t>
                  </w:r>
                </w:p>
              </w:tc>
              <w:tc>
                <w:tcPr>
                  <w:tcW w:w="4537" w:type="dxa"/>
                  <w:shd w:val="clear" w:color="auto" w:fill="auto"/>
                  <w:vAlign w:val="center"/>
                </w:tcPr>
                <w:p w:rsidR="00432CFB" w:rsidRDefault="00215AC8">
                  <w:r>
                    <w:rPr>
                      <w:sz w:val="24"/>
                      <w:szCs w:val="24"/>
                    </w:rPr>
                    <w:t>черный</w:t>
                  </w:r>
                </w:p>
              </w:tc>
            </w:tr>
          </w:tbl>
          <w:p w:rsidR="00432CFB" w:rsidRDefault="00432CFB">
            <w:pPr>
              <w:rPr>
                <w:b/>
                <w:sz w:val="28"/>
                <w:szCs w:val="28"/>
              </w:rPr>
            </w:pPr>
          </w:p>
          <w:p w:rsidR="00432CFB" w:rsidRDefault="00215AC8">
            <w:r>
              <w:rPr>
                <w:sz w:val="22"/>
                <w:szCs w:val="22"/>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691"/>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r>
              <w:rPr>
                <w:sz w:val="22"/>
                <w:szCs w:val="22"/>
              </w:rPr>
              <w:lastRenderedPageBreak/>
              <w:t>11.</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Монитор</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23.8" Монитор </w:t>
            </w:r>
            <w:proofErr w:type="spellStart"/>
            <w:r>
              <w:rPr>
                <w:b/>
                <w:sz w:val="28"/>
                <w:szCs w:val="28"/>
              </w:rPr>
              <w:t>Dell</w:t>
            </w:r>
            <w:proofErr w:type="spellEnd"/>
            <w:r>
              <w:rPr>
                <w:b/>
                <w:sz w:val="28"/>
                <w:szCs w:val="28"/>
              </w:rPr>
              <w:t xml:space="preserve"> S2419NH </w:t>
            </w:r>
            <w:r>
              <w:rPr>
                <w:b/>
                <w:bCs/>
              </w:rPr>
              <w:t xml:space="preserve">(2419-2316) </w:t>
            </w:r>
            <w:r>
              <w:rPr>
                <w:b/>
                <w:sz w:val="28"/>
                <w:szCs w:val="28"/>
              </w:rPr>
              <w:t xml:space="preserve">черный или </w:t>
            </w:r>
            <w:r w:rsidR="00F47934">
              <w:rPr>
                <w:b/>
                <w:sz w:val="28"/>
                <w:szCs w:val="28"/>
              </w:rPr>
              <w:t>эквивалент</w:t>
            </w:r>
            <w:r>
              <w:rPr>
                <w:b/>
                <w:sz w:val="28"/>
                <w:szCs w:val="28"/>
              </w:rPr>
              <w:t>.</w:t>
            </w:r>
          </w:p>
          <w:p w:rsidR="00432CFB" w:rsidRPr="00215AC8" w:rsidRDefault="00215AC8">
            <w:pPr>
              <w:rPr>
                <w:b/>
                <w:sz w:val="24"/>
                <w:szCs w:val="24"/>
              </w:rPr>
            </w:pPr>
            <w:r w:rsidRPr="00215AC8">
              <w:rPr>
                <w:b/>
                <w:sz w:val="24"/>
                <w:szCs w:val="24"/>
              </w:rPr>
              <w:t>Характеристики не хуже:</w:t>
            </w:r>
          </w:p>
          <w:p w:rsidR="00432CFB" w:rsidRDefault="00215AC8">
            <w:r>
              <w:t>1. Размер видимой области (по диагонали) — 60,47 см./23,81 дюйма;</w:t>
            </w:r>
          </w:p>
          <w:p w:rsidR="00432CFB" w:rsidRDefault="00215AC8">
            <w:r>
              <w:t>2. Яркость — 250 кд/м² (номинал);</w:t>
            </w:r>
          </w:p>
          <w:p w:rsidR="00432CFB" w:rsidRDefault="00215AC8">
            <w:r>
              <w:t>3. Коэффициент контрастности — 1 000:1 (номинал);</w:t>
            </w:r>
          </w:p>
          <w:p w:rsidR="00432CFB" w:rsidRDefault="00215AC8">
            <w:r>
              <w:t>4. Форматное соотношение — 16:9;</w:t>
            </w:r>
          </w:p>
          <w:p w:rsidR="00432CFB" w:rsidRDefault="00215AC8">
            <w:r>
              <w:t>5. Заданное максимальное разрешение — 1920 x 1080 при частоте 60 Гц;</w:t>
            </w:r>
          </w:p>
          <w:p w:rsidR="00432CFB" w:rsidRDefault="00215AC8">
            <w:r>
              <w:t xml:space="preserve">6. Цветовая гамма - 84% (CIE 1976), 72% (CIE 1931), &gt;99% </w:t>
            </w:r>
            <w:proofErr w:type="spellStart"/>
            <w:r>
              <w:t>sRGB</w:t>
            </w:r>
            <w:proofErr w:type="spellEnd"/>
          </w:p>
          <w:p w:rsidR="00432CFB" w:rsidRDefault="00215AC8">
            <w:r>
              <w:t>7. Глубина цвета — 16,7 млн;</w:t>
            </w:r>
          </w:p>
          <w:p w:rsidR="00432CFB" w:rsidRDefault="00215AC8">
            <w:r>
              <w:t xml:space="preserve">8. Время отклика —  5 </w:t>
            </w:r>
            <w:proofErr w:type="spellStart"/>
            <w:r>
              <w:t>мс</w:t>
            </w:r>
            <w:proofErr w:type="spellEnd"/>
            <w:r>
              <w:t xml:space="preserve"> (от серого к серому в ускоренном режиме); 8 </w:t>
            </w:r>
            <w:proofErr w:type="spellStart"/>
            <w:r>
              <w:t>мс</w:t>
            </w:r>
            <w:proofErr w:type="spellEnd"/>
            <w:r>
              <w:t xml:space="preserve"> (от серого к серому в обычном режиме);</w:t>
            </w:r>
          </w:p>
          <w:p w:rsidR="00432CFB" w:rsidRDefault="00215AC8">
            <w:r>
              <w:t>9. Поддержка HDCP - да, HDCP 1.4 (HDMI);</w:t>
            </w:r>
          </w:p>
          <w:p w:rsidR="00432CFB" w:rsidRDefault="00215AC8">
            <w:r>
              <w:t>10. Узкая фронтальная панель - да, узкая фронтальная панель с трех сторон экрана;</w:t>
            </w:r>
          </w:p>
          <w:p w:rsidR="00432CFB" w:rsidRDefault="00215AC8">
            <w:r>
              <w:t>11. Углы наклона — от -5° до 21°;</w:t>
            </w:r>
          </w:p>
          <w:p w:rsidR="00432CFB" w:rsidRDefault="00215AC8">
            <w:r>
              <w:t>12. Тип панели — IPS;</w:t>
            </w:r>
          </w:p>
          <w:p w:rsidR="00432CFB" w:rsidRDefault="00215AC8">
            <w:r>
              <w:t>13. Стекло, не содержащее мышьяка, и панель, не содержащая ртути;</w:t>
            </w:r>
          </w:p>
          <w:p w:rsidR="00432CFB" w:rsidRDefault="00215AC8">
            <w:r>
              <w:t>14. Покрытие экрана дисплея — дисплей с легким матовым покрытием твердости 3H;</w:t>
            </w:r>
          </w:p>
          <w:p w:rsidR="00432CFB" w:rsidRDefault="00215AC8">
            <w:r>
              <w:t>15. Технология подсветки — периферийная светодиодная подсветка;</w:t>
            </w:r>
          </w:p>
          <w:p w:rsidR="00432CFB" w:rsidRDefault="00215AC8">
            <w:r>
              <w:t>16. Углы обзора - 178° по вертикали/178° по горизонтали;</w:t>
            </w:r>
          </w:p>
          <w:p w:rsidR="00432CFB" w:rsidRDefault="00215AC8">
            <w:r>
              <w:t>17. Активная область отображения (Ш x В) - 527,04 x 296,46 мм</w:t>
            </w:r>
          </w:p>
          <w:p w:rsidR="00432CFB" w:rsidRDefault="00215AC8">
            <w:r>
              <w:t>18. Видимая область экрана (Ш x В) — 156 246 мм2;</w:t>
            </w:r>
          </w:p>
          <w:p w:rsidR="00432CFB" w:rsidRDefault="00215AC8">
            <w:r>
              <w:t>19. Шаг между пикселями — 0,2745 мм x 0,2745 мм;</w:t>
            </w:r>
          </w:p>
          <w:p w:rsidR="00432CFB" w:rsidRDefault="00215AC8">
            <w:r>
              <w:t>20. Число пикселей на дюйм — 92;</w:t>
            </w:r>
          </w:p>
          <w:p w:rsidR="00432CFB" w:rsidRDefault="00215AC8">
            <w:r>
              <w:t xml:space="preserve">21. Совместимость с </w:t>
            </w:r>
            <w:proofErr w:type="spellStart"/>
            <w:r>
              <w:t>Dell</w:t>
            </w:r>
            <w:proofErr w:type="spellEnd"/>
            <w:r>
              <w:t xml:space="preserve"> </w:t>
            </w:r>
            <w:proofErr w:type="spellStart"/>
            <w:r>
              <w:t>Display</w:t>
            </w:r>
            <w:proofErr w:type="spellEnd"/>
            <w:r>
              <w:t xml:space="preserve"> </w:t>
            </w:r>
            <w:proofErr w:type="spellStart"/>
            <w:r>
              <w:t>Manager</w:t>
            </w:r>
            <w:proofErr w:type="spellEnd"/>
            <w:r>
              <w:t xml:space="preserve"> — да, полная с </w:t>
            </w:r>
            <w:proofErr w:type="spellStart"/>
            <w:r>
              <w:t>Dell</w:t>
            </w:r>
            <w:proofErr w:type="spellEnd"/>
            <w:r>
              <w:t xml:space="preserve"> </w:t>
            </w:r>
            <w:proofErr w:type="spellStart"/>
            <w:r>
              <w:t>Easy</w:t>
            </w:r>
            <w:proofErr w:type="spellEnd"/>
            <w:r>
              <w:t xml:space="preserve"> </w:t>
            </w:r>
            <w:proofErr w:type="spellStart"/>
            <w:r>
              <w:t>Arrange</w:t>
            </w:r>
            <w:proofErr w:type="spellEnd"/>
            <w:r>
              <w:t>;</w:t>
            </w:r>
          </w:p>
          <w:p w:rsidR="00432CFB" w:rsidRDefault="00215AC8">
            <w:r>
              <w:t>22. Гнездо для замка безопасности — да;</w:t>
            </w:r>
          </w:p>
          <w:p w:rsidR="00432CFB" w:rsidRDefault="00215AC8">
            <w:r>
              <w:t xml:space="preserve">23. Сертификация TUV — да, технология </w:t>
            </w:r>
            <w:proofErr w:type="spellStart"/>
            <w:r>
              <w:t>Dell</w:t>
            </w:r>
            <w:proofErr w:type="spellEnd"/>
            <w:r>
              <w:t xml:space="preserve"> </w:t>
            </w:r>
            <w:proofErr w:type="spellStart"/>
            <w:r>
              <w:t>ComfortView</w:t>
            </w:r>
            <w:proofErr w:type="spellEnd"/>
            <w:r>
              <w:t xml:space="preserve"> и отсутствие мерцания;</w:t>
            </w:r>
          </w:p>
          <w:p w:rsidR="00432CFB" w:rsidRDefault="00215AC8">
            <w:r>
              <w:t xml:space="preserve">24. Соответствие стандартам: сертификат TCO; соответствие требованиям; </w:t>
            </w:r>
            <w:proofErr w:type="spellStart"/>
            <w:r>
              <w:t>RoHS</w:t>
            </w:r>
            <w:proofErr w:type="spellEnd"/>
            <w:r>
              <w:t xml:space="preserve">; монитор со сниженным содержанием ПВХ и </w:t>
            </w:r>
            <w:proofErr w:type="spellStart"/>
            <w:r>
              <w:t>бромсодержащих</w:t>
            </w:r>
            <w:proofErr w:type="spellEnd"/>
            <w:r>
              <w:t xml:space="preserve"> антипиренов;</w:t>
            </w:r>
          </w:p>
          <w:p w:rsidR="00432CFB" w:rsidRDefault="00215AC8">
            <w:r>
              <w:t>25. Варианты подключения: 2 разъема HDMI 1.4; 1 линейный аудиовыход;</w:t>
            </w:r>
          </w:p>
          <w:p w:rsidR="00432CFB" w:rsidRDefault="00215AC8">
            <w:r>
              <w:t xml:space="preserve">26. Размеры (В x </w:t>
            </w:r>
            <w:proofErr w:type="gramStart"/>
            <w:r>
              <w:t>Ш</w:t>
            </w:r>
            <w:proofErr w:type="gramEnd"/>
            <w:r>
              <w:t xml:space="preserve"> x Г) — с подставкой </w:t>
            </w:r>
          </w:p>
          <w:p w:rsidR="00432CFB" w:rsidRDefault="00215AC8">
            <w:r>
              <w:t xml:space="preserve">    413,4 мм x 539,0 мм x 152,8 мм</w:t>
            </w:r>
          </w:p>
          <w:p w:rsidR="00432CFB" w:rsidRDefault="00215AC8">
            <w:r>
              <w:t xml:space="preserve">    Размеры (В x </w:t>
            </w:r>
            <w:proofErr w:type="gramStart"/>
            <w:r>
              <w:t>Ш</w:t>
            </w:r>
            <w:proofErr w:type="gramEnd"/>
            <w:r>
              <w:t xml:space="preserve"> x Г) — только корпус</w:t>
            </w:r>
          </w:p>
          <w:p w:rsidR="00432CFB" w:rsidRDefault="00215AC8">
            <w:r>
              <w:t xml:space="preserve">    315,2 мм x 539,0 мм x 47,4 мм</w:t>
            </w:r>
          </w:p>
          <w:p w:rsidR="00432CFB" w:rsidRDefault="00215AC8">
            <w:r>
              <w:t>27. Толщина фронтальных панелей (лев./прав</w:t>
            </w:r>
            <w:proofErr w:type="gramStart"/>
            <w:r>
              <w:t xml:space="preserve">., </w:t>
            </w:r>
            <w:proofErr w:type="spellStart"/>
            <w:proofErr w:type="gramEnd"/>
            <w:r>
              <w:t>верхн</w:t>
            </w:r>
            <w:proofErr w:type="spellEnd"/>
            <w:r>
              <w:t>./</w:t>
            </w:r>
            <w:proofErr w:type="spellStart"/>
            <w:r>
              <w:t>нижн</w:t>
            </w:r>
            <w:proofErr w:type="spellEnd"/>
            <w:r>
              <w:t>.) 5,3 мм / 5,3 мм, 5,3 мм / 8,3 мм;</w:t>
            </w:r>
          </w:p>
          <w:p w:rsidR="00432CFB" w:rsidRDefault="00215AC8">
            <w:r>
              <w:t>28. Масса (с упаковкой) — 5,81 кг; Масса (без упаковки) — 3,87 кг;</w:t>
            </w:r>
          </w:p>
          <w:p w:rsidR="00432CFB" w:rsidRDefault="00215AC8">
            <w:r>
              <w:t>29. Энергопотребление (в рабочем режиме) -  от 18 Вт до 21 Вт;</w:t>
            </w:r>
          </w:p>
          <w:p w:rsidR="00432CFB" w:rsidRDefault="00215AC8">
            <w:r>
              <w:t>30. Потребляемая мощность (в спящем режиме) — менее 0,3 Вт</w:t>
            </w:r>
          </w:p>
          <w:p w:rsidR="00432CFB" w:rsidRDefault="00215AC8">
            <w:r>
              <w:t>31. Требуемое напряжение — 100–240 В / 50–60 Гц ± 3 Гц / 1,5 A или 1,2 A (макс.);</w:t>
            </w:r>
          </w:p>
          <w:p w:rsidR="00432CFB" w:rsidRDefault="00215AC8">
            <w:r>
              <w:t xml:space="preserve">32. Условия эксплуатации и хранения: </w:t>
            </w:r>
          </w:p>
          <w:p w:rsidR="00432CFB" w:rsidRDefault="00215AC8">
            <w:r>
              <w:t xml:space="preserve">    Диапазон температур</w:t>
            </w:r>
          </w:p>
          <w:p w:rsidR="00432CFB" w:rsidRDefault="00215AC8">
            <w:r>
              <w:t xml:space="preserve">    При эксплуатации: от 0 до 40 °C (от 32 до 104 °F)</w:t>
            </w:r>
          </w:p>
          <w:p w:rsidR="00432CFB" w:rsidRDefault="00215AC8">
            <w:r>
              <w:t xml:space="preserve">    При отсутствии эксплуатации: от –20 до 60 °C (от –4 до 140 °F)</w:t>
            </w:r>
          </w:p>
          <w:p w:rsidR="00432CFB" w:rsidRDefault="00215AC8">
            <w:r>
              <w:t xml:space="preserve">    Диапазон влажности</w:t>
            </w:r>
          </w:p>
          <w:p w:rsidR="00432CFB" w:rsidRDefault="00215AC8">
            <w:r>
              <w:t xml:space="preserve">    При эксплуатации: от 10% до 80% (без конденсации)</w:t>
            </w:r>
          </w:p>
          <w:p w:rsidR="00432CFB" w:rsidRDefault="00215AC8">
            <w:r>
              <w:t xml:space="preserve">    При отсутствии эксплуатации: от 5% до 90% (без конденсации)</w:t>
            </w:r>
          </w:p>
          <w:p w:rsidR="00432CFB" w:rsidRDefault="00215AC8">
            <w:r>
              <w:t xml:space="preserve">    Высота над уровнем моря</w:t>
            </w:r>
          </w:p>
          <w:p w:rsidR="00432CFB" w:rsidRDefault="00215AC8">
            <w:r>
              <w:t xml:space="preserve">    При эксплуатации: не более 5 000 м (16 400 футов)</w:t>
            </w:r>
          </w:p>
          <w:p w:rsidR="00432CFB" w:rsidRDefault="00215AC8">
            <w:r>
              <w:t xml:space="preserve">    При отсутствии эксплуатации: не более 12 192 м (40 000 футов)</w:t>
            </w:r>
          </w:p>
          <w:p w:rsidR="00432CFB" w:rsidRDefault="00215AC8">
            <w:r>
              <w:t xml:space="preserve">33. Содержимое комплекта:      </w:t>
            </w:r>
          </w:p>
          <w:p w:rsidR="00432CFB" w:rsidRDefault="00215AC8">
            <w:r>
              <w:t xml:space="preserve">    Корпус монитора</w:t>
            </w:r>
          </w:p>
          <w:p w:rsidR="00432CFB" w:rsidRDefault="00215AC8">
            <w:r>
              <w:t xml:space="preserve">    Стойка</w:t>
            </w:r>
          </w:p>
          <w:p w:rsidR="00432CFB" w:rsidRDefault="00215AC8">
            <w:r>
              <w:t xml:space="preserve">    Подставка</w:t>
            </w:r>
          </w:p>
          <w:p w:rsidR="00432CFB" w:rsidRDefault="00215AC8">
            <w:r>
              <w:t xml:space="preserve">    1 кабель питания</w:t>
            </w:r>
          </w:p>
          <w:p w:rsidR="00432CFB" w:rsidRDefault="00215AC8">
            <w:r>
              <w:t xml:space="preserve">    1 адаптер питания</w:t>
            </w:r>
          </w:p>
          <w:p w:rsidR="00432CFB" w:rsidRDefault="00215AC8">
            <w:r>
              <w:lastRenderedPageBreak/>
              <w:t xml:space="preserve">    1 кабель HDMI 1.4</w:t>
            </w:r>
          </w:p>
          <w:p w:rsidR="00432CFB" w:rsidRDefault="00215AC8">
            <w:r>
              <w:t xml:space="preserve">    Руководство по быстрой настройке</w:t>
            </w:r>
          </w:p>
          <w:p w:rsidR="00432CFB" w:rsidRDefault="00215AC8">
            <w:r>
              <w:t>34. Гарантия: не менее 3 лет.</w:t>
            </w:r>
          </w:p>
          <w:p w:rsidR="00432CFB" w:rsidRDefault="00432CFB"/>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85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12.</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Многофункциональное устройство</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МФУ </w:t>
            </w:r>
            <w:proofErr w:type="spellStart"/>
            <w:r>
              <w:rPr>
                <w:b/>
                <w:sz w:val="28"/>
                <w:szCs w:val="28"/>
              </w:rPr>
              <w:t>Kyocera</w:t>
            </w:r>
            <w:proofErr w:type="spellEnd"/>
            <w:r>
              <w:rPr>
                <w:b/>
                <w:sz w:val="28"/>
                <w:szCs w:val="28"/>
              </w:rPr>
              <w:t xml:space="preserve"> ECOSYS M3145dn или </w:t>
            </w:r>
            <w:r w:rsidR="00F47934">
              <w:rPr>
                <w:b/>
                <w:sz w:val="28"/>
                <w:szCs w:val="28"/>
              </w:rPr>
              <w:t>эквивалент</w:t>
            </w:r>
            <w:r>
              <w:rPr>
                <w:b/>
                <w:sz w:val="28"/>
                <w:szCs w:val="28"/>
              </w:rPr>
              <w:t>.</w:t>
            </w:r>
          </w:p>
          <w:p w:rsidR="00A4521E" w:rsidRDefault="00215AC8" w:rsidP="00A4521E">
            <w:pPr>
              <w:rPr>
                <w:b/>
                <w:bCs/>
                <w:sz w:val="24"/>
                <w:szCs w:val="24"/>
              </w:rPr>
            </w:pPr>
            <w:r>
              <w:rPr>
                <w:b/>
                <w:bCs/>
                <w:sz w:val="24"/>
                <w:szCs w:val="24"/>
              </w:rPr>
              <w:t>Характеристики не хуже:</w:t>
            </w:r>
          </w:p>
          <w:p w:rsidR="00A4521E" w:rsidRDefault="00215AC8" w:rsidP="00A4521E">
            <w:pPr>
              <w:rPr>
                <w:color w:val="0066B3"/>
              </w:rPr>
            </w:pPr>
            <w:r>
              <w:rPr>
                <w:color w:val="0066B3"/>
              </w:rPr>
              <w:t>ОБЩЕЕ</w:t>
            </w:r>
          </w:p>
          <w:p w:rsidR="00A4521E" w:rsidRDefault="00215AC8" w:rsidP="00A4521E">
            <w:r>
              <w:t xml:space="preserve">Общий тип </w:t>
            </w:r>
            <w:r>
              <w:tab/>
              <w:t xml:space="preserve">Черно белое МФУ А4 </w:t>
            </w:r>
            <w:proofErr w:type="spellStart"/>
            <w:r>
              <w:t>фотмата</w:t>
            </w:r>
            <w:proofErr w:type="spellEnd"/>
          </w:p>
          <w:p w:rsidR="00A4521E" w:rsidRDefault="00215AC8" w:rsidP="00A4521E">
            <w:r>
              <w:t xml:space="preserve">Технология </w:t>
            </w:r>
            <w:r>
              <w:tab/>
              <w:t>Черно-белое лазерное устройство KYOCERA ECOSYS</w:t>
            </w:r>
          </w:p>
          <w:p w:rsidR="00A4521E" w:rsidRDefault="00215AC8" w:rsidP="00A4521E">
            <w:r>
              <w:t xml:space="preserve">Производительность </w:t>
            </w:r>
            <w:r>
              <w:tab/>
              <w:t xml:space="preserve">До 45 страниц формата A4 в минуту. Двусторонняя печать: 22,5 страниц формата A4 в минуту. Двустороннее </w:t>
            </w:r>
            <w:proofErr w:type="spellStart"/>
            <w:r>
              <w:t>копипрование</w:t>
            </w:r>
            <w:proofErr w:type="spellEnd"/>
            <w:r>
              <w:t>: 22,5 страниц формата A4 в минуту.</w:t>
            </w:r>
          </w:p>
          <w:p w:rsidR="00A4521E" w:rsidRDefault="00215AC8" w:rsidP="00A4521E">
            <w:r>
              <w:t xml:space="preserve">Разрешение </w:t>
            </w:r>
            <w:r>
              <w:tab/>
              <w:t>1 200 x 1 200 точек на дюйм (печать), 600 x 600 точек на дюйм (сканирование/копирование)</w:t>
            </w:r>
          </w:p>
          <w:p w:rsidR="00A4521E" w:rsidRDefault="00215AC8" w:rsidP="00A4521E">
            <w:r>
              <w:t xml:space="preserve">Время разогрева </w:t>
            </w:r>
            <w:r>
              <w:tab/>
              <w:t>Не более 16 секунд</w:t>
            </w:r>
          </w:p>
          <w:p w:rsidR="00A4521E" w:rsidRDefault="00215AC8" w:rsidP="00A4521E">
            <w:r>
              <w:t xml:space="preserve">Время выхода первого листа </w:t>
            </w:r>
            <w:r>
              <w:tab/>
              <w:t>Не более 5,9 секунд</w:t>
            </w:r>
          </w:p>
          <w:p w:rsidR="00A4521E" w:rsidRDefault="00215AC8" w:rsidP="00A4521E">
            <w:r>
              <w:t xml:space="preserve">Время выхода первой копии </w:t>
            </w:r>
            <w:r>
              <w:tab/>
              <w:t xml:space="preserve">Не более 7 сек. </w:t>
            </w:r>
          </w:p>
          <w:p w:rsidR="00A4521E" w:rsidRDefault="00215AC8" w:rsidP="00A4521E">
            <w:r>
              <w:t xml:space="preserve">Габаритные размеры (Ш x Г x В) </w:t>
            </w:r>
            <w:r>
              <w:tab/>
              <w:t>475 x 476 x 575 мм</w:t>
            </w:r>
          </w:p>
          <w:p w:rsidR="00A4521E" w:rsidRDefault="00215AC8" w:rsidP="00A4521E">
            <w:r>
              <w:t xml:space="preserve">Масса </w:t>
            </w:r>
            <w:r>
              <w:tab/>
              <w:t>около 22.3 кг</w:t>
            </w:r>
          </w:p>
          <w:p w:rsidR="00A4521E" w:rsidRDefault="00215AC8" w:rsidP="00A4521E">
            <w:r>
              <w:t xml:space="preserve">Потребление электроэнергии </w:t>
            </w:r>
            <w:r>
              <w:tab/>
              <w:t>Печать: 630 Вт. Копирование: 652 Вт. В режиме экономии энергии: 29 Вт. В режиме ожидания: 50 Вт. В спящем режиме: 0,5 Вт.</w:t>
            </w:r>
          </w:p>
          <w:p w:rsidR="00A4521E" w:rsidRDefault="00215AC8" w:rsidP="00A4521E">
            <w:r>
              <w:t xml:space="preserve">Источник электропитания </w:t>
            </w:r>
            <w:r>
              <w:tab/>
              <w:t>220–240 В, 50 Гц</w:t>
            </w:r>
          </w:p>
          <w:p w:rsidR="00A4521E" w:rsidRDefault="00215AC8" w:rsidP="00A4521E">
            <w:r>
              <w:t xml:space="preserve">Уровень шума (ISO 7779 / ISO 9296) </w:t>
            </w:r>
            <w:r>
              <w:tab/>
              <w:t>Шум (уровень звукового давления согласно ISO 7779/ISO 9296) Копирование/Печать: 54 дБ. В режиме ожидания: 30 дБ.</w:t>
            </w:r>
          </w:p>
          <w:p w:rsidR="00A4521E" w:rsidRDefault="00215AC8" w:rsidP="00A4521E">
            <w:r>
              <w:t xml:space="preserve">Стандарты безопасности </w:t>
            </w:r>
            <w:r>
              <w:tab/>
              <w:t>TÜV/GS, CE - Настоящее изделие изготовлено в соответствии с требованиями стандарта качества ISO 9001 и стандарта защите окружающей среды ISO 14001.</w:t>
            </w:r>
          </w:p>
          <w:p w:rsidR="00A4521E" w:rsidRDefault="00215AC8" w:rsidP="00A4521E">
            <w:r>
              <w:t xml:space="preserve">Память </w:t>
            </w:r>
            <w:r>
              <w:tab/>
              <w:t>1 Гб в стандартной комплектации; макс. 3Гб + твердотельный накопитель (SSD) на 128 Гб</w:t>
            </w:r>
          </w:p>
          <w:p w:rsidR="00A4521E" w:rsidRDefault="00215AC8" w:rsidP="00A4521E">
            <w:pPr>
              <w:rPr>
                <w:color w:val="0066B3"/>
              </w:rPr>
            </w:pPr>
            <w:r>
              <w:rPr>
                <w:color w:val="0066B3"/>
              </w:rPr>
              <w:t>ОБРАБОТКА БУМАГИ</w:t>
            </w:r>
          </w:p>
          <w:p w:rsidR="00A4521E" w:rsidRDefault="00215AC8" w:rsidP="00A4521E">
            <w:r>
              <w:t xml:space="preserve">Входная емкость </w:t>
            </w:r>
            <w:r>
              <w:tab/>
              <w:t xml:space="preserve">Универсальный </w:t>
            </w:r>
            <w:proofErr w:type="spellStart"/>
            <w:r>
              <w:t>податчик</w:t>
            </w:r>
            <w:proofErr w:type="spellEnd"/>
            <w:r>
              <w:t xml:space="preserve"> на 100 листов плотностью </w:t>
            </w:r>
            <w:r w:rsidRPr="00A4521E">
              <w:rPr>
                <w:lang w:val="en-US"/>
              </w:rPr>
              <w:t xml:space="preserve">60-220 </w:t>
            </w:r>
            <w:r>
              <w:t>г</w:t>
            </w:r>
            <w:r w:rsidRPr="00A4521E">
              <w:rPr>
                <w:lang w:val="en-US"/>
              </w:rPr>
              <w:t>/</w:t>
            </w:r>
            <w:r>
              <w:t>м</w:t>
            </w:r>
            <w:r w:rsidRPr="00A4521E">
              <w:rPr>
                <w:lang w:val="en-US"/>
              </w:rPr>
              <w:t xml:space="preserve">² </w:t>
            </w:r>
            <w:r>
              <w:t>и</w:t>
            </w:r>
            <w:r w:rsidRPr="00A4521E">
              <w:rPr>
                <w:lang w:val="en-US"/>
              </w:rPr>
              <w:t xml:space="preserve"> </w:t>
            </w:r>
            <w:r>
              <w:t>форматов</w:t>
            </w:r>
            <w:r w:rsidRPr="00A4521E">
              <w:rPr>
                <w:lang w:val="en-US"/>
              </w:rPr>
              <w:t xml:space="preserve"> A4, A5, A6, B5, B6, Letter, Legal, Folio, Custom (</w:t>
            </w:r>
            <w:r>
              <w:t>от</w:t>
            </w:r>
            <w:r w:rsidRPr="00A4521E">
              <w:rPr>
                <w:lang w:val="en-US"/>
              </w:rPr>
              <w:t xml:space="preserve"> 70 x 148 </w:t>
            </w:r>
            <w:r>
              <w:t>до</w:t>
            </w:r>
            <w:r w:rsidRPr="00A4521E">
              <w:rPr>
                <w:lang w:val="en-US"/>
              </w:rPr>
              <w:t xml:space="preserve"> 216 x 356 </w:t>
            </w:r>
            <w:r>
              <w:t>мм</w:t>
            </w:r>
            <w:r w:rsidRPr="00A4521E">
              <w:rPr>
                <w:lang w:val="en-US"/>
              </w:rPr>
              <w:t xml:space="preserve">). </w:t>
            </w:r>
            <w:r>
              <w:t xml:space="preserve">Лоток для бумаги в стандартной комплектации: 500 листов плотностью </w:t>
            </w:r>
            <w:r w:rsidRPr="00A4521E">
              <w:t xml:space="preserve">60-120 </w:t>
            </w:r>
            <w:r>
              <w:t>г</w:t>
            </w:r>
            <w:r w:rsidRPr="00A4521E">
              <w:t>/</w:t>
            </w:r>
            <w:r>
              <w:t>м</w:t>
            </w:r>
            <w:r w:rsidRPr="00A4521E">
              <w:t xml:space="preserve">² </w:t>
            </w:r>
            <w:r>
              <w:t>и</w:t>
            </w:r>
            <w:r w:rsidRPr="00A4521E">
              <w:t xml:space="preserve"> </w:t>
            </w:r>
            <w:r>
              <w:t>форматов</w:t>
            </w:r>
            <w:r w:rsidRPr="00A4521E">
              <w:t xml:space="preserve"> </w:t>
            </w:r>
            <w:r w:rsidRPr="00215AC8">
              <w:rPr>
                <w:lang w:val="en-US"/>
              </w:rPr>
              <w:t>A</w:t>
            </w:r>
            <w:r w:rsidRPr="00A4521E">
              <w:t xml:space="preserve">4, </w:t>
            </w:r>
            <w:r w:rsidRPr="00215AC8">
              <w:rPr>
                <w:lang w:val="en-US"/>
              </w:rPr>
              <w:t>A</w:t>
            </w:r>
            <w:r w:rsidRPr="00A4521E">
              <w:t xml:space="preserve">5, </w:t>
            </w:r>
            <w:r w:rsidRPr="00215AC8">
              <w:rPr>
                <w:lang w:val="en-US"/>
              </w:rPr>
              <w:t>A</w:t>
            </w:r>
            <w:r w:rsidRPr="00A4521E">
              <w:t xml:space="preserve">6, </w:t>
            </w:r>
            <w:r w:rsidRPr="00215AC8">
              <w:rPr>
                <w:lang w:val="en-US"/>
              </w:rPr>
              <w:t>B</w:t>
            </w:r>
            <w:r w:rsidRPr="00A4521E">
              <w:t xml:space="preserve">5, </w:t>
            </w:r>
            <w:r w:rsidRPr="00215AC8">
              <w:rPr>
                <w:lang w:val="en-US"/>
              </w:rPr>
              <w:t>B</w:t>
            </w:r>
            <w:r w:rsidRPr="00A4521E">
              <w:t xml:space="preserve">6, </w:t>
            </w:r>
            <w:r w:rsidRPr="00215AC8">
              <w:rPr>
                <w:lang w:val="en-US"/>
              </w:rPr>
              <w:t>Letter</w:t>
            </w:r>
            <w:r w:rsidRPr="00A4521E">
              <w:t xml:space="preserve">, </w:t>
            </w:r>
            <w:r w:rsidRPr="00215AC8">
              <w:rPr>
                <w:lang w:val="en-US"/>
              </w:rPr>
              <w:t>Legal</w:t>
            </w:r>
            <w:r w:rsidRPr="00A4521E">
              <w:t xml:space="preserve">, </w:t>
            </w:r>
            <w:r w:rsidRPr="00215AC8">
              <w:rPr>
                <w:lang w:val="en-US"/>
              </w:rPr>
              <w:t>Folio</w:t>
            </w:r>
            <w:r w:rsidRPr="00A4521E">
              <w:t xml:space="preserve">, </w:t>
            </w:r>
            <w:r w:rsidRPr="00215AC8">
              <w:rPr>
                <w:lang w:val="en-US"/>
              </w:rPr>
              <w:t>Custom</w:t>
            </w:r>
            <w:r w:rsidRPr="00A4521E">
              <w:t xml:space="preserve"> (</w:t>
            </w:r>
            <w:r>
              <w:t>от</w:t>
            </w:r>
            <w:r w:rsidRPr="00A4521E">
              <w:t xml:space="preserve"> 140 </w:t>
            </w:r>
            <w:r w:rsidRPr="00215AC8">
              <w:rPr>
                <w:lang w:val="en-US"/>
              </w:rPr>
              <w:t>x</w:t>
            </w:r>
            <w:r w:rsidRPr="00A4521E">
              <w:t xml:space="preserve"> 148 </w:t>
            </w:r>
            <w:r>
              <w:t>до</w:t>
            </w:r>
            <w:r w:rsidRPr="00A4521E">
              <w:t xml:space="preserve"> 216 </w:t>
            </w:r>
            <w:r w:rsidRPr="00215AC8">
              <w:rPr>
                <w:lang w:val="en-US"/>
              </w:rPr>
              <w:t>x</w:t>
            </w:r>
            <w:r w:rsidRPr="00A4521E">
              <w:t xml:space="preserve"> 356 </w:t>
            </w:r>
            <w:r>
              <w:t>мм</w:t>
            </w:r>
            <w:r w:rsidRPr="00A4521E">
              <w:t>).</w:t>
            </w:r>
          </w:p>
          <w:p w:rsidR="00A4521E" w:rsidRDefault="00215AC8" w:rsidP="00A4521E">
            <w:r>
              <w:t xml:space="preserve">Макс. </w:t>
            </w:r>
            <w:proofErr w:type="spellStart"/>
            <w:r>
              <w:t>обьем</w:t>
            </w:r>
            <w:proofErr w:type="spellEnd"/>
            <w:r>
              <w:t xml:space="preserve"> подачи бумаги с дополнительными устройствами </w:t>
            </w:r>
            <w:r>
              <w:tab/>
              <w:t>2.600 листов</w:t>
            </w:r>
          </w:p>
          <w:p w:rsidR="00A4521E" w:rsidRDefault="00215AC8" w:rsidP="00A4521E">
            <w:r>
              <w:t xml:space="preserve">Дуплекс </w:t>
            </w:r>
            <w:r>
              <w:tab/>
              <w:t xml:space="preserve">Дуплексный блок в стандартной комплектации поддерживает печать на бумаге плотностью 60-120 г/м² и форматов A4, A5, B5, </w:t>
            </w:r>
            <w:proofErr w:type="spellStart"/>
            <w:r>
              <w:t>Letter</w:t>
            </w:r>
            <w:proofErr w:type="spellEnd"/>
            <w:r>
              <w:t xml:space="preserve">, </w:t>
            </w:r>
            <w:proofErr w:type="spellStart"/>
            <w:r>
              <w:t>Legal</w:t>
            </w:r>
            <w:proofErr w:type="spellEnd"/>
            <w:r>
              <w:t>.</w:t>
            </w:r>
          </w:p>
          <w:p w:rsidR="00A4521E" w:rsidRDefault="00215AC8" w:rsidP="00A4521E">
            <w:r>
              <w:t xml:space="preserve">Выходной лоток </w:t>
            </w:r>
            <w:r>
              <w:tab/>
              <w:t xml:space="preserve">максимально 250 листов лицевой </w:t>
            </w:r>
            <w:proofErr w:type="spellStart"/>
            <w:r>
              <w:t>сторной</w:t>
            </w:r>
            <w:proofErr w:type="spellEnd"/>
            <w:r>
              <w:t xml:space="preserve"> вниз</w:t>
            </w:r>
          </w:p>
          <w:p w:rsidR="00A4521E" w:rsidRDefault="00215AC8" w:rsidP="00A4521E">
            <w:r>
              <w:t xml:space="preserve">Устройство автоматической подачи оригиналов </w:t>
            </w:r>
            <w:r>
              <w:tab/>
              <w:t xml:space="preserve">75 листов (реверсивный </w:t>
            </w:r>
            <w:proofErr w:type="spellStart"/>
            <w:r>
              <w:t>автоподатчик</w:t>
            </w:r>
            <w:proofErr w:type="spellEnd"/>
            <w:r>
              <w:t xml:space="preserve">); одностороннее сканирование 50–120 г/м², двустороннее сканирование 50–110 г/м², A4, A5, B5, </w:t>
            </w:r>
            <w:proofErr w:type="spellStart"/>
            <w:r>
              <w:t>Letter</w:t>
            </w:r>
            <w:proofErr w:type="spellEnd"/>
            <w:r>
              <w:t xml:space="preserve">, </w:t>
            </w:r>
            <w:proofErr w:type="spellStart"/>
            <w:r>
              <w:t>Legal</w:t>
            </w:r>
            <w:proofErr w:type="spellEnd"/>
            <w:r>
              <w:t xml:space="preserve">, </w:t>
            </w:r>
            <w:proofErr w:type="spellStart"/>
            <w:r>
              <w:t>Custom</w:t>
            </w:r>
            <w:proofErr w:type="spellEnd"/>
            <w:r>
              <w:t xml:space="preserve"> (105 x 148 — 216 x 356 мм)</w:t>
            </w:r>
          </w:p>
          <w:p w:rsidR="00A4521E" w:rsidRDefault="00215AC8" w:rsidP="00A4521E">
            <w:r>
              <w:t xml:space="preserve">Общие характеристики бумаги </w:t>
            </w:r>
            <w:r>
              <w:tab/>
              <w:t>Все показатели рассчитаны, исходя из максимальной толщины листа бумаги, равной 0,11 мм.</w:t>
            </w:r>
          </w:p>
          <w:p w:rsidR="00A4521E" w:rsidRDefault="00215AC8" w:rsidP="00A4521E">
            <w:pPr>
              <w:rPr>
                <w:color w:val="0066B3"/>
              </w:rPr>
            </w:pPr>
            <w:r>
              <w:rPr>
                <w:color w:val="0066B3"/>
              </w:rPr>
              <w:t>ПЕЧАТЬ</w:t>
            </w:r>
          </w:p>
          <w:p w:rsidR="00A4521E" w:rsidRDefault="00215AC8" w:rsidP="00A4521E">
            <w:r>
              <w:t xml:space="preserve">Процессор </w:t>
            </w:r>
            <w:r>
              <w:tab/>
              <w:t xml:space="preserve">Центральный процессор: ARM Cortex-A9 </w:t>
            </w:r>
            <w:proofErr w:type="spellStart"/>
            <w:r>
              <w:t>Dual</w:t>
            </w:r>
            <w:proofErr w:type="spellEnd"/>
            <w:r>
              <w:t xml:space="preserve"> </w:t>
            </w:r>
            <w:proofErr w:type="spellStart"/>
            <w:r>
              <w:t>core</w:t>
            </w:r>
            <w:proofErr w:type="spellEnd"/>
            <w:r>
              <w:t xml:space="preserve"> 1,2 ГГц + ARM Cortex-M3 100 МГц.</w:t>
            </w:r>
          </w:p>
          <w:p w:rsidR="00A4521E" w:rsidRDefault="00215AC8" w:rsidP="00A4521E">
            <w:r>
              <w:t xml:space="preserve">Язык контроллера </w:t>
            </w:r>
            <w:r>
              <w:tab/>
              <w:t xml:space="preserve">PRESCRIBE </w:t>
            </w:r>
            <w:proofErr w:type="spellStart"/>
            <w:r>
              <w:t>IIe</w:t>
            </w:r>
            <w:proofErr w:type="spellEnd"/>
          </w:p>
          <w:p w:rsidR="00A4521E" w:rsidRDefault="00215AC8" w:rsidP="00A4521E">
            <w:r>
              <w:t xml:space="preserve">Эмуляции </w:t>
            </w:r>
            <w:r>
              <w:tab/>
              <w:t xml:space="preserve">PCL6 (5с/XL), KPDL3 (совместим с </w:t>
            </w:r>
            <w:proofErr w:type="spellStart"/>
            <w:r>
              <w:t>PostScript</w:t>
            </w:r>
            <w:proofErr w:type="spellEnd"/>
            <w:r>
              <w:t xml:space="preserve"> 3), прямая печать PDF-файлов, прямая печать XPS-файлов, поддержка AES, поддержка прямой печати TIFF/JPEG, </w:t>
            </w:r>
            <w:proofErr w:type="spellStart"/>
            <w:r>
              <w:t>Open</w:t>
            </w:r>
            <w:proofErr w:type="spellEnd"/>
            <w:r>
              <w:t xml:space="preserve"> XPS, </w:t>
            </w:r>
            <w:proofErr w:type="spellStart"/>
            <w:r>
              <w:t>Line</w:t>
            </w:r>
            <w:proofErr w:type="spellEnd"/>
            <w:r>
              <w:t xml:space="preserve"> </w:t>
            </w:r>
            <w:proofErr w:type="spellStart"/>
            <w:r>
              <w:t>Printer</w:t>
            </w:r>
            <w:proofErr w:type="spellEnd"/>
            <w:r>
              <w:t xml:space="preserve">, IBM </w:t>
            </w:r>
            <w:proofErr w:type="spellStart"/>
            <w:r>
              <w:t>Proprinter</w:t>
            </w:r>
            <w:proofErr w:type="spellEnd"/>
            <w:r>
              <w:t xml:space="preserve"> X24E, </w:t>
            </w:r>
            <w:proofErr w:type="spellStart"/>
            <w:r>
              <w:t>Epson</w:t>
            </w:r>
            <w:proofErr w:type="spellEnd"/>
            <w:r>
              <w:t xml:space="preserve"> LQ-850</w:t>
            </w:r>
          </w:p>
          <w:p w:rsidR="00A4521E" w:rsidRDefault="00215AC8" w:rsidP="00A4521E">
            <w:r>
              <w:t xml:space="preserve">Шрифты </w:t>
            </w:r>
            <w:r>
              <w:tab/>
              <w:t>93 векторных шрифта (PCL 6, HP-совместимые) + 8 (</w:t>
            </w:r>
            <w:proofErr w:type="spellStart"/>
            <w:r>
              <w:t>Windows</w:t>
            </w:r>
            <w:proofErr w:type="spellEnd"/>
            <w:r>
              <w:t xml:space="preserve"> </w:t>
            </w:r>
            <w:proofErr w:type="spellStart"/>
            <w:r>
              <w:t>Vista</w:t>
            </w:r>
            <w:proofErr w:type="spellEnd"/>
            <w:r>
              <w:t>), 101(KPDL3), 1 растровый шрифт, 45 типов одномерных и 1 тип двумерного штрихового кода (PDF417)одномерных и 1 тип двумерного штрихового кода</w:t>
            </w:r>
          </w:p>
          <w:p w:rsidR="00A4521E" w:rsidRDefault="00215AC8" w:rsidP="00A4521E">
            <w:r>
              <w:t xml:space="preserve">Интегрированный учет </w:t>
            </w:r>
            <w:r>
              <w:tab/>
              <w:t>100 кодов отделов</w:t>
            </w:r>
          </w:p>
          <w:p w:rsidR="00A4521E" w:rsidRDefault="00215AC8" w:rsidP="00A4521E">
            <w:r>
              <w:t xml:space="preserve">Особенности </w:t>
            </w:r>
            <w:r>
              <w:tab/>
              <w:t xml:space="preserve">Прямая печать PDF-файлов, печать по сетевому протоколу печати (IPP), печать сообщений электронной почты, печать через сетевые службы на устройствах (WSD), безопасная печать через SSL, </w:t>
            </w:r>
            <w:proofErr w:type="spellStart"/>
            <w:r>
              <w:t>IPsec</w:t>
            </w:r>
            <w:proofErr w:type="spellEnd"/>
            <w:r>
              <w:t>, SNMPv3.</w:t>
            </w:r>
          </w:p>
          <w:p w:rsidR="00A4521E" w:rsidRDefault="00215AC8" w:rsidP="00A4521E">
            <w:r>
              <w:t xml:space="preserve">Разрешение </w:t>
            </w:r>
            <w:r>
              <w:tab/>
              <w:t>1,200 точек на дюйм(1,800 x 600, печать)</w:t>
            </w:r>
          </w:p>
          <w:p w:rsidR="00A4521E" w:rsidRDefault="00215AC8" w:rsidP="00A4521E">
            <w:r>
              <w:t xml:space="preserve">Протокол </w:t>
            </w:r>
            <w:r>
              <w:tab/>
              <w:t xml:space="preserve">Мобильное приложение для печати и сканирования KYOCERA </w:t>
            </w:r>
            <w:proofErr w:type="spellStart"/>
            <w:r>
              <w:t>Mobile</w:t>
            </w:r>
            <w:proofErr w:type="spellEnd"/>
            <w:r>
              <w:t xml:space="preserve"> </w:t>
            </w:r>
            <w:proofErr w:type="spellStart"/>
            <w:r>
              <w:t>Print</w:t>
            </w:r>
            <w:proofErr w:type="spellEnd"/>
            <w:r>
              <w:t xml:space="preserve"> для </w:t>
            </w:r>
            <w:proofErr w:type="spellStart"/>
            <w:r>
              <w:t>iOS</w:t>
            </w:r>
            <w:proofErr w:type="spellEnd"/>
            <w:r>
              <w:t xml:space="preserve"> и </w:t>
            </w:r>
            <w:proofErr w:type="spellStart"/>
            <w:r>
              <w:t>Android</w:t>
            </w:r>
            <w:proofErr w:type="spellEnd"/>
            <w:r>
              <w:t xml:space="preserve">, KYOCERA </w:t>
            </w:r>
            <w:proofErr w:type="spellStart"/>
            <w:r>
              <w:t>MyPanel</w:t>
            </w:r>
            <w:proofErr w:type="spellEnd"/>
            <w:r>
              <w:t xml:space="preserve">, </w:t>
            </w:r>
            <w:proofErr w:type="spellStart"/>
            <w:r>
              <w:t>AirPrint</w:t>
            </w:r>
            <w:proofErr w:type="spellEnd"/>
            <w:r>
              <w:t xml:space="preserve">, </w:t>
            </w:r>
            <w:proofErr w:type="spellStart"/>
            <w:r>
              <w:t>Mopria</w:t>
            </w:r>
            <w:proofErr w:type="spellEnd"/>
            <w:r>
              <w:t xml:space="preserve">, </w:t>
            </w:r>
            <w:proofErr w:type="spellStart"/>
            <w:r>
              <w:t>Wi-Fi</w:t>
            </w:r>
            <w:proofErr w:type="spellEnd"/>
            <w:r>
              <w:t xml:space="preserve"> </w:t>
            </w:r>
            <w:proofErr w:type="spellStart"/>
            <w:r>
              <w:t>Direct</w:t>
            </w:r>
            <w:proofErr w:type="spellEnd"/>
            <w:r>
              <w:t xml:space="preserve"> (опция), </w:t>
            </w:r>
            <w:proofErr w:type="spellStart"/>
            <w:r>
              <w:t>Google</w:t>
            </w:r>
            <w:proofErr w:type="spellEnd"/>
            <w:r>
              <w:t xml:space="preserve"> </w:t>
            </w:r>
            <w:proofErr w:type="spellStart"/>
            <w:r>
              <w:t>Cloud</w:t>
            </w:r>
            <w:proofErr w:type="spellEnd"/>
            <w:r>
              <w:t xml:space="preserve"> </w:t>
            </w:r>
            <w:proofErr w:type="spellStart"/>
            <w:r>
              <w:t>Print</w:t>
            </w:r>
            <w:proofErr w:type="spellEnd"/>
            <w:r>
              <w:t>.</w:t>
            </w:r>
          </w:p>
          <w:p w:rsidR="00A4521E" w:rsidRDefault="00215AC8" w:rsidP="00A4521E">
            <w:r>
              <w:t xml:space="preserve">Операционные системы </w:t>
            </w:r>
            <w:r>
              <w:tab/>
              <w:t xml:space="preserve">Все текущие операционные системы </w:t>
            </w:r>
            <w:proofErr w:type="spellStart"/>
            <w:r>
              <w:t>Windows</w:t>
            </w:r>
            <w:proofErr w:type="spellEnd"/>
            <w:r>
              <w:t xml:space="preserve">, </w:t>
            </w:r>
            <w:proofErr w:type="spellStart"/>
            <w:r>
              <w:t>Mac</w:t>
            </w:r>
            <w:proofErr w:type="spellEnd"/>
            <w:r>
              <w:t xml:space="preserve"> OS X версии 10.8 или выше, </w:t>
            </w:r>
            <w:proofErr w:type="spellStart"/>
            <w:r>
              <w:t>Unix</w:t>
            </w:r>
            <w:proofErr w:type="spellEnd"/>
            <w:r>
              <w:t xml:space="preserve">, </w:t>
            </w:r>
            <w:proofErr w:type="spellStart"/>
            <w:r>
              <w:t>Linux</w:t>
            </w:r>
            <w:proofErr w:type="spellEnd"/>
            <w:r>
              <w:t>, а также другие операционные системы по запросу</w:t>
            </w:r>
          </w:p>
          <w:p w:rsidR="00A4521E" w:rsidRDefault="00A4521E" w:rsidP="00A4521E"/>
          <w:p w:rsidR="00432CFB" w:rsidRDefault="00215AC8" w:rsidP="00A4521E">
            <w:pPr>
              <w:rPr>
                <w:color w:val="0066B3"/>
              </w:rPr>
            </w:pPr>
            <w:r>
              <w:rPr>
                <w:color w:val="0066B3"/>
              </w:rPr>
              <w:lastRenderedPageBreak/>
              <w:t>КОПИРОВАНИЕ</w:t>
            </w:r>
          </w:p>
          <w:p w:rsidR="00432CFB" w:rsidRDefault="00215AC8" w:rsidP="00A4521E">
            <w:pPr>
              <w:pStyle w:val="2"/>
              <w:spacing w:before="0"/>
            </w:pPr>
            <w:r>
              <w:rPr>
                <w:rFonts w:ascii="Times New Roman" w:hAnsi="Times New Roman" w:cs="Times New Roman"/>
                <w:b w:val="0"/>
                <w:color w:val="auto"/>
                <w:sz w:val="20"/>
                <w:szCs w:val="20"/>
              </w:rPr>
              <w:t xml:space="preserve">Разрешение копирования </w:t>
            </w:r>
            <w:r>
              <w:rPr>
                <w:rFonts w:ascii="Times New Roman" w:hAnsi="Times New Roman" w:cs="Times New Roman"/>
                <w:b w:val="0"/>
                <w:color w:val="auto"/>
                <w:sz w:val="20"/>
                <w:szCs w:val="20"/>
              </w:rPr>
              <w:tab/>
              <w:t>600 x 600 точек на дюйм</w:t>
            </w:r>
          </w:p>
          <w:p w:rsidR="00432CFB" w:rsidRDefault="00215AC8" w:rsidP="00A4521E">
            <w:pPr>
              <w:pStyle w:val="2"/>
              <w:spacing w:before="0"/>
            </w:pPr>
            <w:r>
              <w:rPr>
                <w:rFonts w:ascii="Times New Roman" w:hAnsi="Times New Roman" w:cs="Times New Roman"/>
                <w:b w:val="0"/>
                <w:color w:val="auto"/>
                <w:sz w:val="20"/>
                <w:szCs w:val="20"/>
              </w:rPr>
              <w:t xml:space="preserve">Макс. размер оригинала </w:t>
            </w:r>
            <w:r>
              <w:rPr>
                <w:rFonts w:ascii="Times New Roman" w:hAnsi="Times New Roman" w:cs="Times New Roman"/>
                <w:b w:val="0"/>
                <w:color w:val="auto"/>
                <w:sz w:val="20"/>
                <w:szCs w:val="20"/>
              </w:rPr>
              <w:tab/>
              <w:t>A4/</w:t>
            </w:r>
            <w:proofErr w:type="spellStart"/>
            <w:r>
              <w:rPr>
                <w:rFonts w:ascii="Times New Roman" w:hAnsi="Times New Roman" w:cs="Times New Roman"/>
                <w:b w:val="0"/>
                <w:color w:val="auto"/>
                <w:sz w:val="20"/>
                <w:szCs w:val="20"/>
              </w:rPr>
              <w:t>Legal</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Функции цифрового копирования </w:t>
            </w:r>
            <w:r>
              <w:rPr>
                <w:rFonts w:ascii="Times New Roman" w:hAnsi="Times New Roman" w:cs="Times New Roman"/>
                <w:b w:val="0"/>
                <w:color w:val="auto"/>
                <w:sz w:val="20"/>
                <w:szCs w:val="20"/>
              </w:rPr>
              <w:tab/>
              <w:t>электронная сортировка копий, копирование идентификационных карт пользователей, режимы компоновки «2 страницы на 1 листе» и «4 страницы на 1 листе», автоматическая смена кассет, пропуск пустой страницы.</w:t>
            </w:r>
          </w:p>
          <w:p w:rsidR="00432CFB" w:rsidRDefault="00215AC8" w:rsidP="00A4521E">
            <w:pPr>
              <w:pStyle w:val="2"/>
              <w:spacing w:before="0"/>
            </w:pPr>
            <w:r>
              <w:rPr>
                <w:rFonts w:ascii="Times New Roman" w:hAnsi="Times New Roman" w:cs="Times New Roman"/>
                <w:b w:val="0"/>
                <w:color w:val="auto"/>
                <w:sz w:val="20"/>
                <w:szCs w:val="20"/>
              </w:rPr>
              <w:t xml:space="preserve">Режимы экспонирования </w:t>
            </w:r>
            <w:r>
              <w:rPr>
                <w:rFonts w:ascii="Times New Roman" w:hAnsi="Times New Roman" w:cs="Times New Roman"/>
                <w:b w:val="0"/>
                <w:color w:val="auto"/>
                <w:sz w:val="20"/>
                <w:szCs w:val="20"/>
              </w:rPr>
              <w:tab/>
              <w:t>автоматический, ручной – 9 шагов</w:t>
            </w:r>
          </w:p>
          <w:p w:rsidR="00432CFB" w:rsidRDefault="00215AC8" w:rsidP="00A4521E">
            <w:pPr>
              <w:pStyle w:val="2"/>
              <w:spacing w:before="0"/>
            </w:pPr>
            <w:r>
              <w:rPr>
                <w:rFonts w:ascii="Times New Roman" w:hAnsi="Times New Roman" w:cs="Times New Roman"/>
                <w:b w:val="0"/>
                <w:color w:val="auto"/>
                <w:sz w:val="20"/>
                <w:szCs w:val="20"/>
              </w:rPr>
              <w:t xml:space="preserve">Предустановленные коэффициенты масштабирования </w:t>
            </w:r>
            <w:r>
              <w:rPr>
                <w:rFonts w:ascii="Times New Roman" w:hAnsi="Times New Roman" w:cs="Times New Roman"/>
                <w:b w:val="0"/>
                <w:color w:val="auto"/>
                <w:sz w:val="20"/>
                <w:szCs w:val="20"/>
              </w:rPr>
              <w:tab/>
              <w:t xml:space="preserve">7 </w:t>
            </w:r>
            <w:proofErr w:type="spellStart"/>
            <w:r>
              <w:rPr>
                <w:rFonts w:ascii="Times New Roman" w:hAnsi="Times New Roman" w:cs="Times New Roman"/>
                <w:b w:val="0"/>
                <w:color w:val="auto"/>
                <w:sz w:val="20"/>
                <w:szCs w:val="20"/>
              </w:rPr>
              <w:t>Reductions</w:t>
            </w:r>
            <w:proofErr w:type="spellEnd"/>
            <w:r>
              <w:rPr>
                <w:rFonts w:ascii="Times New Roman" w:hAnsi="Times New Roman" w:cs="Times New Roman"/>
                <w:b w:val="0"/>
                <w:color w:val="auto"/>
                <w:sz w:val="20"/>
                <w:szCs w:val="20"/>
              </w:rPr>
              <w:t xml:space="preserve"> / 5 </w:t>
            </w:r>
            <w:proofErr w:type="spellStart"/>
            <w:r>
              <w:rPr>
                <w:rFonts w:ascii="Times New Roman" w:hAnsi="Times New Roman" w:cs="Times New Roman"/>
                <w:b w:val="0"/>
                <w:color w:val="auto"/>
                <w:sz w:val="20"/>
                <w:szCs w:val="20"/>
              </w:rPr>
              <w:t>Enlargements</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Диапазон масштабирования </w:t>
            </w:r>
            <w:r>
              <w:rPr>
                <w:rFonts w:ascii="Times New Roman" w:hAnsi="Times New Roman" w:cs="Times New Roman"/>
                <w:b w:val="0"/>
                <w:color w:val="auto"/>
                <w:sz w:val="20"/>
                <w:szCs w:val="20"/>
              </w:rPr>
              <w:tab/>
              <w:t>25 - 400 % с шагом 1%</w:t>
            </w:r>
          </w:p>
          <w:p w:rsidR="00432CFB" w:rsidRDefault="00215AC8" w:rsidP="00A4521E">
            <w:pPr>
              <w:pStyle w:val="2"/>
              <w:spacing w:before="0"/>
            </w:pPr>
            <w:r>
              <w:rPr>
                <w:rFonts w:ascii="Times New Roman" w:hAnsi="Times New Roman" w:cs="Times New Roman"/>
                <w:b w:val="0"/>
                <w:color w:val="auto"/>
                <w:sz w:val="20"/>
                <w:szCs w:val="20"/>
              </w:rPr>
              <w:t xml:space="preserve">Непрерывное копирование </w:t>
            </w:r>
            <w:r>
              <w:rPr>
                <w:rFonts w:ascii="Times New Roman" w:hAnsi="Times New Roman" w:cs="Times New Roman"/>
                <w:b w:val="0"/>
                <w:color w:val="auto"/>
                <w:sz w:val="20"/>
                <w:szCs w:val="20"/>
              </w:rPr>
              <w:tab/>
              <w:t>1 - 999</w:t>
            </w:r>
          </w:p>
          <w:p w:rsidR="00432CFB" w:rsidRDefault="00215AC8" w:rsidP="00A4521E">
            <w:pPr>
              <w:pStyle w:val="2"/>
              <w:spacing w:before="0"/>
            </w:pPr>
            <w:r>
              <w:rPr>
                <w:rFonts w:ascii="Times New Roman" w:hAnsi="Times New Roman" w:cs="Times New Roman"/>
                <w:b w:val="0"/>
                <w:color w:val="auto"/>
                <w:sz w:val="20"/>
                <w:szCs w:val="20"/>
              </w:rPr>
              <w:t xml:space="preserve">Настройки изображения </w:t>
            </w:r>
            <w:r>
              <w:rPr>
                <w:rFonts w:ascii="Times New Roman" w:hAnsi="Times New Roman" w:cs="Times New Roman"/>
                <w:b w:val="0"/>
                <w:color w:val="auto"/>
                <w:sz w:val="20"/>
                <w:szCs w:val="20"/>
              </w:rPr>
              <w:tab/>
              <w:t>Текст, фото, текст + фото, графика/карта, выход на принтер</w:t>
            </w:r>
          </w:p>
          <w:p w:rsidR="00432CFB" w:rsidRDefault="00215AC8" w:rsidP="00A4521E">
            <w:pPr>
              <w:pStyle w:val="2"/>
              <w:spacing w:before="0"/>
              <w:rPr>
                <w:color w:val="0066B3"/>
              </w:rPr>
            </w:pPr>
            <w:r>
              <w:rPr>
                <w:rFonts w:ascii="Times New Roman" w:hAnsi="Times New Roman" w:cs="Times New Roman"/>
                <w:color w:val="0066B3"/>
                <w:sz w:val="20"/>
                <w:szCs w:val="20"/>
              </w:rPr>
              <w:t>СКАНИРОВАНИЕ</w:t>
            </w:r>
          </w:p>
          <w:p w:rsidR="00432CFB" w:rsidRDefault="00215AC8" w:rsidP="00A4521E">
            <w:pPr>
              <w:pStyle w:val="2"/>
              <w:spacing w:before="0"/>
            </w:pPr>
            <w:r>
              <w:rPr>
                <w:rFonts w:ascii="Times New Roman" w:hAnsi="Times New Roman" w:cs="Times New Roman"/>
                <w:b w:val="0"/>
                <w:color w:val="auto"/>
                <w:sz w:val="20"/>
                <w:szCs w:val="20"/>
              </w:rPr>
              <w:t xml:space="preserve">Типы файлов </w:t>
            </w:r>
            <w:r>
              <w:rPr>
                <w:rFonts w:ascii="Times New Roman" w:hAnsi="Times New Roman" w:cs="Times New Roman"/>
                <w:b w:val="0"/>
                <w:color w:val="auto"/>
                <w:sz w:val="20"/>
                <w:szCs w:val="20"/>
              </w:rPr>
              <w:tab/>
              <w:t xml:space="preserve">TIFF/JPEG-, XPS-, </w:t>
            </w:r>
            <w:proofErr w:type="spellStart"/>
            <w:r>
              <w:rPr>
                <w:rFonts w:ascii="Times New Roman" w:hAnsi="Times New Roman" w:cs="Times New Roman"/>
                <w:b w:val="0"/>
                <w:color w:val="auto"/>
                <w:sz w:val="20"/>
                <w:szCs w:val="20"/>
              </w:rPr>
              <w:t>Open</w:t>
            </w:r>
            <w:proofErr w:type="spellEnd"/>
            <w:r>
              <w:rPr>
                <w:rFonts w:ascii="Times New Roman" w:hAnsi="Times New Roman" w:cs="Times New Roman"/>
                <w:b w:val="0"/>
                <w:color w:val="auto"/>
                <w:sz w:val="20"/>
                <w:szCs w:val="20"/>
              </w:rPr>
              <w:t xml:space="preserve"> XPS-, PDF-, PDF/A-, PDF/A-1a/b-, PDF/A-2a/b/u-файлы, зашифрованные PDF-файлы, PDF-файлы с высокой степенью компрессии.</w:t>
            </w:r>
          </w:p>
          <w:p w:rsidR="00432CFB" w:rsidRDefault="00215AC8" w:rsidP="00A4521E">
            <w:pPr>
              <w:pStyle w:val="2"/>
              <w:spacing w:before="0"/>
            </w:pPr>
            <w:r>
              <w:rPr>
                <w:rFonts w:ascii="Times New Roman" w:hAnsi="Times New Roman" w:cs="Times New Roman"/>
                <w:b w:val="0"/>
                <w:color w:val="auto"/>
                <w:sz w:val="20"/>
                <w:szCs w:val="20"/>
              </w:rPr>
              <w:t xml:space="preserve">Возможности </w:t>
            </w:r>
            <w:r>
              <w:rPr>
                <w:rFonts w:ascii="Times New Roman" w:hAnsi="Times New Roman" w:cs="Times New Roman"/>
                <w:b w:val="0"/>
                <w:color w:val="auto"/>
                <w:sz w:val="20"/>
                <w:szCs w:val="20"/>
              </w:rPr>
              <w:tab/>
              <w:t>Цветное сканирование, встроенная адресная книга, поддержка LDAP, передача зашифрованных данных, рассылка отсканированных документов (отправка по электронной почте, по факсу, в SMB / папки FTP, на печать)</w:t>
            </w:r>
          </w:p>
          <w:p w:rsidR="00432CFB" w:rsidRDefault="00215AC8" w:rsidP="00A4521E">
            <w:pPr>
              <w:pStyle w:val="2"/>
              <w:spacing w:before="0"/>
            </w:pPr>
            <w:r>
              <w:rPr>
                <w:rFonts w:ascii="Times New Roman" w:hAnsi="Times New Roman" w:cs="Times New Roman"/>
                <w:b w:val="0"/>
                <w:color w:val="auto"/>
                <w:sz w:val="20"/>
                <w:szCs w:val="20"/>
              </w:rPr>
              <w:t xml:space="preserve">Исходное изображение </w:t>
            </w:r>
            <w:r>
              <w:rPr>
                <w:rFonts w:ascii="Times New Roman" w:hAnsi="Times New Roman" w:cs="Times New Roman"/>
                <w:b w:val="0"/>
                <w:color w:val="auto"/>
                <w:sz w:val="20"/>
                <w:szCs w:val="20"/>
              </w:rPr>
              <w:tab/>
              <w:t>текст, фото, текст + фото, оптическое распознавание символов</w:t>
            </w:r>
          </w:p>
          <w:p w:rsidR="00432CFB" w:rsidRDefault="00215AC8" w:rsidP="00A4521E">
            <w:pPr>
              <w:pStyle w:val="2"/>
              <w:spacing w:before="0"/>
            </w:pPr>
            <w:r>
              <w:rPr>
                <w:rFonts w:ascii="Times New Roman" w:hAnsi="Times New Roman" w:cs="Times New Roman"/>
                <w:b w:val="0"/>
                <w:color w:val="auto"/>
                <w:sz w:val="20"/>
                <w:szCs w:val="20"/>
              </w:rPr>
              <w:t xml:space="preserve">Макс. размер сканируемого оригинала </w:t>
            </w:r>
            <w:r>
              <w:rPr>
                <w:rFonts w:ascii="Times New Roman" w:hAnsi="Times New Roman" w:cs="Times New Roman"/>
                <w:b w:val="0"/>
                <w:color w:val="auto"/>
                <w:sz w:val="20"/>
                <w:szCs w:val="20"/>
              </w:rPr>
              <w:tab/>
              <w:t xml:space="preserve">A4 / </w:t>
            </w:r>
            <w:proofErr w:type="spellStart"/>
            <w:r>
              <w:rPr>
                <w:rFonts w:ascii="Times New Roman" w:hAnsi="Times New Roman" w:cs="Times New Roman"/>
                <w:b w:val="0"/>
                <w:color w:val="auto"/>
                <w:sz w:val="20"/>
                <w:szCs w:val="20"/>
              </w:rPr>
              <w:t>Legal</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Особенности </w:t>
            </w:r>
            <w:r>
              <w:rPr>
                <w:rFonts w:ascii="Times New Roman" w:hAnsi="Times New Roman" w:cs="Times New Roman"/>
                <w:b w:val="0"/>
                <w:color w:val="auto"/>
                <w:sz w:val="20"/>
                <w:szCs w:val="20"/>
              </w:rPr>
              <w:tab/>
              <w:t>Сканирование в электронную почту, сканирование на FTP, сканирование на SMB, сканирование на запоминающее устройство через интерфейс USB, TWAIN, WSD</w:t>
            </w:r>
          </w:p>
          <w:p w:rsidR="00432CFB" w:rsidRDefault="00215AC8" w:rsidP="00A4521E">
            <w:pPr>
              <w:pStyle w:val="2"/>
              <w:spacing w:before="0"/>
            </w:pPr>
            <w:r>
              <w:rPr>
                <w:rFonts w:ascii="Times New Roman" w:hAnsi="Times New Roman" w:cs="Times New Roman"/>
                <w:b w:val="0"/>
                <w:color w:val="auto"/>
                <w:sz w:val="20"/>
                <w:szCs w:val="20"/>
              </w:rPr>
              <w:t xml:space="preserve">Разрешение сканирования </w:t>
            </w:r>
            <w:r>
              <w:rPr>
                <w:rFonts w:ascii="Times New Roman" w:hAnsi="Times New Roman" w:cs="Times New Roman"/>
                <w:b w:val="0"/>
                <w:color w:val="auto"/>
                <w:sz w:val="20"/>
                <w:szCs w:val="20"/>
              </w:rPr>
              <w:tab/>
              <w:t>600, 400, 300, 200 точек на дюйм (256 градаций серого)</w:t>
            </w:r>
          </w:p>
          <w:p w:rsidR="00432CFB" w:rsidRDefault="00215AC8" w:rsidP="00A4521E">
            <w:pPr>
              <w:pStyle w:val="2"/>
              <w:spacing w:before="0"/>
            </w:pPr>
            <w:r>
              <w:rPr>
                <w:rFonts w:ascii="Times New Roman" w:hAnsi="Times New Roman" w:cs="Times New Roman"/>
                <w:b w:val="0"/>
                <w:color w:val="auto"/>
                <w:sz w:val="20"/>
                <w:szCs w:val="20"/>
              </w:rPr>
              <w:t xml:space="preserve">Скорость сканирования </w:t>
            </w:r>
            <w:r>
              <w:rPr>
                <w:rFonts w:ascii="Times New Roman" w:hAnsi="Times New Roman" w:cs="Times New Roman"/>
                <w:b w:val="0"/>
                <w:color w:val="auto"/>
                <w:sz w:val="20"/>
                <w:szCs w:val="20"/>
              </w:rPr>
              <w:tab/>
              <w:t>60 изображений в минуту (300 точек на дюйм, формат A4, ч/б); 40 изображений в минуту (300 точек на дюйм, формат A4, цвет.); 26 изображений в минуту (300 точек на дюйм, формат A4, ч/б, дуплекс); 17 изображений в минуту (300 точек на дюйм, формат A4, цвет., дуплекс).</w:t>
            </w:r>
          </w:p>
          <w:p w:rsidR="00432CFB" w:rsidRDefault="00215AC8" w:rsidP="00A4521E">
            <w:pPr>
              <w:pStyle w:val="2"/>
              <w:spacing w:before="0"/>
              <w:rPr>
                <w:color w:val="0066B3"/>
              </w:rPr>
            </w:pPr>
            <w:r>
              <w:rPr>
                <w:rFonts w:ascii="Times New Roman" w:hAnsi="Times New Roman" w:cs="Times New Roman"/>
                <w:color w:val="0066B3"/>
                <w:sz w:val="20"/>
                <w:szCs w:val="20"/>
              </w:rPr>
              <w:t>ИНТЕРФЕЙСЫ</w:t>
            </w:r>
          </w:p>
          <w:p w:rsidR="00432CFB" w:rsidRDefault="00215AC8" w:rsidP="00A4521E">
            <w:pPr>
              <w:pStyle w:val="2"/>
              <w:spacing w:before="0"/>
            </w:pPr>
            <w:r>
              <w:rPr>
                <w:rFonts w:ascii="Times New Roman" w:hAnsi="Times New Roman" w:cs="Times New Roman"/>
                <w:b w:val="0"/>
                <w:color w:val="auto"/>
                <w:sz w:val="20"/>
                <w:szCs w:val="20"/>
              </w:rPr>
              <w:t xml:space="preserve">Стандартные интерфейсы </w:t>
            </w:r>
            <w:r>
              <w:rPr>
                <w:rFonts w:ascii="Times New Roman" w:hAnsi="Times New Roman" w:cs="Times New Roman"/>
                <w:b w:val="0"/>
                <w:color w:val="auto"/>
                <w:sz w:val="20"/>
                <w:szCs w:val="20"/>
              </w:rPr>
              <w:tab/>
              <w:t>USB 2.0 (высокоскоростной), слот USB для прямой печати, интерфейс Ethernet 10/100Base-TX, слот для дополнительного внутреннего принт-сервера</w:t>
            </w:r>
          </w:p>
          <w:p w:rsidR="00432CFB" w:rsidRDefault="00215AC8" w:rsidP="00A4521E">
            <w:pPr>
              <w:pStyle w:val="2"/>
              <w:spacing w:before="0"/>
              <w:rPr>
                <w:color w:val="0066B3"/>
              </w:rPr>
            </w:pPr>
            <w:r>
              <w:rPr>
                <w:rFonts w:ascii="Times New Roman" w:hAnsi="Times New Roman" w:cs="Times New Roman"/>
                <w:color w:val="0066B3"/>
                <w:sz w:val="20"/>
                <w:szCs w:val="20"/>
              </w:rPr>
              <w:t>ГАРАНТИЯ</w:t>
            </w:r>
          </w:p>
          <w:p w:rsidR="00432CFB" w:rsidRDefault="00215AC8" w:rsidP="00A4521E">
            <w:pPr>
              <w:pStyle w:val="2"/>
              <w:spacing w:before="0"/>
            </w:pPr>
            <w:r>
              <w:rPr>
                <w:rFonts w:ascii="Times New Roman" w:hAnsi="Times New Roman" w:cs="Times New Roman"/>
                <w:b w:val="0"/>
                <w:color w:val="auto"/>
                <w:sz w:val="20"/>
                <w:szCs w:val="20"/>
              </w:rPr>
              <w:t xml:space="preserve">Стандартная гарантия </w:t>
            </w:r>
            <w:r>
              <w:rPr>
                <w:rFonts w:ascii="Times New Roman" w:hAnsi="Times New Roman" w:cs="Times New Roman"/>
                <w:b w:val="0"/>
                <w:color w:val="auto"/>
                <w:sz w:val="20"/>
                <w:szCs w:val="20"/>
              </w:rPr>
              <w:tab/>
              <w:t>Стандартная гарантия сроком на 2 года. Гарантия компании KYOCERA на барабан и проявитель - 3 года или 200 000 страниц (в зависимости от того, что наступит раньше) при условии эксплуатации устройства и ухода за ним в соответствии с инструкциями по техническому обслуживанию</w:t>
            </w:r>
          </w:p>
          <w:p w:rsidR="00432CFB" w:rsidRDefault="00432CFB">
            <w:pPr>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85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lastRenderedPageBreak/>
              <w:t>13.</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Принтер</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4"/>
                <w:szCs w:val="24"/>
              </w:rPr>
              <w:t xml:space="preserve">Принтер </w:t>
            </w:r>
            <w:proofErr w:type="spellStart"/>
            <w:r>
              <w:rPr>
                <w:b/>
                <w:sz w:val="24"/>
                <w:szCs w:val="24"/>
              </w:rPr>
              <w:t>Kyocera</w:t>
            </w:r>
            <w:proofErr w:type="spellEnd"/>
            <w:r>
              <w:rPr>
                <w:b/>
                <w:sz w:val="24"/>
                <w:szCs w:val="24"/>
              </w:rPr>
              <w:t xml:space="preserve"> ECOSYS P3045dn (A4, 45 </w:t>
            </w:r>
            <w:proofErr w:type="spellStart"/>
            <w:r>
              <w:rPr>
                <w:b/>
                <w:sz w:val="24"/>
                <w:szCs w:val="24"/>
              </w:rPr>
              <w:t>стр</w:t>
            </w:r>
            <w:proofErr w:type="spellEnd"/>
            <w:r>
              <w:rPr>
                <w:b/>
                <w:sz w:val="24"/>
                <w:szCs w:val="24"/>
              </w:rPr>
              <w:t xml:space="preserve">/мин, 1200 </w:t>
            </w:r>
            <w:proofErr w:type="spellStart"/>
            <w:r>
              <w:rPr>
                <w:b/>
                <w:sz w:val="24"/>
                <w:szCs w:val="24"/>
              </w:rPr>
              <w:t>dpi</w:t>
            </w:r>
            <w:proofErr w:type="spellEnd"/>
            <w:r>
              <w:rPr>
                <w:b/>
                <w:sz w:val="24"/>
                <w:szCs w:val="24"/>
              </w:rPr>
              <w:t xml:space="preserve">, 512Mb, дуплекс, USB 2.0, </w:t>
            </w:r>
            <w:proofErr w:type="spellStart"/>
            <w:r>
              <w:rPr>
                <w:b/>
                <w:sz w:val="24"/>
                <w:szCs w:val="24"/>
              </w:rPr>
              <w:t>Network</w:t>
            </w:r>
            <w:proofErr w:type="spellEnd"/>
            <w:r>
              <w:rPr>
                <w:b/>
                <w:sz w:val="24"/>
                <w:szCs w:val="24"/>
              </w:rPr>
              <w:t xml:space="preserve">) или </w:t>
            </w:r>
            <w:r w:rsidR="00F47934">
              <w:rPr>
                <w:b/>
                <w:sz w:val="24"/>
                <w:szCs w:val="24"/>
              </w:rPr>
              <w:t>эквивалент</w:t>
            </w:r>
            <w:r>
              <w:rPr>
                <w:b/>
                <w:sz w:val="24"/>
                <w:szCs w:val="24"/>
              </w:rPr>
              <w:t>:</w:t>
            </w:r>
          </w:p>
          <w:p w:rsidR="00A4521E" w:rsidRDefault="00215AC8" w:rsidP="00A4521E">
            <w:pPr>
              <w:rPr>
                <w:b/>
                <w:sz w:val="24"/>
                <w:szCs w:val="24"/>
              </w:rPr>
            </w:pPr>
            <w:r>
              <w:rPr>
                <w:b/>
                <w:sz w:val="24"/>
                <w:szCs w:val="24"/>
              </w:rPr>
              <w:t>Характеристики не хуже:</w:t>
            </w:r>
          </w:p>
          <w:p w:rsidR="00A4521E" w:rsidRPr="00A4521E" w:rsidRDefault="00215AC8" w:rsidP="00A4521E">
            <w:pPr>
              <w:rPr>
                <w:b/>
              </w:rPr>
            </w:pPr>
            <w:r w:rsidRPr="00A4521E">
              <w:rPr>
                <w:b/>
              </w:rPr>
              <w:t>ОБЩЕЕ</w:t>
            </w:r>
          </w:p>
          <w:p w:rsidR="00A4521E" w:rsidRDefault="00215AC8" w:rsidP="00A4521E">
            <w:r>
              <w:t xml:space="preserve">Общий тип </w:t>
            </w:r>
            <w:r>
              <w:tab/>
              <w:t>МОНОХРОМНЫЙ ПРИНТЕР ФОРМАТА А4</w:t>
            </w:r>
          </w:p>
          <w:p w:rsidR="00A4521E" w:rsidRDefault="00215AC8" w:rsidP="00A4521E">
            <w:r>
              <w:t xml:space="preserve">Технология </w:t>
            </w:r>
            <w:r>
              <w:tab/>
              <w:t>KYOCERA ECOSYS, Лазерная печать</w:t>
            </w:r>
          </w:p>
          <w:p w:rsidR="00A4521E" w:rsidRDefault="00215AC8" w:rsidP="00A4521E">
            <w:r>
              <w:t xml:space="preserve">Производительность </w:t>
            </w:r>
            <w:r>
              <w:tab/>
              <w:t>До 45 страниц форматов А4 и А5 в минуту</w:t>
            </w:r>
          </w:p>
          <w:p w:rsidR="00A4521E" w:rsidRDefault="00215AC8" w:rsidP="00A4521E">
            <w:r>
              <w:t xml:space="preserve">Разрешение </w:t>
            </w:r>
            <w:r>
              <w:tab/>
              <w:t>1,200 точек на дюйм</w:t>
            </w:r>
          </w:p>
          <w:p w:rsidR="00A4521E" w:rsidRDefault="00215AC8" w:rsidP="00A4521E">
            <w:r>
              <w:t xml:space="preserve">Время разогрева </w:t>
            </w:r>
            <w:r>
              <w:tab/>
              <w:t>Не более 15 секунд с момента включения</w:t>
            </w:r>
          </w:p>
          <w:p w:rsidR="00A4521E" w:rsidRDefault="00215AC8" w:rsidP="00A4521E">
            <w:r>
              <w:t xml:space="preserve">Время выхода первого листа </w:t>
            </w:r>
            <w:r>
              <w:tab/>
              <w:t>Не более 5,9 секунд</w:t>
            </w:r>
          </w:p>
          <w:p w:rsidR="00A4521E" w:rsidRDefault="00215AC8" w:rsidP="00A4521E">
            <w:r>
              <w:t xml:space="preserve">Габаритные размеры (Ш x Г x В) </w:t>
            </w:r>
            <w:r>
              <w:tab/>
              <w:t>380 мм x 410 мм x 285 мм, 396 мм x 421 мм x 307 мм, вкл. округлые выступы</w:t>
            </w:r>
          </w:p>
          <w:p w:rsidR="00A4521E" w:rsidRDefault="00215AC8" w:rsidP="00A4521E">
            <w:r>
              <w:t xml:space="preserve">Масса </w:t>
            </w:r>
            <w:r>
              <w:tab/>
              <w:t>Около 14,5 кг (основное устройство)</w:t>
            </w:r>
          </w:p>
          <w:p w:rsidR="00A4521E" w:rsidRDefault="00215AC8" w:rsidP="00A4521E">
            <w:r>
              <w:t xml:space="preserve">Потребление электроэнергии </w:t>
            </w:r>
            <w:r>
              <w:tab/>
              <w:t>Печать: 594 Вт В режиме ожидания: 10 Вт В спящем режиме: 0,9 Вт</w:t>
            </w:r>
          </w:p>
          <w:p w:rsidR="00A4521E" w:rsidRDefault="00215AC8" w:rsidP="00A4521E">
            <w:r>
              <w:t xml:space="preserve">Источник электропитания </w:t>
            </w:r>
            <w:r>
              <w:tab/>
              <w:t xml:space="preserve">220/240 V, 50 </w:t>
            </w:r>
            <w:proofErr w:type="spellStart"/>
            <w:r>
              <w:t>Hz</w:t>
            </w:r>
            <w:proofErr w:type="spellEnd"/>
          </w:p>
          <w:p w:rsidR="00A4521E" w:rsidRDefault="00215AC8" w:rsidP="00A4521E">
            <w:r>
              <w:t xml:space="preserve">Уровень шума (ISO 7779 / ISO 9296) </w:t>
            </w:r>
            <w:r>
              <w:tab/>
              <w:t>Печать: 52,8 дБ Тихий режим: 51,5 дБ Режим ожидания: 27,1 дБ Спящий режим: не поддается измерению</w:t>
            </w:r>
          </w:p>
          <w:p w:rsidR="00A4521E" w:rsidRDefault="00215AC8" w:rsidP="00A4521E">
            <w:r>
              <w:t xml:space="preserve">Стандарты безопасности </w:t>
            </w:r>
            <w:r>
              <w:tab/>
              <w:t>TÜV/GS, CE - Настоящее изделие изготовлено в соответствии с требованиями стандарта качества ISO 9001 и стандарта по защите окружающей среды ISO 14001.</w:t>
            </w:r>
          </w:p>
          <w:p w:rsidR="00A4521E" w:rsidRDefault="00215AC8" w:rsidP="00A4521E">
            <w:r>
              <w:t xml:space="preserve">Память </w:t>
            </w:r>
            <w:r>
              <w:tab/>
              <w:t xml:space="preserve">512 </w:t>
            </w:r>
            <w:proofErr w:type="spellStart"/>
            <w:r>
              <w:t>Mб</w:t>
            </w:r>
            <w:proofErr w:type="spellEnd"/>
            <w:r>
              <w:t xml:space="preserve"> RAM, опционально может быть расширена до 2.560 </w:t>
            </w:r>
            <w:proofErr w:type="spellStart"/>
            <w:r>
              <w:t>Mб</w:t>
            </w:r>
            <w:proofErr w:type="spellEnd"/>
          </w:p>
          <w:p w:rsidR="00A4521E" w:rsidRDefault="00215AC8" w:rsidP="00A4521E">
            <w:pPr>
              <w:rPr>
                <w:b/>
              </w:rPr>
            </w:pPr>
            <w:r w:rsidRPr="00A4521E">
              <w:rPr>
                <w:b/>
              </w:rPr>
              <w:t>ОБРАБОТКА БУМАГИ</w:t>
            </w:r>
          </w:p>
          <w:p w:rsidR="00432CFB" w:rsidRDefault="00215AC8" w:rsidP="00A4521E">
            <w:pPr>
              <w:rPr>
                <w:b/>
                <w:bCs/>
              </w:rPr>
            </w:pPr>
            <w:r>
              <w:t xml:space="preserve">Входная емкость </w:t>
            </w:r>
            <w:r>
              <w:tab/>
              <w:t xml:space="preserve">Универсальный </w:t>
            </w:r>
            <w:proofErr w:type="spellStart"/>
            <w:r>
              <w:t>податчик</w:t>
            </w:r>
            <w:proofErr w:type="spellEnd"/>
            <w:r>
              <w:t xml:space="preserve"> на 100 листов плотностью </w:t>
            </w:r>
            <w:r w:rsidRPr="00A4521E">
              <w:rPr>
                <w:lang w:val="en-US"/>
              </w:rPr>
              <w:t xml:space="preserve">60-220 </w:t>
            </w:r>
            <w:r>
              <w:t>г</w:t>
            </w:r>
            <w:r w:rsidRPr="00A4521E">
              <w:rPr>
                <w:lang w:val="en-US"/>
              </w:rPr>
              <w:t>/</w:t>
            </w:r>
            <w:r>
              <w:t>м</w:t>
            </w:r>
            <w:r w:rsidRPr="00A4521E">
              <w:rPr>
                <w:lang w:val="en-US"/>
              </w:rPr>
              <w:t xml:space="preserve">² </w:t>
            </w:r>
            <w:r>
              <w:t>и</w:t>
            </w:r>
            <w:r w:rsidRPr="00A4521E">
              <w:rPr>
                <w:lang w:val="en-US"/>
              </w:rPr>
              <w:t xml:space="preserve"> </w:t>
            </w:r>
            <w:r>
              <w:t>форматов</w:t>
            </w:r>
            <w:r w:rsidRPr="00A4521E">
              <w:rPr>
                <w:lang w:val="en-US"/>
              </w:rPr>
              <w:t xml:space="preserve"> A4, A5, A6, B5, Letter, Legal, Custom (</w:t>
            </w:r>
            <w:r>
              <w:t>от</w:t>
            </w:r>
            <w:r w:rsidRPr="00A4521E">
              <w:rPr>
                <w:lang w:val="en-US"/>
              </w:rPr>
              <w:t xml:space="preserve"> 70 x 148 </w:t>
            </w:r>
            <w:r>
              <w:t>до</w:t>
            </w:r>
            <w:r w:rsidRPr="00A4521E">
              <w:rPr>
                <w:lang w:val="en-US"/>
              </w:rPr>
              <w:t xml:space="preserve"> 216 x 356 </w:t>
            </w:r>
            <w:r>
              <w:t>мм</w:t>
            </w:r>
            <w:r w:rsidRPr="00A4521E">
              <w:rPr>
                <w:lang w:val="en-US"/>
              </w:rPr>
              <w:t xml:space="preserve">). </w:t>
            </w:r>
            <w:r>
              <w:t xml:space="preserve">Универсальная кассета для бумаги на 500 листов плотностью 60-120 г/м² и форматов A4, A5, B5, </w:t>
            </w:r>
            <w:proofErr w:type="spellStart"/>
            <w:r>
              <w:t>Letter</w:t>
            </w:r>
            <w:proofErr w:type="spellEnd"/>
            <w:r>
              <w:t xml:space="preserve">, </w:t>
            </w:r>
            <w:proofErr w:type="spellStart"/>
            <w:r>
              <w:t>Legal</w:t>
            </w:r>
            <w:proofErr w:type="spellEnd"/>
            <w:r>
              <w:t xml:space="preserve">, </w:t>
            </w:r>
            <w:proofErr w:type="spellStart"/>
            <w:r>
              <w:t>Custom</w:t>
            </w:r>
            <w:proofErr w:type="spellEnd"/>
            <w:r>
              <w:t xml:space="preserve"> (от 140 x 210 до 216 x 356 мм).</w:t>
            </w:r>
          </w:p>
          <w:p w:rsidR="00432CFB" w:rsidRDefault="00215AC8">
            <w:pPr>
              <w:pStyle w:val="2"/>
              <w:rPr>
                <w:b w:val="0"/>
                <w:bCs w:val="0"/>
                <w:color w:val="auto"/>
                <w:sz w:val="20"/>
                <w:szCs w:val="20"/>
              </w:rPr>
            </w:pPr>
            <w:r>
              <w:rPr>
                <w:b w:val="0"/>
                <w:bCs w:val="0"/>
                <w:color w:val="auto"/>
                <w:sz w:val="20"/>
                <w:szCs w:val="20"/>
              </w:rPr>
              <w:t xml:space="preserve">Макс. </w:t>
            </w:r>
            <w:proofErr w:type="spellStart"/>
            <w:r>
              <w:rPr>
                <w:b w:val="0"/>
                <w:bCs w:val="0"/>
                <w:color w:val="auto"/>
                <w:sz w:val="20"/>
                <w:szCs w:val="20"/>
              </w:rPr>
              <w:t>обьем</w:t>
            </w:r>
            <w:proofErr w:type="spellEnd"/>
            <w:r>
              <w:rPr>
                <w:b w:val="0"/>
                <w:bCs w:val="0"/>
                <w:color w:val="auto"/>
                <w:sz w:val="20"/>
                <w:szCs w:val="20"/>
              </w:rPr>
              <w:t xml:space="preserve"> подачи бумаги с дополнительными устройствами </w:t>
            </w:r>
            <w:r>
              <w:rPr>
                <w:b w:val="0"/>
                <w:bCs w:val="0"/>
                <w:color w:val="auto"/>
                <w:sz w:val="20"/>
                <w:szCs w:val="20"/>
              </w:rPr>
              <w:tab/>
              <w:t>2600 листов</w:t>
            </w:r>
          </w:p>
          <w:p w:rsidR="00432CFB" w:rsidRDefault="00215AC8">
            <w:pPr>
              <w:pStyle w:val="2"/>
              <w:rPr>
                <w:b w:val="0"/>
                <w:bCs w:val="0"/>
                <w:color w:val="auto"/>
                <w:sz w:val="20"/>
                <w:szCs w:val="20"/>
              </w:rPr>
            </w:pPr>
            <w:r>
              <w:rPr>
                <w:b w:val="0"/>
                <w:bCs w:val="0"/>
                <w:color w:val="auto"/>
                <w:sz w:val="20"/>
                <w:szCs w:val="20"/>
              </w:rPr>
              <w:lastRenderedPageBreak/>
              <w:t xml:space="preserve">Дуплекс </w:t>
            </w:r>
            <w:r>
              <w:rPr>
                <w:b w:val="0"/>
                <w:bCs w:val="0"/>
                <w:color w:val="auto"/>
                <w:sz w:val="20"/>
                <w:szCs w:val="20"/>
              </w:rPr>
              <w:tab/>
              <w:t xml:space="preserve">Дуплексный модуль в стандартной комплектации поддерживает форматы A4, A5, B5, </w:t>
            </w:r>
            <w:proofErr w:type="spellStart"/>
            <w:r>
              <w:rPr>
                <w:b w:val="0"/>
                <w:bCs w:val="0"/>
                <w:color w:val="auto"/>
                <w:sz w:val="20"/>
                <w:szCs w:val="20"/>
              </w:rPr>
              <w:t>Letter</w:t>
            </w:r>
            <w:proofErr w:type="spellEnd"/>
            <w:r>
              <w:rPr>
                <w:b w:val="0"/>
                <w:bCs w:val="0"/>
                <w:color w:val="auto"/>
                <w:sz w:val="20"/>
                <w:szCs w:val="20"/>
              </w:rPr>
              <w:t xml:space="preserve">, </w:t>
            </w:r>
            <w:proofErr w:type="spellStart"/>
            <w:r>
              <w:rPr>
                <w:b w:val="0"/>
                <w:bCs w:val="0"/>
                <w:color w:val="auto"/>
                <w:sz w:val="20"/>
                <w:szCs w:val="20"/>
              </w:rPr>
              <w:t>Legal</w:t>
            </w:r>
            <w:proofErr w:type="spellEnd"/>
            <w:r>
              <w:rPr>
                <w:b w:val="0"/>
                <w:bCs w:val="0"/>
                <w:color w:val="auto"/>
                <w:sz w:val="20"/>
                <w:szCs w:val="20"/>
              </w:rPr>
              <w:t xml:space="preserve">, </w:t>
            </w:r>
            <w:proofErr w:type="spellStart"/>
            <w:r>
              <w:rPr>
                <w:b w:val="0"/>
                <w:bCs w:val="0"/>
                <w:color w:val="auto"/>
                <w:sz w:val="20"/>
                <w:szCs w:val="20"/>
              </w:rPr>
              <w:t>Custom</w:t>
            </w:r>
            <w:proofErr w:type="spellEnd"/>
            <w:r>
              <w:rPr>
                <w:b w:val="0"/>
                <w:bCs w:val="0"/>
                <w:color w:val="auto"/>
                <w:sz w:val="20"/>
                <w:szCs w:val="20"/>
              </w:rPr>
              <w:t xml:space="preserve"> (140 x 210 – 216 x 356 мм) при плотности бумаги 60–120 г/м²</w:t>
            </w:r>
          </w:p>
          <w:p w:rsidR="00432CFB" w:rsidRDefault="00215AC8">
            <w:pPr>
              <w:pStyle w:val="2"/>
              <w:rPr>
                <w:b w:val="0"/>
                <w:bCs w:val="0"/>
                <w:color w:val="auto"/>
                <w:sz w:val="20"/>
                <w:szCs w:val="20"/>
              </w:rPr>
            </w:pPr>
            <w:r>
              <w:rPr>
                <w:b w:val="0"/>
                <w:bCs w:val="0"/>
                <w:color w:val="auto"/>
                <w:sz w:val="20"/>
                <w:szCs w:val="20"/>
              </w:rPr>
              <w:t xml:space="preserve">Выходной лоток </w:t>
            </w:r>
            <w:r>
              <w:rPr>
                <w:b w:val="0"/>
                <w:bCs w:val="0"/>
                <w:color w:val="auto"/>
                <w:sz w:val="20"/>
                <w:szCs w:val="20"/>
              </w:rPr>
              <w:tab/>
              <w:t>250 листов лицевой стороной вниз с датчиком заполнения бумаги.</w:t>
            </w:r>
          </w:p>
          <w:p w:rsidR="00432CFB" w:rsidRDefault="00215AC8">
            <w:pPr>
              <w:pStyle w:val="2"/>
              <w:rPr>
                <w:b w:val="0"/>
                <w:bCs w:val="0"/>
                <w:color w:val="auto"/>
                <w:sz w:val="20"/>
                <w:szCs w:val="20"/>
              </w:rPr>
            </w:pPr>
            <w:r>
              <w:rPr>
                <w:b w:val="0"/>
                <w:bCs w:val="0"/>
                <w:color w:val="auto"/>
                <w:sz w:val="20"/>
                <w:szCs w:val="20"/>
              </w:rPr>
              <w:t xml:space="preserve">Общие характеристики бумаги </w:t>
            </w:r>
            <w:r>
              <w:rPr>
                <w:b w:val="0"/>
                <w:bCs w:val="0"/>
                <w:color w:val="auto"/>
                <w:sz w:val="20"/>
                <w:szCs w:val="20"/>
              </w:rPr>
              <w:tab/>
              <w:t>Все показатели рассчитаны, исходя из максимальной толщины листа бумаги, равной 0,11 мм. Используйте бумагу, рекомендованную компанией KYOCERA в нормальных условиях окружающей среды.</w:t>
            </w:r>
          </w:p>
          <w:p w:rsidR="00432CFB" w:rsidRDefault="00215AC8">
            <w:pPr>
              <w:pStyle w:val="2"/>
            </w:pPr>
            <w:r>
              <w:t>ПЕЧАТЬ</w:t>
            </w:r>
          </w:p>
          <w:p w:rsidR="00432CFB" w:rsidRDefault="00215AC8">
            <w:pPr>
              <w:pStyle w:val="2"/>
              <w:rPr>
                <w:b w:val="0"/>
                <w:bCs w:val="0"/>
                <w:color w:val="auto"/>
                <w:sz w:val="20"/>
                <w:szCs w:val="20"/>
              </w:rPr>
            </w:pPr>
            <w:r>
              <w:rPr>
                <w:b w:val="0"/>
                <w:bCs w:val="0"/>
                <w:color w:val="auto"/>
                <w:sz w:val="20"/>
                <w:szCs w:val="20"/>
              </w:rPr>
              <w:t xml:space="preserve">Процессор </w:t>
            </w:r>
            <w:r>
              <w:rPr>
                <w:b w:val="0"/>
                <w:bCs w:val="0"/>
                <w:color w:val="auto"/>
                <w:sz w:val="20"/>
                <w:szCs w:val="20"/>
              </w:rPr>
              <w:tab/>
              <w:t xml:space="preserve">1.2 </w:t>
            </w:r>
            <w:proofErr w:type="spellStart"/>
            <w:r>
              <w:rPr>
                <w:b w:val="0"/>
                <w:bCs w:val="0"/>
                <w:color w:val="auto"/>
                <w:sz w:val="20"/>
                <w:szCs w:val="20"/>
              </w:rPr>
              <w:t>Ггц</w:t>
            </w:r>
            <w:proofErr w:type="spellEnd"/>
          </w:p>
          <w:p w:rsidR="00432CFB" w:rsidRDefault="00215AC8">
            <w:pPr>
              <w:pStyle w:val="2"/>
              <w:rPr>
                <w:b w:val="0"/>
                <w:bCs w:val="0"/>
                <w:color w:val="auto"/>
                <w:sz w:val="20"/>
                <w:szCs w:val="20"/>
              </w:rPr>
            </w:pPr>
            <w:r>
              <w:rPr>
                <w:b w:val="0"/>
                <w:bCs w:val="0"/>
                <w:color w:val="auto"/>
                <w:sz w:val="20"/>
                <w:szCs w:val="20"/>
              </w:rPr>
              <w:t xml:space="preserve">Язык контроллера </w:t>
            </w:r>
            <w:r>
              <w:rPr>
                <w:b w:val="0"/>
                <w:bCs w:val="0"/>
                <w:color w:val="auto"/>
                <w:sz w:val="20"/>
                <w:szCs w:val="20"/>
              </w:rPr>
              <w:tab/>
              <w:t xml:space="preserve">PRESCRIBE </w:t>
            </w:r>
            <w:proofErr w:type="spellStart"/>
            <w:r>
              <w:rPr>
                <w:b w:val="0"/>
                <w:bCs w:val="0"/>
                <w:color w:val="auto"/>
                <w:sz w:val="20"/>
                <w:szCs w:val="20"/>
              </w:rPr>
              <w:t>IIe</w:t>
            </w:r>
            <w:proofErr w:type="spellEnd"/>
          </w:p>
          <w:p w:rsidR="00432CFB" w:rsidRDefault="00215AC8">
            <w:pPr>
              <w:pStyle w:val="2"/>
              <w:rPr>
                <w:b w:val="0"/>
                <w:bCs w:val="0"/>
                <w:color w:val="auto"/>
                <w:sz w:val="20"/>
                <w:szCs w:val="20"/>
              </w:rPr>
            </w:pPr>
            <w:r>
              <w:rPr>
                <w:b w:val="0"/>
                <w:bCs w:val="0"/>
                <w:color w:val="auto"/>
                <w:sz w:val="20"/>
                <w:szCs w:val="20"/>
              </w:rPr>
              <w:t xml:space="preserve">Эмуляции </w:t>
            </w:r>
            <w:r>
              <w:rPr>
                <w:b w:val="0"/>
                <w:bCs w:val="0"/>
                <w:color w:val="auto"/>
                <w:sz w:val="20"/>
                <w:szCs w:val="20"/>
              </w:rPr>
              <w:tab/>
              <w:t xml:space="preserve">PCL 6/PCL 5c, Postscipt3 KPDL3, прямая печать файлов PDF, </w:t>
            </w:r>
            <w:proofErr w:type="spellStart"/>
            <w:r>
              <w:rPr>
                <w:b w:val="0"/>
                <w:bCs w:val="0"/>
                <w:color w:val="auto"/>
                <w:sz w:val="20"/>
                <w:szCs w:val="20"/>
              </w:rPr>
              <w:t>Lineprinter</w:t>
            </w:r>
            <w:proofErr w:type="spellEnd"/>
            <w:r>
              <w:rPr>
                <w:b w:val="0"/>
                <w:bCs w:val="0"/>
                <w:color w:val="auto"/>
                <w:sz w:val="20"/>
                <w:szCs w:val="20"/>
              </w:rPr>
              <w:t xml:space="preserve">, IBM </w:t>
            </w:r>
            <w:proofErr w:type="spellStart"/>
            <w:r>
              <w:rPr>
                <w:b w:val="0"/>
                <w:bCs w:val="0"/>
                <w:color w:val="auto"/>
                <w:sz w:val="20"/>
                <w:szCs w:val="20"/>
              </w:rPr>
              <w:t>Proprinter</w:t>
            </w:r>
            <w:proofErr w:type="spellEnd"/>
            <w:r>
              <w:rPr>
                <w:b w:val="0"/>
                <w:bCs w:val="0"/>
                <w:color w:val="auto"/>
                <w:sz w:val="20"/>
                <w:szCs w:val="20"/>
              </w:rPr>
              <w:t xml:space="preserve"> X24, EPSON LQ 850, DIABLO630</w:t>
            </w:r>
          </w:p>
          <w:p w:rsidR="00432CFB" w:rsidRDefault="00215AC8">
            <w:pPr>
              <w:pStyle w:val="2"/>
              <w:rPr>
                <w:b w:val="0"/>
                <w:bCs w:val="0"/>
                <w:color w:val="auto"/>
                <w:sz w:val="20"/>
                <w:szCs w:val="20"/>
              </w:rPr>
            </w:pPr>
            <w:r>
              <w:rPr>
                <w:b w:val="0"/>
                <w:bCs w:val="0"/>
                <w:color w:val="auto"/>
                <w:sz w:val="20"/>
                <w:szCs w:val="20"/>
              </w:rPr>
              <w:t xml:space="preserve">Шрифты </w:t>
            </w:r>
            <w:r>
              <w:rPr>
                <w:b w:val="0"/>
                <w:bCs w:val="0"/>
                <w:color w:val="auto"/>
                <w:sz w:val="20"/>
                <w:szCs w:val="20"/>
              </w:rPr>
              <w:tab/>
              <w:t>93 масштабируемых шрифта для PCL/</w:t>
            </w:r>
            <w:proofErr w:type="spellStart"/>
            <w:r>
              <w:rPr>
                <w:b w:val="0"/>
                <w:bCs w:val="0"/>
                <w:color w:val="auto"/>
                <w:sz w:val="20"/>
                <w:szCs w:val="20"/>
              </w:rPr>
              <w:t>PostScript</w:t>
            </w:r>
            <w:proofErr w:type="spellEnd"/>
            <w:r>
              <w:rPr>
                <w:b w:val="0"/>
                <w:bCs w:val="0"/>
                <w:color w:val="auto"/>
                <w:sz w:val="20"/>
                <w:szCs w:val="20"/>
              </w:rPr>
              <w:t xml:space="preserve">*, 8 шрифтов для </w:t>
            </w:r>
            <w:proofErr w:type="spellStart"/>
            <w:r>
              <w:rPr>
                <w:b w:val="0"/>
                <w:bCs w:val="0"/>
                <w:color w:val="auto"/>
                <w:sz w:val="20"/>
                <w:szCs w:val="20"/>
              </w:rPr>
              <w:t>Windows</w:t>
            </w:r>
            <w:proofErr w:type="spellEnd"/>
            <w:r>
              <w:rPr>
                <w:b w:val="0"/>
                <w:bCs w:val="0"/>
                <w:color w:val="auto"/>
                <w:sz w:val="20"/>
                <w:szCs w:val="20"/>
              </w:rPr>
              <w:t xml:space="preserve"> </w:t>
            </w:r>
            <w:proofErr w:type="spellStart"/>
            <w:r>
              <w:rPr>
                <w:b w:val="0"/>
                <w:bCs w:val="0"/>
                <w:color w:val="auto"/>
                <w:sz w:val="20"/>
                <w:szCs w:val="20"/>
              </w:rPr>
              <w:t>Vista</w:t>
            </w:r>
            <w:proofErr w:type="spellEnd"/>
            <w:r>
              <w:rPr>
                <w:b w:val="0"/>
                <w:bCs w:val="0"/>
                <w:color w:val="auto"/>
                <w:sz w:val="20"/>
                <w:szCs w:val="20"/>
              </w:rPr>
              <w:t>*, 1 растровый шрифт, 45 штрих-кодов (например, EAN8, EAN13, EAN 128) с автоматической генерацией контрольных сумм и поддержкой двумерных штрих-кодов PDF-417 с PRESCRIBE (PCL и другие штрих-коды доступны в качестве опции)</w:t>
            </w:r>
          </w:p>
          <w:p w:rsidR="00432CFB" w:rsidRPr="00215AC8" w:rsidRDefault="00215AC8">
            <w:pPr>
              <w:pStyle w:val="2"/>
              <w:rPr>
                <w:b w:val="0"/>
                <w:bCs w:val="0"/>
                <w:color w:val="auto"/>
                <w:sz w:val="20"/>
                <w:szCs w:val="20"/>
                <w:lang w:val="en-US"/>
              </w:rPr>
            </w:pPr>
            <w:r>
              <w:rPr>
                <w:b w:val="0"/>
                <w:bCs w:val="0"/>
                <w:color w:val="auto"/>
                <w:sz w:val="20"/>
                <w:szCs w:val="20"/>
              </w:rPr>
              <w:t>Особенности</w:t>
            </w:r>
            <w:r w:rsidRPr="00215AC8">
              <w:rPr>
                <w:b w:val="0"/>
                <w:bCs w:val="0"/>
                <w:color w:val="auto"/>
                <w:sz w:val="20"/>
                <w:szCs w:val="20"/>
                <w:lang w:val="en-US"/>
              </w:rPr>
              <w:t xml:space="preserve"> </w:t>
            </w:r>
            <w:r w:rsidRPr="00215AC8">
              <w:rPr>
                <w:b w:val="0"/>
                <w:bCs w:val="0"/>
                <w:color w:val="auto"/>
                <w:sz w:val="20"/>
                <w:szCs w:val="20"/>
                <w:lang w:val="en-US"/>
              </w:rPr>
              <w:tab/>
              <w:t xml:space="preserve">Security features: </w:t>
            </w:r>
            <w:proofErr w:type="spellStart"/>
            <w:r w:rsidRPr="00215AC8">
              <w:rPr>
                <w:b w:val="0"/>
                <w:bCs w:val="0"/>
                <w:color w:val="auto"/>
                <w:sz w:val="20"/>
                <w:szCs w:val="20"/>
                <w:lang w:val="en-US"/>
              </w:rPr>
              <w:t>IPSec</w:t>
            </w:r>
            <w:proofErr w:type="spellEnd"/>
            <w:r w:rsidRPr="00215AC8">
              <w:rPr>
                <w:b w:val="0"/>
                <w:bCs w:val="0"/>
                <w:color w:val="auto"/>
                <w:sz w:val="20"/>
                <w:szCs w:val="20"/>
                <w:lang w:val="en-US"/>
              </w:rPr>
              <w:t>, HTTPS, SNMPv3, IPPS, Encrypted PDF Direct Print, Private Print, Secure printing via SSL, POP over SSL, SMTP over SSL, Access control via 100 integrated department codes. Data Security Kit (E) protects data on the optional SSD.</w:t>
            </w:r>
          </w:p>
          <w:p w:rsidR="00432CFB" w:rsidRPr="00215AC8" w:rsidRDefault="00215AC8">
            <w:pPr>
              <w:pStyle w:val="2"/>
              <w:rPr>
                <w:b w:val="0"/>
                <w:bCs w:val="0"/>
                <w:color w:val="auto"/>
                <w:sz w:val="20"/>
                <w:szCs w:val="20"/>
                <w:lang w:val="en-US"/>
              </w:rPr>
            </w:pPr>
            <w:r>
              <w:rPr>
                <w:b w:val="0"/>
                <w:bCs w:val="0"/>
                <w:color w:val="auto"/>
                <w:sz w:val="20"/>
                <w:szCs w:val="20"/>
              </w:rPr>
              <w:t>Протокол</w:t>
            </w:r>
            <w:r w:rsidRPr="00215AC8">
              <w:rPr>
                <w:b w:val="0"/>
                <w:bCs w:val="0"/>
                <w:color w:val="auto"/>
                <w:sz w:val="20"/>
                <w:szCs w:val="20"/>
                <w:lang w:val="en-US"/>
              </w:rPr>
              <w:t xml:space="preserve"> </w:t>
            </w:r>
            <w:r w:rsidRPr="00215AC8">
              <w:rPr>
                <w:b w:val="0"/>
                <w:bCs w:val="0"/>
                <w:color w:val="auto"/>
                <w:sz w:val="20"/>
                <w:szCs w:val="20"/>
                <w:lang w:val="en-US"/>
              </w:rPr>
              <w:tab/>
              <w:t xml:space="preserve">Mobile printing support: KYOCERA Mobile Print app for iOS and Android, </w:t>
            </w:r>
            <w:proofErr w:type="spellStart"/>
            <w:r w:rsidRPr="00215AC8">
              <w:rPr>
                <w:b w:val="0"/>
                <w:bCs w:val="0"/>
                <w:color w:val="auto"/>
                <w:sz w:val="20"/>
                <w:szCs w:val="20"/>
                <w:lang w:val="en-US"/>
              </w:rPr>
              <w:t>AirPrint</w:t>
            </w:r>
            <w:proofErr w:type="spellEnd"/>
            <w:r w:rsidRPr="00215AC8">
              <w:rPr>
                <w:b w:val="0"/>
                <w:bCs w:val="0"/>
                <w:color w:val="auto"/>
                <w:sz w:val="20"/>
                <w:szCs w:val="20"/>
                <w:lang w:val="en-US"/>
              </w:rPr>
              <w:t xml:space="preserve"> (requires firmware update), </w:t>
            </w:r>
            <w:proofErr w:type="spellStart"/>
            <w:r w:rsidRPr="00215AC8">
              <w:rPr>
                <w:b w:val="0"/>
                <w:bCs w:val="0"/>
                <w:color w:val="auto"/>
                <w:sz w:val="20"/>
                <w:szCs w:val="20"/>
                <w:lang w:val="en-US"/>
              </w:rPr>
              <w:t>Mopria</w:t>
            </w:r>
            <w:proofErr w:type="spellEnd"/>
            <w:r w:rsidRPr="00215AC8">
              <w:rPr>
                <w:b w:val="0"/>
                <w:bCs w:val="0"/>
                <w:color w:val="auto"/>
                <w:sz w:val="20"/>
                <w:szCs w:val="20"/>
                <w:lang w:val="en-US"/>
              </w:rPr>
              <w:t>, Google Cloud Print</w:t>
            </w:r>
          </w:p>
          <w:p w:rsidR="00432CFB" w:rsidRDefault="00215AC8">
            <w:pPr>
              <w:pStyle w:val="2"/>
              <w:rPr>
                <w:b w:val="0"/>
                <w:bCs w:val="0"/>
                <w:color w:val="auto"/>
                <w:sz w:val="20"/>
                <w:szCs w:val="20"/>
              </w:rPr>
            </w:pPr>
            <w:r>
              <w:rPr>
                <w:b w:val="0"/>
                <w:bCs w:val="0"/>
                <w:color w:val="auto"/>
                <w:sz w:val="20"/>
                <w:szCs w:val="20"/>
              </w:rPr>
              <w:t xml:space="preserve">Операционные системы </w:t>
            </w:r>
            <w:r>
              <w:rPr>
                <w:b w:val="0"/>
                <w:bCs w:val="0"/>
                <w:color w:val="auto"/>
                <w:sz w:val="20"/>
                <w:szCs w:val="20"/>
              </w:rPr>
              <w:tab/>
              <w:t xml:space="preserve">Все текущие версии </w:t>
            </w:r>
            <w:proofErr w:type="spellStart"/>
            <w:r>
              <w:rPr>
                <w:b w:val="0"/>
                <w:bCs w:val="0"/>
                <w:color w:val="auto"/>
                <w:sz w:val="20"/>
                <w:szCs w:val="20"/>
              </w:rPr>
              <w:t>Windows</w:t>
            </w:r>
            <w:proofErr w:type="spellEnd"/>
            <w:r>
              <w:rPr>
                <w:b w:val="0"/>
                <w:bCs w:val="0"/>
                <w:color w:val="auto"/>
                <w:sz w:val="20"/>
                <w:szCs w:val="20"/>
              </w:rPr>
              <w:t xml:space="preserve">, </w:t>
            </w:r>
            <w:proofErr w:type="spellStart"/>
            <w:r>
              <w:rPr>
                <w:b w:val="0"/>
                <w:bCs w:val="0"/>
                <w:color w:val="auto"/>
                <w:sz w:val="20"/>
                <w:szCs w:val="20"/>
              </w:rPr>
              <w:t>Mac</w:t>
            </w:r>
            <w:proofErr w:type="spellEnd"/>
            <w:r>
              <w:rPr>
                <w:b w:val="0"/>
                <w:bCs w:val="0"/>
                <w:color w:val="auto"/>
                <w:sz w:val="20"/>
                <w:szCs w:val="20"/>
              </w:rPr>
              <w:t xml:space="preserve"> OS X версия 10.8 или выше, UNIX LINUX и другие операционные системы по запросу</w:t>
            </w:r>
          </w:p>
          <w:p w:rsidR="00432CFB" w:rsidRDefault="00215AC8">
            <w:pPr>
              <w:pStyle w:val="2"/>
            </w:pPr>
            <w:r>
              <w:t>ИНТЕРФЕЙСЫ</w:t>
            </w:r>
          </w:p>
          <w:p w:rsidR="00432CFB" w:rsidRDefault="00215AC8">
            <w:pPr>
              <w:pStyle w:val="2"/>
              <w:rPr>
                <w:b w:val="0"/>
                <w:bCs w:val="0"/>
                <w:color w:val="auto"/>
                <w:sz w:val="20"/>
                <w:szCs w:val="20"/>
              </w:rPr>
            </w:pPr>
            <w:r>
              <w:rPr>
                <w:b w:val="0"/>
                <w:bCs w:val="0"/>
                <w:color w:val="auto"/>
                <w:sz w:val="20"/>
                <w:szCs w:val="20"/>
              </w:rPr>
              <w:t xml:space="preserve">Стандартные интерфейсы </w:t>
            </w:r>
            <w:r>
              <w:rPr>
                <w:b w:val="0"/>
                <w:bCs w:val="0"/>
                <w:color w:val="auto"/>
                <w:sz w:val="20"/>
                <w:szCs w:val="20"/>
              </w:rPr>
              <w:tab/>
              <w:t>, USB 2.0 (высокоскоростной),</w:t>
            </w:r>
            <w:proofErr w:type="gramStart"/>
            <w:r>
              <w:rPr>
                <w:b w:val="0"/>
                <w:bCs w:val="0"/>
                <w:color w:val="auto"/>
                <w:sz w:val="20"/>
                <w:szCs w:val="20"/>
              </w:rPr>
              <w:t xml:space="preserve"> ,</w:t>
            </w:r>
            <w:proofErr w:type="gramEnd"/>
            <w:r>
              <w:rPr>
                <w:b w:val="0"/>
                <w:bCs w:val="0"/>
                <w:color w:val="auto"/>
                <w:sz w:val="20"/>
                <w:szCs w:val="20"/>
              </w:rPr>
              <w:t xml:space="preserve"> , Слот для дополнительного внутреннего сервера печати,</w:t>
            </w:r>
          </w:p>
          <w:p w:rsidR="00432CFB" w:rsidRDefault="00215AC8">
            <w:pPr>
              <w:pStyle w:val="2"/>
            </w:pPr>
            <w:r>
              <w:t>ГАРАНТИЯ</w:t>
            </w:r>
          </w:p>
          <w:p w:rsidR="00432CFB" w:rsidRDefault="00215AC8">
            <w:pPr>
              <w:pStyle w:val="2"/>
              <w:rPr>
                <w:b w:val="0"/>
                <w:bCs w:val="0"/>
                <w:color w:val="auto"/>
                <w:sz w:val="20"/>
                <w:szCs w:val="20"/>
              </w:rPr>
            </w:pPr>
            <w:r>
              <w:rPr>
                <w:b w:val="0"/>
                <w:bCs w:val="0"/>
                <w:color w:val="auto"/>
                <w:sz w:val="20"/>
                <w:szCs w:val="20"/>
              </w:rPr>
              <w:t xml:space="preserve">Стандартная гарантия </w:t>
            </w:r>
            <w:r>
              <w:rPr>
                <w:b w:val="0"/>
                <w:bCs w:val="0"/>
                <w:color w:val="auto"/>
                <w:sz w:val="20"/>
                <w:szCs w:val="20"/>
              </w:rPr>
              <w:tab/>
              <w:t xml:space="preserve">Стандартная гарантия сроком на 2 года. Гарантия KYOCERA на барабан и проявитель - 3 года или 500 000 страниц (в зависимости от того, что наступит раньше), и при условии эксплуатации и обслуживания принтера в полном соответствии с инструкцией по эксплуатации. </w:t>
            </w:r>
          </w:p>
          <w:p w:rsidR="00432CFB" w:rsidRDefault="00432CFB">
            <w:pPr>
              <w:shd w:val="clear" w:color="auto" w:fill="FFFFFF"/>
              <w:rPr>
                <w:b/>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41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lang w:val="en-US"/>
              </w:rPr>
              <w:lastRenderedPageBreak/>
              <w:t>14.</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Картридж</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rPr>
                <w:b/>
                <w:bCs/>
                <w:sz w:val="24"/>
                <w:szCs w:val="24"/>
              </w:rPr>
            </w:pPr>
            <w:r>
              <w:rPr>
                <w:b/>
                <w:bCs/>
                <w:sz w:val="24"/>
                <w:szCs w:val="24"/>
              </w:rPr>
              <w:t>Тонер-картридж TK-3160 12 500 стр. для P3045dn/P3050dn/P3055dn/P3060dn/M3145dn/M3645dn</w:t>
            </w:r>
          </w:p>
          <w:p w:rsidR="00432CFB" w:rsidRPr="00215AC8" w:rsidRDefault="00215AC8">
            <w:pPr>
              <w:rPr>
                <w:b/>
                <w:bCs/>
                <w:sz w:val="28"/>
                <w:szCs w:val="28"/>
              </w:rPr>
            </w:pPr>
            <w:r w:rsidRPr="00215AC8">
              <w:rPr>
                <w:b/>
                <w:bCs/>
                <w:sz w:val="28"/>
                <w:szCs w:val="28"/>
              </w:rPr>
              <w:t>Оригинальный картридж.</w:t>
            </w:r>
          </w:p>
          <w:p w:rsidR="00432CFB" w:rsidRDefault="00215AC8">
            <w:pPr>
              <w:rPr>
                <w:b/>
                <w:bCs/>
                <w:sz w:val="24"/>
                <w:szCs w:val="24"/>
              </w:rPr>
            </w:pPr>
            <w:r>
              <w:rPr>
                <w:b/>
                <w:bCs/>
                <w:sz w:val="24"/>
                <w:szCs w:val="24"/>
              </w:rPr>
              <w:t xml:space="preserve">Совместимость с </w:t>
            </w:r>
            <w:proofErr w:type="spellStart"/>
            <w:r>
              <w:rPr>
                <w:b/>
                <w:bCs/>
                <w:sz w:val="24"/>
                <w:szCs w:val="24"/>
              </w:rPr>
              <w:t>Kyocera</w:t>
            </w:r>
            <w:proofErr w:type="spellEnd"/>
            <w:r>
              <w:rPr>
                <w:b/>
                <w:bCs/>
                <w:sz w:val="24"/>
                <w:szCs w:val="24"/>
              </w:rPr>
              <w:t xml:space="preserve"> P3045DN, M3145DN, условие не лишения официальной гарантии производителя.</w:t>
            </w:r>
          </w:p>
          <w:p w:rsidR="00432CFB" w:rsidRDefault="00432CFB"/>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5A4741">
        <w:trPr>
          <w:trHeight w:val="827"/>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t>15</w:t>
            </w:r>
            <w:r w:rsidR="00215AC8">
              <w:rPr>
                <w:sz w:val="22"/>
                <w:szCs w:val="22"/>
                <w:lang w:val="en-US"/>
              </w:rPr>
              <w:t>.</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Источник бесперебойного питания</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Pr="00215AC8" w:rsidRDefault="00215AC8">
            <w:pPr>
              <w:pStyle w:val="4"/>
              <w:rPr>
                <w:rFonts w:ascii="Times New Roman" w:hAnsi="Times New Roman" w:cs="Times New Roman"/>
              </w:rPr>
            </w:pPr>
            <w:r w:rsidRPr="00215AC8">
              <w:rPr>
                <w:rFonts w:ascii="Times New Roman" w:hAnsi="Times New Roman" w:cs="Times New Roman"/>
                <w:i w:val="0"/>
                <w:color w:val="auto"/>
                <w:sz w:val="24"/>
                <w:szCs w:val="24"/>
              </w:rPr>
              <w:t xml:space="preserve">ИБП APC </w:t>
            </w:r>
            <w:proofErr w:type="spellStart"/>
            <w:r w:rsidRPr="00215AC8">
              <w:rPr>
                <w:rFonts w:ascii="Times New Roman" w:hAnsi="Times New Roman" w:cs="Times New Roman"/>
                <w:i w:val="0"/>
                <w:color w:val="auto"/>
                <w:sz w:val="24"/>
                <w:szCs w:val="24"/>
              </w:rPr>
              <w:t>Back-Up</w:t>
            </w:r>
            <w:proofErr w:type="spellEnd"/>
            <w:r w:rsidRPr="00215AC8">
              <w:rPr>
                <w:rFonts w:ascii="Times New Roman" w:hAnsi="Times New Roman" w:cs="Times New Roman"/>
                <w:i w:val="0"/>
                <w:color w:val="auto"/>
                <w:sz w:val="24"/>
                <w:szCs w:val="24"/>
              </w:rPr>
              <w:t xml:space="preserve"> 750VA (резервный, 750 ВА) BC-750RS или </w:t>
            </w:r>
            <w:r w:rsidR="00F47934">
              <w:rPr>
                <w:rFonts w:ascii="Times New Roman" w:hAnsi="Times New Roman" w:cs="Times New Roman"/>
                <w:i w:val="0"/>
                <w:color w:val="auto"/>
                <w:sz w:val="24"/>
                <w:szCs w:val="24"/>
              </w:rPr>
              <w:t>эквивалент</w:t>
            </w:r>
            <w:r w:rsidRPr="00215AC8">
              <w:rPr>
                <w:rFonts w:ascii="Times New Roman" w:hAnsi="Times New Roman" w:cs="Times New Roman"/>
                <w:i w:val="0"/>
                <w:color w:val="auto"/>
                <w:sz w:val="24"/>
                <w:szCs w:val="24"/>
              </w:rPr>
              <w:t>:</w:t>
            </w:r>
          </w:p>
          <w:p w:rsidR="00432CFB" w:rsidRPr="00215AC8" w:rsidRDefault="00215AC8">
            <w:pPr>
              <w:pStyle w:val="4"/>
              <w:rPr>
                <w:rFonts w:ascii="Times New Roman" w:hAnsi="Times New Roman" w:cs="Times New Roman"/>
              </w:rPr>
            </w:pPr>
            <w:r w:rsidRPr="00215AC8">
              <w:rPr>
                <w:rFonts w:ascii="Times New Roman" w:hAnsi="Times New Roman" w:cs="Times New Roman"/>
                <w:i w:val="0"/>
                <w:color w:val="auto"/>
                <w:sz w:val="24"/>
                <w:szCs w:val="24"/>
              </w:rPr>
              <w:t>Характеристики не хуже:</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 Выходная мощность: 415Ватт / 750ВА</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 Максимальная задаваемая мощность(Вт): 415Ватт / 750ВА</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 Номинальное выходное напряжение — 230V;</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4. Эффективность под полной нагрузкой — 96.2 %;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lastRenderedPageBreak/>
              <w:t>5. Выходная частота (синхронизированная с электросетью)</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    50/60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 xml:space="preserve"> +/-1 </w:t>
            </w:r>
            <w:proofErr w:type="spellStart"/>
            <w:r w:rsidRPr="00215AC8">
              <w:rPr>
                <w:rFonts w:ascii="Times New Roman" w:hAnsi="Times New Roman" w:cs="Times New Roman"/>
                <w:b w:val="0"/>
                <w:bCs w:val="0"/>
                <w:i w:val="0"/>
                <w:color w:val="auto"/>
              </w:rPr>
              <w:t>Hz</w:t>
            </w:r>
            <w:proofErr w:type="spellEnd"/>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6. Выходная частота (не синхронизированная) — 50/60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 xml:space="preserve"> +/-1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7. </w:t>
            </w:r>
            <w:proofErr w:type="spellStart"/>
            <w:r w:rsidRPr="00215AC8">
              <w:rPr>
                <w:rFonts w:ascii="Times New Roman" w:hAnsi="Times New Roman" w:cs="Times New Roman"/>
                <w:b w:val="0"/>
                <w:bCs w:val="0"/>
                <w:i w:val="0"/>
                <w:color w:val="auto"/>
              </w:rPr>
              <w:t>Ступeнчатая</w:t>
            </w:r>
            <w:proofErr w:type="spellEnd"/>
            <w:r w:rsidRPr="00215AC8">
              <w:rPr>
                <w:rFonts w:ascii="Times New Roman" w:hAnsi="Times New Roman" w:cs="Times New Roman"/>
                <w:b w:val="0"/>
                <w:bCs w:val="0"/>
                <w:i w:val="0"/>
                <w:color w:val="auto"/>
              </w:rPr>
              <w:t xml:space="preserve"> аппроксимация синусоиды;</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8. Выходные розетки: </w:t>
            </w:r>
          </w:p>
          <w:p w:rsidR="00432CFB" w:rsidRPr="00215AC8" w:rsidRDefault="00215AC8">
            <w:pPr>
              <w:pStyle w:val="4"/>
              <w:spacing w:before="0"/>
              <w:rPr>
                <w:rFonts w:ascii="Times New Roman" w:hAnsi="Times New Roman" w:cs="Times New Roman"/>
                <w:b w:val="0"/>
                <w:bCs w:val="0"/>
                <w:lang w:val="en-US"/>
              </w:rPr>
            </w:pPr>
            <w:r w:rsidRPr="00215AC8">
              <w:rPr>
                <w:rFonts w:ascii="Times New Roman" w:hAnsi="Times New Roman" w:cs="Times New Roman"/>
                <w:b w:val="0"/>
                <w:bCs w:val="0"/>
                <w:i w:val="0"/>
                <w:color w:val="auto"/>
              </w:rPr>
              <w:t xml:space="preserve">    </w:t>
            </w:r>
            <w:r w:rsidRPr="00215AC8">
              <w:rPr>
                <w:rFonts w:ascii="Times New Roman" w:hAnsi="Times New Roman" w:cs="Times New Roman"/>
                <w:b w:val="0"/>
                <w:bCs w:val="0"/>
                <w:i w:val="0"/>
                <w:color w:val="auto"/>
                <w:lang w:val="en-US"/>
              </w:rPr>
              <w:t xml:space="preserve">(1) </w:t>
            </w:r>
            <w:proofErr w:type="spellStart"/>
            <w:r w:rsidRPr="00215AC8">
              <w:rPr>
                <w:rFonts w:ascii="Times New Roman" w:hAnsi="Times New Roman" w:cs="Times New Roman"/>
                <w:b w:val="0"/>
                <w:bCs w:val="0"/>
                <w:i w:val="0"/>
                <w:color w:val="auto"/>
                <w:lang w:val="en-US"/>
              </w:rPr>
              <w:t>Schuko</w:t>
            </w:r>
            <w:proofErr w:type="spellEnd"/>
            <w:r w:rsidRPr="00215AC8">
              <w:rPr>
                <w:rFonts w:ascii="Times New Roman" w:hAnsi="Times New Roman" w:cs="Times New Roman"/>
                <w:b w:val="0"/>
                <w:bCs w:val="0"/>
                <w:i w:val="0"/>
                <w:color w:val="auto"/>
                <w:lang w:val="en-US"/>
              </w:rPr>
              <w:t xml:space="preserve"> CEE 7 (</w:t>
            </w:r>
            <w:proofErr w:type="spellStart"/>
            <w:r w:rsidRPr="00215AC8">
              <w:rPr>
                <w:rFonts w:ascii="Times New Roman" w:hAnsi="Times New Roman" w:cs="Times New Roman"/>
                <w:b w:val="0"/>
                <w:bCs w:val="0"/>
                <w:i w:val="0"/>
                <w:color w:val="auto"/>
                <w:lang w:val="en-US"/>
              </w:rPr>
              <w:t>selector_surgetitle</w:t>
            </w:r>
            <w:proofErr w:type="spellEnd"/>
            <w:r w:rsidRPr="00215AC8">
              <w:rPr>
                <w:rFonts w:ascii="Times New Roman" w:hAnsi="Times New Roman" w:cs="Times New Roman"/>
                <w:b w:val="0"/>
                <w:bCs w:val="0"/>
                <w:i w:val="0"/>
                <w:color w:val="auto"/>
                <w:lang w:val="en-US"/>
              </w:rPr>
              <w:t>)</w:t>
            </w:r>
          </w:p>
          <w:p w:rsidR="00432CFB" w:rsidRPr="00215AC8" w:rsidRDefault="00215AC8">
            <w:pPr>
              <w:pStyle w:val="4"/>
              <w:spacing w:before="0"/>
              <w:rPr>
                <w:rFonts w:ascii="Times New Roman" w:hAnsi="Times New Roman" w:cs="Times New Roman"/>
                <w:b w:val="0"/>
                <w:bCs w:val="0"/>
                <w:lang w:val="en-US"/>
              </w:rPr>
            </w:pPr>
            <w:r w:rsidRPr="00215AC8">
              <w:rPr>
                <w:rFonts w:ascii="Times New Roman" w:hAnsi="Times New Roman" w:cs="Times New Roman"/>
                <w:b w:val="0"/>
                <w:bCs w:val="0"/>
                <w:i w:val="0"/>
                <w:color w:val="auto"/>
                <w:lang w:val="en-US"/>
              </w:rPr>
              <w:t xml:space="preserve">    (3) </w:t>
            </w:r>
            <w:proofErr w:type="spellStart"/>
            <w:r w:rsidRPr="00215AC8">
              <w:rPr>
                <w:rFonts w:ascii="Times New Roman" w:hAnsi="Times New Roman" w:cs="Times New Roman"/>
                <w:b w:val="0"/>
                <w:bCs w:val="0"/>
                <w:i w:val="0"/>
                <w:color w:val="auto"/>
                <w:lang w:val="en-US"/>
              </w:rPr>
              <w:t>Schuko</w:t>
            </w:r>
            <w:proofErr w:type="spellEnd"/>
            <w:r w:rsidRPr="00215AC8">
              <w:rPr>
                <w:rFonts w:ascii="Times New Roman" w:hAnsi="Times New Roman" w:cs="Times New Roman"/>
                <w:b w:val="0"/>
                <w:bCs w:val="0"/>
                <w:i w:val="0"/>
                <w:color w:val="auto"/>
                <w:lang w:val="en-US"/>
              </w:rPr>
              <w:t xml:space="preserve"> CEE 7 (</w:t>
            </w:r>
            <w:r w:rsidRPr="00215AC8">
              <w:rPr>
                <w:rFonts w:ascii="Times New Roman" w:hAnsi="Times New Roman" w:cs="Times New Roman"/>
                <w:b w:val="0"/>
                <w:bCs w:val="0"/>
                <w:i w:val="0"/>
                <w:color w:val="auto"/>
              </w:rPr>
              <w:t>Батарейное</w:t>
            </w:r>
            <w:r w:rsidRPr="00215AC8">
              <w:rPr>
                <w:rFonts w:ascii="Times New Roman" w:hAnsi="Times New Roman" w:cs="Times New Roman"/>
                <w:b w:val="0"/>
                <w:bCs w:val="0"/>
                <w:i w:val="0"/>
                <w:color w:val="auto"/>
                <w:lang w:val="en-US"/>
              </w:rPr>
              <w:t xml:space="preserve"> </w:t>
            </w:r>
            <w:r w:rsidRPr="00215AC8">
              <w:rPr>
                <w:rFonts w:ascii="Times New Roman" w:hAnsi="Times New Roman" w:cs="Times New Roman"/>
                <w:b w:val="0"/>
                <w:bCs w:val="0"/>
                <w:i w:val="0"/>
                <w:color w:val="auto"/>
              </w:rPr>
              <w:t>резервное</w:t>
            </w:r>
            <w:r w:rsidRPr="00215AC8">
              <w:rPr>
                <w:rFonts w:ascii="Times New Roman" w:hAnsi="Times New Roman" w:cs="Times New Roman"/>
                <w:b w:val="0"/>
                <w:bCs w:val="0"/>
                <w:i w:val="0"/>
                <w:color w:val="auto"/>
                <w:lang w:val="en-US"/>
              </w:rPr>
              <w:t xml:space="preserve"> </w:t>
            </w:r>
            <w:r w:rsidRPr="00215AC8">
              <w:rPr>
                <w:rFonts w:ascii="Times New Roman" w:hAnsi="Times New Roman" w:cs="Times New Roman"/>
                <w:b w:val="0"/>
                <w:bCs w:val="0"/>
                <w:i w:val="0"/>
                <w:color w:val="auto"/>
              </w:rPr>
              <w:t>питание</w:t>
            </w:r>
            <w:r w:rsidRPr="00215AC8">
              <w:rPr>
                <w:rFonts w:ascii="Times New Roman" w:hAnsi="Times New Roman" w:cs="Times New Roman"/>
                <w:b w:val="0"/>
                <w:bCs w:val="0"/>
                <w:i w:val="0"/>
                <w:color w:val="auto"/>
                <w:lang w:val="en-US"/>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9. Время переключения: от 8 </w:t>
            </w:r>
            <w:proofErr w:type="spellStart"/>
            <w:r w:rsidRPr="00215AC8">
              <w:rPr>
                <w:rFonts w:ascii="Times New Roman" w:hAnsi="Times New Roman" w:cs="Times New Roman"/>
                <w:b w:val="0"/>
                <w:bCs w:val="0"/>
                <w:i w:val="0"/>
                <w:color w:val="auto"/>
              </w:rPr>
              <w:t>мс</w:t>
            </w:r>
            <w:proofErr w:type="spellEnd"/>
            <w:r w:rsidRPr="00215AC8">
              <w:rPr>
                <w:rFonts w:ascii="Times New Roman" w:hAnsi="Times New Roman" w:cs="Times New Roman"/>
                <w:b w:val="0"/>
                <w:bCs w:val="0"/>
                <w:i w:val="0"/>
                <w:color w:val="auto"/>
              </w:rPr>
              <w:t xml:space="preserve">. до 10 </w:t>
            </w:r>
            <w:proofErr w:type="spellStart"/>
            <w:r w:rsidRPr="00215AC8">
              <w:rPr>
                <w:rFonts w:ascii="Times New Roman" w:hAnsi="Times New Roman" w:cs="Times New Roman"/>
                <w:b w:val="0"/>
                <w:bCs w:val="0"/>
                <w:i w:val="0"/>
                <w:color w:val="auto"/>
              </w:rPr>
              <w:t>мс</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10. Номинальное входное напряжение — 230V;</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11. Входная частота — 50/60 Гц;</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12. Тип входного соединения — </w:t>
            </w:r>
            <w:proofErr w:type="spellStart"/>
            <w:r w:rsidRPr="00215AC8">
              <w:rPr>
                <w:rFonts w:ascii="Times New Roman" w:hAnsi="Times New Roman" w:cs="Times New Roman"/>
                <w:b w:val="0"/>
                <w:bCs w:val="0"/>
                <w:i w:val="0"/>
                <w:color w:val="auto"/>
              </w:rPr>
              <w:t>Schuko</w:t>
            </w:r>
            <w:proofErr w:type="spellEnd"/>
            <w:r w:rsidRPr="00215AC8">
              <w:rPr>
                <w:rFonts w:ascii="Times New Roman" w:hAnsi="Times New Roman" w:cs="Times New Roman"/>
                <w:b w:val="0"/>
                <w:bCs w:val="0"/>
                <w:i w:val="0"/>
                <w:color w:val="auto"/>
              </w:rPr>
              <w:t xml:space="preserve"> CEE 7/7P;</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13. Длина шнура — 0.46м.;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14. Диапазон входного напряжения при работе от сети — 180–266В;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15. Изменяемый (устанавливаемый) диапазон входного напряжения — 160 — 278В;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16. Эффективность под полной нагрузкой — 96.2 %;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17. Тип батарей — необслуживаемая герметичная свинцово-кислотная батарея с загущенным электролитом</w:t>
            </w:r>
            <w:proofErr w:type="gramStart"/>
            <w:r w:rsidRPr="00215AC8">
              <w:rPr>
                <w:rFonts w:ascii="Times New Roman" w:hAnsi="Times New Roman" w:cs="Times New Roman"/>
                <w:b w:val="0"/>
                <w:bCs w:val="0"/>
                <w:i w:val="0"/>
                <w:color w:val="auto"/>
              </w:rPr>
              <w:t xml:space="preserve"> :</w:t>
            </w:r>
            <w:proofErr w:type="gramEnd"/>
            <w:r w:rsidRPr="00215AC8">
              <w:rPr>
                <w:rFonts w:ascii="Times New Roman" w:hAnsi="Times New Roman" w:cs="Times New Roman"/>
                <w:b w:val="0"/>
                <w:bCs w:val="0"/>
                <w:i w:val="0"/>
                <w:color w:val="auto"/>
              </w:rPr>
              <w:t xml:space="preserve"> защита от утечек;</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18. Типовое время перезарядки — 8 часов;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19. Ожидаемый срок службы батареи (лет) — от 2 до 4;</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20. Интерфейсный порт — USB;</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21. Панель управления — светодиодный дисплей с индикаторами </w:t>
            </w:r>
            <w:proofErr w:type="spellStart"/>
            <w:r w:rsidRPr="00215AC8">
              <w:rPr>
                <w:rFonts w:ascii="Times New Roman" w:hAnsi="Times New Roman" w:cs="Times New Roman"/>
                <w:b w:val="0"/>
                <w:bCs w:val="0"/>
                <w:i w:val="0"/>
                <w:color w:val="auto"/>
              </w:rPr>
              <w:t>On</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Line</w:t>
            </w:r>
            <w:proofErr w:type="spellEnd"/>
            <w:r w:rsidRPr="00215AC8">
              <w:rPr>
                <w:rFonts w:ascii="Times New Roman" w:hAnsi="Times New Roman" w:cs="Times New Roman"/>
                <w:b w:val="0"/>
                <w:bCs w:val="0"/>
                <w:i w:val="0"/>
                <w:color w:val="auto"/>
              </w:rPr>
              <w:t xml:space="preserve"> (работы от сети)</w:t>
            </w:r>
            <w:proofErr w:type="gramStart"/>
            <w:r w:rsidRPr="00215AC8">
              <w:rPr>
                <w:rFonts w:ascii="Times New Roman" w:hAnsi="Times New Roman" w:cs="Times New Roman"/>
                <w:b w:val="0"/>
                <w:bCs w:val="0"/>
                <w:i w:val="0"/>
                <w:color w:val="auto"/>
              </w:rPr>
              <w:t xml:space="preserve"> :</w:t>
            </w:r>
            <w:proofErr w:type="gram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On</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Battery</w:t>
            </w:r>
            <w:proofErr w:type="spellEnd"/>
            <w:r w:rsidRPr="00215AC8">
              <w:rPr>
                <w:rFonts w:ascii="Times New Roman" w:hAnsi="Times New Roman" w:cs="Times New Roman"/>
                <w:b w:val="0"/>
                <w:bCs w:val="0"/>
                <w:i w:val="0"/>
                <w:color w:val="auto"/>
              </w:rPr>
              <w:t xml:space="preserve"> (работы от батарей)</w:t>
            </w:r>
            <w:proofErr w:type="gramStart"/>
            <w:r w:rsidRPr="00215AC8">
              <w:rPr>
                <w:rFonts w:ascii="Times New Roman" w:hAnsi="Times New Roman" w:cs="Times New Roman"/>
                <w:b w:val="0"/>
                <w:bCs w:val="0"/>
                <w:i w:val="0"/>
                <w:color w:val="auto"/>
              </w:rPr>
              <w:t xml:space="preserve"> :</w:t>
            </w:r>
            <w:proofErr w:type="gram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Replace</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Battery</w:t>
            </w:r>
            <w:proofErr w:type="spellEnd"/>
            <w:r w:rsidRPr="00215AC8">
              <w:rPr>
                <w:rFonts w:ascii="Times New Roman" w:hAnsi="Times New Roman" w:cs="Times New Roman"/>
                <w:b w:val="0"/>
                <w:bCs w:val="0"/>
                <w:i w:val="0"/>
                <w:color w:val="auto"/>
              </w:rPr>
              <w:t xml:space="preserve"> (необходимости замены батареи) и </w:t>
            </w:r>
            <w:proofErr w:type="spellStart"/>
            <w:r w:rsidRPr="00215AC8">
              <w:rPr>
                <w:rFonts w:ascii="Times New Roman" w:hAnsi="Times New Roman" w:cs="Times New Roman"/>
                <w:b w:val="0"/>
                <w:bCs w:val="0"/>
                <w:i w:val="0"/>
                <w:color w:val="auto"/>
              </w:rPr>
              <w:t>Overload</w:t>
            </w:r>
            <w:proofErr w:type="spellEnd"/>
            <w:r w:rsidRPr="00215AC8">
              <w:rPr>
                <w:rFonts w:ascii="Times New Roman" w:hAnsi="Times New Roman" w:cs="Times New Roman"/>
                <w:b w:val="0"/>
                <w:bCs w:val="0"/>
                <w:i w:val="0"/>
                <w:color w:val="auto"/>
              </w:rPr>
              <w:t xml:space="preserve"> (перегрузки);</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22. Звуковой сигнал — сигнал перехода в режим работы от аккумуляторов</w:t>
            </w:r>
            <w:proofErr w:type="gramStart"/>
            <w:r w:rsidRPr="00215AC8">
              <w:rPr>
                <w:rFonts w:ascii="Times New Roman" w:hAnsi="Times New Roman" w:cs="Times New Roman"/>
                <w:b w:val="0"/>
                <w:bCs w:val="0"/>
                <w:i w:val="0"/>
                <w:color w:val="auto"/>
              </w:rPr>
              <w:t xml:space="preserve"> :</w:t>
            </w:r>
            <w:proofErr w:type="gramEnd"/>
            <w:r w:rsidRPr="00215AC8">
              <w:rPr>
                <w:rFonts w:ascii="Times New Roman" w:hAnsi="Times New Roman" w:cs="Times New Roman"/>
                <w:b w:val="0"/>
                <w:bCs w:val="0"/>
                <w:i w:val="0"/>
                <w:color w:val="auto"/>
              </w:rPr>
              <w:t xml:space="preserve"> особый сигнал исчерпания заряда батарей : непрерывный сигнал перегрузки;</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23. Защита от всплесков напряжения и фильтрация шумов;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24. Максимальная высота — 200мм.;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25. Максимальная ширина — 115 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26. Максимальная глубина — 256мм.;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27. Масса нетто — 5.8кг;</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28. Масса брутто — 6.15кг.;</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29. Высота транспортной упаковки — 287мм.;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30. Ширина транспортной упаковки — 450мм.;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31. Глубина транспортной упаковки — 221мм.;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32. Рабочая температура — от 0 до 40 градусов Цельсия;</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33. Рабочий диапазон относительной влажности — от 0 до 95 %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34. Уровень акустического шума на расстоянии 1 м от поверхности устройства — 45.0 </w:t>
            </w:r>
            <w:proofErr w:type="spellStart"/>
            <w:r w:rsidRPr="00215AC8">
              <w:rPr>
                <w:rFonts w:ascii="Times New Roman" w:hAnsi="Times New Roman" w:cs="Times New Roman"/>
                <w:b w:val="0"/>
                <w:bCs w:val="0"/>
                <w:i w:val="0"/>
                <w:color w:val="auto"/>
              </w:rPr>
              <w:t>dBA</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35. Соответствие требованиям — EAC;</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36. Стандартная гарантия — 2 года на ремонт или замену;</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37. Стандарты: </w:t>
            </w:r>
            <w:proofErr w:type="spellStart"/>
            <w:r w:rsidRPr="00215AC8">
              <w:rPr>
                <w:rFonts w:ascii="Times New Roman" w:hAnsi="Times New Roman" w:cs="Times New Roman"/>
                <w:b w:val="0"/>
                <w:bCs w:val="0"/>
                <w:i w:val="0"/>
                <w:color w:val="auto"/>
              </w:rPr>
              <w:t>RoHS</w:t>
            </w:r>
            <w:proofErr w:type="spellEnd"/>
            <w:r w:rsidRPr="00215AC8">
              <w:rPr>
                <w:rFonts w:ascii="Times New Roman" w:hAnsi="Times New Roman" w:cs="Times New Roman"/>
                <w:b w:val="0"/>
                <w:bCs w:val="0"/>
                <w:i w:val="0"/>
                <w:color w:val="auto"/>
              </w:rPr>
              <w:t>; REACH — сертификация REACH: не содержит особо опасных веществ</w:t>
            </w:r>
          </w:p>
          <w:p w:rsidR="00432CFB" w:rsidRDefault="00432CFB">
            <w:pPr>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826"/>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lastRenderedPageBreak/>
              <w:t>16</w:t>
            </w:r>
            <w:r w:rsidR="00215AC8">
              <w:rPr>
                <w:sz w:val="22"/>
                <w:szCs w:val="22"/>
                <w:lang w:val="en-US"/>
              </w:rPr>
              <w:t>.</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Колонки</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pPr>
              <w:pStyle w:val="1"/>
            </w:pPr>
            <w:r>
              <w:rPr>
                <w:sz w:val="28"/>
                <w:szCs w:val="28"/>
              </w:rPr>
              <w:t xml:space="preserve">Колонки </w:t>
            </w:r>
            <w:proofErr w:type="spellStart"/>
            <w:r>
              <w:rPr>
                <w:sz w:val="28"/>
                <w:szCs w:val="28"/>
              </w:rPr>
              <w:t>Genius</w:t>
            </w:r>
            <w:proofErr w:type="spellEnd"/>
            <w:r>
              <w:rPr>
                <w:sz w:val="28"/>
                <w:szCs w:val="28"/>
              </w:rPr>
              <w:t xml:space="preserve"> SP-U120</w:t>
            </w:r>
            <w:r>
              <w:t xml:space="preserve"> </w:t>
            </w:r>
            <w:r>
              <w:rPr>
                <w:sz w:val="28"/>
                <w:szCs w:val="28"/>
              </w:rPr>
              <w:t xml:space="preserve">или </w:t>
            </w:r>
            <w:r w:rsidR="00F47934">
              <w:rPr>
                <w:sz w:val="28"/>
                <w:szCs w:val="28"/>
              </w:rPr>
              <w:t>эквивалент</w:t>
            </w:r>
            <w:r>
              <w:rPr>
                <w:sz w:val="28"/>
                <w:szCs w:val="28"/>
              </w:rPr>
              <w:t>.</w:t>
            </w:r>
          </w:p>
          <w:p w:rsidR="00432CFB" w:rsidRPr="00215AC8" w:rsidRDefault="00215AC8">
            <w:pPr>
              <w:rPr>
                <w:b/>
              </w:rPr>
            </w:pPr>
            <w:r w:rsidRPr="00215AC8">
              <w:rPr>
                <w:b/>
                <w:sz w:val="24"/>
                <w:szCs w:val="24"/>
              </w:rPr>
              <w:t>Характеристики не хуже:</w:t>
            </w:r>
          </w:p>
          <w:p w:rsidR="00432CFB" w:rsidRDefault="00432CFB"/>
          <w:tbl>
            <w:tblPr>
              <w:tblW w:w="9195" w:type="dxa"/>
              <w:tblLayout w:type="fixed"/>
              <w:tblCellMar>
                <w:top w:w="15" w:type="dxa"/>
                <w:left w:w="15" w:type="dxa"/>
                <w:bottom w:w="15" w:type="dxa"/>
                <w:right w:w="15" w:type="dxa"/>
              </w:tblCellMar>
              <w:tblLook w:val="04A0" w:firstRow="1" w:lastRow="0" w:firstColumn="1" w:lastColumn="0" w:noHBand="0" w:noVBand="1"/>
            </w:tblPr>
            <w:tblGrid>
              <w:gridCol w:w="4294"/>
              <w:gridCol w:w="4901"/>
            </w:tblGrid>
            <w:tr w:rsidR="00432CFB" w:rsidTr="00215AC8">
              <w:tc>
                <w:tcPr>
                  <w:tcW w:w="4294" w:type="dxa"/>
                  <w:shd w:val="clear" w:color="auto" w:fill="auto"/>
                  <w:vAlign w:val="center"/>
                </w:tcPr>
                <w:p w:rsidR="00432CFB" w:rsidRDefault="00215AC8">
                  <w:r>
                    <w:t xml:space="preserve">Формат акустической системы </w:t>
                  </w:r>
                </w:p>
              </w:tc>
              <w:tc>
                <w:tcPr>
                  <w:tcW w:w="4900" w:type="dxa"/>
                  <w:shd w:val="clear" w:color="auto" w:fill="auto"/>
                  <w:vAlign w:val="center"/>
                </w:tcPr>
                <w:p w:rsidR="00432CFB" w:rsidRDefault="00215AC8">
                  <w:r>
                    <w:t>2.0</w:t>
                  </w:r>
                </w:p>
              </w:tc>
            </w:tr>
            <w:tr w:rsidR="00432CFB" w:rsidTr="00215AC8">
              <w:tc>
                <w:tcPr>
                  <w:tcW w:w="4294" w:type="dxa"/>
                  <w:shd w:val="clear" w:color="auto" w:fill="auto"/>
                  <w:vAlign w:val="center"/>
                </w:tcPr>
                <w:p w:rsidR="00432CFB" w:rsidRDefault="00215AC8">
                  <w:r>
                    <w:t xml:space="preserve">Цвет </w:t>
                  </w:r>
                </w:p>
              </w:tc>
              <w:tc>
                <w:tcPr>
                  <w:tcW w:w="4900" w:type="dxa"/>
                  <w:shd w:val="clear" w:color="auto" w:fill="auto"/>
                  <w:vAlign w:val="center"/>
                </w:tcPr>
                <w:p w:rsidR="00432CFB" w:rsidRDefault="00215AC8">
                  <w:r>
                    <w:t>черный</w:t>
                  </w:r>
                </w:p>
              </w:tc>
            </w:tr>
            <w:tr w:rsidR="00432CFB" w:rsidTr="00215AC8">
              <w:tc>
                <w:tcPr>
                  <w:tcW w:w="4294" w:type="dxa"/>
                  <w:shd w:val="clear" w:color="auto" w:fill="auto"/>
                  <w:vAlign w:val="center"/>
                </w:tcPr>
                <w:p w:rsidR="00432CFB" w:rsidRDefault="00215AC8">
                  <w:r>
                    <w:t xml:space="preserve">Общая выходная мощность </w:t>
                  </w:r>
                </w:p>
              </w:tc>
              <w:tc>
                <w:tcPr>
                  <w:tcW w:w="4900" w:type="dxa"/>
                  <w:shd w:val="clear" w:color="auto" w:fill="auto"/>
                  <w:vAlign w:val="center"/>
                </w:tcPr>
                <w:p w:rsidR="00432CFB" w:rsidRDefault="00215AC8">
                  <w:r>
                    <w:t>3 Вт</w:t>
                  </w:r>
                </w:p>
              </w:tc>
            </w:tr>
            <w:tr w:rsidR="00432CFB" w:rsidTr="00215AC8">
              <w:tc>
                <w:tcPr>
                  <w:tcW w:w="4294" w:type="dxa"/>
                  <w:shd w:val="clear" w:color="auto" w:fill="auto"/>
                  <w:vAlign w:val="center"/>
                </w:tcPr>
                <w:p w:rsidR="00432CFB" w:rsidRDefault="00215AC8">
                  <w:r>
                    <w:t xml:space="preserve">Минимальная воспроизводимая частота </w:t>
                  </w:r>
                </w:p>
              </w:tc>
              <w:tc>
                <w:tcPr>
                  <w:tcW w:w="4900" w:type="dxa"/>
                  <w:shd w:val="clear" w:color="auto" w:fill="auto"/>
                  <w:vAlign w:val="center"/>
                </w:tcPr>
                <w:p w:rsidR="00432CFB" w:rsidRDefault="00215AC8">
                  <w:r>
                    <w:t>160 Гц</w:t>
                  </w:r>
                </w:p>
              </w:tc>
            </w:tr>
            <w:tr w:rsidR="00432CFB" w:rsidTr="00215AC8">
              <w:tc>
                <w:tcPr>
                  <w:tcW w:w="4294" w:type="dxa"/>
                  <w:shd w:val="clear" w:color="auto" w:fill="auto"/>
                  <w:vAlign w:val="center"/>
                </w:tcPr>
                <w:p w:rsidR="00432CFB" w:rsidRDefault="00215AC8">
                  <w:r>
                    <w:t xml:space="preserve">Максимальная воспроизводимая частота </w:t>
                  </w:r>
                </w:p>
              </w:tc>
              <w:tc>
                <w:tcPr>
                  <w:tcW w:w="4900" w:type="dxa"/>
                  <w:shd w:val="clear" w:color="auto" w:fill="auto"/>
                  <w:vAlign w:val="center"/>
                </w:tcPr>
                <w:p w:rsidR="00432CFB" w:rsidRDefault="00215AC8">
                  <w:r>
                    <w:t>20000 Гц</w:t>
                  </w:r>
                </w:p>
              </w:tc>
            </w:tr>
            <w:tr w:rsidR="00432CFB" w:rsidTr="00215AC8">
              <w:tc>
                <w:tcPr>
                  <w:tcW w:w="4294" w:type="dxa"/>
                  <w:shd w:val="clear" w:color="auto" w:fill="auto"/>
                  <w:vAlign w:val="center"/>
                </w:tcPr>
                <w:p w:rsidR="00432CFB" w:rsidRDefault="00215AC8">
                  <w:r>
                    <w:t xml:space="preserve">Соотношение сигнал/шум </w:t>
                  </w:r>
                </w:p>
              </w:tc>
              <w:tc>
                <w:tcPr>
                  <w:tcW w:w="4900" w:type="dxa"/>
                  <w:shd w:val="clear" w:color="auto" w:fill="auto"/>
                  <w:vAlign w:val="center"/>
                </w:tcPr>
                <w:p w:rsidR="00432CFB" w:rsidRDefault="00215AC8">
                  <w:r>
                    <w:t>80 дБ</w:t>
                  </w:r>
                </w:p>
              </w:tc>
            </w:tr>
            <w:tr w:rsidR="00432CFB" w:rsidTr="00215AC8">
              <w:tc>
                <w:tcPr>
                  <w:tcW w:w="4294" w:type="dxa"/>
                  <w:shd w:val="clear" w:color="auto" w:fill="auto"/>
                  <w:vAlign w:val="center"/>
                </w:tcPr>
                <w:p w:rsidR="00432CFB" w:rsidRDefault="00215AC8">
                  <w:r>
                    <w:t xml:space="preserve">Разделение каналов </w:t>
                  </w:r>
                </w:p>
              </w:tc>
              <w:tc>
                <w:tcPr>
                  <w:tcW w:w="4900" w:type="dxa"/>
                  <w:shd w:val="clear" w:color="auto" w:fill="auto"/>
                  <w:vAlign w:val="center"/>
                </w:tcPr>
                <w:p w:rsidR="00432CFB" w:rsidRDefault="00215AC8">
                  <w:r>
                    <w:t>40 дБ</w:t>
                  </w:r>
                </w:p>
              </w:tc>
            </w:tr>
            <w:tr w:rsidR="00432CFB" w:rsidTr="00215AC8">
              <w:tc>
                <w:tcPr>
                  <w:tcW w:w="4294" w:type="dxa"/>
                  <w:shd w:val="clear" w:color="auto" w:fill="auto"/>
                  <w:vAlign w:val="center"/>
                </w:tcPr>
                <w:p w:rsidR="00432CFB" w:rsidRDefault="00F47934">
                  <w:proofErr w:type="spellStart"/>
                  <w:r>
                    <w:t>Эквивалент</w:t>
                  </w:r>
                  <w:r w:rsidR="00215AC8">
                    <w:t>овые</w:t>
                  </w:r>
                  <w:proofErr w:type="spellEnd"/>
                  <w:r w:rsidR="00215AC8">
                    <w:t xml:space="preserve"> входы/выходы </w:t>
                  </w:r>
                </w:p>
              </w:tc>
              <w:tc>
                <w:tcPr>
                  <w:tcW w:w="4900" w:type="dxa"/>
                  <w:shd w:val="clear" w:color="auto" w:fill="auto"/>
                  <w:vAlign w:val="center"/>
                </w:tcPr>
                <w:p w:rsidR="00432CFB" w:rsidRDefault="00215AC8">
                  <w:r>
                    <w:t xml:space="preserve">выход для наушников, линейный вход </w:t>
                  </w:r>
                </w:p>
                <w:p w:rsidR="00432CFB" w:rsidRDefault="00215AC8">
                  <w:r>
                    <w:t>(стерео)</w:t>
                  </w:r>
                </w:p>
              </w:tc>
            </w:tr>
            <w:tr w:rsidR="00432CFB" w:rsidTr="00215AC8">
              <w:tc>
                <w:tcPr>
                  <w:tcW w:w="4294" w:type="dxa"/>
                  <w:shd w:val="clear" w:color="auto" w:fill="auto"/>
                  <w:vAlign w:val="center"/>
                </w:tcPr>
                <w:p w:rsidR="00432CFB" w:rsidRDefault="00215AC8">
                  <w:r>
                    <w:t xml:space="preserve">Питание </w:t>
                  </w:r>
                </w:p>
              </w:tc>
              <w:tc>
                <w:tcPr>
                  <w:tcW w:w="4900" w:type="dxa"/>
                  <w:shd w:val="clear" w:color="auto" w:fill="auto"/>
                  <w:vAlign w:val="center"/>
                </w:tcPr>
                <w:p w:rsidR="00432CFB" w:rsidRDefault="00215AC8">
                  <w:r>
                    <w:t>USB порт</w:t>
                  </w:r>
                </w:p>
              </w:tc>
            </w:tr>
            <w:tr w:rsidR="00432CFB" w:rsidTr="00215AC8">
              <w:tc>
                <w:tcPr>
                  <w:tcW w:w="4294" w:type="dxa"/>
                  <w:shd w:val="clear" w:color="auto" w:fill="auto"/>
                  <w:vAlign w:val="center"/>
                </w:tcPr>
                <w:p w:rsidR="00432CFB" w:rsidRDefault="00215AC8">
                  <w:r>
                    <w:t xml:space="preserve">Мощность фронтальных колонок </w:t>
                  </w:r>
                </w:p>
              </w:tc>
              <w:tc>
                <w:tcPr>
                  <w:tcW w:w="4900" w:type="dxa"/>
                  <w:shd w:val="clear" w:color="auto" w:fill="auto"/>
                  <w:vAlign w:val="center"/>
                </w:tcPr>
                <w:p w:rsidR="00432CFB" w:rsidRDefault="00215AC8">
                  <w:r>
                    <w:t>2x1.5 Вт</w:t>
                  </w:r>
                </w:p>
              </w:tc>
            </w:tr>
            <w:tr w:rsidR="00432CFB" w:rsidTr="00215AC8">
              <w:tc>
                <w:tcPr>
                  <w:tcW w:w="4294" w:type="dxa"/>
                  <w:shd w:val="clear" w:color="auto" w:fill="auto"/>
                  <w:vAlign w:val="center"/>
                </w:tcPr>
                <w:p w:rsidR="00432CFB" w:rsidRDefault="00215AC8">
                  <w:r>
                    <w:t xml:space="preserve">Ширина фронтальных колонок </w:t>
                  </w:r>
                </w:p>
              </w:tc>
              <w:tc>
                <w:tcPr>
                  <w:tcW w:w="4900" w:type="dxa"/>
                  <w:shd w:val="clear" w:color="auto" w:fill="auto"/>
                  <w:vAlign w:val="center"/>
                </w:tcPr>
                <w:p w:rsidR="00432CFB" w:rsidRDefault="00215AC8">
                  <w:r>
                    <w:t>78 мм</w:t>
                  </w:r>
                </w:p>
              </w:tc>
            </w:tr>
            <w:tr w:rsidR="00432CFB" w:rsidTr="00215AC8">
              <w:tc>
                <w:tcPr>
                  <w:tcW w:w="4294" w:type="dxa"/>
                  <w:shd w:val="clear" w:color="auto" w:fill="auto"/>
                  <w:vAlign w:val="center"/>
                </w:tcPr>
                <w:p w:rsidR="00432CFB" w:rsidRDefault="00215AC8">
                  <w:r>
                    <w:t xml:space="preserve">Высота фронтальных колонок </w:t>
                  </w:r>
                </w:p>
              </w:tc>
              <w:tc>
                <w:tcPr>
                  <w:tcW w:w="4900" w:type="dxa"/>
                  <w:shd w:val="clear" w:color="auto" w:fill="auto"/>
                  <w:vAlign w:val="center"/>
                </w:tcPr>
                <w:p w:rsidR="00432CFB" w:rsidRDefault="00215AC8">
                  <w:r>
                    <w:t>174 мм</w:t>
                  </w:r>
                </w:p>
              </w:tc>
            </w:tr>
            <w:tr w:rsidR="00432CFB" w:rsidTr="00215AC8">
              <w:tc>
                <w:tcPr>
                  <w:tcW w:w="4294" w:type="dxa"/>
                  <w:shd w:val="clear" w:color="auto" w:fill="auto"/>
                  <w:vAlign w:val="center"/>
                </w:tcPr>
                <w:p w:rsidR="00432CFB" w:rsidRDefault="00215AC8">
                  <w:r>
                    <w:t xml:space="preserve">Глубина фронтальных колонок </w:t>
                  </w:r>
                </w:p>
              </w:tc>
              <w:tc>
                <w:tcPr>
                  <w:tcW w:w="4900" w:type="dxa"/>
                  <w:shd w:val="clear" w:color="auto" w:fill="auto"/>
                  <w:vAlign w:val="center"/>
                </w:tcPr>
                <w:p w:rsidR="00432CFB" w:rsidRDefault="00215AC8">
                  <w:r>
                    <w:t>66 мм</w:t>
                  </w:r>
                </w:p>
              </w:tc>
            </w:tr>
          </w:tbl>
          <w:p w:rsidR="00432CFB" w:rsidRDefault="00432CFB"/>
          <w:p w:rsidR="00432CFB" w:rsidRDefault="00215AC8">
            <w:r>
              <w:rPr>
                <w:sz w:val="22"/>
                <w:szCs w:val="22"/>
              </w:rPr>
              <w:lastRenderedPageBreak/>
              <w:t>Гарантия: не менее 1 года.</w:t>
            </w:r>
          </w:p>
          <w:p w:rsidR="00432CFB" w:rsidRDefault="00432CFB">
            <w:pPr>
              <w:spacing w:before="300"/>
              <w:rPr>
                <w:b/>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5A4741">
        <w:trPr>
          <w:trHeight w:val="841"/>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lastRenderedPageBreak/>
              <w:t>17</w:t>
            </w:r>
            <w:r w:rsidR="00215AC8">
              <w:rPr>
                <w:sz w:val="22"/>
                <w:szCs w:val="22"/>
                <w:lang w:val="en-US"/>
              </w:rPr>
              <w:t>.</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Аккумуляторная батарея</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sz w:val="24"/>
                <w:szCs w:val="24"/>
              </w:rPr>
            </w:pPr>
            <w:r w:rsidRPr="00215AC8">
              <w:rPr>
                <w:b/>
                <w:sz w:val="24"/>
                <w:szCs w:val="24"/>
              </w:rPr>
              <w:t xml:space="preserve">Аккумулятор CSB (GP1272) 12V 7.5Ah., 7.2Ah, 7Ah. F1, F2 или </w:t>
            </w:r>
            <w:r w:rsidR="00F47934">
              <w:rPr>
                <w:b/>
                <w:sz w:val="24"/>
                <w:szCs w:val="24"/>
              </w:rPr>
              <w:t>эквивалент</w:t>
            </w:r>
            <w:r w:rsidRPr="00215AC8">
              <w:rPr>
                <w:b/>
                <w:sz w:val="24"/>
                <w:szCs w:val="24"/>
              </w:rPr>
              <w:t>.</w:t>
            </w:r>
          </w:p>
          <w:p w:rsidR="00432CFB" w:rsidRPr="00215AC8" w:rsidRDefault="00215AC8">
            <w:pPr>
              <w:rPr>
                <w:b/>
                <w:sz w:val="24"/>
                <w:szCs w:val="24"/>
              </w:rPr>
            </w:pPr>
            <w:r w:rsidRPr="00215AC8">
              <w:rPr>
                <w:b/>
                <w:sz w:val="24"/>
                <w:szCs w:val="24"/>
              </w:rPr>
              <w:t>Характеристики не хуже:</w:t>
            </w:r>
          </w:p>
          <w:tbl>
            <w:tblPr>
              <w:tblW w:w="7684" w:type="dxa"/>
              <w:tblLayout w:type="fixed"/>
              <w:tblCellMar>
                <w:top w:w="15" w:type="dxa"/>
                <w:left w:w="15" w:type="dxa"/>
                <w:bottom w:w="15" w:type="dxa"/>
                <w:right w:w="15" w:type="dxa"/>
              </w:tblCellMar>
              <w:tblLook w:val="04A0" w:firstRow="1" w:lastRow="0" w:firstColumn="1" w:lastColumn="0" w:noHBand="0" w:noVBand="1"/>
            </w:tblPr>
            <w:tblGrid>
              <w:gridCol w:w="3146"/>
              <w:gridCol w:w="4538"/>
            </w:tblGrid>
            <w:tr w:rsidR="00432CFB" w:rsidTr="00215AC8">
              <w:tc>
                <w:tcPr>
                  <w:tcW w:w="7683" w:type="dxa"/>
                  <w:gridSpan w:val="2"/>
                  <w:shd w:val="clear" w:color="auto" w:fill="auto"/>
                  <w:vAlign w:val="center"/>
                </w:tcPr>
                <w:p w:rsidR="00432CFB" w:rsidRDefault="00215AC8">
                  <w:r>
                    <w:t>Общие параметры</w:t>
                  </w:r>
                </w:p>
              </w:tc>
            </w:tr>
            <w:tr w:rsidR="00432CFB" w:rsidTr="00215AC8">
              <w:tc>
                <w:tcPr>
                  <w:tcW w:w="3146" w:type="dxa"/>
                  <w:shd w:val="clear" w:color="auto" w:fill="auto"/>
                  <w:vAlign w:val="center"/>
                </w:tcPr>
                <w:p w:rsidR="00432CFB" w:rsidRDefault="00215AC8">
                  <w:r>
                    <w:t xml:space="preserve">Тип </w:t>
                  </w:r>
                </w:p>
              </w:tc>
              <w:tc>
                <w:tcPr>
                  <w:tcW w:w="4537" w:type="dxa"/>
                  <w:shd w:val="clear" w:color="auto" w:fill="auto"/>
                  <w:vAlign w:val="center"/>
                </w:tcPr>
                <w:p w:rsidR="00432CFB" w:rsidRDefault="00215AC8">
                  <w:r>
                    <w:t>аккумуляторная батарея для ИБП</w:t>
                  </w:r>
                </w:p>
              </w:tc>
            </w:tr>
            <w:tr w:rsidR="00432CFB" w:rsidTr="00215AC8">
              <w:tc>
                <w:tcPr>
                  <w:tcW w:w="3146" w:type="dxa"/>
                  <w:shd w:val="clear" w:color="auto" w:fill="auto"/>
                  <w:vAlign w:val="center"/>
                </w:tcPr>
                <w:p w:rsidR="00432CFB" w:rsidRDefault="00215AC8">
                  <w:r>
                    <w:t xml:space="preserve">Цвет </w:t>
                  </w:r>
                </w:p>
              </w:tc>
              <w:tc>
                <w:tcPr>
                  <w:tcW w:w="4537" w:type="dxa"/>
                  <w:shd w:val="clear" w:color="auto" w:fill="auto"/>
                  <w:vAlign w:val="center"/>
                </w:tcPr>
                <w:p w:rsidR="00432CFB" w:rsidRDefault="00215AC8">
                  <w:r>
                    <w:t>черный</w:t>
                  </w:r>
                </w:p>
              </w:tc>
            </w:tr>
            <w:tr w:rsidR="00432CFB" w:rsidTr="00215AC8">
              <w:tc>
                <w:tcPr>
                  <w:tcW w:w="7683" w:type="dxa"/>
                  <w:gridSpan w:val="2"/>
                  <w:shd w:val="clear" w:color="auto" w:fill="auto"/>
                  <w:vAlign w:val="center"/>
                </w:tcPr>
                <w:p w:rsidR="00432CFB" w:rsidRDefault="00215AC8">
                  <w:r>
                    <w:t>Технические характеристики</w:t>
                  </w:r>
                </w:p>
              </w:tc>
            </w:tr>
            <w:tr w:rsidR="00432CFB" w:rsidTr="00215AC8">
              <w:tc>
                <w:tcPr>
                  <w:tcW w:w="3146" w:type="dxa"/>
                  <w:shd w:val="clear" w:color="auto" w:fill="auto"/>
                  <w:vAlign w:val="center"/>
                </w:tcPr>
                <w:p w:rsidR="00432CFB" w:rsidRDefault="00215AC8">
                  <w:r>
                    <w:t xml:space="preserve">Емкость </w:t>
                  </w:r>
                </w:p>
              </w:tc>
              <w:tc>
                <w:tcPr>
                  <w:tcW w:w="4537" w:type="dxa"/>
                  <w:shd w:val="clear" w:color="auto" w:fill="auto"/>
                  <w:vAlign w:val="center"/>
                </w:tcPr>
                <w:p w:rsidR="00432CFB" w:rsidRDefault="00215AC8">
                  <w:r>
                    <w:t xml:space="preserve">7.2 </w:t>
                  </w:r>
                  <w:proofErr w:type="spellStart"/>
                  <w:r>
                    <w:t>А∙ч</w:t>
                  </w:r>
                  <w:proofErr w:type="spellEnd"/>
                </w:p>
              </w:tc>
            </w:tr>
            <w:tr w:rsidR="00432CFB" w:rsidTr="00215AC8">
              <w:tc>
                <w:tcPr>
                  <w:tcW w:w="3146" w:type="dxa"/>
                  <w:shd w:val="clear" w:color="auto" w:fill="auto"/>
                  <w:vAlign w:val="center"/>
                </w:tcPr>
                <w:p w:rsidR="00432CFB" w:rsidRDefault="00215AC8">
                  <w:r>
                    <w:t xml:space="preserve">Количество элементов </w:t>
                  </w:r>
                </w:p>
              </w:tc>
              <w:tc>
                <w:tcPr>
                  <w:tcW w:w="4537" w:type="dxa"/>
                  <w:shd w:val="clear" w:color="auto" w:fill="auto"/>
                  <w:vAlign w:val="center"/>
                </w:tcPr>
                <w:p w:rsidR="00432CFB" w:rsidRDefault="00215AC8">
                  <w:r>
                    <w:t>6</w:t>
                  </w:r>
                </w:p>
              </w:tc>
            </w:tr>
            <w:tr w:rsidR="00432CFB" w:rsidTr="00215AC8">
              <w:tc>
                <w:tcPr>
                  <w:tcW w:w="3146" w:type="dxa"/>
                  <w:shd w:val="clear" w:color="auto" w:fill="auto"/>
                  <w:vAlign w:val="center"/>
                </w:tcPr>
                <w:p w:rsidR="00432CFB" w:rsidRDefault="00215AC8">
                  <w:r>
                    <w:t xml:space="preserve">Напряжение </w:t>
                  </w:r>
                </w:p>
              </w:tc>
              <w:tc>
                <w:tcPr>
                  <w:tcW w:w="4537" w:type="dxa"/>
                  <w:shd w:val="clear" w:color="auto" w:fill="auto"/>
                  <w:vAlign w:val="center"/>
                </w:tcPr>
                <w:p w:rsidR="00432CFB" w:rsidRDefault="00215AC8">
                  <w:r>
                    <w:t>12 В</w:t>
                  </w:r>
                </w:p>
              </w:tc>
            </w:tr>
            <w:tr w:rsidR="00432CFB" w:rsidTr="00215AC8">
              <w:tc>
                <w:tcPr>
                  <w:tcW w:w="3146" w:type="dxa"/>
                  <w:shd w:val="clear" w:color="auto" w:fill="auto"/>
                  <w:vAlign w:val="center"/>
                </w:tcPr>
                <w:p w:rsidR="00432CFB" w:rsidRDefault="00215AC8">
                  <w:r>
                    <w:t xml:space="preserve">Максимальный ток заряда </w:t>
                  </w:r>
                </w:p>
              </w:tc>
              <w:tc>
                <w:tcPr>
                  <w:tcW w:w="4537" w:type="dxa"/>
                  <w:shd w:val="clear" w:color="auto" w:fill="auto"/>
                  <w:vAlign w:val="center"/>
                </w:tcPr>
                <w:p w:rsidR="00432CFB" w:rsidRDefault="00215AC8">
                  <w:r>
                    <w:t>2.16 А</w:t>
                  </w:r>
                </w:p>
              </w:tc>
            </w:tr>
            <w:tr w:rsidR="00432CFB" w:rsidTr="00215AC8">
              <w:tc>
                <w:tcPr>
                  <w:tcW w:w="3146" w:type="dxa"/>
                  <w:shd w:val="clear" w:color="auto" w:fill="auto"/>
                  <w:vAlign w:val="center"/>
                </w:tcPr>
                <w:p w:rsidR="00432CFB" w:rsidRDefault="00215AC8">
                  <w:r>
                    <w:t xml:space="preserve">Максимальный ток разряда </w:t>
                  </w:r>
                </w:p>
              </w:tc>
              <w:tc>
                <w:tcPr>
                  <w:tcW w:w="4537" w:type="dxa"/>
                  <w:shd w:val="clear" w:color="auto" w:fill="auto"/>
                  <w:vAlign w:val="center"/>
                </w:tcPr>
                <w:p w:rsidR="00432CFB" w:rsidRDefault="00215AC8">
                  <w:r>
                    <w:t>130А</w:t>
                  </w:r>
                </w:p>
              </w:tc>
            </w:tr>
            <w:tr w:rsidR="00432CFB" w:rsidTr="00215AC8">
              <w:tc>
                <w:tcPr>
                  <w:tcW w:w="3146" w:type="dxa"/>
                  <w:shd w:val="clear" w:color="auto" w:fill="auto"/>
                  <w:vAlign w:val="center"/>
                </w:tcPr>
                <w:p w:rsidR="00432CFB" w:rsidRDefault="00215AC8">
                  <w:r>
                    <w:t xml:space="preserve">Внутреннее сопротивление </w:t>
                  </w:r>
                </w:p>
              </w:tc>
              <w:tc>
                <w:tcPr>
                  <w:tcW w:w="4537" w:type="dxa"/>
                  <w:shd w:val="clear" w:color="auto" w:fill="auto"/>
                  <w:vAlign w:val="center"/>
                </w:tcPr>
                <w:p w:rsidR="00432CFB" w:rsidRDefault="00215AC8">
                  <w:r>
                    <w:t xml:space="preserve">23 </w:t>
                  </w:r>
                  <w:proofErr w:type="spellStart"/>
                  <w:r>
                    <w:t>мOм</w:t>
                  </w:r>
                  <w:proofErr w:type="spellEnd"/>
                </w:p>
              </w:tc>
            </w:tr>
            <w:tr w:rsidR="00432CFB" w:rsidTr="00215AC8">
              <w:tc>
                <w:tcPr>
                  <w:tcW w:w="3146" w:type="dxa"/>
                  <w:shd w:val="clear" w:color="auto" w:fill="auto"/>
                  <w:vAlign w:val="center"/>
                </w:tcPr>
                <w:p w:rsidR="00432CFB" w:rsidRDefault="00215AC8">
                  <w:r>
                    <w:t xml:space="preserve">Срок службы </w:t>
                  </w:r>
                </w:p>
              </w:tc>
              <w:tc>
                <w:tcPr>
                  <w:tcW w:w="4537" w:type="dxa"/>
                  <w:shd w:val="clear" w:color="auto" w:fill="auto"/>
                  <w:vAlign w:val="center"/>
                </w:tcPr>
                <w:p w:rsidR="00432CFB" w:rsidRDefault="00215AC8">
                  <w:r>
                    <w:t>5 лет</w:t>
                  </w:r>
                </w:p>
              </w:tc>
            </w:tr>
            <w:tr w:rsidR="00432CFB" w:rsidTr="00215AC8">
              <w:tc>
                <w:tcPr>
                  <w:tcW w:w="7683" w:type="dxa"/>
                  <w:gridSpan w:val="2"/>
                  <w:shd w:val="clear" w:color="auto" w:fill="auto"/>
                  <w:vAlign w:val="center"/>
                </w:tcPr>
                <w:p w:rsidR="00432CFB" w:rsidRDefault="00215AC8">
                  <w:r>
                    <w:t>Рабочий диапазон температур</w:t>
                  </w:r>
                </w:p>
              </w:tc>
            </w:tr>
            <w:tr w:rsidR="00432CFB" w:rsidTr="00215AC8">
              <w:tc>
                <w:tcPr>
                  <w:tcW w:w="3146" w:type="dxa"/>
                  <w:shd w:val="clear" w:color="auto" w:fill="auto"/>
                  <w:vAlign w:val="center"/>
                </w:tcPr>
                <w:p w:rsidR="00432CFB" w:rsidRDefault="00215AC8">
                  <w:r>
                    <w:t xml:space="preserve">Заряд </w:t>
                  </w:r>
                </w:p>
              </w:tc>
              <w:tc>
                <w:tcPr>
                  <w:tcW w:w="4537" w:type="dxa"/>
                  <w:shd w:val="clear" w:color="auto" w:fill="auto"/>
                  <w:vAlign w:val="center"/>
                </w:tcPr>
                <w:p w:rsidR="00432CFB" w:rsidRDefault="00215AC8">
                  <w:r>
                    <w:t>-15 °C ~ 50 °C</w:t>
                  </w:r>
                </w:p>
              </w:tc>
            </w:tr>
            <w:tr w:rsidR="00432CFB" w:rsidTr="00215AC8">
              <w:tc>
                <w:tcPr>
                  <w:tcW w:w="3146" w:type="dxa"/>
                  <w:shd w:val="clear" w:color="auto" w:fill="auto"/>
                  <w:vAlign w:val="center"/>
                </w:tcPr>
                <w:p w:rsidR="00432CFB" w:rsidRDefault="00215AC8">
                  <w:r>
                    <w:t xml:space="preserve">Хранение </w:t>
                  </w:r>
                </w:p>
              </w:tc>
              <w:tc>
                <w:tcPr>
                  <w:tcW w:w="4537"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Разряд </w:t>
                  </w:r>
                </w:p>
              </w:tc>
              <w:tc>
                <w:tcPr>
                  <w:tcW w:w="4537"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Саморазряд </w:t>
                  </w:r>
                </w:p>
              </w:tc>
              <w:tc>
                <w:tcPr>
                  <w:tcW w:w="4537" w:type="dxa"/>
                  <w:shd w:val="clear" w:color="auto" w:fill="auto"/>
                  <w:vAlign w:val="center"/>
                </w:tcPr>
                <w:p w:rsidR="00432CFB" w:rsidRDefault="00215AC8">
                  <w:r>
                    <w:t>3% мес. при 25 °С</w:t>
                  </w:r>
                </w:p>
              </w:tc>
            </w:tr>
            <w:tr w:rsidR="00432CFB" w:rsidTr="00215AC8">
              <w:tc>
                <w:tcPr>
                  <w:tcW w:w="7683" w:type="dxa"/>
                  <w:gridSpan w:val="2"/>
                  <w:shd w:val="clear" w:color="auto" w:fill="auto"/>
                  <w:vAlign w:val="center"/>
                </w:tcPr>
                <w:p w:rsidR="00432CFB" w:rsidRDefault="00215AC8">
                  <w:r>
                    <w:t>Дополнительная информация</w:t>
                  </w:r>
                </w:p>
              </w:tc>
            </w:tr>
            <w:tr w:rsidR="00432CFB" w:rsidTr="00215AC8">
              <w:tc>
                <w:tcPr>
                  <w:tcW w:w="3146" w:type="dxa"/>
                  <w:shd w:val="clear" w:color="auto" w:fill="auto"/>
                  <w:vAlign w:val="center"/>
                </w:tcPr>
                <w:p w:rsidR="00432CFB" w:rsidRDefault="00215AC8">
                  <w:r>
                    <w:t xml:space="preserve">Конструктивные особенности </w:t>
                  </w:r>
                </w:p>
              </w:tc>
              <w:tc>
                <w:tcPr>
                  <w:tcW w:w="4537" w:type="dxa"/>
                  <w:shd w:val="clear" w:color="auto" w:fill="auto"/>
                  <w:vAlign w:val="center"/>
                </w:tcPr>
                <w:p w:rsidR="00432CFB" w:rsidRDefault="00215AC8">
                  <w:r>
                    <w:t>односторонний предохранительный клапан</w:t>
                  </w:r>
                </w:p>
              </w:tc>
            </w:tr>
            <w:tr w:rsidR="00432CFB" w:rsidTr="00215AC8">
              <w:tc>
                <w:tcPr>
                  <w:tcW w:w="7683" w:type="dxa"/>
                  <w:gridSpan w:val="2"/>
                  <w:shd w:val="clear" w:color="auto" w:fill="auto"/>
                  <w:vAlign w:val="center"/>
                </w:tcPr>
                <w:p w:rsidR="00432CFB" w:rsidRDefault="00215AC8">
                  <w:r>
                    <w:t>Габариты, Вес</w:t>
                  </w:r>
                </w:p>
              </w:tc>
            </w:tr>
            <w:tr w:rsidR="00432CFB" w:rsidTr="00215AC8">
              <w:tc>
                <w:tcPr>
                  <w:tcW w:w="3146" w:type="dxa"/>
                  <w:shd w:val="clear" w:color="auto" w:fill="auto"/>
                  <w:vAlign w:val="center"/>
                </w:tcPr>
                <w:p w:rsidR="00432CFB" w:rsidRDefault="00215AC8">
                  <w:r>
                    <w:t xml:space="preserve">Ширина </w:t>
                  </w:r>
                </w:p>
              </w:tc>
              <w:tc>
                <w:tcPr>
                  <w:tcW w:w="4537" w:type="dxa"/>
                  <w:shd w:val="clear" w:color="auto" w:fill="auto"/>
                  <w:vAlign w:val="center"/>
                </w:tcPr>
                <w:p w:rsidR="00432CFB" w:rsidRDefault="00215AC8">
                  <w:r>
                    <w:t>65 мм</w:t>
                  </w:r>
                </w:p>
              </w:tc>
            </w:tr>
            <w:tr w:rsidR="00432CFB" w:rsidTr="00215AC8">
              <w:tc>
                <w:tcPr>
                  <w:tcW w:w="3146" w:type="dxa"/>
                  <w:shd w:val="clear" w:color="auto" w:fill="auto"/>
                  <w:vAlign w:val="center"/>
                </w:tcPr>
                <w:p w:rsidR="00432CFB" w:rsidRDefault="00215AC8">
                  <w:r>
                    <w:t xml:space="preserve">Высота </w:t>
                  </w:r>
                </w:p>
              </w:tc>
              <w:tc>
                <w:tcPr>
                  <w:tcW w:w="4537" w:type="dxa"/>
                  <w:shd w:val="clear" w:color="auto" w:fill="auto"/>
                  <w:vAlign w:val="center"/>
                </w:tcPr>
                <w:p w:rsidR="00432CFB" w:rsidRDefault="00215AC8">
                  <w:r>
                    <w:t>100 мм</w:t>
                  </w:r>
                </w:p>
              </w:tc>
            </w:tr>
            <w:tr w:rsidR="00432CFB" w:rsidTr="00215AC8">
              <w:tc>
                <w:tcPr>
                  <w:tcW w:w="3146" w:type="dxa"/>
                  <w:shd w:val="clear" w:color="auto" w:fill="auto"/>
                  <w:vAlign w:val="center"/>
                </w:tcPr>
                <w:p w:rsidR="00432CFB" w:rsidRDefault="00215AC8">
                  <w:r>
                    <w:t xml:space="preserve">Длина </w:t>
                  </w:r>
                </w:p>
              </w:tc>
              <w:tc>
                <w:tcPr>
                  <w:tcW w:w="4537" w:type="dxa"/>
                  <w:shd w:val="clear" w:color="auto" w:fill="auto"/>
                  <w:vAlign w:val="center"/>
                </w:tcPr>
                <w:p w:rsidR="00432CFB" w:rsidRDefault="00215AC8">
                  <w:r>
                    <w:t>151 мм</w:t>
                  </w:r>
                </w:p>
              </w:tc>
            </w:tr>
            <w:tr w:rsidR="00432CFB" w:rsidTr="00215AC8">
              <w:tc>
                <w:tcPr>
                  <w:tcW w:w="3146" w:type="dxa"/>
                  <w:shd w:val="clear" w:color="auto" w:fill="auto"/>
                  <w:vAlign w:val="center"/>
                </w:tcPr>
                <w:p w:rsidR="00432CFB" w:rsidRDefault="00215AC8">
                  <w:r>
                    <w:t xml:space="preserve">Вес </w:t>
                  </w:r>
                </w:p>
              </w:tc>
              <w:tc>
                <w:tcPr>
                  <w:tcW w:w="4537" w:type="dxa"/>
                  <w:shd w:val="clear" w:color="auto" w:fill="auto"/>
                  <w:vAlign w:val="center"/>
                </w:tcPr>
                <w:p w:rsidR="00432CFB" w:rsidRDefault="00215AC8">
                  <w:r>
                    <w:t>2.4 кг</w:t>
                  </w:r>
                </w:p>
              </w:tc>
            </w:tr>
          </w:tbl>
          <w:p w:rsidR="00432CFB" w:rsidRDefault="00215AC8">
            <w: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5A4741">
        <w:trPr>
          <w:trHeight w:val="69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r>
              <w:rPr>
                <w:sz w:val="22"/>
                <w:szCs w:val="22"/>
                <w:lang w:val="en-US"/>
              </w:rPr>
              <w:t>18</w:t>
            </w:r>
            <w:r w:rsidR="00215AC8">
              <w:rPr>
                <w:sz w:val="22"/>
                <w:szCs w:val="22"/>
                <w:lang w:val="en-US"/>
              </w:rPr>
              <w:t>.</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Аккумуляторная батарея</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sz w:val="24"/>
                <w:szCs w:val="24"/>
              </w:rPr>
            </w:pPr>
            <w:r w:rsidRPr="00215AC8">
              <w:rPr>
                <w:b/>
                <w:sz w:val="24"/>
                <w:szCs w:val="24"/>
              </w:rPr>
              <w:t xml:space="preserve">Аккумулятор CSB (GP 12120) 12v 12Ah или </w:t>
            </w:r>
            <w:r w:rsidR="00F47934">
              <w:rPr>
                <w:b/>
                <w:sz w:val="24"/>
                <w:szCs w:val="24"/>
              </w:rPr>
              <w:t>эквивалент</w:t>
            </w:r>
            <w:r w:rsidRPr="00215AC8">
              <w:rPr>
                <w:b/>
                <w:sz w:val="24"/>
                <w:szCs w:val="24"/>
              </w:rPr>
              <w:t>.</w:t>
            </w:r>
          </w:p>
          <w:p w:rsidR="00432CFB" w:rsidRDefault="00215AC8">
            <w:r w:rsidRPr="00215AC8">
              <w:rPr>
                <w:b/>
                <w:sz w:val="24"/>
                <w:szCs w:val="24"/>
              </w:rPr>
              <w:t>Характеристики не хуже</w:t>
            </w:r>
            <w:r>
              <w:t>:</w:t>
            </w:r>
          </w:p>
          <w:tbl>
            <w:tblPr>
              <w:tblW w:w="6791" w:type="dxa"/>
              <w:tblLayout w:type="fixed"/>
              <w:tblCellMar>
                <w:top w:w="15" w:type="dxa"/>
                <w:left w:w="15" w:type="dxa"/>
                <w:bottom w:w="15" w:type="dxa"/>
                <w:right w:w="15" w:type="dxa"/>
              </w:tblCellMar>
              <w:tblLook w:val="04A0" w:firstRow="1" w:lastRow="0" w:firstColumn="1" w:lastColumn="0" w:noHBand="0" w:noVBand="1"/>
            </w:tblPr>
            <w:tblGrid>
              <w:gridCol w:w="3146"/>
              <w:gridCol w:w="3645"/>
            </w:tblGrid>
            <w:tr w:rsidR="00432CFB" w:rsidTr="00215AC8">
              <w:tc>
                <w:tcPr>
                  <w:tcW w:w="6790" w:type="dxa"/>
                  <w:gridSpan w:val="2"/>
                  <w:shd w:val="clear" w:color="auto" w:fill="auto"/>
                  <w:vAlign w:val="center"/>
                </w:tcPr>
                <w:p w:rsidR="00432CFB" w:rsidRDefault="00215AC8">
                  <w:r>
                    <w:t>Общие параметры</w:t>
                  </w:r>
                </w:p>
              </w:tc>
            </w:tr>
            <w:tr w:rsidR="00432CFB" w:rsidTr="00215AC8">
              <w:tc>
                <w:tcPr>
                  <w:tcW w:w="3146" w:type="dxa"/>
                  <w:shd w:val="clear" w:color="auto" w:fill="auto"/>
                  <w:vAlign w:val="center"/>
                </w:tcPr>
                <w:p w:rsidR="00432CFB" w:rsidRDefault="00215AC8">
                  <w:r>
                    <w:t xml:space="preserve">Тип </w:t>
                  </w:r>
                </w:p>
              </w:tc>
              <w:tc>
                <w:tcPr>
                  <w:tcW w:w="3644" w:type="dxa"/>
                  <w:shd w:val="clear" w:color="auto" w:fill="auto"/>
                  <w:vAlign w:val="center"/>
                </w:tcPr>
                <w:p w:rsidR="00432CFB" w:rsidRDefault="00215AC8">
                  <w:r>
                    <w:t>аккумуляторная батарея для ИБП</w:t>
                  </w:r>
                </w:p>
              </w:tc>
            </w:tr>
            <w:tr w:rsidR="00432CFB" w:rsidTr="00215AC8">
              <w:tc>
                <w:tcPr>
                  <w:tcW w:w="3146" w:type="dxa"/>
                  <w:shd w:val="clear" w:color="auto" w:fill="auto"/>
                  <w:vAlign w:val="center"/>
                </w:tcPr>
                <w:p w:rsidR="00432CFB" w:rsidRDefault="00215AC8">
                  <w:r>
                    <w:t xml:space="preserve">Цвет </w:t>
                  </w:r>
                </w:p>
              </w:tc>
              <w:tc>
                <w:tcPr>
                  <w:tcW w:w="3644" w:type="dxa"/>
                  <w:shd w:val="clear" w:color="auto" w:fill="auto"/>
                  <w:vAlign w:val="center"/>
                </w:tcPr>
                <w:p w:rsidR="00432CFB" w:rsidRDefault="00215AC8">
                  <w:r>
                    <w:t>черный</w:t>
                  </w:r>
                </w:p>
              </w:tc>
            </w:tr>
            <w:tr w:rsidR="00432CFB" w:rsidTr="00215AC8">
              <w:tc>
                <w:tcPr>
                  <w:tcW w:w="6790" w:type="dxa"/>
                  <w:gridSpan w:val="2"/>
                  <w:shd w:val="clear" w:color="auto" w:fill="auto"/>
                  <w:vAlign w:val="center"/>
                </w:tcPr>
                <w:p w:rsidR="00432CFB" w:rsidRDefault="00215AC8">
                  <w:r>
                    <w:t>Технические характеристики</w:t>
                  </w:r>
                </w:p>
              </w:tc>
            </w:tr>
            <w:tr w:rsidR="00432CFB" w:rsidTr="00215AC8">
              <w:tc>
                <w:tcPr>
                  <w:tcW w:w="3146" w:type="dxa"/>
                  <w:shd w:val="clear" w:color="auto" w:fill="auto"/>
                  <w:vAlign w:val="center"/>
                </w:tcPr>
                <w:p w:rsidR="00432CFB" w:rsidRDefault="00215AC8">
                  <w:r>
                    <w:t xml:space="preserve">Емкость </w:t>
                  </w:r>
                </w:p>
              </w:tc>
              <w:tc>
                <w:tcPr>
                  <w:tcW w:w="3644" w:type="dxa"/>
                  <w:shd w:val="clear" w:color="auto" w:fill="auto"/>
                  <w:vAlign w:val="center"/>
                </w:tcPr>
                <w:p w:rsidR="00432CFB" w:rsidRDefault="00215AC8">
                  <w:r>
                    <w:t xml:space="preserve">12 </w:t>
                  </w:r>
                  <w:proofErr w:type="spellStart"/>
                  <w:r>
                    <w:t>А∙ч</w:t>
                  </w:r>
                  <w:proofErr w:type="spellEnd"/>
                </w:p>
              </w:tc>
            </w:tr>
            <w:tr w:rsidR="00432CFB" w:rsidTr="00215AC8">
              <w:tc>
                <w:tcPr>
                  <w:tcW w:w="3146" w:type="dxa"/>
                  <w:shd w:val="clear" w:color="auto" w:fill="auto"/>
                  <w:vAlign w:val="center"/>
                </w:tcPr>
                <w:p w:rsidR="00432CFB" w:rsidRDefault="00215AC8">
                  <w:r>
                    <w:t xml:space="preserve">Количество элементов </w:t>
                  </w:r>
                </w:p>
              </w:tc>
              <w:tc>
                <w:tcPr>
                  <w:tcW w:w="3644" w:type="dxa"/>
                  <w:shd w:val="clear" w:color="auto" w:fill="auto"/>
                  <w:vAlign w:val="center"/>
                </w:tcPr>
                <w:p w:rsidR="00432CFB" w:rsidRDefault="00215AC8">
                  <w:r>
                    <w:t>6</w:t>
                  </w:r>
                </w:p>
              </w:tc>
            </w:tr>
            <w:tr w:rsidR="00432CFB" w:rsidTr="00215AC8">
              <w:tc>
                <w:tcPr>
                  <w:tcW w:w="3146" w:type="dxa"/>
                  <w:shd w:val="clear" w:color="auto" w:fill="auto"/>
                  <w:vAlign w:val="center"/>
                </w:tcPr>
                <w:p w:rsidR="00432CFB" w:rsidRDefault="00215AC8">
                  <w:r>
                    <w:t xml:space="preserve">Напряжение </w:t>
                  </w:r>
                </w:p>
              </w:tc>
              <w:tc>
                <w:tcPr>
                  <w:tcW w:w="3644" w:type="dxa"/>
                  <w:shd w:val="clear" w:color="auto" w:fill="auto"/>
                  <w:vAlign w:val="center"/>
                </w:tcPr>
                <w:p w:rsidR="00432CFB" w:rsidRDefault="00215AC8">
                  <w:r>
                    <w:t>12 В</w:t>
                  </w:r>
                </w:p>
              </w:tc>
            </w:tr>
            <w:tr w:rsidR="00432CFB" w:rsidTr="00215AC8">
              <w:tc>
                <w:tcPr>
                  <w:tcW w:w="3146" w:type="dxa"/>
                  <w:shd w:val="clear" w:color="auto" w:fill="auto"/>
                  <w:vAlign w:val="center"/>
                </w:tcPr>
                <w:p w:rsidR="00432CFB" w:rsidRDefault="00215AC8">
                  <w:r>
                    <w:t xml:space="preserve">Максимальный ток заряда </w:t>
                  </w:r>
                </w:p>
              </w:tc>
              <w:tc>
                <w:tcPr>
                  <w:tcW w:w="3644" w:type="dxa"/>
                  <w:shd w:val="clear" w:color="auto" w:fill="auto"/>
                  <w:vAlign w:val="center"/>
                </w:tcPr>
                <w:p w:rsidR="00432CFB" w:rsidRDefault="00215AC8">
                  <w:r>
                    <w:t>3.6 А</w:t>
                  </w:r>
                </w:p>
              </w:tc>
            </w:tr>
            <w:tr w:rsidR="00432CFB" w:rsidTr="00215AC8">
              <w:tc>
                <w:tcPr>
                  <w:tcW w:w="3146" w:type="dxa"/>
                  <w:shd w:val="clear" w:color="auto" w:fill="auto"/>
                  <w:vAlign w:val="center"/>
                </w:tcPr>
                <w:p w:rsidR="00432CFB" w:rsidRDefault="00215AC8">
                  <w:r>
                    <w:t xml:space="preserve">Максимальный ток разряда </w:t>
                  </w:r>
                </w:p>
              </w:tc>
              <w:tc>
                <w:tcPr>
                  <w:tcW w:w="3644" w:type="dxa"/>
                  <w:shd w:val="clear" w:color="auto" w:fill="auto"/>
                  <w:vAlign w:val="center"/>
                </w:tcPr>
                <w:p w:rsidR="00432CFB" w:rsidRDefault="00215AC8">
                  <w:r>
                    <w:t>180А</w:t>
                  </w:r>
                </w:p>
              </w:tc>
            </w:tr>
            <w:tr w:rsidR="00432CFB" w:rsidTr="00215AC8">
              <w:tc>
                <w:tcPr>
                  <w:tcW w:w="3146" w:type="dxa"/>
                  <w:shd w:val="clear" w:color="auto" w:fill="auto"/>
                  <w:vAlign w:val="center"/>
                </w:tcPr>
                <w:p w:rsidR="00432CFB" w:rsidRDefault="00215AC8">
                  <w:r>
                    <w:t xml:space="preserve">Внутреннее сопротивление </w:t>
                  </w:r>
                </w:p>
              </w:tc>
              <w:tc>
                <w:tcPr>
                  <w:tcW w:w="3644" w:type="dxa"/>
                  <w:shd w:val="clear" w:color="auto" w:fill="auto"/>
                  <w:vAlign w:val="center"/>
                </w:tcPr>
                <w:p w:rsidR="00432CFB" w:rsidRDefault="00215AC8">
                  <w:r>
                    <w:t xml:space="preserve">16 </w:t>
                  </w:r>
                  <w:proofErr w:type="spellStart"/>
                  <w:r>
                    <w:t>мOм</w:t>
                  </w:r>
                  <w:proofErr w:type="spellEnd"/>
                </w:p>
              </w:tc>
            </w:tr>
            <w:tr w:rsidR="00432CFB" w:rsidTr="00215AC8">
              <w:tc>
                <w:tcPr>
                  <w:tcW w:w="3146" w:type="dxa"/>
                  <w:shd w:val="clear" w:color="auto" w:fill="auto"/>
                  <w:vAlign w:val="center"/>
                </w:tcPr>
                <w:p w:rsidR="00432CFB" w:rsidRDefault="00215AC8">
                  <w:r>
                    <w:t xml:space="preserve">Срок службы </w:t>
                  </w:r>
                </w:p>
              </w:tc>
              <w:tc>
                <w:tcPr>
                  <w:tcW w:w="3644" w:type="dxa"/>
                  <w:shd w:val="clear" w:color="auto" w:fill="auto"/>
                  <w:vAlign w:val="center"/>
                </w:tcPr>
                <w:p w:rsidR="00432CFB" w:rsidRDefault="00215AC8">
                  <w:r>
                    <w:t>5 лет</w:t>
                  </w:r>
                </w:p>
              </w:tc>
            </w:tr>
            <w:tr w:rsidR="00432CFB" w:rsidTr="00215AC8">
              <w:tc>
                <w:tcPr>
                  <w:tcW w:w="6790" w:type="dxa"/>
                  <w:gridSpan w:val="2"/>
                  <w:shd w:val="clear" w:color="auto" w:fill="auto"/>
                  <w:vAlign w:val="center"/>
                </w:tcPr>
                <w:p w:rsidR="00432CFB" w:rsidRDefault="00215AC8">
                  <w:r>
                    <w:t>Рабочий диапазон температур</w:t>
                  </w:r>
                </w:p>
              </w:tc>
            </w:tr>
            <w:tr w:rsidR="00432CFB" w:rsidTr="00215AC8">
              <w:tc>
                <w:tcPr>
                  <w:tcW w:w="3146" w:type="dxa"/>
                  <w:shd w:val="clear" w:color="auto" w:fill="auto"/>
                  <w:vAlign w:val="center"/>
                </w:tcPr>
                <w:p w:rsidR="00432CFB" w:rsidRDefault="00215AC8">
                  <w:r>
                    <w:t xml:space="preserve">Заряд </w:t>
                  </w:r>
                </w:p>
              </w:tc>
              <w:tc>
                <w:tcPr>
                  <w:tcW w:w="3644" w:type="dxa"/>
                  <w:shd w:val="clear" w:color="auto" w:fill="auto"/>
                  <w:vAlign w:val="center"/>
                </w:tcPr>
                <w:p w:rsidR="00432CFB" w:rsidRDefault="00215AC8">
                  <w:r>
                    <w:t>-15 °C ~ 50 °C</w:t>
                  </w:r>
                </w:p>
              </w:tc>
            </w:tr>
            <w:tr w:rsidR="00432CFB" w:rsidTr="00215AC8">
              <w:tc>
                <w:tcPr>
                  <w:tcW w:w="3146" w:type="dxa"/>
                  <w:shd w:val="clear" w:color="auto" w:fill="auto"/>
                  <w:vAlign w:val="center"/>
                </w:tcPr>
                <w:p w:rsidR="00432CFB" w:rsidRDefault="00215AC8">
                  <w:r>
                    <w:t xml:space="preserve">Хранение </w:t>
                  </w:r>
                </w:p>
              </w:tc>
              <w:tc>
                <w:tcPr>
                  <w:tcW w:w="3644"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Разряд </w:t>
                  </w:r>
                </w:p>
              </w:tc>
              <w:tc>
                <w:tcPr>
                  <w:tcW w:w="3644"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Саморазряд </w:t>
                  </w:r>
                </w:p>
              </w:tc>
              <w:tc>
                <w:tcPr>
                  <w:tcW w:w="3644" w:type="dxa"/>
                  <w:shd w:val="clear" w:color="auto" w:fill="auto"/>
                  <w:vAlign w:val="center"/>
                </w:tcPr>
                <w:p w:rsidR="00432CFB" w:rsidRDefault="00215AC8">
                  <w:r>
                    <w:t>3% мес. при 25 °С</w:t>
                  </w:r>
                </w:p>
              </w:tc>
            </w:tr>
            <w:tr w:rsidR="00432CFB" w:rsidTr="00215AC8">
              <w:tc>
                <w:tcPr>
                  <w:tcW w:w="6790" w:type="dxa"/>
                  <w:gridSpan w:val="2"/>
                  <w:shd w:val="clear" w:color="auto" w:fill="auto"/>
                  <w:vAlign w:val="center"/>
                </w:tcPr>
                <w:p w:rsidR="00432CFB" w:rsidRDefault="00215AC8">
                  <w:r>
                    <w:t>Дополнительная информация</w:t>
                  </w:r>
                </w:p>
              </w:tc>
            </w:tr>
            <w:tr w:rsidR="00432CFB" w:rsidTr="00215AC8">
              <w:tc>
                <w:tcPr>
                  <w:tcW w:w="3146" w:type="dxa"/>
                  <w:shd w:val="clear" w:color="auto" w:fill="auto"/>
                  <w:vAlign w:val="center"/>
                </w:tcPr>
                <w:p w:rsidR="00432CFB" w:rsidRDefault="00215AC8">
                  <w:r>
                    <w:t xml:space="preserve">Конструктивные особенности </w:t>
                  </w:r>
                </w:p>
              </w:tc>
              <w:tc>
                <w:tcPr>
                  <w:tcW w:w="3644" w:type="dxa"/>
                  <w:shd w:val="clear" w:color="auto" w:fill="auto"/>
                  <w:vAlign w:val="center"/>
                </w:tcPr>
                <w:p w:rsidR="00432CFB" w:rsidRDefault="00215AC8">
                  <w:r>
                    <w:t>герметичный свинцово-кислотный</w:t>
                  </w:r>
                </w:p>
              </w:tc>
            </w:tr>
            <w:tr w:rsidR="00432CFB" w:rsidTr="00215AC8">
              <w:tc>
                <w:tcPr>
                  <w:tcW w:w="6790" w:type="dxa"/>
                  <w:gridSpan w:val="2"/>
                  <w:shd w:val="clear" w:color="auto" w:fill="auto"/>
                  <w:vAlign w:val="center"/>
                </w:tcPr>
                <w:p w:rsidR="00432CFB" w:rsidRDefault="00215AC8">
                  <w:r>
                    <w:t>Габариты, Вес</w:t>
                  </w:r>
                </w:p>
              </w:tc>
            </w:tr>
            <w:tr w:rsidR="00432CFB" w:rsidTr="00215AC8">
              <w:tc>
                <w:tcPr>
                  <w:tcW w:w="3146" w:type="dxa"/>
                  <w:shd w:val="clear" w:color="auto" w:fill="auto"/>
                  <w:vAlign w:val="center"/>
                </w:tcPr>
                <w:p w:rsidR="00432CFB" w:rsidRDefault="00215AC8">
                  <w:r>
                    <w:t xml:space="preserve">Ширина </w:t>
                  </w:r>
                </w:p>
              </w:tc>
              <w:tc>
                <w:tcPr>
                  <w:tcW w:w="3644" w:type="dxa"/>
                  <w:shd w:val="clear" w:color="auto" w:fill="auto"/>
                  <w:vAlign w:val="center"/>
                </w:tcPr>
                <w:p w:rsidR="00432CFB" w:rsidRDefault="00215AC8">
                  <w:r>
                    <w:t>98 мм</w:t>
                  </w:r>
                </w:p>
              </w:tc>
            </w:tr>
            <w:tr w:rsidR="00432CFB" w:rsidTr="00215AC8">
              <w:tc>
                <w:tcPr>
                  <w:tcW w:w="3146" w:type="dxa"/>
                  <w:shd w:val="clear" w:color="auto" w:fill="auto"/>
                  <w:vAlign w:val="center"/>
                </w:tcPr>
                <w:p w:rsidR="00432CFB" w:rsidRDefault="00215AC8">
                  <w:r>
                    <w:t xml:space="preserve">Высота </w:t>
                  </w:r>
                </w:p>
              </w:tc>
              <w:tc>
                <w:tcPr>
                  <w:tcW w:w="3644" w:type="dxa"/>
                  <w:shd w:val="clear" w:color="auto" w:fill="auto"/>
                  <w:vAlign w:val="center"/>
                </w:tcPr>
                <w:p w:rsidR="00432CFB" w:rsidRDefault="00215AC8">
                  <w:r>
                    <w:t>100 мм</w:t>
                  </w:r>
                </w:p>
              </w:tc>
            </w:tr>
            <w:tr w:rsidR="00432CFB" w:rsidTr="00215AC8">
              <w:tc>
                <w:tcPr>
                  <w:tcW w:w="3146" w:type="dxa"/>
                  <w:shd w:val="clear" w:color="auto" w:fill="auto"/>
                  <w:vAlign w:val="center"/>
                </w:tcPr>
                <w:p w:rsidR="00432CFB" w:rsidRDefault="00215AC8">
                  <w:r>
                    <w:t xml:space="preserve">Длина </w:t>
                  </w:r>
                </w:p>
              </w:tc>
              <w:tc>
                <w:tcPr>
                  <w:tcW w:w="3644" w:type="dxa"/>
                  <w:shd w:val="clear" w:color="auto" w:fill="auto"/>
                  <w:vAlign w:val="center"/>
                </w:tcPr>
                <w:p w:rsidR="00432CFB" w:rsidRDefault="00215AC8">
                  <w:r>
                    <w:t>151 мм</w:t>
                  </w:r>
                </w:p>
              </w:tc>
            </w:tr>
            <w:tr w:rsidR="00432CFB" w:rsidTr="00215AC8">
              <w:tc>
                <w:tcPr>
                  <w:tcW w:w="3146" w:type="dxa"/>
                  <w:shd w:val="clear" w:color="auto" w:fill="auto"/>
                  <w:vAlign w:val="center"/>
                </w:tcPr>
                <w:p w:rsidR="00432CFB" w:rsidRDefault="00215AC8">
                  <w:r>
                    <w:t xml:space="preserve">Вес </w:t>
                  </w:r>
                </w:p>
              </w:tc>
              <w:tc>
                <w:tcPr>
                  <w:tcW w:w="3644" w:type="dxa"/>
                  <w:shd w:val="clear" w:color="auto" w:fill="auto"/>
                  <w:vAlign w:val="center"/>
                </w:tcPr>
                <w:p w:rsidR="00432CFB" w:rsidRDefault="00215AC8">
                  <w:r>
                    <w:t>3.67 кг</w:t>
                  </w:r>
                </w:p>
              </w:tc>
            </w:tr>
          </w:tbl>
          <w:p w:rsidR="00432CFB" w:rsidRDefault="00215AC8">
            <w: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5A4741">
        <w:trPr>
          <w:trHeight w:val="566"/>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lastRenderedPageBreak/>
              <w:t>19.</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 xml:space="preserve">Аккумуляторная батарея </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b/>
                <w:sz w:val="24"/>
                <w:szCs w:val="24"/>
              </w:rPr>
            </w:pPr>
            <w:r w:rsidRPr="00215AC8">
              <w:rPr>
                <w:b/>
                <w:sz w:val="24"/>
                <w:szCs w:val="24"/>
              </w:rPr>
              <w:t>Аккумулятор CSB HR</w:t>
            </w:r>
            <w:r w:rsidRPr="00215AC8">
              <w:rPr>
                <w:b/>
                <w:sz w:val="24"/>
                <w:szCs w:val="24"/>
                <w:lang w:val="en-US"/>
              </w:rPr>
              <w:t>L</w:t>
            </w:r>
            <w:r w:rsidRPr="00215AC8">
              <w:rPr>
                <w:b/>
                <w:sz w:val="24"/>
                <w:szCs w:val="24"/>
              </w:rPr>
              <w:t xml:space="preserve">1234W или </w:t>
            </w:r>
            <w:r w:rsidR="00F47934">
              <w:rPr>
                <w:b/>
                <w:sz w:val="24"/>
                <w:szCs w:val="24"/>
              </w:rPr>
              <w:t>эквивалент</w:t>
            </w:r>
            <w:r w:rsidRPr="00215AC8">
              <w:rPr>
                <w:b/>
                <w:sz w:val="24"/>
                <w:szCs w:val="24"/>
              </w:rPr>
              <w:t>.</w:t>
            </w:r>
          </w:p>
          <w:p w:rsidR="00432CFB" w:rsidRPr="00215AC8" w:rsidRDefault="00215AC8">
            <w:pPr>
              <w:rPr>
                <w:b/>
                <w:sz w:val="24"/>
                <w:szCs w:val="24"/>
              </w:rPr>
            </w:pPr>
            <w:r w:rsidRPr="00215AC8">
              <w:rPr>
                <w:b/>
                <w:sz w:val="24"/>
                <w:szCs w:val="24"/>
              </w:rPr>
              <w:t>Характеристики не хуже:</w:t>
            </w:r>
          </w:p>
          <w:p w:rsidR="00432CFB" w:rsidRDefault="00432CFB"/>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Количество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6</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12 В</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 xml:space="preserve">8,5 </w:t>
                  </w:r>
                  <w:proofErr w:type="spellStart"/>
                  <w:r>
                    <w:rPr>
                      <w:sz w:val="24"/>
                      <w:szCs w:val="24"/>
                    </w:rPr>
                    <w:t>Ач</w:t>
                  </w:r>
                  <w:proofErr w:type="spellEnd"/>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2.70 кг</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130А (5 сек)</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17.0 мОм</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Разряд: от -15°C до +50°C</w:t>
                  </w:r>
                  <w:r>
                    <w:rPr>
                      <w:sz w:val="24"/>
                      <w:szCs w:val="24"/>
                    </w:rPr>
                    <w:br/>
                    <w:t>Заряд: от -15°C до +40°C</w:t>
                  </w:r>
                  <w:r>
                    <w:rPr>
                      <w:sz w:val="24"/>
                      <w:szCs w:val="24"/>
                    </w:rPr>
                    <w:br/>
                    <w:t>Хранение: от -15°C до +40°C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25 °C ± 3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13.5 до 13.8 В при 25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Рекомендуемый макс. 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3.4 А</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14.4  до 15.0 В при 25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lang w:val="en-US"/>
                    </w:rPr>
                    <w:t>F2-Faston Tab250 </w:t>
                  </w:r>
                </w:p>
              </w:tc>
            </w:tr>
            <w:tr w:rsidR="00432CFB" w:rsidRPr="00FE7BE3"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Pr="00215AC8" w:rsidRDefault="00215AC8">
                  <w:pPr>
                    <w:rPr>
                      <w:lang w:val="en-US"/>
                    </w:rPr>
                  </w:pPr>
                  <w:r>
                    <w:rPr>
                      <w:sz w:val="24"/>
                      <w:szCs w:val="24"/>
                      <w:lang w:val="en-US"/>
                    </w:rPr>
                    <w:t>ABS(UL 94-HB/File E50263)</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 xml:space="preserve">Размеры (В х </w:t>
                  </w:r>
                  <w:proofErr w:type="gramStart"/>
                  <w:r>
                    <w:rPr>
                      <w:b/>
                      <w:bCs/>
                      <w:i/>
                      <w:iCs/>
                      <w:sz w:val="24"/>
                      <w:szCs w:val="24"/>
                    </w:rPr>
                    <w:t>Ш</w:t>
                  </w:r>
                  <w:proofErr w:type="gramEnd"/>
                  <w:r>
                    <w:rPr>
                      <w:b/>
                      <w:bCs/>
                      <w:i/>
                      <w:iCs/>
                      <w:sz w:val="24"/>
                      <w:szCs w:val="24"/>
                    </w:rPr>
                    <w:t xml:space="preserve">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98 х 65 х 151 мм</w:t>
                  </w:r>
                </w:p>
              </w:tc>
            </w:tr>
          </w:tbl>
          <w:p w:rsidR="00432CFB" w:rsidRDefault="00432CFB"/>
          <w:p w:rsidR="00432CFB" w:rsidRDefault="00215AC8">
            <w:r>
              <w:t>Гарантия не менее 1 года.</w:t>
            </w:r>
          </w:p>
          <w:p w:rsidR="00432CFB" w:rsidRDefault="00432CFB"/>
          <w:p w:rsidR="00432CFB" w:rsidRDefault="00432CFB"/>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A4521E" w:rsidTr="005A4741">
        <w:trPr>
          <w:trHeight w:val="54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t>20.</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Аккумуляторная батарея</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215AC8" w:rsidRDefault="00A4521E" w:rsidP="00A4521E">
            <w:pPr>
              <w:rPr>
                <w:sz w:val="28"/>
                <w:szCs w:val="28"/>
              </w:rPr>
            </w:pPr>
            <w:r w:rsidRPr="00215AC8">
              <w:rPr>
                <w:sz w:val="28"/>
                <w:szCs w:val="28"/>
              </w:rPr>
              <w:t>Аккумулятор CSB HR</w:t>
            </w:r>
            <w:r w:rsidRPr="00215AC8">
              <w:rPr>
                <w:sz w:val="28"/>
                <w:szCs w:val="28"/>
                <w:lang w:val="en-US"/>
              </w:rPr>
              <w:t>L</w:t>
            </w:r>
            <w:r w:rsidRPr="00215AC8">
              <w:rPr>
                <w:sz w:val="28"/>
                <w:szCs w:val="28"/>
              </w:rPr>
              <w:t xml:space="preserve">1223W или </w:t>
            </w:r>
            <w:r w:rsidR="00F47934">
              <w:rPr>
                <w:sz w:val="28"/>
                <w:szCs w:val="28"/>
              </w:rPr>
              <w:t>эквивалент</w:t>
            </w:r>
            <w:r w:rsidRPr="00215AC8">
              <w:rPr>
                <w:sz w:val="28"/>
                <w:szCs w:val="28"/>
              </w:rPr>
              <w:t>.</w:t>
            </w:r>
          </w:p>
          <w:p w:rsidR="00A4521E" w:rsidRPr="00215AC8" w:rsidRDefault="00A4521E" w:rsidP="00A4521E">
            <w:pPr>
              <w:rPr>
                <w:sz w:val="28"/>
                <w:szCs w:val="28"/>
              </w:rPr>
            </w:pPr>
            <w:r w:rsidRPr="00215AC8">
              <w:rPr>
                <w:sz w:val="28"/>
                <w:szCs w:val="28"/>
              </w:rPr>
              <w:t>Характеристики не хуже:</w:t>
            </w:r>
          </w:p>
          <w:p w:rsidR="00A4521E" w:rsidRDefault="00A4521E" w:rsidP="00A4521E"/>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оличество</w:t>
                  </w:r>
                  <w:proofErr w:type="spellEnd"/>
                  <w:r>
                    <w:rPr>
                      <w:b/>
                      <w:bCs/>
                      <w:i/>
                      <w:iCs/>
                      <w:sz w:val="24"/>
                      <w:szCs w:val="24"/>
                    </w:rPr>
                    <w:t xml:space="preserve">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6</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12 В</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xml:space="preserve">5,8 </w:t>
                  </w:r>
                  <w:proofErr w:type="spellStart"/>
                  <w:r>
                    <w:rPr>
                      <w:sz w:val="24"/>
                      <w:szCs w:val="24"/>
                    </w:rPr>
                    <w:t>Ач</w:t>
                  </w:r>
                  <w:proofErr w:type="spellEnd"/>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2.10 кг</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130А (5 сек)</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lastRenderedPageBreak/>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19.0 мОм</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Разряд: от -15°C до +50°C</w:t>
                  </w:r>
                  <w:r>
                    <w:rPr>
                      <w:sz w:val="24"/>
                      <w:szCs w:val="24"/>
                    </w:rPr>
                    <w:br/>
                    <w:t>Заряд: от -15°C до +40°C</w:t>
                  </w:r>
                  <w:r>
                    <w:rPr>
                      <w:sz w:val="24"/>
                      <w:szCs w:val="24"/>
                    </w:rPr>
                    <w:br/>
                    <w:t>Хранение: от -15°C до +40°C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25 °C ± 3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13.5 до 13.8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Рекомендуемый макс. 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2.3 А</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14.4  до 15.0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lang w:val="en-US"/>
                    </w:rPr>
                    <w:t>F2-Faston Tab250 </w:t>
                  </w:r>
                </w:p>
              </w:tc>
            </w:tr>
            <w:tr w:rsidR="00A4521E" w:rsidRPr="00FE7BE3"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Pr="00215AC8" w:rsidRDefault="00A4521E" w:rsidP="00A4521E">
                  <w:pPr>
                    <w:rPr>
                      <w:lang w:val="en-US"/>
                    </w:rPr>
                  </w:pPr>
                  <w:r>
                    <w:rPr>
                      <w:sz w:val="24"/>
                      <w:szCs w:val="24"/>
                      <w:lang w:val="en-US"/>
                    </w:rPr>
                    <w:t>ABS(UL 94-HB/File E50263)</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Размеры (В х </w:t>
                  </w:r>
                  <w:proofErr w:type="gramStart"/>
                  <w:r>
                    <w:rPr>
                      <w:b/>
                      <w:bCs/>
                      <w:i/>
                      <w:iCs/>
                      <w:sz w:val="24"/>
                      <w:szCs w:val="24"/>
                    </w:rPr>
                    <w:t>Ш</w:t>
                  </w:r>
                  <w:proofErr w:type="gramEnd"/>
                  <w:r>
                    <w:rPr>
                      <w:b/>
                      <w:bCs/>
                      <w:i/>
                      <w:iCs/>
                      <w:sz w:val="24"/>
                      <w:szCs w:val="24"/>
                    </w:rPr>
                    <w:t xml:space="preserve">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106 х 70 х 90 мм</w:t>
                  </w:r>
                </w:p>
              </w:tc>
            </w:tr>
          </w:tbl>
          <w:p w:rsidR="00A4521E" w:rsidRDefault="00A4521E" w:rsidP="00A4521E"/>
          <w:p w:rsidR="00A4521E" w:rsidRDefault="00A4521E" w:rsidP="00A4521E">
            <w:r>
              <w:t>Гарантия не менее 1 года.</w:t>
            </w:r>
          </w:p>
          <w:p w:rsidR="00A4521E" w:rsidRDefault="00A4521E" w:rsidP="00A4521E"/>
          <w:p w:rsidR="00A4521E" w:rsidRDefault="00A4521E" w:rsidP="00A4521E"/>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val="en-US" w:eastAsia="en-US"/>
              </w:rPr>
              <w:lastRenderedPageBreak/>
              <w:t>1</w:t>
            </w:r>
          </w:p>
        </w:tc>
      </w:tr>
      <w:tr w:rsidR="00A4521E" w:rsidTr="005A4741">
        <w:trPr>
          <w:trHeight w:val="98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lastRenderedPageBreak/>
              <w:t>21.</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Аккумулятор CSB EVX 12170 или </w:t>
            </w:r>
            <w:r w:rsidR="00F47934">
              <w:rPr>
                <w:b/>
                <w:sz w:val="24"/>
                <w:szCs w:val="24"/>
              </w:rPr>
              <w:t>эквивалент</w:t>
            </w:r>
            <w:r>
              <w:rPr>
                <w:b/>
                <w:sz w:val="24"/>
                <w:szCs w:val="24"/>
              </w:rPr>
              <w:t>.</w:t>
            </w:r>
          </w:p>
          <w:p w:rsidR="00A4521E" w:rsidRDefault="00A4521E" w:rsidP="00A4521E">
            <w:r>
              <w:rPr>
                <w:b/>
                <w:sz w:val="24"/>
                <w:szCs w:val="24"/>
              </w:rPr>
              <w:t>Характеристики не хуже:</w:t>
            </w:r>
          </w:p>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Количество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6</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12 В</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xml:space="preserve">17.0 </w:t>
                  </w:r>
                  <w:proofErr w:type="spellStart"/>
                  <w:r>
                    <w:rPr>
                      <w:sz w:val="24"/>
                      <w:szCs w:val="24"/>
                    </w:rPr>
                    <w:t>Ач</w:t>
                  </w:r>
                  <w:proofErr w:type="spellEnd"/>
                  <w:r>
                    <w:rPr>
                      <w:sz w:val="24"/>
                      <w:szCs w:val="24"/>
                    </w:rPr>
                    <w:t xml:space="preserve">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5.67 кг</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230 A (5 сек)</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16.5 мОм</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Разряд: от -20°C до +50°C</w:t>
                  </w:r>
                  <w:r>
                    <w:rPr>
                      <w:sz w:val="24"/>
                      <w:szCs w:val="24"/>
                    </w:rPr>
                    <w:br/>
                    <w:t>Заряд: от -20°C до +40°C</w:t>
                  </w:r>
                  <w:r>
                    <w:rPr>
                      <w:sz w:val="24"/>
                      <w:szCs w:val="24"/>
                    </w:rPr>
                    <w:br/>
                    <w:t>Хранение: от -20°C до +40°C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25 °C ± 3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13,5 до 13,8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Рекомендуемый макс. </w:t>
                  </w:r>
                  <w:r>
                    <w:rPr>
                      <w:b/>
                      <w:bCs/>
                      <w:i/>
                      <w:iCs/>
                      <w:sz w:val="24"/>
                      <w:szCs w:val="24"/>
                    </w:rPr>
                    <w:lastRenderedPageBreak/>
                    <w:t>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lastRenderedPageBreak/>
                    <w:t>5.1 А</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lastRenderedPageBreak/>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14,4 до 15,0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болт и гайка M5</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ABS</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Размеры (В х Ш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167 х 76 х 181 мм</w:t>
                  </w:r>
                </w:p>
              </w:tc>
            </w:tr>
          </w:tbl>
          <w:p w:rsidR="00A4521E" w:rsidRDefault="00A4521E" w:rsidP="00A4521E">
            <w:pPr>
              <w:rPr>
                <w:sz w:val="24"/>
                <w:szCs w:val="24"/>
              </w:rPr>
            </w:pPr>
          </w:p>
          <w:p w:rsidR="00A4521E" w:rsidRDefault="00A4521E" w:rsidP="00A4521E">
            <w:r>
              <w:rPr>
                <w:sz w:val="24"/>
                <w:szCs w:val="24"/>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1264"/>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22.</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GP</w:t>
            </w:r>
            <w:r>
              <w:rPr>
                <w:b/>
                <w:color w:val="000000"/>
                <w:sz w:val="24"/>
                <w:szCs w:val="24"/>
              </w:rPr>
              <w:t xml:space="preserve"> </w:t>
            </w:r>
            <w:r>
              <w:rPr>
                <w:b/>
                <w:color w:val="000000"/>
                <w:sz w:val="24"/>
                <w:szCs w:val="24"/>
                <w:lang w:val="en-US"/>
              </w:rPr>
              <w:t>Ultra</w:t>
            </w:r>
            <w:r>
              <w:rPr>
                <w:b/>
                <w:color w:val="000000"/>
                <w:sz w:val="24"/>
                <w:szCs w:val="24"/>
              </w:rPr>
              <w:t xml:space="preserve"> </w:t>
            </w:r>
            <w:r>
              <w:rPr>
                <w:b/>
                <w:color w:val="000000"/>
                <w:sz w:val="24"/>
                <w:szCs w:val="24"/>
                <w:lang w:val="en-US"/>
              </w:rPr>
              <w:t>Alkaline</w:t>
            </w:r>
            <w:r>
              <w:rPr>
                <w:b/>
                <w:color w:val="000000"/>
                <w:sz w:val="24"/>
                <w:szCs w:val="24"/>
              </w:rPr>
              <w:t xml:space="preserve"> 15</w:t>
            </w:r>
            <w:r>
              <w:rPr>
                <w:b/>
                <w:color w:val="000000"/>
                <w:sz w:val="24"/>
                <w:szCs w:val="24"/>
                <w:lang w:val="en-US"/>
              </w:rPr>
              <w:t>AU</w:t>
            </w:r>
            <w:r>
              <w:rPr>
                <w:b/>
                <w:color w:val="000000"/>
                <w:sz w:val="24"/>
                <w:szCs w:val="24"/>
              </w:rPr>
              <w:t xml:space="preserve"> </w:t>
            </w:r>
            <w:r>
              <w:rPr>
                <w:b/>
                <w:color w:val="000000"/>
                <w:sz w:val="24"/>
                <w:szCs w:val="24"/>
                <w:lang w:val="en-US"/>
              </w:rPr>
              <w:t>LR</w:t>
            </w:r>
            <w:r>
              <w:rPr>
                <w:b/>
                <w:color w:val="000000"/>
                <w:sz w:val="24"/>
                <w:szCs w:val="24"/>
              </w:rPr>
              <w:t xml:space="preserve">6 </w:t>
            </w:r>
            <w:r>
              <w:rPr>
                <w:b/>
                <w:color w:val="000000"/>
                <w:sz w:val="24"/>
                <w:szCs w:val="24"/>
                <w:lang w:val="en-US"/>
              </w:rPr>
              <w:t>AA</w:t>
            </w:r>
            <w:r>
              <w:rPr>
                <w:b/>
                <w:color w:val="000000"/>
                <w:sz w:val="24"/>
                <w:szCs w:val="24"/>
              </w:rPr>
              <w:t xml:space="preserve"> (4шт) или </w:t>
            </w:r>
            <w:r w:rsidR="00F47934">
              <w:rPr>
                <w:b/>
                <w:color w:val="000000"/>
                <w:sz w:val="24"/>
                <w:szCs w:val="24"/>
              </w:rPr>
              <w:t>эквивалент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51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23.</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GP</w:t>
            </w:r>
            <w:r>
              <w:rPr>
                <w:b/>
                <w:color w:val="000000"/>
                <w:sz w:val="24"/>
                <w:szCs w:val="24"/>
              </w:rPr>
              <w:t xml:space="preserve"> </w:t>
            </w:r>
            <w:r>
              <w:rPr>
                <w:b/>
                <w:color w:val="000000"/>
                <w:sz w:val="24"/>
                <w:szCs w:val="24"/>
                <w:lang w:val="en-US"/>
              </w:rPr>
              <w:t>Ultra</w:t>
            </w:r>
            <w:r>
              <w:rPr>
                <w:b/>
                <w:color w:val="000000"/>
                <w:sz w:val="24"/>
                <w:szCs w:val="24"/>
              </w:rPr>
              <w:t xml:space="preserve"> </w:t>
            </w:r>
            <w:r>
              <w:rPr>
                <w:b/>
                <w:color w:val="000000"/>
                <w:sz w:val="24"/>
                <w:szCs w:val="24"/>
                <w:lang w:val="en-US"/>
              </w:rPr>
              <w:t>Alkaline</w:t>
            </w:r>
            <w:r>
              <w:rPr>
                <w:b/>
                <w:color w:val="000000"/>
                <w:sz w:val="24"/>
                <w:szCs w:val="24"/>
              </w:rPr>
              <w:t xml:space="preserve"> 24</w:t>
            </w:r>
            <w:r>
              <w:rPr>
                <w:b/>
                <w:color w:val="000000"/>
                <w:sz w:val="24"/>
                <w:szCs w:val="24"/>
                <w:lang w:val="en-US"/>
              </w:rPr>
              <w:t>AU</w:t>
            </w:r>
            <w:r>
              <w:rPr>
                <w:b/>
                <w:color w:val="000000"/>
                <w:sz w:val="24"/>
                <w:szCs w:val="24"/>
              </w:rPr>
              <w:t xml:space="preserve"> </w:t>
            </w:r>
            <w:r>
              <w:rPr>
                <w:b/>
                <w:color w:val="000000"/>
                <w:sz w:val="24"/>
                <w:szCs w:val="24"/>
                <w:lang w:val="en-US"/>
              </w:rPr>
              <w:t>LR</w:t>
            </w:r>
            <w:r>
              <w:rPr>
                <w:b/>
                <w:color w:val="000000"/>
                <w:sz w:val="24"/>
                <w:szCs w:val="24"/>
              </w:rPr>
              <w:t xml:space="preserve">03 </w:t>
            </w:r>
            <w:r>
              <w:rPr>
                <w:b/>
                <w:color w:val="000000"/>
                <w:sz w:val="24"/>
                <w:szCs w:val="24"/>
                <w:lang w:val="en-US"/>
              </w:rPr>
              <w:t>AAA</w:t>
            </w:r>
            <w:r>
              <w:rPr>
                <w:b/>
                <w:color w:val="000000"/>
                <w:sz w:val="24"/>
                <w:szCs w:val="24"/>
              </w:rPr>
              <w:t xml:space="preserve"> (4шт) или </w:t>
            </w:r>
            <w:r w:rsidR="00F47934">
              <w:rPr>
                <w:b/>
                <w:color w:val="000000"/>
                <w:sz w:val="24"/>
                <w:szCs w:val="24"/>
              </w:rPr>
              <w:t>эквивалент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513"/>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24.</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Duracell</w:t>
            </w:r>
            <w:r>
              <w:rPr>
                <w:b/>
                <w:color w:val="000000"/>
                <w:sz w:val="24"/>
                <w:szCs w:val="24"/>
              </w:rPr>
              <w:t xml:space="preserve"> </w:t>
            </w:r>
            <w:r>
              <w:rPr>
                <w:b/>
                <w:color w:val="000000"/>
                <w:sz w:val="24"/>
                <w:szCs w:val="24"/>
                <w:lang w:val="en-US"/>
              </w:rPr>
              <w:t>DL</w:t>
            </w:r>
            <w:r>
              <w:rPr>
                <w:b/>
                <w:color w:val="000000"/>
                <w:sz w:val="24"/>
                <w:szCs w:val="24"/>
              </w:rPr>
              <w:t xml:space="preserve">2032 </w:t>
            </w:r>
            <w:r>
              <w:rPr>
                <w:b/>
                <w:color w:val="000000"/>
                <w:sz w:val="24"/>
                <w:szCs w:val="24"/>
                <w:lang w:val="en-US"/>
              </w:rPr>
              <w:t>CR</w:t>
            </w:r>
            <w:r>
              <w:rPr>
                <w:b/>
                <w:color w:val="000000"/>
                <w:sz w:val="24"/>
                <w:szCs w:val="24"/>
              </w:rPr>
              <w:t xml:space="preserve">2032 (1шт) или </w:t>
            </w:r>
            <w:r w:rsidR="00F47934">
              <w:rPr>
                <w:b/>
                <w:color w:val="000000"/>
                <w:sz w:val="24"/>
                <w:szCs w:val="24"/>
              </w:rPr>
              <w:t>эквивалент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79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25.</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47934" w:rsidRDefault="00A4521E" w:rsidP="00A4521E">
            <w:r>
              <w:rPr>
                <w:b/>
                <w:color w:val="000000"/>
                <w:sz w:val="24"/>
                <w:szCs w:val="24"/>
              </w:rPr>
              <w:t>Батарея</w:t>
            </w:r>
            <w:r w:rsidRPr="00F47934">
              <w:rPr>
                <w:b/>
                <w:color w:val="000000"/>
                <w:sz w:val="24"/>
                <w:szCs w:val="24"/>
              </w:rPr>
              <w:t xml:space="preserve"> </w:t>
            </w:r>
            <w:r>
              <w:rPr>
                <w:b/>
                <w:color w:val="000000"/>
                <w:sz w:val="24"/>
                <w:szCs w:val="24"/>
                <w:lang w:val="en-US"/>
              </w:rPr>
              <w:t>GP</w:t>
            </w:r>
            <w:r w:rsidRPr="00F47934">
              <w:rPr>
                <w:b/>
                <w:color w:val="000000"/>
                <w:sz w:val="24"/>
                <w:szCs w:val="24"/>
              </w:rPr>
              <w:t xml:space="preserve"> </w:t>
            </w:r>
            <w:r>
              <w:rPr>
                <w:b/>
                <w:color w:val="000000"/>
                <w:sz w:val="24"/>
                <w:szCs w:val="24"/>
                <w:lang w:val="en-US"/>
              </w:rPr>
              <w:t>Super</w:t>
            </w:r>
            <w:r w:rsidRPr="00F47934">
              <w:rPr>
                <w:b/>
                <w:color w:val="000000"/>
                <w:sz w:val="24"/>
                <w:szCs w:val="24"/>
              </w:rPr>
              <w:t xml:space="preserve"> </w:t>
            </w:r>
            <w:r>
              <w:rPr>
                <w:b/>
                <w:color w:val="000000"/>
                <w:sz w:val="24"/>
                <w:szCs w:val="24"/>
                <w:lang w:val="en-US"/>
              </w:rPr>
              <w:t>Alkaline</w:t>
            </w:r>
            <w:r w:rsidRPr="00F47934">
              <w:rPr>
                <w:b/>
                <w:color w:val="000000"/>
                <w:sz w:val="24"/>
                <w:szCs w:val="24"/>
              </w:rPr>
              <w:t xml:space="preserve"> 1604</w:t>
            </w:r>
            <w:r>
              <w:rPr>
                <w:b/>
                <w:color w:val="000000"/>
                <w:sz w:val="24"/>
                <w:szCs w:val="24"/>
                <w:lang w:val="en-US"/>
              </w:rPr>
              <w:t>A</w:t>
            </w:r>
            <w:r w:rsidRPr="00F47934">
              <w:rPr>
                <w:b/>
                <w:color w:val="000000"/>
                <w:sz w:val="24"/>
                <w:szCs w:val="24"/>
              </w:rPr>
              <w:t xml:space="preserve"> 6</w:t>
            </w:r>
            <w:r>
              <w:rPr>
                <w:b/>
                <w:color w:val="000000"/>
                <w:sz w:val="24"/>
                <w:szCs w:val="24"/>
                <w:lang w:val="en-US"/>
              </w:rPr>
              <w:t>LR</w:t>
            </w:r>
            <w:r w:rsidRPr="00F47934">
              <w:rPr>
                <w:b/>
                <w:color w:val="000000"/>
                <w:sz w:val="24"/>
                <w:szCs w:val="24"/>
              </w:rPr>
              <w:t>61 9</w:t>
            </w:r>
            <w:r>
              <w:rPr>
                <w:b/>
                <w:color w:val="000000"/>
                <w:sz w:val="24"/>
                <w:szCs w:val="24"/>
                <w:lang w:val="en-US"/>
              </w:rPr>
              <w:t>V</w:t>
            </w:r>
            <w:r w:rsidRPr="00F47934">
              <w:rPr>
                <w:b/>
                <w:color w:val="000000"/>
                <w:sz w:val="24"/>
                <w:szCs w:val="24"/>
              </w:rPr>
              <w:t xml:space="preserve"> 550</w:t>
            </w:r>
            <w:r>
              <w:rPr>
                <w:b/>
                <w:color w:val="000000"/>
                <w:sz w:val="24"/>
                <w:szCs w:val="24"/>
                <w:lang w:val="en-US"/>
              </w:rPr>
              <w:t>mAh</w:t>
            </w:r>
            <w:r w:rsidRPr="00F47934">
              <w:rPr>
                <w:b/>
                <w:color w:val="000000"/>
                <w:sz w:val="24"/>
                <w:szCs w:val="24"/>
              </w:rPr>
              <w:t xml:space="preserve"> (1</w:t>
            </w:r>
            <w:r>
              <w:rPr>
                <w:b/>
                <w:color w:val="000000"/>
                <w:sz w:val="24"/>
                <w:szCs w:val="24"/>
              </w:rPr>
              <w:t>шт</w:t>
            </w:r>
            <w:r w:rsidRPr="00F47934">
              <w:rPr>
                <w:b/>
                <w:color w:val="000000"/>
                <w:sz w:val="24"/>
                <w:szCs w:val="24"/>
              </w:rPr>
              <w:t xml:space="preserve">) </w:t>
            </w:r>
            <w:r>
              <w:rPr>
                <w:b/>
                <w:color w:val="000000"/>
                <w:sz w:val="24"/>
                <w:szCs w:val="24"/>
              </w:rPr>
              <w:t>или</w:t>
            </w:r>
            <w:r w:rsidRPr="00F47934">
              <w:rPr>
                <w:b/>
                <w:color w:val="000000"/>
                <w:sz w:val="24"/>
                <w:szCs w:val="24"/>
              </w:rPr>
              <w:t xml:space="preserve"> </w:t>
            </w:r>
            <w:r w:rsidR="00F47934">
              <w:rPr>
                <w:b/>
                <w:color w:val="000000"/>
                <w:sz w:val="24"/>
                <w:szCs w:val="24"/>
              </w:rPr>
              <w:t>эквивалент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4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26.</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Модем</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215AC8" w:rsidRDefault="00A4521E" w:rsidP="00A4521E">
            <w:pPr>
              <w:pStyle w:val="2"/>
              <w:rPr>
                <w:sz w:val="24"/>
                <w:szCs w:val="24"/>
              </w:rPr>
            </w:pPr>
            <w:r w:rsidRPr="00215AC8">
              <w:rPr>
                <w:rFonts w:ascii="Times New Roman" w:hAnsi="Times New Roman" w:cs="Times New Roman"/>
                <w:color w:val="auto"/>
                <w:sz w:val="24"/>
                <w:szCs w:val="24"/>
                <w:lang w:val="en-US"/>
              </w:rPr>
              <w:t>ADSL</w:t>
            </w:r>
            <w:r w:rsidRPr="00215AC8">
              <w:rPr>
                <w:rFonts w:ascii="Times New Roman" w:hAnsi="Times New Roman" w:cs="Times New Roman"/>
                <w:color w:val="auto"/>
                <w:sz w:val="24"/>
                <w:szCs w:val="24"/>
              </w:rPr>
              <w:t xml:space="preserve"> модем </w:t>
            </w:r>
            <w:r w:rsidRPr="00215AC8">
              <w:rPr>
                <w:rFonts w:ascii="Times New Roman" w:hAnsi="Times New Roman" w:cs="Times New Roman"/>
                <w:color w:val="auto"/>
                <w:sz w:val="24"/>
                <w:szCs w:val="24"/>
                <w:lang w:val="en-US"/>
              </w:rPr>
              <w:t>ADSL</w:t>
            </w:r>
            <w:r w:rsidRPr="00215AC8">
              <w:rPr>
                <w:rFonts w:ascii="Times New Roman" w:hAnsi="Times New Roman" w:cs="Times New Roman"/>
                <w:color w:val="auto"/>
                <w:sz w:val="24"/>
                <w:szCs w:val="24"/>
              </w:rPr>
              <w:t xml:space="preserve">2+ </w:t>
            </w:r>
            <w:r w:rsidRPr="00215AC8">
              <w:rPr>
                <w:rFonts w:ascii="Times New Roman" w:hAnsi="Times New Roman" w:cs="Times New Roman"/>
                <w:color w:val="auto"/>
                <w:sz w:val="24"/>
                <w:szCs w:val="24"/>
                <w:lang w:val="en-US"/>
              </w:rPr>
              <w:t>TP</w:t>
            </w:r>
            <w:r w:rsidRPr="00215AC8">
              <w:rPr>
                <w:rFonts w:ascii="Times New Roman" w:hAnsi="Times New Roman" w:cs="Times New Roman"/>
                <w:color w:val="auto"/>
                <w:sz w:val="24"/>
                <w:szCs w:val="24"/>
              </w:rPr>
              <w:t>-</w:t>
            </w:r>
            <w:r w:rsidRPr="00215AC8">
              <w:rPr>
                <w:rFonts w:ascii="Times New Roman" w:hAnsi="Times New Roman" w:cs="Times New Roman"/>
                <w:color w:val="auto"/>
                <w:sz w:val="24"/>
                <w:szCs w:val="24"/>
                <w:lang w:val="en-US"/>
              </w:rPr>
              <w:t>LINK</w:t>
            </w:r>
            <w:r w:rsidRPr="00215AC8">
              <w:rPr>
                <w:rFonts w:ascii="Times New Roman" w:hAnsi="Times New Roman" w:cs="Times New Roman"/>
                <w:color w:val="auto"/>
                <w:sz w:val="24"/>
                <w:szCs w:val="24"/>
              </w:rPr>
              <w:t xml:space="preserve"> </w:t>
            </w:r>
            <w:r w:rsidRPr="00215AC8">
              <w:rPr>
                <w:rFonts w:ascii="Times New Roman" w:hAnsi="Times New Roman" w:cs="Times New Roman"/>
                <w:color w:val="auto"/>
                <w:sz w:val="24"/>
                <w:szCs w:val="24"/>
                <w:lang w:val="en-US"/>
              </w:rPr>
              <w:t>TD</w:t>
            </w:r>
            <w:r w:rsidRPr="00215AC8">
              <w:rPr>
                <w:rFonts w:ascii="Times New Roman" w:hAnsi="Times New Roman" w:cs="Times New Roman"/>
                <w:color w:val="auto"/>
                <w:sz w:val="24"/>
                <w:szCs w:val="24"/>
              </w:rPr>
              <w:t>-</w:t>
            </w:r>
            <w:r w:rsidRPr="00215AC8">
              <w:rPr>
                <w:rFonts w:ascii="Times New Roman" w:hAnsi="Times New Roman" w:cs="Times New Roman"/>
                <w:color w:val="auto"/>
                <w:sz w:val="24"/>
                <w:szCs w:val="24"/>
                <w:lang w:val="en-US"/>
              </w:rPr>
              <w:t>W</w:t>
            </w:r>
            <w:r w:rsidRPr="00215AC8">
              <w:rPr>
                <w:rFonts w:ascii="Times New Roman" w:hAnsi="Times New Roman" w:cs="Times New Roman"/>
                <w:color w:val="auto"/>
                <w:sz w:val="24"/>
                <w:szCs w:val="24"/>
              </w:rPr>
              <w:t>8901</w:t>
            </w:r>
            <w:r w:rsidRPr="00215AC8">
              <w:rPr>
                <w:rFonts w:ascii="Times New Roman" w:hAnsi="Times New Roman" w:cs="Times New Roman"/>
                <w:color w:val="auto"/>
                <w:sz w:val="24"/>
                <w:szCs w:val="24"/>
                <w:lang w:val="en-US"/>
              </w:rPr>
              <w:t>N</w:t>
            </w:r>
            <w:r w:rsidRPr="00215AC8">
              <w:rPr>
                <w:rFonts w:ascii="Times New Roman" w:hAnsi="Times New Roman" w:cs="Times New Roman"/>
                <w:color w:val="auto"/>
                <w:sz w:val="24"/>
                <w:szCs w:val="24"/>
              </w:rPr>
              <w:t xml:space="preserve"> </w:t>
            </w:r>
            <w:r w:rsidRPr="00215AC8">
              <w:rPr>
                <w:rFonts w:ascii="Times New Roman" w:hAnsi="Times New Roman"/>
                <w:color w:val="auto"/>
                <w:sz w:val="24"/>
                <w:szCs w:val="24"/>
              </w:rPr>
              <w:t xml:space="preserve">или </w:t>
            </w:r>
            <w:r w:rsidR="00F47934">
              <w:rPr>
                <w:rFonts w:ascii="Times New Roman" w:hAnsi="Times New Roman"/>
                <w:color w:val="auto"/>
                <w:sz w:val="24"/>
                <w:szCs w:val="24"/>
              </w:rPr>
              <w:t>эквивалент</w:t>
            </w:r>
            <w:r w:rsidRPr="00215AC8">
              <w:rPr>
                <w:rFonts w:ascii="Times New Roman" w:hAnsi="Times New Roman"/>
                <w:color w:val="auto"/>
                <w:sz w:val="24"/>
                <w:szCs w:val="24"/>
              </w:rPr>
              <w:t>:</w:t>
            </w:r>
          </w:p>
          <w:p w:rsidR="00A4521E" w:rsidRDefault="00A4521E" w:rsidP="00A4521E">
            <w:r w:rsidRPr="00215AC8">
              <w:rPr>
                <w:b/>
                <w:sz w:val="24"/>
                <w:szCs w:val="24"/>
              </w:rPr>
              <w:t>Характеристики не хуже</w:t>
            </w:r>
            <w:r>
              <w:t>:</w:t>
            </w:r>
          </w:p>
          <w:p w:rsidR="00A4521E" w:rsidRDefault="00A4521E" w:rsidP="00A4521E"/>
          <w:p w:rsidR="00A4521E" w:rsidRDefault="00A4521E" w:rsidP="00A4521E">
            <w:r>
              <w:rPr>
                <w:sz w:val="24"/>
                <w:szCs w:val="24"/>
              </w:rPr>
              <w:t xml:space="preserve"> </w:t>
            </w:r>
          </w:p>
          <w:tbl>
            <w:tblPr>
              <w:tblW w:w="7410" w:type="dxa"/>
              <w:tblLayout w:type="fixed"/>
              <w:tblCellMar>
                <w:top w:w="15" w:type="dxa"/>
                <w:left w:w="15" w:type="dxa"/>
                <w:bottom w:w="15" w:type="dxa"/>
                <w:right w:w="15" w:type="dxa"/>
              </w:tblCellMar>
              <w:tblLook w:val="04A0" w:firstRow="1" w:lastRow="0" w:firstColumn="1" w:lastColumn="0" w:noHBand="0" w:noVBand="1"/>
            </w:tblPr>
            <w:tblGrid>
              <w:gridCol w:w="7410"/>
            </w:tblGrid>
            <w:tr w:rsidR="00A4521E" w:rsidTr="00215AC8">
              <w:tc>
                <w:tcPr>
                  <w:tcW w:w="7409" w:type="dxa"/>
                  <w:shd w:val="clear" w:color="auto" w:fill="auto"/>
                  <w:vAlign w:val="center"/>
                </w:tcPr>
                <w:tbl>
                  <w:tblPr>
                    <w:tblW w:w="7365" w:type="dxa"/>
                    <w:tblLayout w:type="fixed"/>
                    <w:tblCellMar>
                      <w:top w:w="15" w:type="dxa"/>
                      <w:left w:w="15" w:type="dxa"/>
                      <w:bottom w:w="15" w:type="dxa"/>
                      <w:right w:w="15" w:type="dxa"/>
                    </w:tblCellMar>
                    <w:tblLook w:val="04A0" w:firstRow="1" w:lastRow="0" w:firstColumn="1" w:lastColumn="0" w:noHBand="0" w:noVBand="1"/>
                  </w:tblPr>
                  <w:tblGrid>
                    <w:gridCol w:w="3436"/>
                    <w:gridCol w:w="3929"/>
                  </w:tblGrid>
                  <w:tr w:rsidR="00A4521E" w:rsidTr="00215AC8">
                    <w:trPr>
                      <w:tblHeader/>
                    </w:trPr>
                    <w:tc>
                      <w:tcPr>
                        <w:tcW w:w="7364" w:type="dxa"/>
                        <w:gridSpan w:val="2"/>
                        <w:shd w:val="clear" w:color="auto" w:fill="auto"/>
                        <w:vAlign w:val="center"/>
                      </w:tcPr>
                      <w:p w:rsidR="00A4521E" w:rsidRDefault="00A4521E" w:rsidP="00A4521E">
                        <w:pPr>
                          <w:jc w:val="center"/>
                        </w:pPr>
                        <w:r>
                          <w:rPr>
                            <w:b/>
                            <w:bCs/>
                            <w:sz w:val="24"/>
                            <w:szCs w:val="24"/>
                          </w:rPr>
                          <w:t xml:space="preserve">Аппаратные характеристики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Интерфейс </w:t>
                        </w:r>
                      </w:p>
                    </w:tc>
                    <w:tc>
                      <w:tcPr>
                        <w:tcW w:w="3928" w:type="dxa"/>
                        <w:shd w:val="clear" w:color="auto" w:fill="auto"/>
                        <w:vAlign w:val="center"/>
                      </w:tcPr>
                      <w:p w:rsidR="00A4521E" w:rsidRDefault="00A4521E" w:rsidP="00A4521E">
                        <w:r>
                          <w:rPr>
                            <w:sz w:val="24"/>
                            <w:szCs w:val="24"/>
                          </w:rPr>
                          <w:t>4 порта RJ45 10/100Мбит/с</w:t>
                        </w:r>
                        <w:r>
                          <w:rPr>
                            <w:sz w:val="24"/>
                            <w:szCs w:val="24"/>
                          </w:rPr>
                          <w:br/>
                          <w:t xml:space="preserve">1 порт RJ11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Кнопки </w:t>
                        </w:r>
                      </w:p>
                    </w:tc>
                    <w:tc>
                      <w:tcPr>
                        <w:tcW w:w="3928" w:type="dxa"/>
                        <w:shd w:val="clear" w:color="auto" w:fill="auto"/>
                        <w:vAlign w:val="center"/>
                      </w:tcPr>
                      <w:p w:rsidR="00A4521E" w:rsidRDefault="00A4521E" w:rsidP="00A4521E">
                        <w:r>
                          <w:rPr>
                            <w:sz w:val="24"/>
                            <w:szCs w:val="24"/>
                          </w:rPr>
                          <w:t>Кнопка включения/выключения питания (</w:t>
                        </w:r>
                        <w:proofErr w:type="spellStart"/>
                        <w:r>
                          <w:rPr>
                            <w:sz w:val="24"/>
                            <w:szCs w:val="24"/>
                          </w:rPr>
                          <w:t>Power</w:t>
                        </w:r>
                        <w:proofErr w:type="spellEnd"/>
                        <w:r>
                          <w:rPr>
                            <w:sz w:val="24"/>
                            <w:szCs w:val="24"/>
                          </w:rPr>
                          <w:t xml:space="preserve"> </w:t>
                        </w:r>
                        <w:proofErr w:type="spellStart"/>
                        <w:r>
                          <w:rPr>
                            <w:sz w:val="24"/>
                            <w:szCs w:val="24"/>
                          </w:rPr>
                          <w:t>On</w:t>
                        </w:r>
                        <w:proofErr w:type="spellEnd"/>
                        <w:r>
                          <w:rPr>
                            <w:sz w:val="24"/>
                            <w:szCs w:val="24"/>
                          </w:rPr>
                          <w:t>/</w:t>
                        </w:r>
                        <w:proofErr w:type="spellStart"/>
                        <w:r>
                          <w:rPr>
                            <w:sz w:val="24"/>
                            <w:szCs w:val="24"/>
                          </w:rPr>
                          <w:t>Off</w:t>
                        </w:r>
                        <w:proofErr w:type="spellEnd"/>
                        <w:r>
                          <w:rPr>
                            <w:sz w:val="24"/>
                            <w:szCs w:val="24"/>
                          </w:rPr>
                          <w:t>)</w:t>
                        </w:r>
                        <w:r>
                          <w:rPr>
                            <w:sz w:val="24"/>
                            <w:szCs w:val="24"/>
                          </w:rPr>
                          <w:br/>
                          <w:t>Кнопка сброса настроек (RESET)</w:t>
                        </w:r>
                        <w:r>
                          <w:rPr>
                            <w:sz w:val="24"/>
                            <w:szCs w:val="24"/>
                          </w:rPr>
                          <w:br/>
                          <w:t>Кнопка включения/выключения беспроводного вещания (</w:t>
                        </w:r>
                        <w:proofErr w:type="spellStart"/>
                        <w:r>
                          <w:rPr>
                            <w:sz w:val="24"/>
                            <w:szCs w:val="24"/>
                          </w:rPr>
                          <w:t>WiFi</w:t>
                        </w:r>
                        <w:proofErr w:type="spellEnd"/>
                        <w:r>
                          <w:rPr>
                            <w:sz w:val="24"/>
                            <w:szCs w:val="24"/>
                          </w:rPr>
                          <w:t xml:space="preserve"> </w:t>
                        </w:r>
                        <w:proofErr w:type="spellStart"/>
                        <w:r>
                          <w:rPr>
                            <w:sz w:val="24"/>
                            <w:szCs w:val="24"/>
                          </w:rPr>
                          <w:t>On</w:t>
                        </w:r>
                        <w:proofErr w:type="spellEnd"/>
                        <w:r>
                          <w:rPr>
                            <w:sz w:val="24"/>
                            <w:szCs w:val="24"/>
                          </w:rPr>
                          <w:t>/</w:t>
                        </w:r>
                        <w:proofErr w:type="spellStart"/>
                        <w:r>
                          <w:rPr>
                            <w:sz w:val="24"/>
                            <w:szCs w:val="24"/>
                          </w:rPr>
                          <w:t>Off</w:t>
                        </w:r>
                        <w:proofErr w:type="spellEnd"/>
                        <w:r>
                          <w:rPr>
                            <w:sz w:val="24"/>
                            <w:szCs w:val="24"/>
                          </w:rPr>
                          <w:t xml:space="preserve">)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Внешний источник питания </w:t>
                        </w:r>
                      </w:p>
                    </w:tc>
                    <w:tc>
                      <w:tcPr>
                        <w:tcW w:w="3928" w:type="dxa"/>
                        <w:shd w:val="clear" w:color="auto" w:fill="auto"/>
                        <w:vAlign w:val="center"/>
                      </w:tcPr>
                      <w:p w:rsidR="00A4521E" w:rsidRDefault="00A4521E" w:rsidP="00A4521E">
                        <w:r>
                          <w:rPr>
                            <w:sz w:val="24"/>
                            <w:szCs w:val="24"/>
                          </w:rPr>
                          <w:t xml:space="preserve">9 В пост. тока/ 0,6 А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IEEE </w:t>
                        </w:r>
                      </w:p>
                    </w:tc>
                    <w:tc>
                      <w:tcPr>
                        <w:tcW w:w="3928" w:type="dxa"/>
                        <w:shd w:val="clear" w:color="auto" w:fill="auto"/>
                        <w:vAlign w:val="center"/>
                      </w:tcPr>
                      <w:p w:rsidR="00A4521E" w:rsidRDefault="00A4521E" w:rsidP="00A4521E">
                        <w:r>
                          <w:rPr>
                            <w:sz w:val="24"/>
                            <w:szCs w:val="24"/>
                          </w:rPr>
                          <w:t xml:space="preserve">IEEE 802.3, 802.3u </w:t>
                        </w:r>
                      </w:p>
                    </w:tc>
                  </w:tr>
                  <w:tr w:rsidR="00A4521E" w:rsidRPr="00FE7BE3" w:rsidTr="00215AC8">
                    <w:tc>
                      <w:tcPr>
                        <w:tcW w:w="3436" w:type="dxa"/>
                        <w:shd w:val="clear" w:color="auto" w:fill="auto"/>
                        <w:vAlign w:val="center"/>
                      </w:tcPr>
                      <w:p w:rsidR="00A4521E" w:rsidRDefault="00A4521E" w:rsidP="00A4521E">
                        <w:pPr>
                          <w:jc w:val="center"/>
                        </w:pPr>
                        <w:r>
                          <w:rPr>
                            <w:b/>
                            <w:bCs/>
                            <w:sz w:val="24"/>
                            <w:szCs w:val="24"/>
                          </w:rPr>
                          <w:t xml:space="preserve">Стандарты ADSL </w:t>
                        </w:r>
                      </w:p>
                    </w:tc>
                    <w:tc>
                      <w:tcPr>
                        <w:tcW w:w="3928" w:type="dxa"/>
                        <w:shd w:val="clear" w:color="auto" w:fill="auto"/>
                        <w:vAlign w:val="center"/>
                      </w:tcPr>
                      <w:p w:rsidR="00A4521E" w:rsidRPr="00215AC8" w:rsidRDefault="00A4521E" w:rsidP="00A4521E">
                        <w:pPr>
                          <w:rPr>
                            <w:lang w:val="en-US"/>
                          </w:rPr>
                        </w:pPr>
                        <w:r>
                          <w:rPr>
                            <w:sz w:val="24"/>
                            <w:szCs w:val="24"/>
                            <w:lang w:val="en-US"/>
                          </w:rPr>
                          <w:t>Full-rate ANSI T1.413 Issue 2, ITU-T G.992.1(G.DMT), ITU-T G.992.2(</w:t>
                        </w:r>
                        <w:proofErr w:type="spellStart"/>
                        <w:r>
                          <w:rPr>
                            <w:sz w:val="24"/>
                            <w:szCs w:val="24"/>
                            <w:lang w:val="en-US"/>
                          </w:rPr>
                          <w:t>G.Lite</w:t>
                        </w:r>
                        <w:proofErr w:type="spellEnd"/>
                        <w:r>
                          <w:rPr>
                            <w:sz w:val="24"/>
                            <w:szCs w:val="24"/>
                            <w:lang w:val="en-US"/>
                          </w:rPr>
                          <w:t>)</w:t>
                        </w:r>
                        <w:r>
                          <w:rPr>
                            <w:sz w:val="24"/>
                            <w:szCs w:val="24"/>
                            <w:lang w:val="en-US"/>
                          </w:rPr>
                          <w:br/>
                          <w:t>ITU-T G.994.1 (</w:t>
                        </w:r>
                        <w:proofErr w:type="spellStart"/>
                        <w:r>
                          <w:rPr>
                            <w:sz w:val="24"/>
                            <w:szCs w:val="24"/>
                            <w:lang w:val="en-US"/>
                          </w:rPr>
                          <w:t>G.hs</w:t>
                        </w:r>
                        <w:proofErr w:type="spellEnd"/>
                        <w:r>
                          <w:rPr>
                            <w:sz w:val="24"/>
                            <w:szCs w:val="24"/>
                            <w:lang w:val="en-US"/>
                          </w:rPr>
                          <w:t>), ITU-T G.995.1 , ITU-T G.996.1, ITU-T G.997.1, ITU-T K.2.1</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ADSL2 </w:t>
                        </w:r>
                      </w:p>
                    </w:tc>
                    <w:tc>
                      <w:tcPr>
                        <w:tcW w:w="3928" w:type="dxa"/>
                        <w:shd w:val="clear" w:color="auto" w:fill="auto"/>
                        <w:vAlign w:val="center"/>
                      </w:tcPr>
                      <w:p w:rsidR="00A4521E" w:rsidRDefault="00A4521E" w:rsidP="00A4521E">
                        <w:r>
                          <w:rPr>
                            <w:sz w:val="24"/>
                            <w:szCs w:val="24"/>
                          </w:rPr>
                          <w:t>ITU-T G.992.3 (</w:t>
                        </w:r>
                        <w:proofErr w:type="spellStart"/>
                        <w:r>
                          <w:rPr>
                            <w:sz w:val="24"/>
                            <w:szCs w:val="24"/>
                          </w:rPr>
                          <w:t>G.dmt.bis</w:t>
                        </w:r>
                        <w:proofErr w:type="spellEnd"/>
                        <w:r>
                          <w:rPr>
                            <w:sz w:val="24"/>
                            <w:szCs w:val="24"/>
                          </w:rPr>
                          <w:t>), ITU-T G.992.4 (</w:t>
                        </w:r>
                        <w:proofErr w:type="spellStart"/>
                        <w:r>
                          <w:rPr>
                            <w:sz w:val="24"/>
                            <w:szCs w:val="24"/>
                          </w:rPr>
                          <w:t>G.lite.bis</w:t>
                        </w:r>
                        <w:proofErr w:type="spellEnd"/>
                        <w:r>
                          <w:rPr>
                            <w:sz w:val="24"/>
                            <w:szCs w:val="24"/>
                          </w:rPr>
                          <w:t xml:space="preserve">)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ADSL2+ </w:t>
                        </w:r>
                      </w:p>
                    </w:tc>
                    <w:tc>
                      <w:tcPr>
                        <w:tcW w:w="3928" w:type="dxa"/>
                        <w:shd w:val="clear" w:color="auto" w:fill="auto"/>
                        <w:vAlign w:val="center"/>
                      </w:tcPr>
                      <w:p w:rsidR="00A4521E" w:rsidRDefault="00A4521E" w:rsidP="00A4521E">
                        <w:r>
                          <w:rPr>
                            <w:sz w:val="24"/>
                            <w:szCs w:val="24"/>
                          </w:rPr>
                          <w:t xml:space="preserve">ITU-T G.992.5 </w:t>
                        </w:r>
                      </w:p>
                    </w:tc>
                  </w:tr>
                  <w:tr w:rsidR="00A4521E" w:rsidTr="00215AC8">
                    <w:tc>
                      <w:tcPr>
                        <w:tcW w:w="3436" w:type="dxa"/>
                        <w:shd w:val="clear" w:color="auto" w:fill="auto"/>
                        <w:vAlign w:val="center"/>
                      </w:tcPr>
                      <w:p w:rsidR="00A4521E" w:rsidRDefault="00A4521E" w:rsidP="00A4521E">
                        <w:pPr>
                          <w:jc w:val="center"/>
                        </w:pPr>
                        <w:r>
                          <w:rPr>
                            <w:b/>
                            <w:bCs/>
                            <w:sz w:val="24"/>
                            <w:szCs w:val="24"/>
                          </w:rPr>
                          <w:t>Размеры (</w:t>
                        </w:r>
                        <w:proofErr w:type="spellStart"/>
                        <w:r>
                          <w:rPr>
                            <w:b/>
                            <w:bCs/>
                            <w:sz w:val="24"/>
                            <w:szCs w:val="24"/>
                          </w:rPr>
                          <w:t>ШхДхВ</w:t>
                        </w:r>
                        <w:proofErr w:type="spellEnd"/>
                        <w:r>
                          <w:rPr>
                            <w:b/>
                            <w:bCs/>
                            <w:sz w:val="24"/>
                            <w:szCs w:val="24"/>
                          </w:rPr>
                          <w:t xml:space="preserve">) </w:t>
                        </w:r>
                      </w:p>
                    </w:tc>
                    <w:tc>
                      <w:tcPr>
                        <w:tcW w:w="3928" w:type="dxa"/>
                        <w:shd w:val="clear" w:color="auto" w:fill="auto"/>
                        <w:vAlign w:val="center"/>
                      </w:tcPr>
                      <w:p w:rsidR="00A4521E" w:rsidRDefault="00A4521E" w:rsidP="00A4521E">
                        <w:r>
                          <w:rPr>
                            <w:sz w:val="24"/>
                            <w:szCs w:val="24"/>
                          </w:rPr>
                          <w:t xml:space="preserve">182 x 128 x 35 мм </w:t>
                        </w:r>
                      </w:p>
                    </w:tc>
                  </w:tr>
                  <w:tr w:rsidR="00A4521E" w:rsidTr="00215AC8">
                    <w:tc>
                      <w:tcPr>
                        <w:tcW w:w="3436" w:type="dxa"/>
                        <w:shd w:val="clear" w:color="auto" w:fill="auto"/>
                        <w:vAlign w:val="center"/>
                      </w:tcPr>
                      <w:p w:rsidR="00A4521E" w:rsidRDefault="00A4521E" w:rsidP="00A4521E">
                        <w:pPr>
                          <w:jc w:val="center"/>
                        </w:pPr>
                        <w:r>
                          <w:rPr>
                            <w:b/>
                            <w:bCs/>
                            <w:sz w:val="24"/>
                            <w:szCs w:val="24"/>
                          </w:rPr>
                          <w:lastRenderedPageBreak/>
                          <w:t xml:space="preserve">Тип антенны </w:t>
                        </w:r>
                      </w:p>
                    </w:tc>
                    <w:tc>
                      <w:tcPr>
                        <w:tcW w:w="3928" w:type="dxa"/>
                        <w:shd w:val="clear" w:color="auto" w:fill="auto"/>
                        <w:vAlign w:val="center"/>
                      </w:tcPr>
                      <w:p w:rsidR="00A4521E" w:rsidRDefault="00A4521E" w:rsidP="00A4521E">
                        <w:r>
                          <w:rPr>
                            <w:sz w:val="24"/>
                            <w:szCs w:val="24"/>
                          </w:rPr>
                          <w:t xml:space="preserve">Всенаправленная, несъёмная, Реверсивный SMA разъём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Коэффициент усиления антенны </w:t>
                        </w:r>
                      </w:p>
                    </w:tc>
                    <w:tc>
                      <w:tcPr>
                        <w:tcW w:w="3928" w:type="dxa"/>
                        <w:shd w:val="clear" w:color="auto" w:fill="auto"/>
                        <w:vAlign w:val="center"/>
                      </w:tcPr>
                      <w:p w:rsidR="00A4521E" w:rsidRDefault="00A4521E" w:rsidP="00A4521E">
                        <w:r>
                          <w:rPr>
                            <w:sz w:val="24"/>
                            <w:szCs w:val="24"/>
                          </w:rPr>
                          <w:t xml:space="preserve">1 антенна с коэффициентом усиления 5 </w:t>
                        </w:r>
                        <w:proofErr w:type="spellStart"/>
                        <w:r>
                          <w:rPr>
                            <w:sz w:val="24"/>
                            <w:szCs w:val="24"/>
                          </w:rPr>
                          <w:t>дБи</w:t>
                        </w:r>
                        <w:proofErr w:type="spellEnd"/>
                        <w:r>
                          <w:rPr>
                            <w:sz w:val="24"/>
                            <w:szCs w:val="24"/>
                          </w:rPr>
                          <w:t xml:space="preserve">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Параметры беспроводного модуля </w:t>
                        </w:r>
                      </w:p>
                    </w:tc>
                  </w:tr>
                  <w:tr w:rsidR="00A4521E" w:rsidRPr="00FE7BE3" w:rsidTr="00215AC8">
                    <w:tc>
                      <w:tcPr>
                        <w:tcW w:w="3435" w:type="dxa"/>
                        <w:shd w:val="clear" w:color="auto" w:fill="auto"/>
                        <w:vAlign w:val="center"/>
                      </w:tcPr>
                      <w:p w:rsidR="00A4521E" w:rsidRDefault="00A4521E" w:rsidP="00A4521E">
                        <w:pPr>
                          <w:jc w:val="center"/>
                        </w:pPr>
                        <w:r>
                          <w:rPr>
                            <w:b/>
                            <w:bCs/>
                            <w:sz w:val="24"/>
                            <w:szCs w:val="24"/>
                          </w:rPr>
                          <w:t xml:space="preserve">Стандарты беспроводных сетей </w:t>
                        </w:r>
                      </w:p>
                    </w:tc>
                    <w:tc>
                      <w:tcPr>
                        <w:tcW w:w="4071" w:type="dxa"/>
                        <w:shd w:val="clear" w:color="auto" w:fill="auto"/>
                        <w:vAlign w:val="center"/>
                      </w:tcPr>
                      <w:p w:rsidR="00A4521E" w:rsidRPr="00215AC8" w:rsidRDefault="00A4521E" w:rsidP="00A4521E">
                        <w:pPr>
                          <w:rPr>
                            <w:lang w:val="en-US"/>
                          </w:rPr>
                        </w:pPr>
                        <w:r>
                          <w:rPr>
                            <w:sz w:val="24"/>
                            <w:szCs w:val="24"/>
                            <w:lang w:val="en-US"/>
                          </w:rPr>
                          <w:t xml:space="preserve">IEEE 802.11g, 802.11b, with some n features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Диапазон частот (приём и передача) </w:t>
                        </w:r>
                      </w:p>
                    </w:tc>
                    <w:tc>
                      <w:tcPr>
                        <w:tcW w:w="4071" w:type="dxa"/>
                        <w:shd w:val="clear" w:color="auto" w:fill="auto"/>
                        <w:vAlign w:val="center"/>
                      </w:tcPr>
                      <w:p w:rsidR="00A4521E" w:rsidRDefault="00A4521E" w:rsidP="00A4521E">
                        <w:r>
                          <w:rPr>
                            <w:sz w:val="24"/>
                            <w:szCs w:val="24"/>
                          </w:rPr>
                          <w:t xml:space="preserve">2400-2483,5 МГц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EIRP (Мощность беспроводного сигнала) </w:t>
                        </w:r>
                      </w:p>
                    </w:tc>
                    <w:tc>
                      <w:tcPr>
                        <w:tcW w:w="4071" w:type="dxa"/>
                        <w:shd w:val="clear" w:color="auto" w:fill="auto"/>
                        <w:vAlign w:val="center"/>
                      </w:tcPr>
                      <w:p w:rsidR="00A4521E" w:rsidRDefault="00A4521E" w:rsidP="00A4521E">
                        <w:r>
                          <w:rPr>
                            <w:sz w:val="24"/>
                            <w:szCs w:val="24"/>
                          </w:rPr>
                          <w:t xml:space="preserve">&lt; 20 </w:t>
                        </w:r>
                        <w:proofErr w:type="spellStart"/>
                        <w:r>
                          <w:rPr>
                            <w:sz w:val="24"/>
                            <w:szCs w:val="24"/>
                          </w:rPr>
                          <w:t>дБм</w:t>
                        </w:r>
                        <w:proofErr w:type="spellEnd"/>
                        <w:r>
                          <w:rPr>
                            <w:sz w:val="24"/>
                            <w:szCs w:val="24"/>
                          </w:rPr>
                          <w:t xml:space="preserve"> или &lt; 100 мВт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Защита беспроводной сети </w:t>
                        </w:r>
                      </w:p>
                    </w:tc>
                    <w:tc>
                      <w:tcPr>
                        <w:tcW w:w="4071" w:type="dxa"/>
                        <w:shd w:val="clear" w:color="auto" w:fill="auto"/>
                        <w:vAlign w:val="center"/>
                      </w:tcPr>
                      <w:p w:rsidR="00A4521E" w:rsidRDefault="00A4521E" w:rsidP="00A4521E">
                        <w:r>
                          <w:rPr>
                            <w:sz w:val="24"/>
                            <w:szCs w:val="24"/>
                          </w:rPr>
                          <w:t xml:space="preserve">64/128-битное шифрование WEP, WPA-PSK/WPA2-PSK, фильтрация MAC-адресов по беспроводному подключению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Характеристики программного обеспечения </w:t>
                        </w:r>
                      </w:p>
                    </w:tc>
                  </w:tr>
                  <w:tr w:rsidR="00A4521E" w:rsidTr="00215AC8">
                    <w:tc>
                      <w:tcPr>
                        <w:tcW w:w="3435" w:type="dxa"/>
                        <w:shd w:val="clear" w:color="auto" w:fill="auto"/>
                        <w:vAlign w:val="center"/>
                      </w:tcPr>
                      <w:p w:rsidR="00A4521E" w:rsidRDefault="00A4521E" w:rsidP="00A4521E">
                        <w:pPr>
                          <w:jc w:val="center"/>
                        </w:pPr>
                        <w:proofErr w:type="spellStart"/>
                        <w:r>
                          <w:rPr>
                            <w:b/>
                            <w:bCs/>
                            <w:sz w:val="24"/>
                            <w:szCs w:val="24"/>
                          </w:rPr>
                          <w:t>QoS</w:t>
                        </w:r>
                        <w:proofErr w:type="spellEnd"/>
                        <w:r>
                          <w:rPr>
                            <w:b/>
                            <w:bCs/>
                            <w:sz w:val="24"/>
                            <w:szCs w:val="24"/>
                          </w:rPr>
                          <w:t xml:space="preserve"> (</w:t>
                        </w:r>
                        <w:proofErr w:type="spellStart"/>
                        <w:r>
                          <w:rPr>
                            <w:b/>
                            <w:bCs/>
                            <w:sz w:val="24"/>
                            <w:szCs w:val="24"/>
                          </w:rPr>
                          <w:t>приоритезация</w:t>
                        </w:r>
                        <w:proofErr w:type="spellEnd"/>
                        <w:r>
                          <w:rPr>
                            <w:b/>
                            <w:bCs/>
                            <w:sz w:val="24"/>
                            <w:szCs w:val="24"/>
                          </w:rPr>
                          <w:t xml:space="preserve"> данных) </w:t>
                        </w:r>
                      </w:p>
                    </w:tc>
                    <w:tc>
                      <w:tcPr>
                        <w:tcW w:w="4071" w:type="dxa"/>
                        <w:shd w:val="clear" w:color="auto" w:fill="auto"/>
                        <w:vAlign w:val="center"/>
                      </w:tcPr>
                      <w:p w:rsidR="00A4521E" w:rsidRDefault="00A4521E" w:rsidP="00A4521E">
                        <w:r>
                          <w:rPr>
                            <w:sz w:val="24"/>
                            <w:szCs w:val="24"/>
                          </w:rPr>
                          <w:t xml:space="preserve">Маркировка пакетов </w:t>
                        </w:r>
                        <w:proofErr w:type="spellStart"/>
                        <w:r>
                          <w:rPr>
                            <w:sz w:val="24"/>
                            <w:szCs w:val="24"/>
                          </w:rPr>
                          <w:t>QoS</w:t>
                        </w:r>
                        <w:proofErr w:type="spellEnd"/>
                        <w:r>
                          <w:rPr>
                            <w:sz w:val="24"/>
                            <w:szCs w:val="24"/>
                          </w:rPr>
                          <w:t xml:space="preserve"> на основе IPP/</w:t>
                        </w:r>
                        <w:proofErr w:type="spellStart"/>
                        <w:r>
                          <w:rPr>
                            <w:sz w:val="24"/>
                            <w:szCs w:val="24"/>
                          </w:rPr>
                          <w:t>ToS</w:t>
                        </w:r>
                        <w:proofErr w:type="spellEnd"/>
                        <w:r>
                          <w:rPr>
                            <w:sz w:val="24"/>
                            <w:szCs w:val="24"/>
                          </w:rPr>
                          <w:t xml:space="preserve">, DSCP и 802.1p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Безопасность </w:t>
                        </w:r>
                      </w:p>
                    </w:tc>
                    <w:tc>
                      <w:tcPr>
                        <w:tcW w:w="4071" w:type="dxa"/>
                        <w:shd w:val="clear" w:color="auto" w:fill="auto"/>
                        <w:vAlign w:val="center"/>
                      </w:tcPr>
                      <w:p w:rsidR="00A4521E" w:rsidRDefault="00A4521E" w:rsidP="00A4521E">
                        <w:r>
                          <w:rPr>
                            <w:sz w:val="24"/>
                            <w:szCs w:val="24"/>
                          </w:rPr>
                          <w:t>Межсетевой экран NAT</w:t>
                        </w:r>
                        <w:r>
                          <w:rPr>
                            <w:sz w:val="24"/>
                            <w:szCs w:val="24"/>
                          </w:rPr>
                          <w:br/>
                          <w:t>Межсетевой экран SPI</w:t>
                        </w:r>
                        <w:r>
                          <w:rPr>
                            <w:sz w:val="24"/>
                            <w:szCs w:val="24"/>
                          </w:rPr>
                          <w:br/>
                          <w:t>Фильтрация по MAC-адресу, IP-адресу, пакетам, приложениям, URL</w:t>
                        </w:r>
                        <w:r>
                          <w:rPr>
                            <w:sz w:val="24"/>
                            <w:szCs w:val="24"/>
                          </w:rPr>
                          <w:br/>
                          <w:t xml:space="preserve">Защита от </w:t>
                        </w:r>
                        <w:proofErr w:type="spellStart"/>
                        <w:r>
                          <w:rPr>
                            <w:sz w:val="24"/>
                            <w:szCs w:val="24"/>
                          </w:rPr>
                          <w:t>DoS</w:t>
                        </w:r>
                        <w:proofErr w:type="spellEnd"/>
                        <w:r>
                          <w:rPr>
                            <w:sz w:val="24"/>
                            <w:szCs w:val="24"/>
                          </w:rPr>
                          <w:t xml:space="preserve">-атак, SYN </w:t>
                        </w:r>
                        <w:proofErr w:type="spellStart"/>
                        <w:r>
                          <w:rPr>
                            <w:sz w:val="24"/>
                            <w:szCs w:val="24"/>
                          </w:rPr>
                          <w:t>Flooding</w:t>
                        </w:r>
                        <w:proofErr w:type="spellEnd"/>
                        <w:r>
                          <w:rPr>
                            <w:sz w:val="24"/>
                            <w:szCs w:val="24"/>
                          </w:rPr>
                          <w:t xml:space="preserve">, </w:t>
                        </w:r>
                        <w:proofErr w:type="spellStart"/>
                        <w:r>
                          <w:rPr>
                            <w:sz w:val="24"/>
                            <w:szCs w:val="24"/>
                          </w:rPr>
                          <w:t>Ping</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Death</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Управление </w:t>
                        </w:r>
                      </w:p>
                    </w:tc>
                    <w:tc>
                      <w:tcPr>
                        <w:tcW w:w="4071" w:type="dxa"/>
                        <w:shd w:val="clear" w:color="auto" w:fill="auto"/>
                        <w:vAlign w:val="center"/>
                      </w:tcPr>
                      <w:p w:rsidR="00A4521E" w:rsidRDefault="00A4521E" w:rsidP="00A4521E">
                        <w:r>
                          <w:rPr>
                            <w:sz w:val="24"/>
                            <w:szCs w:val="24"/>
                          </w:rPr>
                          <w:t>Управление с помощью веб-интерфейса (HTTP)</w:t>
                        </w:r>
                        <w:r>
                          <w:rPr>
                            <w:sz w:val="24"/>
                            <w:szCs w:val="24"/>
                          </w:rPr>
                          <w:br/>
                          <w:t>Удаленное управление</w:t>
                        </w:r>
                        <w:r>
                          <w:rPr>
                            <w:sz w:val="24"/>
                            <w:szCs w:val="24"/>
                          </w:rPr>
                          <w:br/>
                          <w:t xml:space="preserve">Управление через </w:t>
                        </w:r>
                        <w:proofErr w:type="spellStart"/>
                        <w:r>
                          <w:rPr>
                            <w:sz w:val="24"/>
                            <w:szCs w:val="24"/>
                          </w:rPr>
                          <w:t>Telnet</w:t>
                        </w:r>
                        <w:proofErr w:type="spellEnd"/>
                        <w:r>
                          <w:rPr>
                            <w:sz w:val="24"/>
                            <w:szCs w:val="24"/>
                          </w:rPr>
                          <w:br/>
                          <w:t>Интерфейс командной строки</w:t>
                        </w:r>
                        <w:r>
                          <w:rPr>
                            <w:sz w:val="24"/>
                            <w:szCs w:val="24"/>
                          </w:rPr>
                          <w:br/>
                          <w:t>SSL для TR-069</w:t>
                        </w:r>
                        <w:r>
                          <w:rPr>
                            <w:sz w:val="24"/>
                            <w:szCs w:val="24"/>
                          </w:rPr>
                          <w:br/>
                          <w:t>SNMP v1/2c</w:t>
                        </w:r>
                        <w:r>
                          <w:rPr>
                            <w:sz w:val="24"/>
                            <w:szCs w:val="24"/>
                          </w:rPr>
                          <w:br/>
                          <w:t>SNMP через EOC</w:t>
                        </w:r>
                        <w:r>
                          <w:rPr>
                            <w:sz w:val="24"/>
                            <w:szCs w:val="24"/>
                          </w:rPr>
                          <w:br/>
                          <w:t>Обновление микропрограммы через веб-интерфейс</w:t>
                        </w:r>
                        <w:r>
                          <w:rPr>
                            <w:sz w:val="24"/>
                            <w:szCs w:val="24"/>
                          </w:rPr>
                          <w:br/>
                          <w:t>CWMP (TR-069)</w:t>
                        </w:r>
                        <w:r>
                          <w:rPr>
                            <w:sz w:val="24"/>
                            <w:szCs w:val="24"/>
                          </w:rPr>
                          <w:br/>
                          <w:t xml:space="preserve">Инструменты диагностики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Перенаправление портов </w:t>
                        </w:r>
                      </w:p>
                    </w:tc>
                    <w:tc>
                      <w:tcPr>
                        <w:tcW w:w="4071" w:type="dxa"/>
                        <w:shd w:val="clear" w:color="auto" w:fill="auto"/>
                        <w:vAlign w:val="center"/>
                      </w:tcPr>
                      <w:p w:rsidR="00A4521E" w:rsidRDefault="00A4521E" w:rsidP="00A4521E">
                        <w:r>
                          <w:rPr>
                            <w:sz w:val="24"/>
                            <w:szCs w:val="24"/>
                          </w:rPr>
                          <w:t xml:space="preserve">Виртуальный сервер, DMZ, ACL (Список контроля доступа)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Пропуск трафика VPN </w:t>
                        </w:r>
                      </w:p>
                    </w:tc>
                    <w:tc>
                      <w:tcPr>
                        <w:tcW w:w="4071" w:type="dxa"/>
                        <w:shd w:val="clear" w:color="auto" w:fill="auto"/>
                        <w:vAlign w:val="center"/>
                      </w:tcPr>
                      <w:p w:rsidR="00A4521E" w:rsidRDefault="00A4521E" w:rsidP="00A4521E">
                        <w:r>
                          <w:rPr>
                            <w:sz w:val="24"/>
                            <w:szCs w:val="24"/>
                          </w:rPr>
                          <w:t xml:space="preserve">PPTP, L2TP, пропуск трафика </w:t>
                        </w:r>
                        <w:proofErr w:type="spellStart"/>
                        <w:r>
                          <w:rPr>
                            <w:sz w:val="24"/>
                            <w:szCs w:val="24"/>
                          </w:rPr>
                          <w:t>IPSec</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Протоколы ATM/PPP </w:t>
                        </w:r>
                      </w:p>
                    </w:tc>
                    <w:tc>
                      <w:tcPr>
                        <w:tcW w:w="4071" w:type="dxa"/>
                        <w:shd w:val="clear" w:color="auto" w:fill="auto"/>
                        <w:vAlign w:val="center"/>
                      </w:tcPr>
                      <w:p w:rsidR="00A4521E" w:rsidRDefault="00A4521E" w:rsidP="00A4521E">
                        <w:r>
                          <w:rPr>
                            <w:sz w:val="24"/>
                            <w:szCs w:val="24"/>
                          </w:rPr>
                          <w:t xml:space="preserve">ATM </w:t>
                        </w:r>
                        <w:proofErr w:type="spellStart"/>
                        <w:r>
                          <w:rPr>
                            <w:sz w:val="24"/>
                            <w:szCs w:val="24"/>
                          </w:rPr>
                          <w:t>Forum</w:t>
                        </w:r>
                        <w:proofErr w:type="spellEnd"/>
                        <w:r>
                          <w:rPr>
                            <w:sz w:val="24"/>
                            <w:szCs w:val="24"/>
                          </w:rPr>
                          <w:t xml:space="preserve"> UNI3.1/4.0,</w:t>
                        </w:r>
                        <w:r>
                          <w:rPr>
                            <w:sz w:val="24"/>
                            <w:szCs w:val="24"/>
                          </w:rPr>
                          <w:br/>
                          <w:t>PPP через ATM (RFC 2364),</w:t>
                        </w:r>
                        <w:r>
                          <w:rPr>
                            <w:sz w:val="24"/>
                            <w:szCs w:val="24"/>
                          </w:rPr>
                          <w:br/>
                          <w:t xml:space="preserve">PPP через </w:t>
                        </w:r>
                        <w:proofErr w:type="spellStart"/>
                        <w:r>
                          <w:rPr>
                            <w:sz w:val="24"/>
                            <w:szCs w:val="24"/>
                          </w:rPr>
                          <w:t>Ethernet</w:t>
                        </w:r>
                        <w:proofErr w:type="spellEnd"/>
                        <w:r>
                          <w:rPr>
                            <w:sz w:val="24"/>
                            <w:szCs w:val="24"/>
                          </w:rPr>
                          <w:t xml:space="preserve"> (RFC2516),</w:t>
                        </w:r>
                        <w:r>
                          <w:rPr>
                            <w:sz w:val="24"/>
                            <w:szCs w:val="24"/>
                          </w:rPr>
                          <w:br/>
                        </w:r>
                        <w:proofErr w:type="spellStart"/>
                        <w:r>
                          <w:rPr>
                            <w:sz w:val="24"/>
                            <w:szCs w:val="24"/>
                          </w:rPr>
                          <w:t>IPoA</w:t>
                        </w:r>
                        <w:proofErr w:type="spellEnd"/>
                        <w:r>
                          <w:rPr>
                            <w:sz w:val="24"/>
                            <w:szCs w:val="24"/>
                          </w:rPr>
                          <w:t xml:space="preserve"> (RFC1577/2225),</w:t>
                        </w:r>
                        <w:r>
                          <w:rPr>
                            <w:sz w:val="24"/>
                            <w:szCs w:val="24"/>
                          </w:rPr>
                          <w:br/>
                          <w:t xml:space="preserve">PVC - до 8 постоянных виртуальных каналов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Дополнительные возможности </w:t>
                        </w:r>
                      </w:p>
                    </w:tc>
                    <w:tc>
                      <w:tcPr>
                        <w:tcW w:w="4071" w:type="dxa"/>
                        <w:shd w:val="clear" w:color="auto" w:fill="auto"/>
                        <w:vAlign w:val="center"/>
                      </w:tcPr>
                      <w:p w:rsidR="00A4521E" w:rsidRDefault="00A4521E" w:rsidP="00A4521E">
                        <w:r>
                          <w:rPr>
                            <w:sz w:val="24"/>
                            <w:szCs w:val="24"/>
                          </w:rPr>
                          <w:t xml:space="preserve">Шейпинг трафика (ATM </w:t>
                        </w:r>
                        <w:proofErr w:type="spellStart"/>
                        <w:r>
                          <w:rPr>
                            <w:sz w:val="24"/>
                            <w:szCs w:val="24"/>
                          </w:rPr>
                          <w:t>QoS</w:t>
                        </w:r>
                        <w:proofErr w:type="spellEnd"/>
                        <w:r>
                          <w:rPr>
                            <w:sz w:val="24"/>
                            <w:szCs w:val="24"/>
                          </w:rPr>
                          <w:t>) UBR, CBR, VBR-</w:t>
                        </w:r>
                        <w:proofErr w:type="spellStart"/>
                        <w:r>
                          <w:rPr>
                            <w:sz w:val="24"/>
                            <w:szCs w:val="24"/>
                          </w:rPr>
                          <w:t>rt</w:t>
                        </w:r>
                        <w:proofErr w:type="spellEnd"/>
                        <w:r>
                          <w:rPr>
                            <w:sz w:val="24"/>
                            <w:szCs w:val="24"/>
                          </w:rPr>
                          <w:t>, VBR-</w:t>
                        </w:r>
                        <w:proofErr w:type="spellStart"/>
                        <w:r>
                          <w:rPr>
                            <w:sz w:val="24"/>
                            <w:szCs w:val="24"/>
                          </w:rPr>
                          <w:t>nrt</w:t>
                        </w:r>
                        <w:proofErr w:type="spellEnd"/>
                        <w:r>
                          <w:rPr>
                            <w:sz w:val="24"/>
                            <w:szCs w:val="24"/>
                          </w:rPr>
                          <w:t>;</w:t>
                        </w:r>
                        <w:r>
                          <w:rPr>
                            <w:sz w:val="24"/>
                            <w:szCs w:val="24"/>
                          </w:rPr>
                          <w:br/>
                          <w:t xml:space="preserve">Протокол динамической конфигурации узла (DHCP), DHCP </w:t>
                        </w:r>
                        <w:proofErr w:type="spellStart"/>
                        <w:r>
                          <w:rPr>
                            <w:sz w:val="24"/>
                            <w:szCs w:val="24"/>
                          </w:rPr>
                          <w:t>relay</w:t>
                        </w:r>
                        <w:proofErr w:type="spellEnd"/>
                        <w:r>
                          <w:rPr>
                            <w:sz w:val="24"/>
                            <w:szCs w:val="24"/>
                          </w:rPr>
                          <w:t>;</w:t>
                        </w:r>
                        <w:r>
                          <w:rPr>
                            <w:sz w:val="24"/>
                            <w:szCs w:val="24"/>
                          </w:rPr>
                          <w:br/>
                          <w:t>Преобразование сетевых адресов (NAT);</w:t>
                        </w:r>
                        <w:r>
                          <w:rPr>
                            <w:sz w:val="24"/>
                            <w:szCs w:val="24"/>
                          </w:rPr>
                          <w:br/>
                        </w:r>
                        <w:r>
                          <w:rPr>
                            <w:sz w:val="24"/>
                            <w:szCs w:val="24"/>
                          </w:rPr>
                          <w:lastRenderedPageBreak/>
                          <w:t>Группировка портов PVC/Ethernet</w:t>
                        </w:r>
                        <w:r>
                          <w:rPr>
                            <w:sz w:val="24"/>
                            <w:szCs w:val="24"/>
                          </w:rPr>
                          <w:br/>
                          <w:t>VLAN, 802.1P, Статистическая маршрутизация, RIP v1/v2 (по выбору);</w:t>
                        </w:r>
                        <w:r>
                          <w:rPr>
                            <w:sz w:val="24"/>
                            <w:szCs w:val="24"/>
                          </w:rPr>
                          <w:br/>
                          <w:t xml:space="preserve">DNS </w:t>
                        </w:r>
                        <w:proofErr w:type="spellStart"/>
                        <w:r>
                          <w:rPr>
                            <w:sz w:val="24"/>
                            <w:szCs w:val="24"/>
                          </w:rPr>
                          <w:t>Relay</w:t>
                        </w:r>
                        <w:proofErr w:type="spellEnd"/>
                        <w:r>
                          <w:rPr>
                            <w:sz w:val="24"/>
                            <w:szCs w:val="24"/>
                          </w:rPr>
                          <w:t xml:space="preserve">, DDNS, IGMP </w:t>
                        </w:r>
                        <w:proofErr w:type="spellStart"/>
                        <w:r>
                          <w:rPr>
                            <w:sz w:val="24"/>
                            <w:szCs w:val="24"/>
                          </w:rPr>
                          <w:t>snooping</w:t>
                        </w:r>
                        <w:proofErr w:type="spellEnd"/>
                        <w:r>
                          <w:rPr>
                            <w:sz w:val="24"/>
                            <w:szCs w:val="24"/>
                          </w:rPr>
                          <w:t xml:space="preserve"> V1/2, IGMP </w:t>
                        </w:r>
                        <w:proofErr w:type="spellStart"/>
                        <w:r>
                          <w:rPr>
                            <w:sz w:val="24"/>
                            <w:szCs w:val="24"/>
                          </w:rPr>
                          <w:t>Multicast</w:t>
                        </w:r>
                        <w:proofErr w:type="spellEnd"/>
                        <w:r>
                          <w:rPr>
                            <w:sz w:val="24"/>
                            <w:szCs w:val="24"/>
                          </w:rPr>
                          <w:t xml:space="preserve">, </w:t>
                        </w:r>
                        <w:proofErr w:type="spellStart"/>
                        <w:r>
                          <w:rPr>
                            <w:sz w:val="24"/>
                            <w:szCs w:val="24"/>
                          </w:rPr>
                          <w:t>UPnP</w:t>
                        </w:r>
                        <w:proofErr w:type="spellEnd"/>
                        <w:r>
                          <w:rPr>
                            <w:sz w:val="24"/>
                            <w:szCs w:val="24"/>
                          </w:rPr>
                          <w:t xml:space="preserve">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Прочее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Сертификация </w:t>
                        </w:r>
                      </w:p>
                    </w:tc>
                    <w:tc>
                      <w:tcPr>
                        <w:tcW w:w="4071" w:type="dxa"/>
                        <w:shd w:val="clear" w:color="auto" w:fill="auto"/>
                        <w:vAlign w:val="center"/>
                      </w:tcPr>
                      <w:p w:rsidR="00A4521E" w:rsidRDefault="00A4521E" w:rsidP="00A4521E">
                        <w:r>
                          <w:rPr>
                            <w:sz w:val="24"/>
                            <w:szCs w:val="24"/>
                          </w:rPr>
                          <w:t xml:space="preserve">CE, FCC, </w:t>
                        </w:r>
                        <w:proofErr w:type="spellStart"/>
                        <w:r>
                          <w:rPr>
                            <w:sz w:val="24"/>
                            <w:szCs w:val="24"/>
                          </w:rPr>
                          <w:t>RoHS</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Комплект поставки </w:t>
                        </w:r>
                      </w:p>
                    </w:tc>
                    <w:tc>
                      <w:tcPr>
                        <w:tcW w:w="4071" w:type="dxa"/>
                        <w:shd w:val="clear" w:color="auto" w:fill="auto"/>
                        <w:vAlign w:val="center"/>
                      </w:tcPr>
                      <w:p w:rsidR="00A4521E" w:rsidRDefault="00A4521E" w:rsidP="00A4521E">
                        <w:r>
                          <w:rPr>
                            <w:sz w:val="24"/>
                            <w:szCs w:val="24"/>
                          </w:rPr>
                          <w:t>TD-W8901N</w:t>
                        </w:r>
                        <w:r>
                          <w:rPr>
                            <w:sz w:val="24"/>
                            <w:szCs w:val="24"/>
                          </w:rPr>
                          <w:br/>
                          <w:t xml:space="preserve">Внешний </w:t>
                        </w:r>
                        <w:proofErr w:type="spellStart"/>
                        <w:r>
                          <w:rPr>
                            <w:sz w:val="24"/>
                            <w:szCs w:val="24"/>
                          </w:rPr>
                          <w:t>сплиттер</w:t>
                        </w:r>
                        <w:proofErr w:type="spellEnd"/>
                        <w:r>
                          <w:rPr>
                            <w:sz w:val="24"/>
                            <w:szCs w:val="24"/>
                          </w:rPr>
                          <w:br/>
                          <w:t>Телефонный кабель RJ-11,</w:t>
                        </w:r>
                        <w:r>
                          <w:rPr>
                            <w:sz w:val="24"/>
                            <w:szCs w:val="24"/>
                          </w:rPr>
                          <w:br/>
                          <w:t>Кабель Ethernet RJ-45,</w:t>
                        </w:r>
                        <w:r>
                          <w:rPr>
                            <w:sz w:val="24"/>
                            <w:szCs w:val="24"/>
                          </w:rPr>
                          <w:br/>
                          <w:t>Руководство по быстрой настройке</w:t>
                        </w:r>
                        <w:r>
                          <w:rPr>
                            <w:sz w:val="24"/>
                            <w:szCs w:val="24"/>
                          </w:rPr>
                          <w:br/>
                          <w:t>Компакт-диск с материалами</w:t>
                        </w:r>
                        <w:r>
                          <w:rPr>
                            <w:sz w:val="24"/>
                            <w:szCs w:val="24"/>
                          </w:rPr>
                          <w:br/>
                          <w:t xml:space="preserve">Адаптер питания </w:t>
                        </w:r>
                      </w:p>
                    </w:tc>
                  </w:tr>
                  <w:tr w:rsidR="00A4521E" w:rsidRPr="00FE7BE3" w:rsidTr="00215AC8">
                    <w:tc>
                      <w:tcPr>
                        <w:tcW w:w="3435" w:type="dxa"/>
                        <w:shd w:val="clear" w:color="auto" w:fill="auto"/>
                        <w:vAlign w:val="center"/>
                      </w:tcPr>
                      <w:p w:rsidR="00A4521E" w:rsidRDefault="00A4521E" w:rsidP="00A4521E">
                        <w:pPr>
                          <w:jc w:val="center"/>
                        </w:pPr>
                        <w:r>
                          <w:rPr>
                            <w:b/>
                            <w:bCs/>
                            <w:sz w:val="24"/>
                            <w:szCs w:val="24"/>
                          </w:rPr>
                          <w:t xml:space="preserve">Системные требования </w:t>
                        </w:r>
                      </w:p>
                    </w:tc>
                    <w:tc>
                      <w:tcPr>
                        <w:tcW w:w="4071" w:type="dxa"/>
                        <w:shd w:val="clear" w:color="auto" w:fill="auto"/>
                        <w:vAlign w:val="center"/>
                      </w:tcPr>
                      <w:p w:rsidR="00A4521E" w:rsidRPr="00215AC8" w:rsidRDefault="00A4521E" w:rsidP="00A4521E">
                        <w:pPr>
                          <w:rPr>
                            <w:lang w:val="en-US"/>
                          </w:rPr>
                        </w:pPr>
                        <w:r>
                          <w:rPr>
                            <w:sz w:val="24"/>
                            <w:szCs w:val="24"/>
                            <w:lang w:val="en-US"/>
                          </w:rPr>
                          <w:t xml:space="preserve">Microsoft® Windows® 98SE, NT, 2000, XP, Vista™, Windows 7 </w:t>
                        </w:r>
                        <w:r>
                          <w:rPr>
                            <w:sz w:val="24"/>
                            <w:szCs w:val="24"/>
                          </w:rPr>
                          <w:t>или</w:t>
                        </w:r>
                        <w:r>
                          <w:rPr>
                            <w:sz w:val="24"/>
                            <w:szCs w:val="24"/>
                            <w:lang w:val="en-US"/>
                          </w:rPr>
                          <w:t xml:space="preserve"> Windows 8, MAC® OS, NetWare®, UNIX® </w:t>
                        </w:r>
                        <w:r>
                          <w:rPr>
                            <w:sz w:val="24"/>
                            <w:szCs w:val="24"/>
                          </w:rPr>
                          <w:t>или</w:t>
                        </w:r>
                        <w:r>
                          <w:rPr>
                            <w:sz w:val="24"/>
                            <w:szCs w:val="24"/>
                            <w:lang w:val="en-US"/>
                          </w:rPr>
                          <w:t xml:space="preserve"> Linux.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Параметры окружающей среды </w:t>
                        </w:r>
                      </w:p>
                    </w:tc>
                    <w:tc>
                      <w:tcPr>
                        <w:tcW w:w="4071" w:type="dxa"/>
                        <w:shd w:val="clear" w:color="auto" w:fill="auto"/>
                        <w:vAlign w:val="center"/>
                      </w:tcPr>
                      <w:p w:rsidR="00A4521E" w:rsidRDefault="00A4521E" w:rsidP="00A4521E">
                        <w:r>
                          <w:rPr>
                            <w:sz w:val="24"/>
                            <w:szCs w:val="24"/>
                          </w:rPr>
                          <w:t xml:space="preserve">Рабочая температура: 0 </w:t>
                        </w:r>
                        <w:r>
                          <w:rPr>
                            <w:rFonts w:ascii="Cambria Math" w:hAnsi="Cambria Math" w:cs="Cambria Math"/>
                            <w:sz w:val="24"/>
                            <w:szCs w:val="24"/>
                          </w:rPr>
                          <w:t>℃</w:t>
                        </w:r>
                        <w:r>
                          <w:rPr>
                            <w:sz w:val="24"/>
                            <w:szCs w:val="24"/>
                          </w:rPr>
                          <w:t xml:space="preserve"> - 40 </w:t>
                        </w:r>
                        <w:r>
                          <w:rPr>
                            <w:rFonts w:ascii="Cambria Math" w:hAnsi="Cambria Math" w:cs="Cambria Math"/>
                            <w:sz w:val="24"/>
                            <w:szCs w:val="24"/>
                          </w:rPr>
                          <w:t>℃</w:t>
                        </w:r>
                        <w:r>
                          <w:rPr>
                            <w:sz w:val="24"/>
                            <w:szCs w:val="24"/>
                          </w:rPr>
                          <w:br/>
                          <w:t xml:space="preserve">Температура хранения: -40 </w:t>
                        </w:r>
                        <w:r>
                          <w:rPr>
                            <w:rFonts w:ascii="Cambria Math" w:hAnsi="Cambria Math" w:cs="Cambria Math"/>
                            <w:sz w:val="24"/>
                            <w:szCs w:val="24"/>
                          </w:rPr>
                          <w:t>℃</w:t>
                        </w:r>
                        <w:r>
                          <w:rPr>
                            <w:sz w:val="24"/>
                            <w:szCs w:val="24"/>
                          </w:rPr>
                          <w:t xml:space="preserve"> - 70 </w:t>
                        </w:r>
                        <w:r>
                          <w:rPr>
                            <w:rFonts w:ascii="Cambria Math" w:hAnsi="Cambria Math" w:cs="Cambria Math"/>
                            <w:sz w:val="24"/>
                            <w:szCs w:val="24"/>
                          </w:rPr>
                          <w:t>℃</w:t>
                        </w:r>
                        <w:r>
                          <w:rPr>
                            <w:sz w:val="24"/>
                            <w:szCs w:val="24"/>
                          </w:rPr>
                          <w:br/>
                          <w:t>Относительная влажность воздуха при эксплуатации: 10% - 90%, без образования конденсата</w:t>
                        </w:r>
                        <w:r>
                          <w:rPr>
                            <w:sz w:val="24"/>
                            <w:szCs w:val="24"/>
                          </w:rPr>
                          <w:br/>
                          <w:t xml:space="preserve">Относительная влажность воздуха при хранении: 5% - 90%, без образования конденсата </w:t>
                        </w:r>
                      </w:p>
                    </w:tc>
                  </w:tr>
                </w:tbl>
                <w:p w:rsidR="00A4521E" w:rsidRDefault="00A4521E" w:rsidP="00A4521E">
                  <w:pPr>
                    <w:rPr>
                      <w:sz w:val="24"/>
                      <w:szCs w:val="24"/>
                    </w:rPr>
                  </w:pPr>
                </w:p>
              </w:tc>
            </w:tr>
          </w:tbl>
          <w:p w:rsidR="00A4521E" w:rsidRDefault="00A4521E" w:rsidP="00A4521E">
            <w:pPr>
              <w:rPr>
                <w:sz w:val="24"/>
                <w:szCs w:val="24"/>
              </w:rPr>
            </w:pPr>
          </w:p>
          <w:p w:rsidR="00A4521E" w:rsidRDefault="00A4521E" w:rsidP="00A4521E">
            <w:r>
              <w:rPr>
                <w:sz w:val="24"/>
                <w:szCs w:val="24"/>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842"/>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27.</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Коммутатор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bCs/>
                <w:sz w:val="24"/>
                <w:szCs w:val="24"/>
                <w:lang w:val="en-US"/>
              </w:rPr>
              <w:t>D</w:t>
            </w:r>
            <w:r w:rsidRPr="00215AC8">
              <w:rPr>
                <w:b/>
                <w:bCs/>
                <w:sz w:val="24"/>
                <w:szCs w:val="24"/>
              </w:rPr>
              <w:t>-</w:t>
            </w:r>
            <w:r>
              <w:rPr>
                <w:b/>
                <w:bCs/>
                <w:sz w:val="24"/>
                <w:szCs w:val="24"/>
                <w:lang w:val="en-US"/>
              </w:rPr>
              <w:t>Link</w:t>
            </w:r>
            <w:r w:rsidRPr="00215AC8">
              <w:rPr>
                <w:b/>
                <w:bCs/>
                <w:sz w:val="24"/>
                <w:szCs w:val="24"/>
              </w:rPr>
              <w:t xml:space="preserve"> </w:t>
            </w:r>
            <w:r>
              <w:rPr>
                <w:b/>
                <w:bCs/>
                <w:sz w:val="24"/>
                <w:szCs w:val="24"/>
                <w:lang w:val="en-US"/>
              </w:rPr>
              <w:t>DGS</w:t>
            </w:r>
            <w:r w:rsidRPr="00215AC8">
              <w:rPr>
                <w:b/>
                <w:bCs/>
                <w:sz w:val="24"/>
                <w:szCs w:val="24"/>
              </w:rPr>
              <w:t>-1008</w:t>
            </w:r>
            <w:r>
              <w:rPr>
                <w:b/>
                <w:bCs/>
                <w:sz w:val="24"/>
                <w:szCs w:val="24"/>
                <w:lang w:val="en-US"/>
              </w:rPr>
              <w:t>A</w:t>
            </w:r>
            <w:r w:rsidRPr="00215AC8">
              <w:rPr>
                <w:b/>
                <w:bCs/>
                <w:sz w:val="24"/>
                <w:szCs w:val="24"/>
              </w:rPr>
              <w:t xml:space="preserve"> неуправляемый коммутатор с 8 портами 10/100/1000</w:t>
            </w:r>
            <w:r>
              <w:rPr>
                <w:b/>
                <w:bCs/>
                <w:sz w:val="24"/>
                <w:szCs w:val="24"/>
                <w:lang w:val="en-US"/>
              </w:rPr>
              <w:t>Base</w:t>
            </w:r>
            <w:r w:rsidRPr="00215AC8">
              <w:rPr>
                <w:b/>
                <w:bCs/>
                <w:sz w:val="24"/>
                <w:szCs w:val="24"/>
              </w:rPr>
              <w:t>-</w:t>
            </w:r>
            <w:r>
              <w:rPr>
                <w:b/>
                <w:bCs/>
                <w:sz w:val="24"/>
                <w:szCs w:val="24"/>
                <w:lang w:val="en-US"/>
              </w:rPr>
              <w:t>T</w:t>
            </w:r>
            <w:r w:rsidRPr="00215AC8">
              <w:rPr>
                <w:b/>
                <w:bCs/>
                <w:sz w:val="24"/>
                <w:szCs w:val="24"/>
              </w:rPr>
              <w:t xml:space="preserve"> и функцией</w:t>
            </w:r>
            <w:r>
              <w:rPr>
                <w:b/>
                <w:bCs/>
                <w:sz w:val="24"/>
                <w:szCs w:val="24"/>
                <w:lang w:val="en-US"/>
              </w:rPr>
              <w:t> </w:t>
            </w:r>
            <w:proofErr w:type="gramStart"/>
            <w:r w:rsidRPr="00215AC8">
              <w:rPr>
                <w:b/>
                <w:bCs/>
                <w:sz w:val="24"/>
                <w:szCs w:val="24"/>
              </w:rPr>
              <w:t>энергосбережения</w:t>
            </w:r>
            <w:r>
              <w:rPr>
                <w:b/>
                <w:bCs/>
                <w:sz w:val="24"/>
                <w:szCs w:val="24"/>
              </w:rPr>
              <w:t xml:space="preserve"> </w:t>
            </w:r>
            <w:r w:rsidRPr="00215AC8">
              <w:rPr>
                <w:b/>
                <w:sz w:val="22"/>
                <w:szCs w:val="22"/>
              </w:rPr>
              <w:t xml:space="preserve"> </w:t>
            </w:r>
            <w:r>
              <w:rPr>
                <w:b/>
                <w:sz w:val="22"/>
                <w:szCs w:val="22"/>
              </w:rPr>
              <w:t>или</w:t>
            </w:r>
            <w:proofErr w:type="gramEnd"/>
            <w:r w:rsidRPr="00215AC8">
              <w:rPr>
                <w:b/>
                <w:sz w:val="22"/>
                <w:szCs w:val="22"/>
              </w:rPr>
              <w:t xml:space="preserve"> </w:t>
            </w:r>
            <w:r w:rsidR="00F47934">
              <w:rPr>
                <w:b/>
                <w:sz w:val="22"/>
                <w:szCs w:val="22"/>
              </w:rPr>
              <w:t>эквивалент</w:t>
            </w:r>
            <w:r w:rsidRPr="00215AC8">
              <w:rPr>
                <w:b/>
                <w:sz w:val="22"/>
                <w:szCs w:val="22"/>
              </w:rPr>
              <w:t>.</w:t>
            </w:r>
          </w:p>
          <w:p w:rsidR="00A4521E" w:rsidRDefault="00A4521E" w:rsidP="00A4521E">
            <w:pPr>
              <w:pStyle w:val="HTML0"/>
              <w:rPr>
                <w:b/>
                <w:bCs/>
              </w:rPr>
            </w:pPr>
            <w:r>
              <w:rPr>
                <w:rFonts w:ascii="Times New Roman" w:hAnsi="Times New Roman" w:cs="Times New Roman"/>
                <w:b/>
                <w:bCs/>
                <w:sz w:val="22"/>
                <w:szCs w:val="22"/>
              </w:rPr>
              <w:t>Характеристики не хуже:</w:t>
            </w:r>
          </w:p>
          <w:p w:rsidR="00A4521E" w:rsidRDefault="00A4521E" w:rsidP="00A4521E">
            <w:pPr>
              <w:pStyle w:val="HTML0"/>
              <w:rPr>
                <w:rFonts w:ascii="Times New Roman" w:hAnsi="Times New Roman" w:cs="Times New Roman"/>
                <w:sz w:val="22"/>
                <w:szCs w:val="22"/>
              </w:rPr>
            </w:pPr>
          </w:p>
          <w:p w:rsidR="00A4521E" w:rsidRDefault="00A4521E" w:rsidP="00A4521E">
            <w:pPr>
              <w:pStyle w:val="HTML0"/>
            </w:pPr>
            <w:r>
              <w:rPr>
                <w:rFonts w:ascii="Times New Roman" w:hAnsi="Times New Roman" w:cs="Times New Roman"/>
              </w:rPr>
              <w:t>Аппаратное обеспечение</w:t>
            </w:r>
          </w:p>
          <w:p w:rsidR="00A4521E" w:rsidRDefault="00A4521E" w:rsidP="00A4521E">
            <w:pPr>
              <w:pStyle w:val="HTML0"/>
            </w:pPr>
            <w:r>
              <w:rPr>
                <w:rFonts w:ascii="Times New Roman" w:hAnsi="Times New Roman" w:cs="Times New Roman"/>
              </w:rPr>
              <w:t>Процессор</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BCM53128 (25 МГц)</w:t>
            </w:r>
          </w:p>
          <w:p w:rsidR="00A4521E" w:rsidRDefault="00A4521E" w:rsidP="00A4521E">
            <w:pPr>
              <w:pStyle w:val="HTML0"/>
            </w:pPr>
            <w:r>
              <w:rPr>
                <w:rFonts w:ascii="Times New Roman" w:hAnsi="Times New Roman" w:cs="Times New Roman"/>
              </w:rPr>
              <w:t>Оперативная память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192 КБ SRAM</w:t>
            </w:r>
          </w:p>
          <w:p w:rsidR="00A4521E" w:rsidRDefault="00A4521E" w:rsidP="00A4521E">
            <w:pPr>
              <w:pStyle w:val="HTML0"/>
            </w:pPr>
            <w:r>
              <w:rPr>
                <w:rFonts w:ascii="Times New Roman" w:hAnsi="Times New Roman" w:cs="Times New Roman"/>
              </w:rPr>
              <w:t>Flash-память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64 КБ</w:t>
            </w:r>
          </w:p>
          <w:p w:rsidR="00A4521E" w:rsidRDefault="00A4521E" w:rsidP="00A4521E">
            <w:pPr>
              <w:pStyle w:val="HTML0"/>
            </w:pPr>
            <w:r>
              <w:rPr>
                <w:rFonts w:ascii="Times New Roman" w:hAnsi="Times New Roman" w:cs="Times New Roman"/>
              </w:rPr>
              <w:t>Интерфейсы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8 LAN-портов 10/100/1000Base-T</w:t>
            </w:r>
          </w:p>
          <w:p w:rsidR="00A4521E" w:rsidRDefault="00A4521E" w:rsidP="00A4521E">
            <w:pPr>
              <w:pStyle w:val="HTML0"/>
            </w:pPr>
            <w:r>
              <w:rPr>
                <w:rFonts w:ascii="Times New Roman" w:hAnsi="Times New Roman" w:cs="Times New Roman"/>
              </w:rPr>
              <w:t>Индикаторы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На порт: </w:t>
            </w:r>
            <w:proofErr w:type="spellStart"/>
            <w:r>
              <w:rPr>
                <w:rFonts w:ascii="Times New Roman" w:hAnsi="Times New Roman" w:cs="Times New Roman"/>
              </w:rPr>
              <w:t>Link</w:t>
            </w:r>
            <w:proofErr w:type="spellEnd"/>
            <w:r>
              <w:rPr>
                <w:rFonts w:ascii="Times New Roman" w:hAnsi="Times New Roman" w:cs="Times New Roman"/>
              </w:rPr>
              <w:t>/</w:t>
            </w:r>
            <w:proofErr w:type="spellStart"/>
            <w:r>
              <w:rPr>
                <w:rFonts w:ascii="Times New Roman" w:hAnsi="Times New Roman" w:cs="Times New Roman"/>
              </w:rPr>
              <w:t>Activity</w:t>
            </w:r>
            <w:proofErr w:type="spellEnd"/>
            <w:r>
              <w:rPr>
                <w:rFonts w:ascii="Times New Roman" w:hAnsi="Times New Roman" w:cs="Times New Roman"/>
              </w:rPr>
              <w:t>/</w:t>
            </w:r>
            <w:proofErr w:type="spellStart"/>
            <w:r>
              <w:rPr>
                <w:rFonts w:ascii="Times New Roman" w:hAnsi="Times New Roman" w:cs="Times New Roman"/>
              </w:rPr>
              <w:t>Speed</w:t>
            </w:r>
            <w:proofErr w:type="spellEnd"/>
          </w:p>
          <w:p w:rsidR="00A4521E" w:rsidRDefault="00A4521E" w:rsidP="00A4521E">
            <w:pPr>
              <w:pStyle w:val="HTML0"/>
            </w:pPr>
            <w:r>
              <w:rPr>
                <w:rFonts w:ascii="Times New Roman" w:hAnsi="Times New Roman" w:cs="Times New Roman"/>
              </w:rPr>
              <w:t xml:space="preserve">• На устройство: </w:t>
            </w:r>
            <w:proofErr w:type="spellStart"/>
            <w:r>
              <w:rPr>
                <w:rFonts w:ascii="Times New Roman" w:hAnsi="Times New Roman" w:cs="Times New Roman"/>
              </w:rPr>
              <w:t>Power</w:t>
            </w:r>
            <w:proofErr w:type="spellEnd"/>
          </w:p>
          <w:p w:rsidR="00A4521E" w:rsidRPr="00215AC8" w:rsidRDefault="00A4521E" w:rsidP="00A4521E">
            <w:pPr>
              <w:pStyle w:val="HTML0"/>
              <w:rPr>
                <w:lang w:val="en-US"/>
              </w:rPr>
            </w:pPr>
            <w:r>
              <w:rPr>
                <w:rFonts w:ascii="Times New Roman" w:hAnsi="Times New Roman" w:cs="Times New Roman"/>
              </w:rPr>
              <w:t>Стандарты</w:t>
            </w:r>
          </w:p>
          <w:p w:rsidR="00A4521E" w:rsidRPr="00215AC8" w:rsidRDefault="00A4521E" w:rsidP="00A4521E">
            <w:pPr>
              <w:pStyle w:val="HTML0"/>
              <w:rPr>
                <w:lang w:val="en-US"/>
              </w:rPr>
            </w:pPr>
            <w:r w:rsidRPr="00215AC8">
              <w:rPr>
                <w:rFonts w:ascii="Times New Roman" w:hAnsi="Times New Roman" w:cs="Times New Roman"/>
                <w:lang w:val="en-US"/>
              </w:rPr>
              <w:tab/>
            </w:r>
          </w:p>
          <w:p w:rsidR="00A4521E" w:rsidRPr="00215AC8" w:rsidRDefault="00A4521E" w:rsidP="00A4521E">
            <w:pPr>
              <w:pStyle w:val="HTML0"/>
              <w:rPr>
                <w:lang w:val="en-US"/>
              </w:rPr>
            </w:pPr>
            <w:r w:rsidRPr="00215AC8">
              <w:rPr>
                <w:rFonts w:ascii="Times New Roman" w:hAnsi="Times New Roman" w:cs="Times New Roman"/>
                <w:lang w:val="en-US"/>
              </w:rPr>
              <w:t>• IEEE 802.3 10Base-T</w:t>
            </w:r>
          </w:p>
          <w:p w:rsidR="00A4521E" w:rsidRPr="00215AC8" w:rsidRDefault="00A4521E" w:rsidP="00A4521E">
            <w:pPr>
              <w:pStyle w:val="HTML0"/>
              <w:rPr>
                <w:lang w:val="en-US"/>
              </w:rPr>
            </w:pPr>
            <w:r w:rsidRPr="00215AC8">
              <w:rPr>
                <w:rFonts w:ascii="Times New Roman" w:hAnsi="Times New Roman" w:cs="Times New Roman"/>
                <w:lang w:val="en-US"/>
              </w:rPr>
              <w:t>• IEEE 802.3u 100Base-TX</w:t>
            </w:r>
          </w:p>
          <w:p w:rsidR="00A4521E" w:rsidRDefault="00A4521E" w:rsidP="00A4521E">
            <w:pPr>
              <w:pStyle w:val="HTML0"/>
            </w:pPr>
            <w:r>
              <w:rPr>
                <w:rFonts w:ascii="Times New Roman" w:hAnsi="Times New Roman" w:cs="Times New Roman"/>
              </w:rPr>
              <w:t>• IEEE 802.3ab 1000Base-T</w:t>
            </w:r>
          </w:p>
          <w:p w:rsidR="00A4521E" w:rsidRDefault="00A4521E" w:rsidP="00A4521E">
            <w:pPr>
              <w:pStyle w:val="HTML0"/>
            </w:pPr>
            <w:r>
              <w:rPr>
                <w:rFonts w:ascii="Times New Roman" w:hAnsi="Times New Roman" w:cs="Times New Roman"/>
              </w:rPr>
              <w:t xml:space="preserve">• ANSI/IEEE 802.3 </w:t>
            </w:r>
            <w:proofErr w:type="spellStart"/>
            <w:r>
              <w:rPr>
                <w:rFonts w:ascii="Times New Roman" w:hAnsi="Times New Roman" w:cs="Times New Roman"/>
              </w:rPr>
              <w:t>NWay</w:t>
            </w:r>
            <w:proofErr w:type="spellEnd"/>
            <w:r>
              <w:rPr>
                <w:rFonts w:ascii="Times New Roman" w:hAnsi="Times New Roman" w:cs="Times New Roman"/>
              </w:rPr>
              <w:t xml:space="preserve"> </w:t>
            </w:r>
            <w:proofErr w:type="spellStart"/>
            <w:r>
              <w:rPr>
                <w:rFonts w:ascii="Times New Roman" w:hAnsi="Times New Roman" w:cs="Times New Roman"/>
              </w:rPr>
              <w:t>автоопределение</w:t>
            </w:r>
            <w:proofErr w:type="spellEnd"/>
            <w:r>
              <w:rPr>
                <w:rFonts w:ascii="Times New Roman" w:hAnsi="Times New Roman" w:cs="Times New Roman"/>
              </w:rPr>
              <w:t xml:space="preserve"> скорости и режима работы</w:t>
            </w:r>
          </w:p>
          <w:p w:rsidR="00A4521E" w:rsidRPr="00215AC8" w:rsidRDefault="00A4521E" w:rsidP="00A4521E">
            <w:pPr>
              <w:pStyle w:val="HTML0"/>
              <w:rPr>
                <w:lang w:val="en-US"/>
              </w:rPr>
            </w:pPr>
            <w:r w:rsidRPr="00215AC8">
              <w:rPr>
                <w:rFonts w:ascii="Times New Roman" w:hAnsi="Times New Roman" w:cs="Times New Roman"/>
                <w:lang w:val="en-US"/>
              </w:rPr>
              <w:t xml:space="preserve">• </w:t>
            </w:r>
            <w:r>
              <w:rPr>
                <w:rFonts w:ascii="Times New Roman" w:hAnsi="Times New Roman" w:cs="Times New Roman"/>
              </w:rPr>
              <w:t>Управление</w:t>
            </w:r>
            <w:r w:rsidRPr="00215AC8">
              <w:rPr>
                <w:rFonts w:ascii="Times New Roman" w:hAnsi="Times New Roman" w:cs="Times New Roman"/>
                <w:lang w:val="en-US"/>
              </w:rPr>
              <w:t xml:space="preserve"> </w:t>
            </w:r>
            <w:r>
              <w:rPr>
                <w:rFonts w:ascii="Times New Roman" w:hAnsi="Times New Roman" w:cs="Times New Roman"/>
              </w:rPr>
              <w:t>потоком</w:t>
            </w:r>
            <w:r w:rsidRPr="00215AC8">
              <w:rPr>
                <w:rFonts w:ascii="Times New Roman" w:hAnsi="Times New Roman" w:cs="Times New Roman"/>
                <w:lang w:val="en-US"/>
              </w:rPr>
              <w:t xml:space="preserve"> IEEE 802.3x</w:t>
            </w:r>
          </w:p>
          <w:p w:rsidR="00A4521E" w:rsidRPr="00215AC8" w:rsidRDefault="00A4521E" w:rsidP="00A4521E">
            <w:pPr>
              <w:pStyle w:val="HTML0"/>
              <w:rPr>
                <w:lang w:val="en-US"/>
              </w:rPr>
            </w:pPr>
            <w:r w:rsidRPr="00215AC8">
              <w:rPr>
                <w:rFonts w:ascii="Times New Roman" w:hAnsi="Times New Roman" w:cs="Times New Roman"/>
                <w:lang w:val="en-US"/>
              </w:rPr>
              <w:lastRenderedPageBreak/>
              <w:t>• IEEE 802.3az Energy-Efficient Ethernet (EEE)</w:t>
            </w:r>
          </w:p>
          <w:p w:rsidR="00A4521E" w:rsidRDefault="00A4521E" w:rsidP="00A4521E">
            <w:pPr>
              <w:pStyle w:val="HTML0"/>
            </w:pPr>
            <w:r>
              <w:rPr>
                <w:rFonts w:ascii="Times New Roman" w:hAnsi="Times New Roman" w:cs="Times New Roman"/>
              </w:rPr>
              <w:t>Программное обеспечение</w:t>
            </w:r>
          </w:p>
          <w:p w:rsidR="00A4521E" w:rsidRDefault="00A4521E" w:rsidP="00A4521E">
            <w:pPr>
              <w:pStyle w:val="HTML0"/>
            </w:pPr>
            <w:r>
              <w:rPr>
                <w:rFonts w:ascii="Times New Roman" w:hAnsi="Times New Roman" w:cs="Times New Roman"/>
              </w:rPr>
              <w:t>Расширенные функции</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Green Ethernet</w:t>
            </w:r>
          </w:p>
          <w:p w:rsidR="00A4521E" w:rsidRDefault="00A4521E" w:rsidP="00A4521E">
            <w:pPr>
              <w:pStyle w:val="HTML0"/>
            </w:pPr>
            <w:r>
              <w:rPr>
                <w:rFonts w:ascii="Times New Roman" w:hAnsi="Times New Roman" w:cs="Times New Roman"/>
              </w:rPr>
              <w:t>• Коммутационная матрица: 16 Гбит/с</w:t>
            </w:r>
          </w:p>
          <w:p w:rsidR="00A4521E" w:rsidRDefault="00A4521E" w:rsidP="00A4521E">
            <w:pPr>
              <w:pStyle w:val="HTML0"/>
            </w:pPr>
            <w:r>
              <w:rPr>
                <w:rFonts w:ascii="Times New Roman" w:hAnsi="Times New Roman" w:cs="Times New Roman"/>
              </w:rPr>
              <w:t>• Автоматическое определение полярности MDI/MDIX на всех портах</w:t>
            </w:r>
          </w:p>
          <w:p w:rsidR="00A4521E" w:rsidRPr="00215AC8" w:rsidRDefault="00A4521E" w:rsidP="00A4521E">
            <w:pPr>
              <w:pStyle w:val="HTML0"/>
              <w:rPr>
                <w:lang w:val="en-US"/>
              </w:rPr>
            </w:pPr>
            <w:r w:rsidRPr="00215AC8">
              <w:rPr>
                <w:rFonts w:ascii="Times New Roman" w:hAnsi="Times New Roman" w:cs="Times New Roman"/>
                <w:lang w:val="en-US"/>
              </w:rPr>
              <w:t xml:space="preserve">• Ethernet/Fast Ethernet: </w:t>
            </w:r>
            <w:r>
              <w:rPr>
                <w:rFonts w:ascii="Times New Roman" w:hAnsi="Times New Roman" w:cs="Times New Roman"/>
              </w:rPr>
              <w:t>полный</w:t>
            </w:r>
            <w:r w:rsidRPr="00215AC8">
              <w:rPr>
                <w:rFonts w:ascii="Times New Roman" w:hAnsi="Times New Roman" w:cs="Times New Roman"/>
                <w:lang w:val="en-US"/>
              </w:rPr>
              <w:t xml:space="preserve"> </w:t>
            </w:r>
            <w:r>
              <w:rPr>
                <w:rFonts w:ascii="Times New Roman" w:hAnsi="Times New Roman" w:cs="Times New Roman"/>
              </w:rPr>
              <w:t>дуплекс</w:t>
            </w:r>
            <w:r w:rsidRPr="00215AC8">
              <w:rPr>
                <w:rFonts w:ascii="Times New Roman" w:hAnsi="Times New Roman" w:cs="Times New Roman"/>
                <w:lang w:val="en-US"/>
              </w:rPr>
              <w:t>/</w:t>
            </w:r>
            <w:r>
              <w:rPr>
                <w:rFonts w:ascii="Times New Roman" w:hAnsi="Times New Roman" w:cs="Times New Roman"/>
              </w:rPr>
              <w:t>полудуплекс</w:t>
            </w:r>
          </w:p>
          <w:p w:rsidR="00A4521E" w:rsidRPr="00215AC8" w:rsidRDefault="00A4521E" w:rsidP="00A4521E">
            <w:pPr>
              <w:pStyle w:val="HTML0"/>
              <w:rPr>
                <w:lang w:val="en-US"/>
              </w:rPr>
            </w:pPr>
            <w:r w:rsidRPr="00215AC8">
              <w:rPr>
                <w:rFonts w:ascii="Times New Roman" w:hAnsi="Times New Roman" w:cs="Times New Roman"/>
                <w:lang w:val="en-US"/>
              </w:rPr>
              <w:t>• Jumbo-</w:t>
            </w:r>
            <w:r>
              <w:rPr>
                <w:rFonts w:ascii="Times New Roman" w:hAnsi="Times New Roman" w:cs="Times New Roman"/>
              </w:rPr>
              <w:t>фреймы</w:t>
            </w:r>
            <w:r w:rsidRPr="00215AC8">
              <w:rPr>
                <w:rFonts w:ascii="Times New Roman" w:hAnsi="Times New Roman" w:cs="Times New Roman"/>
                <w:lang w:val="en-US"/>
              </w:rPr>
              <w:t xml:space="preserve">: 9720 </w:t>
            </w:r>
            <w:r>
              <w:rPr>
                <w:rFonts w:ascii="Times New Roman" w:hAnsi="Times New Roman" w:cs="Times New Roman"/>
              </w:rPr>
              <w:t>байт</w:t>
            </w:r>
          </w:p>
          <w:p w:rsidR="00A4521E" w:rsidRPr="00215AC8" w:rsidRDefault="00A4521E" w:rsidP="00A4521E">
            <w:pPr>
              <w:pStyle w:val="HTML0"/>
              <w:rPr>
                <w:lang w:val="en-US"/>
              </w:rPr>
            </w:pPr>
            <w:r w:rsidRPr="00215AC8">
              <w:rPr>
                <w:rFonts w:ascii="Times New Roman" w:hAnsi="Times New Roman" w:cs="Times New Roman"/>
                <w:lang w:val="en-US"/>
              </w:rPr>
              <w:t xml:space="preserve">• </w:t>
            </w:r>
            <w:r>
              <w:rPr>
                <w:rFonts w:ascii="Times New Roman" w:hAnsi="Times New Roman" w:cs="Times New Roman"/>
              </w:rPr>
              <w:t>Поддержка</w:t>
            </w:r>
            <w:r w:rsidRPr="00215AC8">
              <w:rPr>
                <w:rFonts w:ascii="Times New Roman" w:hAnsi="Times New Roman" w:cs="Times New Roman"/>
                <w:lang w:val="en-US"/>
              </w:rPr>
              <w:t xml:space="preserve"> IEEE 802.1p </w:t>
            </w:r>
            <w:proofErr w:type="spellStart"/>
            <w:r w:rsidRPr="00215AC8">
              <w:rPr>
                <w:rFonts w:ascii="Times New Roman" w:hAnsi="Times New Roman" w:cs="Times New Roman"/>
                <w:lang w:val="en-US"/>
              </w:rPr>
              <w:t>QoS</w:t>
            </w:r>
            <w:proofErr w:type="spellEnd"/>
            <w:r w:rsidRPr="00215AC8">
              <w:rPr>
                <w:rFonts w:ascii="Times New Roman" w:hAnsi="Times New Roman" w:cs="Times New Roman"/>
                <w:lang w:val="en-US"/>
              </w:rPr>
              <w:t xml:space="preserve"> (4 </w:t>
            </w:r>
            <w:r>
              <w:rPr>
                <w:rFonts w:ascii="Times New Roman" w:hAnsi="Times New Roman" w:cs="Times New Roman"/>
              </w:rPr>
              <w:t>очереди</w:t>
            </w:r>
            <w:r w:rsidRPr="00215AC8">
              <w:rPr>
                <w:rFonts w:ascii="Times New Roman" w:hAnsi="Times New Roman" w:cs="Times New Roman"/>
                <w:lang w:val="en-US"/>
              </w:rPr>
              <w:t>, Strict Mode)</w:t>
            </w:r>
          </w:p>
          <w:p w:rsidR="00A4521E" w:rsidRDefault="00A4521E" w:rsidP="00A4521E">
            <w:pPr>
              <w:pStyle w:val="HTML0"/>
            </w:pPr>
            <w:r>
              <w:rPr>
                <w:rFonts w:ascii="Times New Roman" w:hAnsi="Times New Roman" w:cs="Times New Roman"/>
              </w:rPr>
              <w:t>• Функция диагностики кабеля</w:t>
            </w:r>
          </w:p>
          <w:p w:rsidR="00A4521E" w:rsidRDefault="00A4521E" w:rsidP="00A4521E">
            <w:pPr>
              <w:pStyle w:val="HTML0"/>
            </w:pPr>
            <w:r>
              <w:rPr>
                <w:rFonts w:ascii="Times New Roman" w:hAnsi="Times New Roman" w:cs="Times New Roman"/>
              </w:rPr>
              <w:t>Скорость передачи данных</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Ethernet</w:t>
            </w:r>
          </w:p>
          <w:p w:rsidR="00A4521E" w:rsidRDefault="00A4521E" w:rsidP="00A4521E">
            <w:pPr>
              <w:pStyle w:val="HTML0"/>
            </w:pPr>
            <w:r>
              <w:rPr>
                <w:rFonts w:ascii="Times New Roman" w:hAnsi="Times New Roman" w:cs="Times New Roman"/>
              </w:rPr>
              <w:t>- 10 Мбит/с (полудуплекс)</w:t>
            </w:r>
          </w:p>
          <w:p w:rsidR="00A4521E" w:rsidRDefault="00A4521E" w:rsidP="00A4521E">
            <w:pPr>
              <w:pStyle w:val="HTML0"/>
            </w:pPr>
            <w:r>
              <w:rPr>
                <w:rFonts w:ascii="Times New Roman" w:hAnsi="Times New Roman" w:cs="Times New Roman"/>
              </w:rPr>
              <w:t>- 20 Мбит/с (полный дуплекс)</w:t>
            </w:r>
          </w:p>
          <w:p w:rsidR="00A4521E" w:rsidRDefault="00A4521E" w:rsidP="00A4521E">
            <w:pPr>
              <w:pStyle w:val="HTML0"/>
            </w:pPr>
            <w:r>
              <w:rPr>
                <w:rFonts w:ascii="Times New Roman" w:hAnsi="Times New Roman" w:cs="Times New Roman"/>
              </w:rPr>
              <w:t>• Fast Ethernet</w:t>
            </w:r>
          </w:p>
          <w:p w:rsidR="00A4521E" w:rsidRDefault="00A4521E" w:rsidP="00A4521E">
            <w:pPr>
              <w:pStyle w:val="HTML0"/>
            </w:pPr>
            <w:r>
              <w:rPr>
                <w:rFonts w:ascii="Times New Roman" w:hAnsi="Times New Roman" w:cs="Times New Roman"/>
              </w:rPr>
              <w:t>- 100 Мбит/с (полудуплекс)</w:t>
            </w:r>
          </w:p>
          <w:p w:rsidR="00A4521E" w:rsidRDefault="00A4521E" w:rsidP="00A4521E">
            <w:pPr>
              <w:pStyle w:val="HTML0"/>
            </w:pPr>
            <w:r>
              <w:rPr>
                <w:rFonts w:ascii="Times New Roman" w:hAnsi="Times New Roman" w:cs="Times New Roman"/>
              </w:rPr>
              <w:t>- 200 Мбит/с (полный дуплекс)</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Gigabit</w:t>
            </w:r>
            <w:proofErr w:type="spellEnd"/>
            <w:r>
              <w:rPr>
                <w:rFonts w:ascii="Times New Roman" w:hAnsi="Times New Roman" w:cs="Times New Roman"/>
              </w:rPr>
              <w:t xml:space="preserve"> </w:t>
            </w:r>
            <w:proofErr w:type="spellStart"/>
            <w:r>
              <w:rPr>
                <w:rFonts w:ascii="Times New Roman" w:hAnsi="Times New Roman" w:cs="Times New Roman"/>
              </w:rPr>
              <w:t>Ethernet</w:t>
            </w:r>
            <w:proofErr w:type="spellEnd"/>
          </w:p>
          <w:p w:rsidR="00A4521E" w:rsidRDefault="00A4521E" w:rsidP="00A4521E">
            <w:pPr>
              <w:pStyle w:val="HTML0"/>
            </w:pPr>
            <w:r>
              <w:rPr>
                <w:rFonts w:ascii="Times New Roman" w:hAnsi="Times New Roman" w:cs="Times New Roman"/>
              </w:rPr>
              <w:t>- 2000 Мбит/с (полный дуплекс)</w:t>
            </w:r>
          </w:p>
          <w:p w:rsidR="00A4521E" w:rsidRDefault="00A4521E" w:rsidP="00A4521E">
            <w:pPr>
              <w:pStyle w:val="HTML0"/>
            </w:pPr>
            <w:r>
              <w:rPr>
                <w:rFonts w:ascii="Times New Roman" w:hAnsi="Times New Roman" w:cs="Times New Roman"/>
              </w:rPr>
              <w:t>Метод коммутации</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Store-and-forward</w:t>
            </w:r>
            <w:proofErr w:type="spellEnd"/>
          </w:p>
          <w:p w:rsidR="00A4521E" w:rsidRDefault="00A4521E" w:rsidP="00A4521E">
            <w:pPr>
              <w:pStyle w:val="HTML0"/>
            </w:pPr>
            <w:r>
              <w:rPr>
                <w:rFonts w:ascii="Times New Roman" w:hAnsi="Times New Roman" w:cs="Times New Roman"/>
              </w:rPr>
              <w:t>Таблица MAC-адресов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4К</w:t>
            </w:r>
          </w:p>
          <w:p w:rsidR="00A4521E" w:rsidRDefault="00A4521E" w:rsidP="00A4521E">
            <w:pPr>
              <w:pStyle w:val="HTML0"/>
            </w:pPr>
            <w:r>
              <w:rPr>
                <w:rFonts w:ascii="Times New Roman" w:hAnsi="Times New Roman" w:cs="Times New Roman"/>
              </w:rPr>
              <w:t>Изучение MAC-адресов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Автоматическое обновление</w:t>
            </w:r>
          </w:p>
          <w:p w:rsidR="00A4521E" w:rsidRDefault="00A4521E" w:rsidP="00A4521E">
            <w:pPr>
              <w:pStyle w:val="HTML0"/>
            </w:pPr>
            <w:r>
              <w:rPr>
                <w:rFonts w:ascii="Times New Roman" w:hAnsi="Times New Roman" w:cs="Times New Roman"/>
              </w:rPr>
              <w:t>Скорость фильтрации/передачи пакетов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Ethernet: 14880 пакетов в сек. на порт</w:t>
            </w:r>
          </w:p>
          <w:p w:rsidR="00A4521E" w:rsidRDefault="00A4521E" w:rsidP="00A4521E">
            <w:pPr>
              <w:pStyle w:val="HTML0"/>
            </w:pPr>
            <w:r>
              <w:rPr>
                <w:rFonts w:ascii="Times New Roman" w:hAnsi="Times New Roman" w:cs="Times New Roman"/>
              </w:rPr>
              <w:t>• Fast Ethernet: 148800 пакетов в сек. на порт</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Gigabit</w:t>
            </w:r>
            <w:proofErr w:type="spellEnd"/>
            <w:r>
              <w:rPr>
                <w:rFonts w:ascii="Times New Roman" w:hAnsi="Times New Roman" w:cs="Times New Roman"/>
              </w:rPr>
              <w:t xml:space="preserve"> </w:t>
            </w:r>
            <w:proofErr w:type="spellStart"/>
            <w:r>
              <w:rPr>
                <w:rFonts w:ascii="Times New Roman" w:hAnsi="Times New Roman" w:cs="Times New Roman"/>
              </w:rPr>
              <w:t>Ethernet</w:t>
            </w:r>
            <w:proofErr w:type="spellEnd"/>
            <w:r>
              <w:rPr>
                <w:rFonts w:ascii="Times New Roman" w:hAnsi="Times New Roman" w:cs="Times New Roman"/>
              </w:rPr>
              <w:t>: 1488000 пакетов в сек. на порт</w:t>
            </w:r>
          </w:p>
          <w:p w:rsidR="00A4521E" w:rsidRDefault="00A4521E" w:rsidP="00A4521E">
            <w:pPr>
              <w:pStyle w:val="HTML0"/>
            </w:pPr>
            <w:r>
              <w:rPr>
                <w:rFonts w:ascii="Times New Roman" w:hAnsi="Times New Roman" w:cs="Times New Roman"/>
              </w:rPr>
              <w:t>Буфер RAM</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192 КБ на устройство</w:t>
            </w:r>
          </w:p>
          <w:p w:rsidR="00A4521E" w:rsidRDefault="00A4521E" w:rsidP="00A4521E">
            <w:pPr>
              <w:pStyle w:val="HTML0"/>
            </w:pPr>
            <w:r>
              <w:rPr>
                <w:rFonts w:ascii="Times New Roman" w:hAnsi="Times New Roman" w:cs="Times New Roman"/>
              </w:rPr>
              <w:t>Физические параметры</w:t>
            </w:r>
          </w:p>
          <w:p w:rsidR="00A4521E" w:rsidRDefault="00A4521E" w:rsidP="00A4521E">
            <w:pPr>
              <w:pStyle w:val="HTML0"/>
            </w:pPr>
            <w:r>
              <w:rPr>
                <w:rFonts w:ascii="Times New Roman" w:hAnsi="Times New Roman" w:cs="Times New Roman"/>
              </w:rPr>
              <w:t>Размеры (Д х Ш х 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130 х 79 х 22 мм</w:t>
            </w:r>
          </w:p>
          <w:p w:rsidR="00A4521E" w:rsidRDefault="00A4521E" w:rsidP="00A4521E">
            <w:pPr>
              <w:pStyle w:val="HTML0"/>
            </w:pPr>
            <w:r>
              <w:rPr>
                <w:rFonts w:ascii="Times New Roman" w:hAnsi="Times New Roman" w:cs="Times New Roman"/>
              </w:rPr>
              <w:t>Вес</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130 г</w:t>
            </w:r>
          </w:p>
          <w:p w:rsidR="00A4521E" w:rsidRDefault="00A4521E" w:rsidP="00A4521E">
            <w:pPr>
              <w:pStyle w:val="HTML0"/>
            </w:pPr>
            <w:r>
              <w:rPr>
                <w:rFonts w:ascii="Times New Roman" w:hAnsi="Times New Roman" w:cs="Times New Roman"/>
              </w:rPr>
              <w:t>Условия эксплуатации</w:t>
            </w:r>
          </w:p>
          <w:p w:rsidR="00A4521E" w:rsidRDefault="00A4521E" w:rsidP="00A4521E">
            <w:pPr>
              <w:pStyle w:val="HTML0"/>
            </w:pPr>
            <w:r>
              <w:rPr>
                <w:rFonts w:ascii="Times New Roman" w:hAnsi="Times New Roman" w:cs="Times New Roman"/>
              </w:rPr>
              <w:t>Питание</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Адаптер питания: 5 В / 1 А</w:t>
            </w:r>
          </w:p>
          <w:p w:rsidR="00A4521E" w:rsidRDefault="00A4521E" w:rsidP="00A4521E">
            <w:pPr>
              <w:pStyle w:val="HTML0"/>
            </w:pPr>
            <w:r>
              <w:rPr>
                <w:rFonts w:ascii="Times New Roman" w:hAnsi="Times New Roman" w:cs="Times New Roman"/>
              </w:rPr>
              <w:t>Потребляемая мощность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Питание включено (режим ожидания):</w:t>
            </w:r>
          </w:p>
          <w:p w:rsidR="00A4521E" w:rsidRDefault="00A4521E" w:rsidP="00A4521E">
            <w:pPr>
              <w:pStyle w:val="HTML0"/>
            </w:pPr>
            <w:r>
              <w:rPr>
                <w:rFonts w:ascii="Times New Roman" w:hAnsi="Times New Roman" w:cs="Times New Roman"/>
              </w:rPr>
              <w:t xml:space="preserve">  0,7 Вт</w:t>
            </w:r>
          </w:p>
          <w:p w:rsidR="00A4521E" w:rsidRDefault="00A4521E" w:rsidP="00A4521E">
            <w:pPr>
              <w:pStyle w:val="HTML0"/>
            </w:pPr>
            <w:r>
              <w:rPr>
                <w:rFonts w:ascii="Times New Roman" w:hAnsi="Times New Roman" w:cs="Times New Roman"/>
              </w:rPr>
              <w:t>• Максимум:</w:t>
            </w:r>
          </w:p>
          <w:p w:rsidR="00A4521E" w:rsidRDefault="00A4521E" w:rsidP="00A4521E">
            <w:pPr>
              <w:pStyle w:val="HTML0"/>
            </w:pPr>
            <w:r>
              <w:rPr>
                <w:rFonts w:ascii="Times New Roman" w:hAnsi="Times New Roman" w:cs="Times New Roman"/>
              </w:rPr>
              <w:t xml:space="preserve">  4,8 Вт</w:t>
            </w:r>
          </w:p>
          <w:p w:rsidR="00A4521E" w:rsidRDefault="00A4521E" w:rsidP="00A4521E">
            <w:pPr>
              <w:pStyle w:val="HTML0"/>
            </w:pPr>
            <w:r>
              <w:rPr>
                <w:rFonts w:ascii="Times New Roman" w:hAnsi="Times New Roman" w:cs="Times New Roman"/>
              </w:rPr>
              <w:t>Температура</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Рабочая: от 0 до 40 °С</w:t>
            </w:r>
          </w:p>
          <w:p w:rsidR="00A4521E" w:rsidRDefault="00A4521E" w:rsidP="00A4521E">
            <w:pPr>
              <w:pStyle w:val="HTML0"/>
            </w:pPr>
            <w:r>
              <w:rPr>
                <w:rFonts w:ascii="Times New Roman" w:hAnsi="Times New Roman" w:cs="Times New Roman"/>
              </w:rPr>
              <w:t>• Хранения: от -10 до 70 °С</w:t>
            </w:r>
          </w:p>
          <w:p w:rsidR="00A4521E" w:rsidRDefault="00A4521E" w:rsidP="00A4521E">
            <w:pPr>
              <w:pStyle w:val="HTML0"/>
            </w:pPr>
            <w:r>
              <w:rPr>
                <w:rFonts w:ascii="Times New Roman" w:hAnsi="Times New Roman" w:cs="Times New Roman"/>
              </w:rPr>
              <w:t>Влажность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При эксплуатации: от 10% до 90% (без конденсата)</w:t>
            </w:r>
          </w:p>
          <w:p w:rsidR="00A4521E" w:rsidRDefault="00A4521E" w:rsidP="00A4521E">
            <w:pPr>
              <w:pStyle w:val="HTML0"/>
            </w:pPr>
            <w:r>
              <w:rPr>
                <w:rFonts w:ascii="Times New Roman" w:hAnsi="Times New Roman" w:cs="Times New Roman"/>
              </w:rPr>
              <w:t>• При хранении: от 5% до 90% (без конденсата)</w:t>
            </w:r>
          </w:p>
          <w:p w:rsidR="00A4521E" w:rsidRDefault="00A4521E" w:rsidP="00A4521E">
            <w:pPr>
              <w:pStyle w:val="HTML0"/>
            </w:pPr>
            <w:r>
              <w:rPr>
                <w:rFonts w:ascii="Times New Roman" w:hAnsi="Times New Roman" w:cs="Times New Roman"/>
              </w:rPr>
              <w:t>MTBF (часы)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lastRenderedPageBreak/>
              <w:t>• 1 061 267</w:t>
            </w:r>
          </w:p>
          <w:p w:rsidR="00A4521E" w:rsidRDefault="00A4521E" w:rsidP="00A4521E">
            <w:pPr>
              <w:pStyle w:val="HTML0"/>
              <w:rPr>
                <w:b/>
                <w:bCs/>
              </w:rPr>
            </w:pPr>
            <w:r>
              <w:rPr>
                <w:rFonts w:ascii="Times New Roman" w:hAnsi="Times New Roman" w:cs="Times New Roman"/>
                <w:b/>
                <w:bCs/>
              </w:rPr>
              <w:t>Сертификаты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CE </w:t>
            </w:r>
            <w:proofErr w:type="spellStart"/>
            <w:r>
              <w:rPr>
                <w:rFonts w:ascii="Times New Roman" w:hAnsi="Times New Roman" w:cs="Times New Roman"/>
              </w:rPr>
              <w:t>Class</w:t>
            </w:r>
            <w:proofErr w:type="spellEnd"/>
            <w:r>
              <w:rPr>
                <w:rFonts w:ascii="Times New Roman" w:hAnsi="Times New Roman" w:cs="Times New Roman"/>
              </w:rPr>
              <w:t xml:space="preserve"> B</w:t>
            </w:r>
          </w:p>
          <w:p w:rsidR="00A4521E" w:rsidRPr="00215AC8" w:rsidRDefault="00A4521E" w:rsidP="00A4521E">
            <w:pPr>
              <w:pStyle w:val="HTML0"/>
              <w:rPr>
                <w:lang w:val="en-US"/>
              </w:rPr>
            </w:pPr>
            <w:r w:rsidRPr="00215AC8">
              <w:rPr>
                <w:rFonts w:ascii="Times New Roman" w:hAnsi="Times New Roman" w:cs="Times New Roman"/>
                <w:lang w:val="en-US"/>
              </w:rPr>
              <w:t>• FCC Class B</w:t>
            </w:r>
          </w:p>
          <w:p w:rsidR="00A4521E" w:rsidRPr="00215AC8" w:rsidRDefault="00A4521E" w:rsidP="00A4521E">
            <w:pPr>
              <w:pStyle w:val="HTML0"/>
              <w:rPr>
                <w:lang w:val="en-US"/>
              </w:rPr>
            </w:pPr>
            <w:r w:rsidRPr="00215AC8">
              <w:rPr>
                <w:rFonts w:ascii="Times New Roman" w:hAnsi="Times New Roman" w:cs="Times New Roman"/>
                <w:lang w:val="en-US"/>
              </w:rPr>
              <w:t>• ICES-003 Class B</w:t>
            </w:r>
          </w:p>
          <w:p w:rsidR="00A4521E" w:rsidRPr="00215AC8" w:rsidRDefault="00A4521E" w:rsidP="00A4521E">
            <w:pPr>
              <w:pStyle w:val="HTML0"/>
              <w:rPr>
                <w:lang w:val="en-US"/>
              </w:rPr>
            </w:pPr>
            <w:r w:rsidRPr="00215AC8">
              <w:rPr>
                <w:rFonts w:ascii="Times New Roman" w:hAnsi="Times New Roman" w:cs="Times New Roman"/>
                <w:lang w:val="en-US"/>
              </w:rPr>
              <w:t>• VCCI Class B</w:t>
            </w:r>
          </w:p>
          <w:p w:rsidR="00A4521E" w:rsidRPr="00215AC8" w:rsidRDefault="00A4521E" w:rsidP="00A4521E">
            <w:pPr>
              <w:pStyle w:val="HTML0"/>
              <w:rPr>
                <w:lang w:val="en-US"/>
              </w:rPr>
            </w:pPr>
            <w:r w:rsidRPr="00215AC8">
              <w:rPr>
                <w:rFonts w:ascii="Times New Roman" w:hAnsi="Times New Roman" w:cs="Times New Roman"/>
                <w:lang w:val="en-US"/>
              </w:rPr>
              <w:t>• RCM</w:t>
            </w:r>
          </w:p>
          <w:p w:rsidR="00A4521E" w:rsidRPr="00215AC8" w:rsidRDefault="00A4521E" w:rsidP="00A4521E">
            <w:pPr>
              <w:pStyle w:val="HTML0"/>
              <w:rPr>
                <w:lang w:val="en-US"/>
              </w:rPr>
            </w:pPr>
            <w:r w:rsidRPr="00215AC8">
              <w:rPr>
                <w:rFonts w:ascii="Times New Roman" w:hAnsi="Times New Roman" w:cs="Times New Roman"/>
                <w:lang w:val="en-US"/>
              </w:rPr>
              <w:t xml:space="preserve">• </w:t>
            </w:r>
            <w:proofErr w:type="spellStart"/>
            <w:r w:rsidRPr="00215AC8">
              <w:rPr>
                <w:rFonts w:ascii="Times New Roman" w:hAnsi="Times New Roman" w:cs="Times New Roman"/>
                <w:lang w:val="en-US"/>
              </w:rPr>
              <w:t>Anatel</w:t>
            </w:r>
            <w:proofErr w:type="spellEnd"/>
          </w:p>
          <w:p w:rsidR="00A4521E" w:rsidRPr="00215AC8" w:rsidRDefault="00A4521E" w:rsidP="00A4521E">
            <w:pPr>
              <w:pStyle w:val="HTML0"/>
              <w:rPr>
                <w:lang w:val="en-US"/>
              </w:rPr>
            </w:pPr>
            <w:r w:rsidRPr="00215AC8">
              <w:rPr>
                <w:rFonts w:ascii="Times New Roman" w:hAnsi="Times New Roman" w:cs="Times New Roman"/>
                <w:lang w:val="en-US"/>
              </w:rPr>
              <w:t>• CCC</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cUL</w:t>
            </w:r>
            <w:proofErr w:type="spellEnd"/>
          </w:p>
          <w:p w:rsidR="00A4521E" w:rsidRDefault="00A4521E" w:rsidP="00A4521E">
            <w:pPr>
              <w:pStyle w:val="HTML0"/>
            </w:pPr>
            <w:r>
              <w:rPr>
                <w:rFonts w:ascii="Times New Roman" w:hAnsi="Times New Roman" w:cs="Times New Roman"/>
              </w:rPr>
              <w:t>• CB/LVD</w:t>
            </w:r>
          </w:p>
          <w:p w:rsidR="00A4521E" w:rsidRDefault="00A4521E" w:rsidP="00A4521E">
            <w:pPr>
              <w:pStyle w:val="HTML0"/>
            </w:pPr>
            <w:r>
              <w:rPr>
                <w:rFonts w:ascii="Times New Roman" w:hAnsi="Times New Roman" w:cs="Times New Roman"/>
              </w:rPr>
              <w:t>Комплект поставки</w:t>
            </w:r>
          </w:p>
          <w:p w:rsidR="00A4521E" w:rsidRDefault="00A4521E" w:rsidP="00A4521E">
            <w:pPr>
              <w:pStyle w:val="HTML0"/>
            </w:pPr>
            <w:r>
              <w:rPr>
                <w:rFonts w:ascii="Times New Roman" w:hAnsi="Times New Roman" w:cs="Times New Roman"/>
              </w:rPr>
              <w:t>• Коммутатор DGS-1008A</w:t>
            </w:r>
          </w:p>
          <w:p w:rsidR="00A4521E" w:rsidRDefault="00A4521E" w:rsidP="00A4521E">
            <w:pPr>
              <w:pStyle w:val="HTML0"/>
            </w:pPr>
            <w:r>
              <w:rPr>
                <w:rFonts w:ascii="Times New Roman" w:hAnsi="Times New Roman" w:cs="Times New Roman"/>
              </w:rPr>
              <w:t>• Адаптер питания</w:t>
            </w:r>
          </w:p>
          <w:p w:rsidR="00A4521E" w:rsidRDefault="00A4521E" w:rsidP="00A4521E">
            <w:pPr>
              <w:pStyle w:val="HTML0"/>
            </w:pPr>
            <w:r>
              <w:rPr>
                <w:rFonts w:ascii="Times New Roman" w:hAnsi="Times New Roman" w:cs="Times New Roman"/>
              </w:rPr>
              <w:t>• Краткое руководство по установке</w:t>
            </w:r>
          </w:p>
          <w:p w:rsidR="00A4521E" w:rsidRDefault="00A4521E" w:rsidP="00A4521E">
            <w:pPr>
              <w:pStyle w:val="HTML0"/>
            </w:pPr>
            <w:r>
              <w:rPr>
                <w:rFonts w:ascii="Times New Roman" w:hAnsi="Times New Roman" w:cs="Times New Roman"/>
              </w:rPr>
              <w:t>• Гарантийный талон</w:t>
            </w:r>
          </w:p>
          <w:p w:rsidR="00A4521E" w:rsidRDefault="00A4521E" w:rsidP="00A4521E">
            <w:pPr>
              <w:pStyle w:val="HTML0"/>
              <w:rPr>
                <w:rFonts w:ascii="Times New Roman" w:hAnsi="Times New Roman" w:cs="Times New Roman"/>
                <w:sz w:val="22"/>
                <w:szCs w:val="22"/>
              </w:rPr>
            </w:pPr>
          </w:p>
          <w:p w:rsidR="00A4521E" w:rsidRDefault="00A4521E" w:rsidP="00A4521E">
            <w:pPr>
              <w:pStyle w:val="HTML0"/>
            </w:pPr>
            <w:r>
              <w:rPr>
                <w:rFonts w:ascii="Times New Roman" w:hAnsi="Times New Roman" w:cs="Times New Roman"/>
                <w:sz w:val="22"/>
                <w:szCs w:val="22"/>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41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28.</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Коммутатор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sz w:val="24"/>
                <w:szCs w:val="24"/>
              </w:rPr>
              <w:t>Комммутатор</w:t>
            </w:r>
            <w:proofErr w:type="spellEnd"/>
            <w:r>
              <w:rPr>
                <w:b/>
                <w:sz w:val="24"/>
                <w:szCs w:val="24"/>
              </w:rPr>
              <w:t xml:space="preserve"> </w:t>
            </w:r>
            <w:proofErr w:type="spellStart"/>
            <w:r>
              <w:rPr>
                <w:b/>
                <w:sz w:val="24"/>
                <w:szCs w:val="24"/>
              </w:rPr>
              <w:t>Eltex</w:t>
            </w:r>
            <w:proofErr w:type="spellEnd"/>
            <w:r>
              <w:rPr>
                <w:b/>
                <w:sz w:val="24"/>
                <w:szCs w:val="24"/>
              </w:rPr>
              <w:t xml:space="preserve"> MES1124MB,24 порта 10/100 Base-T,4 порта 10/100/1000 </w:t>
            </w:r>
            <w:proofErr w:type="spellStart"/>
            <w:r>
              <w:rPr>
                <w:b/>
                <w:sz w:val="24"/>
                <w:szCs w:val="24"/>
              </w:rPr>
              <w:t>Base</w:t>
            </w:r>
            <w:proofErr w:type="spellEnd"/>
            <w:r>
              <w:rPr>
                <w:b/>
                <w:sz w:val="24"/>
                <w:szCs w:val="24"/>
              </w:rPr>
              <w:t xml:space="preserve">-T/1000Base-X (SFP),L2, 220V AC, 12V DC (c </w:t>
            </w:r>
            <w:proofErr w:type="spellStart"/>
            <w:r>
              <w:rPr>
                <w:b/>
                <w:sz w:val="24"/>
                <w:szCs w:val="24"/>
              </w:rPr>
              <w:t>грозозащитой</w:t>
            </w:r>
            <w:proofErr w:type="spellEnd"/>
            <w:r>
              <w:rPr>
                <w:b/>
                <w:sz w:val="24"/>
                <w:szCs w:val="24"/>
              </w:rPr>
              <w:t xml:space="preserve"> и АКБ) или </w:t>
            </w:r>
            <w:r w:rsidR="00F47934">
              <w:rPr>
                <w:b/>
                <w:sz w:val="24"/>
                <w:szCs w:val="24"/>
              </w:rPr>
              <w:t>эквивалент</w:t>
            </w:r>
            <w:r>
              <w:rPr>
                <w:b/>
                <w:sz w:val="24"/>
                <w:szCs w:val="24"/>
              </w:rPr>
              <w:t>.</w:t>
            </w:r>
          </w:p>
          <w:p w:rsidR="00A4521E" w:rsidRDefault="00A4521E" w:rsidP="00A4521E">
            <w:r>
              <w:rPr>
                <w:b/>
                <w:sz w:val="24"/>
                <w:szCs w:val="24"/>
              </w:rPr>
              <w:t>Характеристики не хуже:</w:t>
            </w:r>
          </w:p>
          <w:p w:rsidR="00A4521E" w:rsidRDefault="00A4521E" w:rsidP="00A4521E">
            <w:pPr>
              <w:pStyle w:val="4"/>
            </w:pPr>
            <w:r>
              <w:t>Интерфейсы</w:t>
            </w:r>
          </w:p>
          <w:p w:rsidR="00A4521E" w:rsidRDefault="00A4521E" w:rsidP="00A4521E">
            <w:pPr>
              <w:numPr>
                <w:ilvl w:val="0"/>
                <w:numId w:val="3"/>
              </w:numPr>
              <w:spacing w:beforeAutospacing="1"/>
            </w:pPr>
            <w:proofErr w:type="spellStart"/>
            <w:r>
              <w:t>Marvell</w:t>
            </w:r>
            <w:proofErr w:type="spellEnd"/>
            <w:r>
              <w:t xml:space="preserve"> 98DX1035 (AlleyCat2-FE)</w:t>
            </w:r>
          </w:p>
          <w:p w:rsidR="00A4521E" w:rsidRDefault="00A4521E" w:rsidP="00A4521E">
            <w:pPr>
              <w:numPr>
                <w:ilvl w:val="0"/>
                <w:numId w:val="3"/>
              </w:numPr>
            </w:pPr>
            <w:r>
              <w:t xml:space="preserve">24х10/100 </w:t>
            </w:r>
            <w:proofErr w:type="spellStart"/>
            <w:r>
              <w:t>Base</w:t>
            </w:r>
            <w:proofErr w:type="spellEnd"/>
            <w:r>
              <w:t>-T (RJ-45)</w:t>
            </w:r>
          </w:p>
          <w:p w:rsidR="00A4521E" w:rsidRPr="00215AC8" w:rsidRDefault="00A4521E" w:rsidP="00A4521E">
            <w:pPr>
              <w:numPr>
                <w:ilvl w:val="0"/>
                <w:numId w:val="3"/>
              </w:numPr>
              <w:rPr>
                <w:lang w:val="en-US"/>
              </w:rPr>
            </w:pPr>
            <w:r>
              <w:rPr>
                <w:lang w:val="en-US"/>
              </w:rPr>
              <w:t>4x 10/100/1000 Base-T/1000 Base-X (SFP)</w:t>
            </w:r>
          </w:p>
          <w:p w:rsidR="00A4521E" w:rsidRDefault="00A4521E" w:rsidP="00A4521E">
            <w:pPr>
              <w:numPr>
                <w:ilvl w:val="0"/>
                <w:numId w:val="3"/>
              </w:numPr>
              <w:spacing w:afterAutospacing="1"/>
            </w:pPr>
            <w:r>
              <w:t>RS-232/RJ-45</w:t>
            </w:r>
          </w:p>
          <w:p w:rsidR="00A4521E" w:rsidRDefault="00A4521E" w:rsidP="00A4521E">
            <w:pPr>
              <w:pStyle w:val="4"/>
            </w:pPr>
            <w:r>
              <w:t>Функции интерфейсов</w:t>
            </w:r>
          </w:p>
          <w:p w:rsidR="00A4521E" w:rsidRDefault="00A4521E" w:rsidP="00A4521E">
            <w:pPr>
              <w:numPr>
                <w:ilvl w:val="0"/>
                <w:numId w:val="4"/>
              </w:numPr>
              <w:spacing w:beforeAutospacing="1"/>
            </w:pPr>
            <w:r>
              <w:t>Защита от блокировки очереди (HOL)</w:t>
            </w:r>
          </w:p>
          <w:p w:rsidR="00A4521E" w:rsidRDefault="00A4521E" w:rsidP="00A4521E">
            <w:pPr>
              <w:numPr>
                <w:ilvl w:val="0"/>
                <w:numId w:val="4"/>
              </w:numPr>
            </w:pPr>
            <w:r>
              <w:t>Поддержка обратного давления (</w:t>
            </w:r>
            <w:proofErr w:type="spellStart"/>
            <w:r>
              <w:t>Back</w:t>
            </w:r>
            <w:proofErr w:type="spellEnd"/>
            <w:r>
              <w:t xml:space="preserve"> </w:t>
            </w:r>
            <w:proofErr w:type="spellStart"/>
            <w:r>
              <w:t>pressure</w:t>
            </w:r>
            <w:proofErr w:type="spellEnd"/>
            <w:r>
              <w:t>)</w:t>
            </w:r>
          </w:p>
          <w:p w:rsidR="00A4521E" w:rsidRDefault="00A4521E" w:rsidP="00A4521E">
            <w:pPr>
              <w:numPr>
                <w:ilvl w:val="0"/>
                <w:numId w:val="4"/>
              </w:numPr>
            </w:pPr>
            <w:r>
              <w:t xml:space="preserve">Поддержка </w:t>
            </w:r>
            <w:proofErr w:type="spellStart"/>
            <w:r>
              <w:t>Auto</w:t>
            </w:r>
            <w:proofErr w:type="spellEnd"/>
            <w:r>
              <w:t xml:space="preserve"> MDI/MDIX</w:t>
            </w:r>
          </w:p>
          <w:p w:rsidR="00A4521E" w:rsidRDefault="00A4521E" w:rsidP="00A4521E">
            <w:pPr>
              <w:numPr>
                <w:ilvl w:val="0"/>
                <w:numId w:val="4"/>
              </w:numPr>
            </w:pPr>
            <w:r>
              <w:t>Поддержка сверхдлинных кадров (</w:t>
            </w:r>
            <w:proofErr w:type="spellStart"/>
            <w:r>
              <w:t>Jumbo</w:t>
            </w:r>
            <w:proofErr w:type="spellEnd"/>
            <w:r>
              <w:t xml:space="preserve"> </w:t>
            </w:r>
            <w:proofErr w:type="spellStart"/>
            <w:r>
              <w:t>frames</w:t>
            </w:r>
            <w:proofErr w:type="spellEnd"/>
            <w:r>
              <w:t>)</w:t>
            </w:r>
          </w:p>
          <w:p w:rsidR="00A4521E" w:rsidRDefault="00A4521E" w:rsidP="00A4521E">
            <w:pPr>
              <w:numPr>
                <w:ilvl w:val="0"/>
                <w:numId w:val="4"/>
              </w:numPr>
            </w:pPr>
            <w:r>
              <w:t>Управление потоком (IEEE 802.3X)</w:t>
            </w:r>
          </w:p>
          <w:p w:rsidR="00A4521E" w:rsidRDefault="00A4521E" w:rsidP="00A4521E">
            <w:pPr>
              <w:numPr>
                <w:ilvl w:val="0"/>
                <w:numId w:val="4"/>
              </w:numPr>
            </w:pPr>
            <w:proofErr w:type="spellStart"/>
            <w:r>
              <w:t>Зеркалирование</w:t>
            </w:r>
            <w:proofErr w:type="spellEnd"/>
            <w:r>
              <w:t xml:space="preserve"> портов (</w:t>
            </w:r>
            <w:proofErr w:type="spellStart"/>
            <w:r>
              <w:t>Port</w:t>
            </w:r>
            <w:proofErr w:type="spellEnd"/>
            <w:r>
              <w:t xml:space="preserve"> </w:t>
            </w:r>
            <w:proofErr w:type="spellStart"/>
            <w:r>
              <w:t>mirroring</w:t>
            </w:r>
            <w:proofErr w:type="spellEnd"/>
            <w:r>
              <w:t>)</w:t>
            </w:r>
          </w:p>
          <w:p w:rsidR="00A4521E" w:rsidRDefault="00A4521E" w:rsidP="00A4521E">
            <w:pPr>
              <w:numPr>
                <w:ilvl w:val="0"/>
                <w:numId w:val="4"/>
              </w:numPr>
              <w:spacing w:afterAutospacing="1"/>
            </w:pPr>
            <w:r>
              <w:t xml:space="preserve">Функция </w:t>
            </w:r>
            <w:proofErr w:type="spellStart"/>
            <w:r>
              <w:t>зеркалирования</w:t>
            </w:r>
            <w:proofErr w:type="spellEnd"/>
            <w:r>
              <w:t xml:space="preserve"> VLAN</w:t>
            </w:r>
          </w:p>
          <w:p w:rsidR="00A4521E" w:rsidRDefault="00A4521E" w:rsidP="00A4521E">
            <w:pPr>
              <w:pStyle w:val="4"/>
            </w:pPr>
            <w:r>
              <w:t>Функции при работе с МAC-адресами</w:t>
            </w:r>
          </w:p>
          <w:p w:rsidR="00A4521E" w:rsidRDefault="00A4521E" w:rsidP="00A4521E">
            <w:pPr>
              <w:numPr>
                <w:ilvl w:val="0"/>
                <w:numId w:val="5"/>
              </w:numPr>
              <w:spacing w:beforeAutospacing="1"/>
            </w:pPr>
            <w:r>
              <w:t>Независимый режим обучения в каждой VLAN</w:t>
            </w:r>
          </w:p>
          <w:p w:rsidR="00A4521E" w:rsidRDefault="00A4521E" w:rsidP="00A4521E">
            <w:pPr>
              <w:numPr>
                <w:ilvl w:val="0"/>
                <w:numId w:val="5"/>
              </w:numPr>
            </w:pPr>
            <w:r>
              <w:t xml:space="preserve">Поддержка многоадресной рассылки (MAC </w:t>
            </w:r>
            <w:proofErr w:type="spellStart"/>
            <w:r>
              <w:t>Multicast</w:t>
            </w:r>
            <w:proofErr w:type="spellEnd"/>
            <w:r>
              <w:t xml:space="preserve"> </w:t>
            </w:r>
            <w:proofErr w:type="spellStart"/>
            <w:r>
              <w:t>Support</w:t>
            </w:r>
            <w:proofErr w:type="spellEnd"/>
            <w:r>
              <w:t>)</w:t>
            </w:r>
          </w:p>
          <w:p w:rsidR="00A4521E" w:rsidRDefault="00A4521E" w:rsidP="00A4521E">
            <w:pPr>
              <w:numPr>
                <w:ilvl w:val="0"/>
                <w:numId w:val="5"/>
              </w:numPr>
            </w:pPr>
            <w:r>
              <w:t>Регулируемое время хранения MAC-адресов глобально и для каждой VLAN </w:t>
            </w:r>
          </w:p>
          <w:p w:rsidR="00A4521E" w:rsidRDefault="00A4521E" w:rsidP="00A4521E">
            <w:pPr>
              <w:numPr>
                <w:ilvl w:val="0"/>
                <w:numId w:val="5"/>
              </w:numPr>
              <w:spacing w:afterAutospacing="1"/>
            </w:pPr>
            <w:r>
              <w:t>Статические записи MAC (</w:t>
            </w:r>
            <w:proofErr w:type="spellStart"/>
            <w:r>
              <w:t>Static</w:t>
            </w:r>
            <w:proofErr w:type="spellEnd"/>
            <w:r>
              <w:t xml:space="preserve"> MAC </w:t>
            </w:r>
            <w:proofErr w:type="spellStart"/>
            <w:r>
              <w:t>Entries</w:t>
            </w:r>
            <w:proofErr w:type="spellEnd"/>
            <w:r>
              <w:t>)</w:t>
            </w:r>
          </w:p>
          <w:p w:rsidR="00A4521E" w:rsidRDefault="00A4521E" w:rsidP="00A4521E">
            <w:pPr>
              <w:pStyle w:val="4"/>
            </w:pPr>
            <w:r>
              <w:t>Поддержка VLAN</w:t>
            </w:r>
          </w:p>
          <w:p w:rsidR="00A4521E" w:rsidRDefault="00A4521E" w:rsidP="00A4521E">
            <w:pPr>
              <w:numPr>
                <w:ilvl w:val="0"/>
                <w:numId w:val="6"/>
              </w:numPr>
              <w:spacing w:beforeAutospacing="1"/>
            </w:pPr>
            <w:r>
              <w:t xml:space="preserve">Поддержка </w:t>
            </w:r>
            <w:proofErr w:type="spellStart"/>
            <w:r>
              <w:t>Voice</w:t>
            </w:r>
            <w:proofErr w:type="spellEnd"/>
            <w:r>
              <w:t xml:space="preserve"> VLAN</w:t>
            </w:r>
          </w:p>
          <w:p w:rsidR="00A4521E" w:rsidRDefault="00A4521E" w:rsidP="00A4521E">
            <w:pPr>
              <w:numPr>
                <w:ilvl w:val="0"/>
                <w:numId w:val="6"/>
              </w:numPr>
            </w:pPr>
            <w:r>
              <w:t>Поддержка 802.1Q</w:t>
            </w:r>
          </w:p>
          <w:p w:rsidR="00A4521E" w:rsidRDefault="00A4521E" w:rsidP="00A4521E">
            <w:pPr>
              <w:numPr>
                <w:ilvl w:val="0"/>
                <w:numId w:val="6"/>
              </w:numPr>
            </w:pPr>
            <w:r>
              <w:t>Поддержка Q-</w:t>
            </w:r>
            <w:proofErr w:type="spellStart"/>
            <w:r>
              <w:t>in</w:t>
            </w:r>
            <w:proofErr w:type="spellEnd"/>
            <w:r>
              <w:t>-Q</w:t>
            </w:r>
          </w:p>
          <w:p w:rsidR="00A4521E" w:rsidRDefault="00A4521E" w:rsidP="00A4521E">
            <w:pPr>
              <w:numPr>
                <w:ilvl w:val="0"/>
                <w:numId w:val="6"/>
              </w:numPr>
            </w:pPr>
            <w:r>
              <w:t xml:space="preserve">Поддержка </w:t>
            </w:r>
            <w:proofErr w:type="spellStart"/>
            <w:r>
              <w:t>Selective</w:t>
            </w:r>
            <w:proofErr w:type="spellEnd"/>
            <w:r>
              <w:t xml:space="preserve"> Q-</w:t>
            </w:r>
            <w:proofErr w:type="spellStart"/>
            <w:r>
              <w:t>in</w:t>
            </w:r>
            <w:proofErr w:type="spellEnd"/>
            <w:r>
              <w:t>-Q</w:t>
            </w:r>
          </w:p>
          <w:p w:rsidR="00A4521E" w:rsidRDefault="00A4521E" w:rsidP="00A4521E">
            <w:pPr>
              <w:numPr>
                <w:ilvl w:val="0"/>
                <w:numId w:val="6"/>
              </w:numPr>
              <w:spacing w:afterAutospacing="1"/>
            </w:pPr>
            <w:r>
              <w:t>Поддержка GVRP</w:t>
            </w:r>
          </w:p>
          <w:p w:rsidR="00A4521E" w:rsidRDefault="00A4521E" w:rsidP="00A4521E">
            <w:pPr>
              <w:pStyle w:val="4"/>
            </w:pPr>
            <w:r>
              <w:t>Функции L2 Multicast</w:t>
            </w:r>
          </w:p>
          <w:p w:rsidR="00A4521E" w:rsidRDefault="00A4521E" w:rsidP="00A4521E">
            <w:pPr>
              <w:numPr>
                <w:ilvl w:val="0"/>
                <w:numId w:val="7"/>
              </w:numPr>
              <w:spacing w:beforeAutospacing="1"/>
            </w:pPr>
            <w:r>
              <w:t>Поддержка профилей Multicast</w:t>
            </w:r>
          </w:p>
          <w:p w:rsidR="00A4521E" w:rsidRDefault="00A4521E" w:rsidP="00A4521E">
            <w:pPr>
              <w:numPr>
                <w:ilvl w:val="0"/>
                <w:numId w:val="7"/>
              </w:numPr>
            </w:pPr>
            <w:r>
              <w:t>Поддержка статических Mullticast-групп</w:t>
            </w:r>
          </w:p>
          <w:p w:rsidR="00A4521E" w:rsidRDefault="00A4521E" w:rsidP="00A4521E">
            <w:pPr>
              <w:numPr>
                <w:ilvl w:val="0"/>
                <w:numId w:val="7"/>
              </w:numPr>
            </w:pPr>
            <w:r>
              <w:lastRenderedPageBreak/>
              <w:t>Поддержка IGMP Snooping v1,2,3</w:t>
            </w:r>
          </w:p>
          <w:p w:rsidR="00A4521E" w:rsidRDefault="00A4521E" w:rsidP="00A4521E">
            <w:pPr>
              <w:numPr>
                <w:ilvl w:val="0"/>
                <w:numId w:val="7"/>
              </w:numPr>
            </w:pPr>
            <w:r>
              <w:t>Поддержка IGMP snooping Fast Leave на основе порта/хоста</w:t>
            </w:r>
          </w:p>
          <w:p w:rsidR="00A4521E" w:rsidRDefault="00A4521E" w:rsidP="00A4521E">
            <w:pPr>
              <w:numPr>
                <w:ilvl w:val="0"/>
                <w:numId w:val="7"/>
              </w:numPr>
            </w:pPr>
            <w:r>
              <w:t>Поддержка авторизации IGMP через RADIUS</w:t>
            </w:r>
          </w:p>
          <w:p w:rsidR="00A4521E" w:rsidRDefault="00A4521E" w:rsidP="00A4521E">
            <w:pPr>
              <w:numPr>
                <w:ilvl w:val="0"/>
                <w:numId w:val="7"/>
              </w:numPr>
            </w:pPr>
            <w:r>
              <w:t>Поддержка MLD Snooping v1,2</w:t>
            </w:r>
          </w:p>
          <w:p w:rsidR="00A4521E" w:rsidRDefault="00A4521E" w:rsidP="00A4521E">
            <w:pPr>
              <w:numPr>
                <w:ilvl w:val="0"/>
                <w:numId w:val="7"/>
              </w:numPr>
            </w:pPr>
            <w:r>
              <w:t xml:space="preserve">Поддержка IGMP </w:t>
            </w:r>
            <w:proofErr w:type="spellStart"/>
            <w:r>
              <w:t>Querier</w:t>
            </w:r>
            <w:proofErr w:type="spellEnd"/>
          </w:p>
          <w:p w:rsidR="00A4521E" w:rsidRDefault="00A4521E" w:rsidP="00A4521E">
            <w:pPr>
              <w:numPr>
                <w:ilvl w:val="0"/>
                <w:numId w:val="7"/>
              </w:numPr>
              <w:spacing w:afterAutospacing="1"/>
            </w:pPr>
            <w:r>
              <w:t>Поддержка MVR</w:t>
            </w:r>
          </w:p>
          <w:p w:rsidR="00A4521E" w:rsidRDefault="00A4521E" w:rsidP="00A4521E">
            <w:pPr>
              <w:pStyle w:val="4"/>
            </w:pPr>
            <w:r>
              <w:t>Функции L2</w:t>
            </w:r>
          </w:p>
          <w:p w:rsidR="00A4521E" w:rsidRPr="00215AC8" w:rsidRDefault="00A4521E" w:rsidP="00A4521E">
            <w:pPr>
              <w:numPr>
                <w:ilvl w:val="0"/>
                <w:numId w:val="8"/>
              </w:numPr>
              <w:spacing w:beforeAutospacing="1"/>
              <w:rPr>
                <w:lang w:val="en-US"/>
              </w:rPr>
            </w:pPr>
            <w:r>
              <w:t>Поддержка</w:t>
            </w:r>
            <w:r>
              <w:rPr>
                <w:lang w:val="en-US"/>
              </w:rPr>
              <w:t xml:space="preserve"> </w:t>
            </w:r>
            <w:r>
              <w:t>протокола</w:t>
            </w:r>
            <w:r>
              <w:rPr>
                <w:lang w:val="en-US"/>
              </w:rPr>
              <w:t xml:space="preserve"> STP (Spanning Tree Protocol, IEEE 802.1d)</w:t>
            </w:r>
          </w:p>
          <w:p w:rsidR="00A4521E" w:rsidRPr="00215AC8" w:rsidRDefault="00A4521E" w:rsidP="00A4521E">
            <w:pPr>
              <w:numPr>
                <w:ilvl w:val="0"/>
                <w:numId w:val="8"/>
              </w:numPr>
              <w:rPr>
                <w:lang w:val="en-US"/>
              </w:rPr>
            </w:pPr>
            <w:r>
              <w:t>Поддержка</w:t>
            </w:r>
            <w:r>
              <w:rPr>
                <w:lang w:val="en-US"/>
              </w:rPr>
              <w:t xml:space="preserve"> RSTP (Rapid Spanning Tree Protocol, IEEE 802.1w)</w:t>
            </w:r>
          </w:p>
          <w:p w:rsidR="00A4521E" w:rsidRPr="00215AC8" w:rsidRDefault="00A4521E" w:rsidP="00A4521E">
            <w:pPr>
              <w:numPr>
                <w:ilvl w:val="0"/>
                <w:numId w:val="8"/>
              </w:numPr>
              <w:rPr>
                <w:lang w:val="en-US"/>
              </w:rPr>
            </w:pPr>
            <w:r>
              <w:t>Поддержка</w:t>
            </w:r>
            <w:r>
              <w:rPr>
                <w:lang w:val="en-US"/>
              </w:rPr>
              <w:t xml:space="preserve"> MSTP (Multiple Spanning Tree Protocol, IEEE 802.1s)</w:t>
            </w:r>
          </w:p>
          <w:p w:rsidR="00A4521E" w:rsidRDefault="00A4521E" w:rsidP="00A4521E">
            <w:pPr>
              <w:numPr>
                <w:ilvl w:val="0"/>
                <w:numId w:val="8"/>
              </w:numPr>
            </w:pPr>
            <w:r>
              <w:t xml:space="preserve">Поддержка STP </w:t>
            </w:r>
            <w:proofErr w:type="spellStart"/>
            <w:r>
              <w:t>Multiprocess</w:t>
            </w:r>
            <w:proofErr w:type="spellEnd"/>
            <w:r>
              <w:t> </w:t>
            </w:r>
          </w:p>
          <w:p w:rsidR="00A4521E" w:rsidRDefault="00A4521E" w:rsidP="00A4521E">
            <w:pPr>
              <w:numPr>
                <w:ilvl w:val="0"/>
                <w:numId w:val="8"/>
              </w:numPr>
            </w:pPr>
            <w:r>
              <w:t>Поддержка STP Root Guard</w:t>
            </w:r>
          </w:p>
          <w:p w:rsidR="00A4521E" w:rsidRDefault="00A4521E" w:rsidP="00A4521E">
            <w:pPr>
              <w:numPr>
                <w:ilvl w:val="0"/>
                <w:numId w:val="8"/>
              </w:numPr>
            </w:pPr>
            <w:r>
              <w:t>Поддержка STP Loop Guard</w:t>
            </w:r>
          </w:p>
          <w:p w:rsidR="00A4521E" w:rsidRDefault="00A4521E" w:rsidP="00A4521E">
            <w:pPr>
              <w:numPr>
                <w:ilvl w:val="0"/>
                <w:numId w:val="8"/>
              </w:numPr>
            </w:pPr>
            <w:r>
              <w:t>Поддержка STP BPDU Guard</w:t>
            </w:r>
          </w:p>
          <w:p w:rsidR="00A4521E" w:rsidRDefault="00A4521E" w:rsidP="00A4521E">
            <w:pPr>
              <w:numPr>
                <w:ilvl w:val="0"/>
                <w:numId w:val="8"/>
              </w:numPr>
            </w:pPr>
            <w:r>
              <w:t>Поддержка BPDU Filtering</w:t>
            </w:r>
          </w:p>
          <w:p w:rsidR="00A4521E" w:rsidRPr="00215AC8" w:rsidRDefault="00A4521E" w:rsidP="00A4521E">
            <w:pPr>
              <w:numPr>
                <w:ilvl w:val="0"/>
                <w:numId w:val="8"/>
              </w:numPr>
              <w:rPr>
                <w:lang w:val="en-US"/>
              </w:rPr>
            </w:pPr>
            <w:r>
              <w:t>Поддержка</w:t>
            </w:r>
            <w:r>
              <w:rPr>
                <w:lang w:val="en-US"/>
              </w:rPr>
              <w:t xml:space="preserve"> Spanning Tree Fast Link option</w:t>
            </w:r>
          </w:p>
          <w:p w:rsidR="00A4521E" w:rsidRDefault="00A4521E" w:rsidP="00A4521E">
            <w:pPr>
              <w:numPr>
                <w:ilvl w:val="0"/>
                <w:numId w:val="8"/>
              </w:numPr>
            </w:pPr>
            <w:r>
              <w:t>Поддержка Layer 2 Protocol Tunneling</w:t>
            </w:r>
          </w:p>
          <w:p w:rsidR="00A4521E" w:rsidRDefault="00A4521E" w:rsidP="00A4521E">
            <w:pPr>
              <w:numPr>
                <w:ilvl w:val="0"/>
                <w:numId w:val="8"/>
              </w:numPr>
            </w:pPr>
            <w:r>
              <w:t>Поддержка Private VLAN</w:t>
            </w:r>
          </w:p>
          <w:p w:rsidR="00A4521E" w:rsidRDefault="00A4521E" w:rsidP="00A4521E">
            <w:pPr>
              <w:numPr>
                <w:ilvl w:val="0"/>
                <w:numId w:val="8"/>
              </w:numPr>
            </w:pPr>
            <w:r>
              <w:t>Поддержка ERPS (G.8032v2)</w:t>
            </w:r>
          </w:p>
          <w:p w:rsidR="00A4521E" w:rsidRDefault="00A4521E" w:rsidP="00A4521E">
            <w:pPr>
              <w:numPr>
                <w:ilvl w:val="0"/>
                <w:numId w:val="8"/>
              </w:numPr>
            </w:pPr>
            <w:r>
              <w:t>Поддержка EAPS</w:t>
            </w:r>
          </w:p>
          <w:p w:rsidR="00A4521E" w:rsidRDefault="00A4521E" w:rsidP="00A4521E">
            <w:pPr>
              <w:numPr>
                <w:ilvl w:val="0"/>
                <w:numId w:val="8"/>
              </w:numPr>
            </w:pPr>
            <w:r>
              <w:t>Поддержка Loopback Detection (LBD) на основе VLAN</w:t>
            </w:r>
          </w:p>
          <w:p w:rsidR="00A4521E" w:rsidRDefault="00A4521E" w:rsidP="00A4521E">
            <w:pPr>
              <w:numPr>
                <w:ilvl w:val="0"/>
                <w:numId w:val="8"/>
              </w:numPr>
            </w:pPr>
            <w:r>
              <w:t>Изоляция портов</w:t>
            </w:r>
          </w:p>
          <w:p w:rsidR="00A4521E" w:rsidRPr="00215AC8" w:rsidRDefault="00A4521E" w:rsidP="00A4521E">
            <w:pPr>
              <w:numPr>
                <w:ilvl w:val="0"/>
                <w:numId w:val="8"/>
              </w:numPr>
              <w:spacing w:afterAutospacing="1"/>
              <w:rPr>
                <w:lang w:val="en-US"/>
              </w:rPr>
            </w:pPr>
            <w:r>
              <w:t>Поддержка</w:t>
            </w:r>
            <w:r>
              <w:rPr>
                <w:lang w:val="en-US"/>
              </w:rPr>
              <w:t xml:space="preserve"> Storm Control </w:t>
            </w:r>
            <w:r>
              <w:t>для</w:t>
            </w:r>
            <w:r>
              <w:rPr>
                <w:lang w:val="en-US"/>
              </w:rPr>
              <w:t xml:space="preserve"> </w:t>
            </w:r>
            <w:r>
              <w:t>различного</w:t>
            </w:r>
            <w:r>
              <w:rPr>
                <w:lang w:val="en-US"/>
              </w:rPr>
              <w:t xml:space="preserve"> </w:t>
            </w:r>
            <w:r>
              <w:t>трафика</w:t>
            </w:r>
            <w:r>
              <w:rPr>
                <w:lang w:val="en-US"/>
              </w:rPr>
              <w:t xml:space="preserve"> (broadcast, multicast, unknown unicast)</w:t>
            </w:r>
          </w:p>
          <w:p w:rsidR="00A4521E" w:rsidRDefault="00A4521E" w:rsidP="00A4521E">
            <w:pPr>
              <w:pStyle w:val="4"/>
            </w:pPr>
            <w:r>
              <w:t>Функции Link Aggregation</w:t>
            </w:r>
          </w:p>
          <w:p w:rsidR="00A4521E" w:rsidRDefault="00A4521E" w:rsidP="00A4521E">
            <w:pPr>
              <w:numPr>
                <w:ilvl w:val="0"/>
                <w:numId w:val="9"/>
              </w:numPr>
              <w:spacing w:beforeAutospacing="1"/>
            </w:pPr>
            <w:r>
              <w:t>Создание групп LAG</w:t>
            </w:r>
          </w:p>
          <w:p w:rsidR="00A4521E" w:rsidRDefault="00A4521E" w:rsidP="00A4521E">
            <w:pPr>
              <w:numPr>
                <w:ilvl w:val="0"/>
                <w:numId w:val="9"/>
              </w:numPr>
            </w:pPr>
            <w:r>
              <w:t>Объединение каналов с использованием LACP</w:t>
            </w:r>
          </w:p>
          <w:p w:rsidR="00A4521E" w:rsidRDefault="00A4521E" w:rsidP="00A4521E">
            <w:pPr>
              <w:numPr>
                <w:ilvl w:val="0"/>
                <w:numId w:val="9"/>
              </w:numPr>
              <w:spacing w:afterAutospacing="1"/>
            </w:pPr>
            <w:r>
              <w:t xml:space="preserve">Поддержка LAG </w:t>
            </w:r>
            <w:proofErr w:type="spellStart"/>
            <w:r>
              <w:t>Balancing</w:t>
            </w:r>
            <w:proofErr w:type="spellEnd"/>
            <w:r>
              <w:t xml:space="preserve"> </w:t>
            </w:r>
            <w:proofErr w:type="spellStart"/>
            <w:r>
              <w:t>Algorithm</w:t>
            </w:r>
            <w:proofErr w:type="spellEnd"/>
          </w:p>
          <w:p w:rsidR="00A4521E" w:rsidRDefault="00A4521E" w:rsidP="00A4521E">
            <w:pPr>
              <w:pStyle w:val="4"/>
            </w:pPr>
            <w:r>
              <w:t>Поддержка IPv6</w:t>
            </w:r>
          </w:p>
          <w:p w:rsidR="00A4521E" w:rsidRDefault="00A4521E" w:rsidP="00A4521E">
            <w:pPr>
              <w:numPr>
                <w:ilvl w:val="0"/>
                <w:numId w:val="10"/>
              </w:numPr>
              <w:spacing w:beforeAutospacing="1"/>
            </w:pPr>
            <w:r>
              <w:t>Функциональность IPv6 Host</w:t>
            </w:r>
          </w:p>
          <w:p w:rsidR="00A4521E" w:rsidRDefault="00A4521E" w:rsidP="00A4521E">
            <w:pPr>
              <w:numPr>
                <w:ilvl w:val="0"/>
                <w:numId w:val="10"/>
              </w:numPr>
              <w:spacing w:afterAutospacing="1"/>
            </w:pPr>
            <w:r>
              <w:t>Совместное использование IPv4, Ipv6</w:t>
            </w:r>
          </w:p>
          <w:p w:rsidR="00A4521E" w:rsidRDefault="00A4521E" w:rsidP="00A4521E">
            <w:pPr>
              <w:pStyle w:val="4"/>
            </w:pPr>
            <w:r>
              <w:t>Сервисные функции</w:t>
            </w:r>
          </w:p>
          <w:p w:rsidR="00A4521E" w:rsidRDefault="00A4521E" w:rsidP="00A4521E">
            <w:pPr>
              <w:numPr>
                <w:ilvl w:val="0"/>
                <w:numId w:val="11"/>
              </w:numPr>
              <w:spacing w:beforeAutospacing="1"/>
            </w:pPr>
            <w:r>
              <w:t>Виртуальное тестирование кабеля (VCT)</w:t>
            </w:r>
          </w:p>
          <w:p w:rsidR="00A4521E" w:rsidRDefault="00A4521E" w:rsidP="00A4521E">
            <w:pPr>
              <w:numPr>
                <w:ilvl w:val="0"/>
                <w:numId w:val="11"/>
              </w:numPr>
            </w:pPr>
            <w:r>
              <w:t>Диагностика оптического трансивера</w:t>
            </w:r>
          </w:p>
          <w:p w:rsidR="00A4521E" w:rsidRDefault="00A4521E" w:rsidP="00A4521E">
            <w:pPr>
              <w:numPr>
                <w:ilvl w:val="0"/>
                <w:numId w:val="11"/>
              </w:numPr>
              <w:spacing w:afterAutospacing="1"/>
            </w:pPr>
            <w:r>
              <w:t>Green Ethernet</w:t>
            </w:r>
          </w:p>
          <w:p w:rsidR="00A4521E" w:rsidRDefault="00A4521E" w:rsidP="00A4521E">
            <w:pPr>
              <w:pStyle w:val="4"/>
            </w:pPr>
            <w:r>
              <w:t>Функции обеспечения безопасности</w:t>
            </w:r>
          </w:p>
          <w:p w:rsidR="00A4521E" w:rsidRDefault="00A4521E" w:rsidP="00A4521E">
            <w:pPr>
              <w:numPr>
                <w:ilvl w:val="0"/>
                <w:numId w:val="12"/>
              </w:numPr>
              <w:spacing w:beforeAutospacing="1"/>
            </w:pPr>
            <w:r>
              <w:t>DHCP snooping</w:t>
            </w:r>
          </w:p>
          <w:p w:rsidR="00A4521E" w:rsidRDefault="00A4521E" w:rsidP="00A4521E">
            <w:pPr>
              <w:numPr>
                <w:ilvl w:val="0"/>
                <w:numId w:val="12"/>
              </w:numPr>
            </w:pPr>
            <w:r>
              <w:t>Опция 82 протокола DHCP</w:t>
            </w:r>
          </w:p>
          <w:p w:rsidR="00A4521E" w:rsidRDefault="00A4521E" w:rsidP="00A4521E">
            <w:pPr>
              <w:numPr>
                <w:ilvl w:val="0"/>
                <w:numId w:val="12"/>
              </w:numPr>
            </w:pPr>
            <w:r>
              <w:t xml:space="preserve">IP </w:t>
            </w:r>
            <w:proofErr w:type="spellStart"/>
            <w:r>
              <w:t>Source</w:t>
            </w:r>
            <w:proofErr w:type="spellEnd"/>
            <w:r>
              <w:t xml:space="preserve"> </w:t>
            </w:r>
            <w:proofErr w:type="spellStart"/>
            <w:r>
              <w:t>Guard</w:t>
            </w:r>
            <w:proofErr w:type="spellEnd"/>
          </w:p>
          <w:p w:rsidR="00A4521E" w:rsidRDefault="00A4521E" w:rsidP="00A4521E">
            <w:pPr>
              <w:numPr>
                <w:ilvl w:val="0"/>
                <w:numId w:val="12"/>
              </w:numPr>
            </w:pPr>
            <w:proofErr w:type="spellStart"/>
            <w:r>
              <w:t>Dynamic</w:t>
            </w:r>
            <w:proofErr w:type="spellEnd"/>
            <w:r>
              <w:t xml:space="preserve"> ARP </w:t>
            </w:r>
            <w:proofErr w:type="spellStart"/>
            <w:r>
              <w:t>Inspection</w:t>
            </w:r>
            <w:proofErr w:type="spellEnd"/>
            <w:r>
              <w:t xml:space="preserve"> (</w:t>
            </w:r>
            <w:proofErr w:type="spellStart"/>
            <w:r>
              <w:t>Protection</w:t>
            </w:r>
            <w:proofErr w:type="spellEnd"/>
            <w:r>
              <w:t>)</w:t>
            </w:r>
          </w:p>
          <w:p w:rsidR="00A4521E" w:rsidRDefault="00A4521E" w:rsidP="00A4521E">
            <w:pPr>
              <w:numPr>
                <w:ilvl w:val="0"/>
                <w:numId w:val="12"/>
              </w:numPr>
            </w:pPr>
            <w:r>
              <w:t xml:space="preserve">Поддержка </w:t>
            </w:r>
            <w:proofErr w:type="spellStart"/>
            <w:r>
              <w:t>sFlow</w:t>
            </w:r>
            <w:proofErr w:type="spellEnd"/>
          </w:p>
          <w:p w:rsidR="00A4521E" w:rsidRDefault="00A4521E" w:rsidP="00A4521E">
            <w:pPr>
              <w:numPr>
                <w:ilvl w:val="0"/>
                <w:numId w:val="12"/>
              </w:numPr>
            </w:pPr>
            <w:r>
              <w:t>Проверка подлинности на основе MAC-адреса, ограничение количества MAC-адресов, статические MAC-адреса</w:t>
            </w:r>
          </w:p>
          <w:p w:rsidR="00A4521E" w:rsidRDefault="00A4521E" w:rsidP="00A4521E">
            <w:pPr>
              <w:numPr>
                <w:ilvl w:val="0"/>
                <w:numId w:val="12"/>
              </w:numPr>
            </w:pPr>
            <w:r>
              <w:t>Проверка подлинности по портам на основе 802.1x</w:t>
            </w:r>
          </w:p>
          <w:p w:rsidR="00A4521E" w:rsidRDefault="00A4521E" w:rsidP="00A4521E">
            <w:pPr>
              <w:numPr>
                <w:ilvl w:val="0"/>
                <w:numId w:val="12"/>
              </w:numPr>
            </w:pPr>
            <w:proofErr w:type="spellStart"/>
            <w:r>
              <w:t>Guest</w:t>
            </w:r>
            <w:proofErr w:type="spellEnd"/>
            <w:r>
              <w:t xml:space="preserve"> VLAN</w:t>
            </w:r>
          </w:p>
          <w:p w:rsidR="00A4521E" w:rsidRDefault="00A4521E" w:rsidP="00A4521E">
            <w:pPr>
              <w:numPr>
                <w:ilvl w:val="0"/>
                <w:numId w:val="12"/>
              </w:numPr>
            </w:pPr>
            <w:r>
              <w:t xml:space="preserve">Система предотвращения </w:t>
            </w:r>
            <w:proofErr w:type="spellStart"/>
            <w:r>
              <w:t>DoS</w:t>
            </w:r>
            <w:proofErr w:type="spellEnd"/>
            <w:r>
              <w:t>-атак</w:t>
            </w:r>
          </w:p>
          <w:p w:rsidR="00A4521E" w:rsidRDefault="00A4521E" w:rsidP="00A4521E">
            <w:pPr>
              <w:numPr>
                <w:ilvl w:val="0"/>
                <w:numId w:val="12"/>
              </w:numPr>
            </w:pPr>
            <w:r>
              <w:t>Сегментация трафика</w:t>
            </w:r>
          </w:p>
          <w:p w:rsidR="00A4521E" w:rsidRDefault="00A4521E" w:rsidP="00A4521E">
            <w:pPr>
              <w:numPr>
                <w:ilvl w:val="0"/>
                <w:numId w:val="12"/>
              </w:numPr>
            </w:pPr>
            <w:r>
              <w:t>Защита от несанкционированных DHCP-серверов</w:t>
            </w:r>
          </w:p>
          <w:p w:rsidR="00A4521E" w:rsidRDefault="00A4521E" w:rsidP="00A4521E">
            <w:pPr>
              <w:numPr>
                <w:ilvl w:val="0"/>
                <w:numId w:val="12"/>
              </w:numPr>
            </w:pPr>
            <w:r>
              <w:t>Фильтрация DHCP-клиентов</w:t>
            </w:r>
          </w:p>
          <w:p w:rsidR="00A4521E" w:rsidRDefault="00A4521E" w:rsidP="00A4521E">
            <w:pPr>
              <w:numPr>
                <w:ilvl w:val="0"/>
                <w:numId w:val="12"/>
              </w:numPr>
            </w:pPr>
            <w:r>
              <w:t>Предотвращение атак BPDU</w:t>
            </w:r>
          </w:p>
          <w:p w:rsidR="00A4521E" w:rsidRDefault="00A4521E" w:rsidP="00A4521E">
            <w:pPr>
              <w:numPr>
                <w:ilvl w:val="0"/>
                <w:numId w:val="12"/>
              </w:numPr>
            </w:pPr>
            <w:r>
              <w:lastRenderedPageBreak/>
              <w:t xml:space="preserve">Фильтрация </w:t>
            </w:r>
            <w:proofErr w:type="spellStart"/>
            <w:r>
              <w:t>NetBIOS</w:t>
            </w:r>
            <w:proofErr w:type="spellEnd"/>
            <w:r>
              <w:t>/</w:t>
            </w:r>
            <w:proofErr w:type="spellStart"/>
            <w:r>
              <w:t>NetBEUI</w:t>
            </w:r>
            <w:proofErr w:type="spellEnd"/>
          </w:p>
          <w:p w:rsidR="00A4521E" w:rsidRDefault="00A4521E" w:rsidP="00A4521E">
            <w:pPr>
              <w:numPr>
                <w:ilvl w:val="0"/>
                <w:numId w:val="12"/>
              </w:numPr>
              <w:spacing w:afterAutospacing="1"/>
            </w:pPr>
            <w:proofErr w:type="spellStart"/>
            <w:r>
              <w:t>PPPoE</w:t>
            </w:r>
            <w:proofErr w:type="spellEnd"/>
            <w:r>
              <w:t xml:space="preserve"> </w:t>
            </w:r>
            <w:proofErr w:type="spellStart"/>
            <w:r>
              <w:t>Intermidiate</w:t>
            </w:r>
            <w:proofErr w:type="spellEnd"/>
            <w:r>
              <w:t xml:space="preserve"> </w:t>
            </w:r>
            <w:proofErr w:type="spellStart"/>
            <w:r>
              <w:t>agent</w:t>
            </w:r>
            <w:proofErr w:type="spellEnd"/>
          </w:p>
          <w:p w:rsidR="00A4521E" w:rsidRDefault="00A4521E" w:rsidP="00A4521E">
            <w:pPr>
              <w:pStyle w:val="4"/>
            </w:pPr>
            <w:r>
              <w:t>Списки управления доступом ACL</w:t>
            </w:r>
          </w:p>
          <w:p w:rsidR="00A4521E" w:rsidRPr="00215AC8" w:rsidRDefault="00A4521E" w:rsidP="00A4521E">
            <w:pPr>
              <w:numPr>
                <w:ilvl w:val="0"/>
                <w:numId w:val="13"/>
              </w:numPr>
              <w:spacing w:beforeAutospacing="1"/>
              <w:rPr>
                <w:lang w:val="en-US"/>
              </w:rPr>
            </w:pPr>
            <w:r>
              <w:rPr>
                <w:lang w:val="en-US"/>
              </w:rPr>
              <w:t>L2-L3-L4 ACL (Access Control List)</w:t>
            </w:r>
          </w:p>
          <w:p w:rsidR="00A4521E" w:rsidRDefault="00A4521E" w:rsidP="00A4521E">
            <w:pPr>
              <w:numPr>
                <w:ilvl w:val="0"/>
                <w:numId w:val="13"/>
              </w:numPr>
            </w:pPr>
            <w:r>
              <w:t xml:space="preserve">Поддержка </w:t>
            </w:r>
            <w:proofErr w:type="spellStart"/>
            <w:r>
              <w:t>Time-Based</w:t>
            </w:r>
            <w:proofErr w:type="spellEnd"/>
            <w:r>
              <w:t xml:space="preserve"> ACL</w:t>
            </w:r>
          </w:p>
          <w:p w:rsidR="00A4521E" w:rsidRDefault="00A4521E" w:rsidP="00A4521E">
            <w:pPr>
              <w:numPr>
                <w:ilvl w:val="0"/>
                <w:numId w:val="13"/>
              </w:numPr>
            </w:pPr>
            <w:r>
              <w:t>IPv6 ACL</w:t>
            </w:r>
          </w:p>
          <w:p w:rsidR="00A4521E" w:rsidRDefault="00A4521E" w:rsidP="00A4521E">
            <w:pPr>
              <w:numPr>
                <w:ilvl w:val="0"/>
                <w:numId w:val="13"/>
              </w:numPr>
            </w:pPr>
            <w:r>
              <w:t>Поддержка режима ACL-ONLY с увеличенным количеством ресурсов коммутатора под ACL</w:t>
            </w:r>
          </w:p>
          <w:p w:rsidR="00A4521E" w:rsidRDefault="00A4521E" w:rsidP="00A4521E">
            <w:pPr>
              <w:numPr>
                <w:ilvl w:val="0"/>
                <w:numId w:val="13"/>
              </w:numPr>
              <w:spacing w:afterAutospacing="1"/>
            </w:pPr>
            <w:r>
              <w:t>ACL на основе:</w:t>
            </w:r>
            <w:r>
              <w:br/>
              <w:t>- Порта коммутатора</w:t>
            </w:r>
            <w:r>
              <w:br/>
              <w:t>- Приоритета 802.1p</w:t>
            </w:r>
            <w:r>
              <w:br/>
              <w:t>- VLAN ID</w:t>
            </w:r>
            <w:r>
              <w:br/>
              <w:t xml:space="preserve">- </w:t>
            </w:r>
            <w:proofErr w:type="spellStart"/>
            <w:r>
              <w:t>EtherType</w:t>
            </w:r>
            <w:proofErr w:type="spellEnd"/>
            <w:r>
              <w:br/>
              <w:t>- DSCP</w:t>
            </w:r>
            <w:r>
              <w:br/>
              <w:t>- Типа IP-протокола</w:t>
            </w:r>
            <w:r>
              <w:br/>
              <w:t>- Номера порта TCP/UDP</w:t>
            </w:r>
            <w:r>
              <w:br/>
              <w:t>- Содержимого пакета, определяемого пользователем (</w:t>
            </w:r>
            <w:proofErr w:type="spellStart"/>
            <w:r>
              <w:t>User</w:t>
            </w:r>
            <w:proofErr w:type="spellEnd"/>
            <w:r>
              <w:t xml:space="preserve"> </w:t>
            </w:r>
            <w:proofErr w:type="spellStart"/>
            <w:r>
              <w:t>Defined</w:t>
            </w:r>
            <w:proofErr w:type="spellEnd"/>
            <w:r>
              <w:t xml:space="preserve"> </w:t>
            </w:r>
            <w:proofErr w:type="spellStart"/>
            <w:r>
              <w:t>Bytes</w:t>
            </w:r>
            <w:proofErr w:type="spellEnd"/>
            <w:r>
              <w:t>)</w:t>
            </w:r>
          </w:p>
          <w:p w:rsidR="00A4521E" w:rsidRDefault="00A4521E" w:rsidP="00A4521E">
            <w:pPr>
              <w:pStyle w:val="4"/>
            </w:pPr>
            <w:r>
              <w:t>Основные функции качества обслуживания (</w:t>
            </w:r>
            <w:proofErr w:type="spellStart"/>
            <w:r>
              <w:t>QoS</w:t>
            </w:r>
            <w:proofErr w:type="spellEnd"/>
            <w:r>
              <w:t>) и ограничения скорости</w:t>
            </w:r>
          </w:p>
          <w:p w:rsidR="00A4521E" w:rsidRDefault="00A4521E" w:rsidP="00A4521E">
            <w:pPr>
              <w:numPr>
                <w:ilvl w:val="0"/>
                <w:numId w:val="14"/>
              </w:numPr>
              <w:spacing w:beforeAutospacing="1"/>
            </w:pPr>
            <w:r>
              <w:t>Ограничение скорости на портах (</w:t>
            </w:r>
            <w:proofErr w:type="spellStart"/>
            <w:r>
              <w:t>shaping</w:t>
            </w:r>
            <w:proofErr w:type="spellEnd"/>
            <w:r>
              <w:t xml:space="preserve">, </w:t>
            </w:r>
            <w:proofErr w:type="spellStart"/>
            <w:r>
              <w:t>policing</w:t>
            </w:r>
            <w:proofErr w:type="spellEnd"/>
            <w:r>
              <w:t>)</w:t>
            </w:r>
          </w:p>
          <w:p w:rsidR="00A4521E" w:rsidRDefault="00A4521E" w:rsidP="00A4521E">
            <w:pPr>
              <w:numPr>
                <w:ilvl w:val="0"/>
                <w:numId w:val="14"/>
              </w:numPr>
            </w:pPr>
            <w:r>
              <w:t>Поддержка класса обслуживания IEEE 802.1p</w:t>
            </w:r>
          </w:p>
          <w:p w:rsidR="00A4521E" w:rsidRDefault="00A4521E" w:rsidP="00A4521E">
            <w:pPr>
              <w:numPr>
                <w:ilvl w:val="0"/>
                <w:numId w:val="14"/>
              </w:numPr>
            </w:pPr>
            <w:r>
              <w:t>Защита от широковещательного «шторма»</w:t>
            </w:r>
          </w:p>
          <w:p w:rsidR="00A4521E" w:rsidRDefault="00A4521E" w:rsidP="00A4521E">
            <w:pPr>
              <w:numPr>
                <w:ilvl w:val="0"/>
                <w:numId w:val="14"/>
              </w:numPr>
            </w:pPr>
            <w:r>
              <w:t>Управление полосой пропускания</w:t>
            </w:r>
          </w:p>
          <w:p w:rsidR="00A4521E" w:rsidRPr="00215AC8" w:rsidRDefault="00A4521E" w:rsidP="00A4521E">
            <w:pPr>
              <w:numPr>
                <w:ilvl w:val="0"/>
                <w:numId w:val="14"/>
              </w:numPr>
              <w:rPr>
                <w:lang w:val="en-US"/>
              </w:rPr>
            </w:pPr>
            <w:r>
              <w:t>Обработка</w:t>
            </w:r>
            <w:r>
              <w:rPr>
                <w:lang w:val="en-US"/>
              </w:rPr>
              <w:t xml:space="preserve"> </w:t>
            </w:r>
            <w:r>
              <w:t>очередей</w:t>
            </w:r>
            <w:r>
              <w:rPr>
                <w:lang w:val="en-US"/>
              </w:rPr>
              <w:t xml:space="preserve"> </w:t>
            </w:r>
            <w:r>
              <w:t>по</w:t>
            </w:r>
            <w:r>
              <w:rPr>
                <w:lang w:val="en-US"/>
              </w:rPr>
              <w:t xml:space="preserve"> </w:t>
            </w:r>
            <w:r>
              <w:t>алгоритмам</w:t>
            </w:r>
            <w:r>
              <w:rPr>
                <w:lang w:val="en-US"/>
              </w:rPr>
              <w:t xml:space="preserve"> Strict Priority/Weighted Round Robin (WRR) </w:t>
            </w:r>
          </w:p>
          <w:p w:rsidR="00A4521E" w:rsidRDefault="00A4521E" w:rsidP="00A4521E">
            <w:pPr>
              <w:numPr>
                <w:ilvl w:val="0"/>
                <w:numId w:val="14"/>
              </w:numPr>
            </w:pPr>
            <w:r>
              <w:t>Три цвета маркировки</w:t>
            </w:r>
          </w:p>
          <w:p w:rsidR="00A4521E" w:rsidRDefault="00A4521E" w:rsidP="00A4521E">
            <w:pPr>
              <w:numPr>
                <w:ilvl w:val="0"/>
                <w:numId w:val="14"/>
              </w:numPr>
            </w:pPr>
            <w:r>
              <w:t>Классификация трафика на основании ACL</w:t>
            </w:r>
          </w:p>
          <w:p w:rsidR="00A4521E" w:rsidRDefault="00A4521E" w:rsidP="00A4521E">
            <w:pPr>
              <w:numPr>
                <w:ilvl w:val="0"/>
                <w:numId w:val="14"/>
              </w:numPr>
            </w:pPr>
            <w:r>
              <w:t xml:space="preserve">Назначение меток </w:t>
            </w:r>
            <w:proofErr w:type="spellStart"/>
            <w:r>
              <w:t>CoS</w:t>
            </w:r>
            <w:proofErr w:type="spellEnd"/>
            <w:r>
              <w:t>/DSCP на основании ACL</w:t>
            </w:r>
          </w:p>
          <w:p w:rsidR="00A4521E" w:rsidRDefault="00A4521E" w:rsidP="00A4521E">
            <w:pPr>
              <w:numPr>
                <w:ilvl w:val="0"/>
                <w:numId w:val="14"/>
              </w:numPr>
            </w:pPr>
            <w:proofErr w:type="spellStart"/>
            <w:r>
              <w:t>Перемаркировка</w:t>
            </w:r>
            <w:proofErr w:type="spellEnd"/>
            <w:r>
              <w:t xml:space="preserve"> меток DSCP в </w:t>
            </w:r>
            <w:proofErr w:type="spellStart"/>
            <w:r>
              <w:t>CoS</w:t>
            </w:r>
            <w:proofErr w:type="spellEnd"/>
          </w:p>
          <w:p w:rsidR="00A4521E" w:rsidRDefault="00A4521E" w:rsidP="00A4521E">
            <w:pPr>
              <w:numPr>
                <w:ilvl w:val="0"/>
                <w:numId w:val="14"/>
              </w:numPr>
            </w:pPr>
            <w:proofErr w:type="spellStart"/>
            <w:r>
              <w:t>Перемаркировка</w:t>
            </w:r>
            <w:proofErr w:type="spellEnd"/>
            <w:r>
              <w:t xml:space="preserve"> меток </w:t>
            </w:r>
            <w:proofErr w:type="spellStart"/>
            <w:r>
              <w:t>CoS</w:t>
            </w:r>
            <w:proofErr w:type="spellEnd"/>
            <w:r>
              <w:t xml:space="preserve"> в DSCP</w:t>
            </w:r>
          </w:p>
          <w:p w:rsidR="00A4521E" w:rsidRDefault="00A4521E" w:rsidP="00A4521E">
            <w:pPr>
              <w:numPr>
                <w:ilvl w:val="0"/>
                <w:numId w:val="14"/>
              </w:numPr>
              <w:spacing w:afterAutospacing="1"/>
            </w:pPr>
            <w:r>
              <w:t>Назначение VLAN на основании ACL</w:t>
            </w:r>
          </w:p>
          <w:p w:rsidR="00A4521E" w:rsidRDefault="00A4521E" w:rsidP="00A4521E">
            <w:pPr>
              <w:pStyle w:val="4"/>
            </w:pPr>
            <w:r>
              <w:t>ОАМ</w:t>
            </w:r>
          </w:p>
          <w:p w:rsidR="00A4521E" w:rsidRDefault="00A4521E" w:rsidP="00A4521E">
            <w:pPr>
              <w:numPr>
                <w:ilvl w:val="0"/>
                <w:numId w:val="15"/>
              </w:numPr>
              <w:spacing w:beforeAutospacing="1"/>
            </w:pPr>
            <w:r>
              <w:t>IEEE 802.3ah Ethernet Link OAM</w:t>
            </w:r>
          </w:p>
          <w:p w:rsidR="00A4521E" w:rsidRPr="00215AC8" w:rsidRDefault="00A4521E" w:rsidP="00A4521E">
            <w:pPr>
              <w:numPr>
                <w:ilvl w:val="0"/>
                <w:numId w:val="15"/>
              </w:numPr>
              <w:rPr>
                <w:lang w:val="en-US"/>
              </w:rPr>
            </w:pPr>
            <w:r>
              <w:rPr>
                <w:lang w:val="en-US"/>
              </w:rPr>
              <w:t>IEEE 802.1ag Connectivity Fault Management (CFM)</w:t>
            </w:r>
          </w:p>
          <w:p w:rsidR="00A4521E" w:rsidRPr="00215AC8" w:rsidRDefault="00A4521E" w:rsidP="00A4521E">
            <w:pPr>
              <w:numPr>
                <w:ilvl w:val="0"/>
                <w:numId w:val="15"/>
              </w:numPr>
              <w:spacing w:afterAutospacing="1"/>
              <w:rPr>
                <w:lang w:val="en-US"/>
              </w:rPr>
            </w:pPr>
            <w:r>
              <w:rPr>
                <w:lang w:val="en-US"/>
              </w:rPr>
              <w:t xml:space="preserve">IEEE 802.3ah Unidirectional </w:t>
            </w:r>
            <w:proofErr w:type="spellStart"/>
            <w:r>
              <w:rPr>
                <w:lang w:val="en-US"/>
              </w:rPr>
              <w:t>LinkDetection</w:t>
            </w:r>
            <w:proofErr w:type="spellEnd"/>
            <w:r>
              <w:rPr>
                <w:lang w:val="en-US"/>
              </w:rPr>
              <w:t xml:space="preserve"> (UDLD) - </w:t>
            </w:r>
            <w:r>
              <w:t>протокол</w:t>
            </w:r>
            <w:r>
              <w:rPr>
                <w:lang w:val="en-US"/>
              </w:rPr>
              <w:t xml:space="preserve"> </w:t>
            </w:r>
            <w:r>
              <w:t>обнаружения</w:t>
            </w:r>
            <w:r>
              <w:rPr>
                <w:lang w:val="en-US"/>
              </w:rPr>
              <w:t xml:space="preserve"> </w:t>
            </w:r>
            <w:r>
              <w:t>однонаправленных</w:t>
            </w:r>
            <w:r>
              <w:rPr>
                <w:lang w:val="en-US"/>
              </w:rPr>
              <w:t xml:space="preserve"> </w:t>
            </w:r>
            <w:proofErr w:type="spellStart"/>
            <w:r>
              <w:t>линков</w:t>
            </w:r>
            <w:proofErr w:type="spellEnd"/>
          </w:p>
          <w:p w:rsidR="00A4521E" w:rsidRDefault="00A4521E" w:rsidP="00A4521E">
            <w:pPr>
              <w:pStyle w:val="4"/>
            </w:pPr>
            <w:r>
              <w:t>Основные функции управления</w:t>
            </w:r>
          </w:p>
          <w:p w:rsidR="00A4521E" w:rsidRDefault="00A4521E" w:rsidP="00A4521E">
            <w:pPr>
              <w:numPr>
                <w:ilvl w:val="0"/>
                <w:numId w:val="16"/>
              </w:numPr>
              <w:spacing w:beforeAutospacing="1"/>
            </w:pPr>
            <w:r>
              <w:t>Загрузка и выгрузка конфигурационного файла по TFTP/SCP</w:t>
            </w:r>
          </w:p>
          <w:p w:rsidR="00A4521E" w:rsidRDefault="00A4521E" w:rsidP="00A4521E">
            <w:pPr>
              <w:numPr>
                <w:ilvl w:val="0"/>
                <w:numId w:val="16"/>
              </w:numPr>
            </w:pPr>
            <w:r>
              <w:t>Протокол SNMP</w:t>
            </w:r>
          </w:p>
          <w:p w:rsidR="00A4521E" w:rsidRDefault="00A4521E" w:rsidP="00A4521E">
            <w:pPr>
              <w:numPr>
                <w:ilvl w:val="0"/>
                <w:numId w:val="16"/>
              </w:numPr>
            </w:pPr>
            <w:r>
              <w:t>Интерфейс командной строки(CLI)</w:t>
            </w:r>
          </w:p>
          <w:p w:rsidR="00A4521E" w:rsidRDefault="00A4521E" w:rsidP="00A4521E">
            <w:pPr>
              <w:numPr>
                <w:ilvl w:val="0"/>
                <w:numId w:val="16"/>
              </w:numPr>
            </w:pPr>
            <w:r>
              <w:t>Web-интерфейс</w:t>
            </w:r>
          </w:p>
          <w:p w:rsidR="00A4521E" w:rsidRDefault="00A4521E" w:rsidP="00A4521E">
            <w:pPr>
              <w:numPr>
                <w:ilvl w:val="0"/>
                <w:numId w:val="16"/>
              </w:numPr>
            </w:pPr>
            <w:r>
              <w:t>Syslog</w:t>
            </w:r>
          </w:p>
          <w:p w:rsidR="00A4521E" w:rsidRPr="00215AC8" w:rsidRDefault="00A4521E" w:rsidP="00A4521E">
            <w:pPr>
              <w:numPr>
                <w:ilvl w:val="0"/>
                <w:numId w:val="16"/>
              </w:numPr>
              <w:rPr>
                <w:lang w:val="en-US"/>
              </w:rPr>
            </w:pPr>
            <w:r>
              <w:rPr>
                <w:lang w:val="en-US"/>
              </w:rPr>
              <w:t>SNTP (Simple Network Time Protocol)</w:t>
            </w:r>
          </w:p>
          <w:p w:rsidR="00A4521E" w:rsidRDefault="00A4521E" w:rsidP="00A4521E">
            <w:pPr>
              <w:numPr>
                <w:ilvl w:val="0"/>
                <w:numId w:val="16"/>
              </w:numPr>
            </w:pPr>
            <w:r>
              <w:t>Traceroute</w:t>
            </w:r>
          </w:p>
          <w:p w:rsidR="00A4521E" w:rsidRDefault="00A4521E" w:rsidP="00A4521E">
            <w:pPr>
              <w:numPr>
                <w:ilvl w:val="0"/>
                <w:numId w:val="16"/>
              </w:numPr>
            </w:pPr>
            <w:r>
              <w:t>LLDP (802.1ab) + LLDP MED</w:t>
            </w:r>
          </w:p>
          <w:p w:rsidR="00A4521E" w:rsidRDefault="00A4521E" w:rsidP="00A4521E">
            <w:pPr>
              <w:numPr>
                <w:ilvl w:val="0"/>
                <w:numId w:val="16"/>
              </w:numPr>
            </w:pPr>
            <w:r>
              <w:t>Управление контролируемым доступом – уровни привилегий</w:t>
            </w:r>
          </w:p>
          <w:p w:rsidR="00A4521E" w:rsidRDefault="00A4521E" w:rsidP="00A4521E">
            <w:pPr>
              <w:numPr>
                <w:ilvl w:val="0"/>
                <w:numId w:val="16"/>
              </w:numPr>
            </w:pPr>
            <w:r>
              <w:t>Блокировка интерфейса управления</w:t>
            </w:r>
          </w:p>
          <w:p w:rsidR="00A4521E" w:rsidRDefault="00A4521E" w:rsidP="00A4521E">
            <w:pPr>
              <w:numPr>
                <w:ilvl w:val="0"/>
                <w:numId w:val="16"/>
              </w:numPr>
            </w:pPr>
            <w:r>
              <w:t>Локальная аутентификация</w:t>
            </w:r>
          </w:p>
          <w:p w:rsidR="00A4521E" w:rsidRDefault="00A4521E" w:rsidP="00A4521E">
            <w:pPr>
              <w:numPr>
                <w:ilvl w:val="0"/>
                <w:numId w:val="16"/>
              </w:numPr>
            </w:pPr>
            <w:r>
              <w:t>Фильтрация IP-адресов для SNMP</w:t>
            </w:r>
          </w:p>
          <w:p w:rsidR="00A4521E" w:rsidRPr="00215AC8" w:rsidRDefault="00A4521E" w:rsidP="00A4521E">
            <w:pPr>
              <w:numPr>
                <w:ilvl w:val="0"/>
                <w:numId w:val="16"/>
              </w:numPr>
              <w:rPr>
                <w:lang w:val="en-US"/>
              </w:rPr>
            </w:pPr>
            <w:r>
              <w:t>Клиент</w:t>
            </w:r>
            <w:r>
              <w:rPr>
                <w:lang w:val="en-US"/>
              </w:rPr>
              <w:t xml:space="preserve"> RADIUS, TACACS+ (Terminal Access Controller Access Control System)</w:t>
            </w:r>
          </w:p>
          <w:p w:rsidR="00A4521E" w:rsidRDefault="00A4521E" w:rsidP="00A4521E">
            <w:pPr>
              <w:numPr>
                <w:ilvl w:val="0"/>
                <w:numId w:val="16"/>
              </w:numPr>
            </w:pPr>
            <w:r>
              <w:t>Сервер SSH</w:t>
            </w:r>
          </w:p>
          <w:p w:rsidR="00A4521E" w:rsidRDefault="00A4521E" w:rsidP="00A4521E">
            <w:pPr>
              <w:numPr>
                <w:ilvl w:val="0"/>
                <w:numId w:val="16"/>
              </w:numPr>
            </w:pPr>
            <w:r>
              <w:t>Поддержка SSL</w:t>
            </w:r>
          </w:p>
          <w:p w:rsidR="00A4521E" w:rsidRDefault="00A4521E" w:rsidP="00A4521E">
            <w:pPr>
              <w:numPr>
                <w:ilvl w:val="0"/>
                <w:numId w:val="16"/>
              </w:numPr>
            </w:pPr>
            <w:r>
              <w:t>Поддержка макрокоманд</w:t>
            </w:r>
          </w:p>
          <w:p w:rsidR="00A4521E" w:rsidRDefault="00A4521E" w:rsidP="00A4521E">
            <w:pPr>
              <w:numPr>
                <w:ilvl w:val="0"/>
                <w:numId w:val="16"/>
              </w:numPr>
            </w:pPr>
            <w:proofErr w:type="spellStart"/>
            <w:r>
              <w:t>Журналирование</w:t>
            </w:r>
            <w:proofErr w:type="spellEnd"/>
            <w:r>
              <w:t xml:space="preserve"> вводимых команд по протоколу TACACS+</w:t>
            </w:r>
          </w:p>
          <w:p w:rsidR="00A4521E" w:rsidRDefault="00A4521E" w:rsidP="00A4521E">
            <w:pPr>
              <w:numPr>
                <w:ilvl w:val="0"/>
                <w:numId w:val="16"/>
              </w:numPr>
            </w:pPr>
            <w:r>
              <w:lastRenderedPageBreak/>
              <w:t>Системный журнал</w:t>
            </w:r>
          </w:p>
          <w:p w:rsidR="00A4521E" w:rsidRDefault="00A4521E" w:rsidP="00A4521E">
            <w:pPr>
              <w:numPr>
                <w:ilvl w:val="0"/>
                <w:numId w:val="16"/>
              </w:numPr>
            </w:pPr>
            <w:r>
              <w:t>Автоматическая настройка DHCP</w:t>
            </w:r>
          </w:p>
          <w:p w:rsidR="00A4521E" w:rsidRDefault="00A4521E" w:rsidP="00A4521E">
            <w:pPr>
              <w:numPr>
                <w:ilvl w:val="0"/>
                <w:numId w:val="16"/>
              </w:numPr>
            </w:pPr>
            <w:r>
              <w:t xml:space="preserve">DHCP </w:t>
            </w:r>
            <w:proofErr w:type="spellStart"/>
            <w:r>
              <w:t>Relay</w:t>
            </w:r>
            <w:proofErr w:type="spellEnd"/>
            <w:r>
              <w:t xml:space="preserve"> (Поддержка IPv4)</w:t>
            </w:r>
          </w:p>
          <w:p w:rsidR="00A4521E" w:rsidRDefault="00A4521E" w:rsidP="00A4521E">
            <w:pPr>
              <w:numPr>
                <w:ilvl w:val="0"/>
                <w:numId w:val="16"/>
              </w:numPr>
            </w:pPr>
            <w:r>
              <w:t xml:space="preserve">DHCP </w:t>
            </w:r>
            <w:proofErr w:type="spellStart"/>
            <w:r>
              <w:t>Option</w:t>
            </w:r>
            <w:proofErr w:type="spellEnd"/>
            <w:r>
              <w:t xml:space="preserve"> 12</w:t>
            </w:r>
          </w:p>
          <w:p w:rsidR="00A4521E" w:rsidRDefault="00A4521E" w:rsidP="00A4521E">
            <w:pPr>
              <w:numPr>
                <w:ilvl w:val="0"/>
                <w:numId w:val="16"/>
              </w:numPr>
            </w:pPr>
            <w:r>
              <w:t xml:space="preserve">DHCP </w:t>
            </w:r>
            <w:proofErr w:type="spellStart"/>
            <w:r>
              <w:t>Relay</w:t>
            </w:r>
            <w:proofErr w:type="spellEnd"/>
            <w:r>
              <w:t xml:space="preserve"> </w:t>
            </w:r>
            <w:proofErr w:type="spellStart"/>
            <w:r>
              <w:t>Option</w:t>
            </w:r>
            <w:proofErr w:type="spellEnd"/>
            <w:r>
              <w:t xml:space="preserve"> 82</w:t>
            </w:r>
          </w:p>
          <w:p w:rsidR="00A4521E" w:rsidRDefault="00A4521E" w:rsidP="00A4521E">
            <w:pPr>
              <w:numPr>
                <w:ilvl w:val="0"/>
                <w:numId w:val="16"/>
              </w:numPr>
            </w:pPr>
            <w:r>
              <w:t xml:space="preserve">Добавление тега </w:t>
            </w:r>
            <w:proofErr w:type="spellStart"/>
            <w:r>
              <w:t>PPPoE</w:t>
            </w:r>
            <w:proofErr w:type="spellEnd"/>
            <w:r>
              <w:t xml:space="preserve"> </w:t>
            </w:r>
            <w:proofErr w:type="spellStart"/>
            <w:r>
              <w:t>Circuit</w:t>
            </w:r>
            <w:proofErr w:type="spellEnd"/>
            <w:r>
              <w:t>-ID</w:t>
            </w:r>
          </w:p>
          <w:p w:rsidR="00A4521E" w:rsidRDefault="00A4521E" w:rsidP="00A4521E">
            <w:pPr>
              <w:numPr>
                <w:ilvl w:val="0"/>
                <w:numId w:val="16"/>
              </w:numPr>
            </w:pPr>
            <w:r>
              <w:t>Flash File System</w:t>
            </w:r>
          </w:p>
          <w:p w:rsidR="00A4521E" w:rsidRDefault="00A4521E" w:rsidP="00A4521E">
            <w:pPr>
              <w:numPr>
                <w:ilvl w:val="0"/>
                <w:numId w:val="16"/>
              </w:numPr>
            </w:pPr>
            <w:r>
              <w:t>Команды отладки</w:t>
            </w:r>
          </w:p>
          <w:p w:rsidR="00A4521E" w:rsidRDefault="00A4521E" w:rsidP="00A4521E">
            <w:pPr>
              <w:numPr>
                <w:ilvl w:val="0"/>
                <w:numId w:val="16"/>
              </w:numPr>
            </w:pPr>
            <w:r>
              <w:t>Механизм ограничения трафика в сторону CPU</w:t>
            </w:r>
          </w:p>
          <w:p w:rsidR="00A4521E" w:rsidRDefault="00A4521E" w:rsidP="00A4521E">
            <w:pPr>
              <w:numPr>
                <w:ilvl w:val="0"/>
                <w:numId w:val="16"/>
              </w:numPr>
            </w:pPr>
            <w:r>
              <w:t>Шифрование пароля</w:t>
            </w:r>
          </w:p>
          <w:p w:rsidR="00A4521E" w:rsidRDefault="00A4521E" w:rsidP="00A4521E">
            <w:pPr>
              <w:numPr>
                <w:ilvl w:val="0"/>
                <w:numId w:val="16"/>
              </w:numPr>
            </w:pPr>
            <w:r>
              <w:t>Восстановление пароля</w:t>
            </w:r>
          </w:p>
          <w:p w:rsidR="00A4521E" w:rsidRDefault="00A4521E" w:rsidP="00A4521E">
            <w:pPr>
              <w:numPr>
                <w:ilvl w:val="0"/>
                <w:numId w:val="16"/>
              </w:numPr>
            </w:pPr>
            <w:r>
              <w:t>Ping (поддержка IPv4/IPv6)</w:t>
            </w:r>
          </w:p>
          <w:p w:rsidR="00A4521E" w:rsidRDefault="00A4521E" w:rsidP="00A4521E">
            <w:pPr>
              <w:numPr>
                <w:ilvl w:val="0"/>
                <w:numId w:val="16"/>
              </w:numPr>
            </w:pPr>
            <w:r>
              <w:t>Поддержка статических маршрутов IPv4/IPv6 для сети управления</w:t>
            </w:r>
          </w:p>
          <w:p w:rsidR="00A4521E" w:rsidRDefault="00A4521E" w:rsidP="00A4521E">
            <w:pPr>
              <w:numPr>
                <w:ilvl w:val="0"/>
                <w:numId w:val="16"/>
              </w:numPr>
              <w:spacing w:afterAutospacing="1"/>
            </w:pPr>
            <w:r>
              <w:t>Поддержка двух версий файлов конфигурации</w:t>
            </w:r>
          </w:p>
          <w:p w:rsidR="00A4521E" w:rsidRDefault="00A4521E" w:rsidP="00A4521E">
            <w:pPr>
              <w:pStyle w:val="4"/>
            </w:pPr>
            <w:r>
              <w:t>Функции мониторинга</w:t>
            </w:r>
          </w:p>
          <w:p w:rsidR="00A4521E" w:rsidRDefault="00A4521E" w:rsidP="00A4521E">
            <w:pPr>
              <w:numPr>
                <w:ilvl w:val="0"/>
                <w:numId w:val="17"/>
              </w:numPr>
              <w:spacing w:beforeAutospacing="1"/>
            </w:pPr>
            <w:r>
              <w:t>Статистика интерфейсов</w:t>
            </w:r>
          </w:p>
          <w:p w:rsidR="00A4521E" w:rsidRDefault="00A4521E" w:rsidP="00A4521E">
            <w:pPr>
              <w:numPr>
                <w:ilvl w:val="0"/>
                <w:numId w:val="17"/>
              </w:numPr>
            </w:pPr>
            <w:r>
              <w:t>Удаленный мониторинг RMON/SMON</w:t>
            </w:r>
          </w:p>
          <w:p w:rsidR="00A4521E" w:rsidRDefault="00A4521E" w:rsidP="00A4521E">
            <w:pPr>
              <w:numPr>
                <w:ilvl w:val="0"/>
                <w:numId w:val="17"/>
              </w:numPr>
            </w:pPr>
            <w:r>
              <w:t>Поддержка мониторинга загрузки CPU по задачам и по типу трафика</w:t>
            </w:r>
          </w:p>
          <w:p w:rsidR="00A4521E" w:rsidRDefault="00A4521E" w:rsidP="00A4521E">
            <w:pPr>
              <w:numPr>
                <w:ilvl w:val="0"/>
                <w:numId w:val="17"/>
              </w:numPr>
            </w:pPr>
            <w:r>
              <w:t>Мониторинг загрузки оперативной памяти (RAM)</w:t>
            </w:r>
          </w:p>
          <w:p w:rsidR="00A4521E" w:rsidRDefault="00A4521E" w:rsidP="00A4521E">
            <w:pPr>
              <w:numPr>
                <w:ilvl w:val="0"/>
                <w:numId w:val="17"/>
              </w:numPr>
            </w:pPr>
            <w:r>
              <w:t>Мониторинг температуры</w:t>
            </w:r>
          </w:p>
          <w:p w:rsidR="00A4521E" w:rsidRDefault="00A4521E" w:rsidP="00A4521E">
            <w:pPr>
              <w:numPr>
                <w:ilvl w:val="0"/>
                <w:numId w:val="17"/>
              </w:numPr>
              <w:spacing w:afterAutospacing="1"/>
            </w:pPr>
            <w:r>
              <w:t>Мониторинг TCAM</w:t>
            </w:r>
          </w:p>
          <w:p w:rsidR="00A4521E" w:rsidRDefault="00A4521E" w:rsidP="00A4521E">
            <w:pPr>
              <w:pStyle w:val="4"/>
            </w:pPr>
            <w:r>
              <w:t>MIB</w:t>
            </w:r>
          </w:p>
          <w:p w:rsidR="00A4521E" w:rsidRDefault="00A4521E" w:rsidP="00A4521E">
            <w:pPr>
              <w:numPr>
                <w:ilvl w:val="0"/>
                <w:numId w:val="18"/>
              </w:numPr>
              <w:spacing w:beforeAutospacing="1"/>
            </w:pPr>
            <w:r>
              <w:t>RFC 1065, 1066, 1155, 1156, 2578 MIB Structure</w:t>
            </w:r>
          </w:p>
          <w:p w:rsidR="00A4521E" w:rsidRDefault="00A4521E" w:rsidP="00A4521E">
            <w:pPr>
              <w:numPr>
                <w:ilvl w:val="0"/>
                <w:numId w:val="18"/>
              </w:numPr>
            </w:pPr>
            <w:r>
              <w:t xml:space="preserve">RFC 1212 </w:t>
            </w:r>
            <w:proofErr w:type="spellStart"/>
            <w:r>
              <w:t>Concise</w:t>
            </w:r>
            <w:proofErr w:type="spellEnd"/>
            <w:r>
              <w:t xml:space="preserve"> MIB </w:t>
            </w:r>
            <w:proofErr w:type="spellStart"/>
            <w:r>
              <w:t>Definitions</w:t>
            </w:r>
            <w:proofErr w:type="spellEnd"/>
          </w:p>
          <w:p w:rsidR="00A4521E" w:rsidRDefault="00A4521E" w:rsidP="00A4521E">
            <w:pPr>
              <w:numPr>
                <w:ilvl w:val="0"/>
                <w:numId w:val="18"/>
              </w:numPr>
            </w:pPr>
            <w:r>
              <w:t>RFC 1213 MIB II</w:t>
            </w:r>
          </w:p>
          <w:p w:rsidR="00A4521E" w:rsidRDefault="00A4521E" w:rsidP="00A4521E">
            <w:pPr>
              <w:numPr>
                <w:ilvl w:val="0"/>
                <w:numId w:val="18"/>
              </w:numPr>
            </w:pPr>
            <w:r>
              <w:t>RFC 1215 MIB Traps Convention</w:t>
            </w:r>
          </w:p>
          <w:p w:rsidR="00A4521E" w:rsidRDefault="00A4521E" w:rsidP="00A4521E">
            <w:pPr>
              <w:numPr>
                <w:ilvl w:val="0"/>
                <w:numId w:val="18"/>
              </w:numPr>
            </w:pPr>
            <w:r>
              <w:t>RFC 1493, 4188 Bridge MIB</w:t>
            </w:r>
          </w:p>
          <w:p w:rsidR="00A4521E" w:rsidRDefault="00A4521E" w:rsidP="00A4521E">
            <w:pPr>
              <w:numPr>
                <w:ilvl w:val="0"/>
                <w:numId w:val="18"/>
              </w:numPr>
            </w:pPr>
            <w:r>
              <w:t>RFC 1157, 2571-2576 SNMP MIB</w:t>
            </w:r>
          </w:p>
          <w:p w:rsidR="00A4521E" w:rsidRDefault="00A4521E" w:rsidP="00A4521E">
            <w:pPr>
              <w:numPr>
                <w:ilvl w:val="0"/>
                <w:numId w:val="18"/>
              </w:numPr>
            </w:pPr>
            <w:r>
              <w:t>RFC 1901-1908, 3418, 3636, 1442, 2578 SNMPv2 MIB</w:t>
            </w:r>
          </w:p>
          <w:p w:rsidR="00A4521E" w:rsidRDefault="00A4521E" w:rsidP="00A4521E">
            <w:pPr>
              <w:numPr>
                <w:ilvl w:val="0"/>
                <w:numId w:val="18"/>
              </w:numPr>
            </w:pPr>
            <w:r>
              <w:t>RFC 271,1757, 2819 RMON MIB</w:t>
            </w:r>
          </w:p>
          <w:p w:rsidR="00A4521E" w:rsidRDefault="00A4521E" w:rsidP="00A4521E">
            <w:pPr>
              <w:numPr>
                <w:ilvl w:val="0"/>
                <w:numId w:val="18"/>
              </w:numPr>
            </w:pPr>
            <w:r>
              <w:t>RFC 2465 IPv6 MIB</w:t>
            </w:r>
          </w:p>
          <w:p w:rsidR="00A4521E" w:rsidRDefault="00A4521E" w:rsidP="00A4521E">
            <w:pPr>
              <w:numPr>
                <w:ilvl w:val="0"/>
                <w:numId w:val="18"/>
              </w:numPr>
            </w:pPr>
            <w:r>
              <w:t>RFC 2466 ICMPv6 MIB</w:t>
            </w:r>
          </w:p>
          <w:p w:rsidR="00A4521E" w:rsidRDefault="00A4521E" w:rsidP="00A4521E">
            <w:pPr>
              <w:numPr>
                <w:ilvl w:val="0"/>
                <w:numId w:val="18"/>
              </w:numPr>
            </w:pPr>
            <w:r>
              <w:t>RFC 2737 Entity MIB</w:t>
            </w:r>
          </w:p>
          <w:p w:rsidR="00A4521E" w:rsidRPr="00215AC8" w:rsidRDefault="00A4521E" w:rsidP="00A4521E">
            <w:pPr>
              <w:numPr>
                <w:ilvl w:val="0"/>
                <w:numId w:val="18"/>
              </w:numPr>
              <w:rPr>
                <w:lang w:val="en-US"/>
              </w:rPr>
            </w:pPr>
            <w:r>
              <w:rPr>
                <w:lang w:val="en-US"/>
              </w:rPr>
              <w:t xml:space="preserve">RFC 4293 IPv6 SNMP </w:t>
            </w:r>
            <w:proofErr w:type="spellStart"/>
            <w:r>
              <w:rPr>
                <w:lang w:val="en-US"/>
              </w:rPr>
              <w:t>Mgmt</w:t>
            </w:r>
            <w:proofErr w:type="spellEnd"/>
            <w:r>
              <w:rPr>
                <w:lang w:val="en-US"/>
              </w:rPr>
              <w:t xml:space="preserve"> Interface MIB</w:t>
            </w:r>
          </w:p>
          <w:p w:rsidR="00A4521E" w:rsidRDefault="00A4521E" w:rsidP="00A4521E">
            <w:pPr>
              <w:numPr>
                <w:ilvl w:val="0"/>
                <w:numId w:val="18"/>
              </w:numPr>
            </w:pPr>
            <w:r>
              <w:t>Private MIB</w:t>
            </w:r>
          </w:p>
          <w:p w:rsidR="00A4521E" w:rsidRDefault="00A4521E" w:rsidP="00A4521E">
            <w:pPr>
              <w:numPr>
                <w:ilvl w:val="0"/>
                <w:numId w:val="18"/>
              </w:numPr>
            </w:pPr>
            <w:r>
              <w:t>RFC 3289 DIFFSERV MIB</w:t>
            </w:r>
          </w:p>
          <w:p w:rsidR="00A4521E" w:rsidRDefault="00A4521E" w:rsidP="00A4521E">
            <w:pPr>
              <w:numPr>
                <w:ilvl w:val="0"/>
                <w:numId w:val="18"/>
              </w:numPr>
            </w:pPr>
            <w:r>
              <w:t>RFC 2021 RMONv2 MIB</w:t>
            </w:r>
          </w:p>
          <w:p w:rsidR="00A4521E" w:rsidRDefault="00A4521E" w:rsidP="00A4521E">
            <w:pPr>
              <w:numPr>
                <w:ilvl w:val="0"/>
                <w:numId w:val="18"/>
              </w:numPr>
            </w:pPr>
            <w:r>
              <w:t xml:space="preserve">RFC 1398, 1643, 1650, 2358, 2665, 3635 </w:t>
            </w:r>
            <w:proofErr w:type="spellStart"/>
            <w:r>
              <w:t>Ether-like</w:t>
            </w:r>
            <w:proofErr w:type="spellEnd"/>
            <w:r>
              <w:t xml:space="preserve"> MIB</w:t>
            </w:r>
          </w:p>
          <w:p w:rsidR="00A4521E" w:rsidRDefault="00A4521E" w:rsidP="00A4521E">
            <w:pPr>
              <w:numPr>
                <w:ilvl w:val="0"/>
                <w:numId w:val="18"/>
              </w:numPr>
            </w:pPr>
            <w:r>
              <w:t>RFC 2668 802.3 MAU MIB</w:t>
            </w:r>
          </w:p>
          <w:p w:rsidR="00A4521E" w:rsidRDefault="00A4521E" w:rsidP="00A4521E">
            <w:pPr>
              <w:numPr>
                <w:ilvl w:val="0"/>
                <w:numId w:val="18"/>
              </w:numPr>
            </w:pPr>
            <w:r>
              <w:t>RFC 2674, 4363 802.1p MIB</w:t>
            </w:r>
          </w:p>
          <w:p w:rsidR="00A4521E" w:rsidRDefault="00A4521E" w:rsidP="00A4521E">
            <w:pPr>
              <w:numPr>
                <w:ilvl w:val="0"/>
                <w:numId w:val="18"/>
              </w:numPr>
            </w:pPr>
            <w:r>
              <w:t>RFC 2233, 2863 IF MIB</w:t>
            </w:r>
          </w:p>
          <w:p w:rsidR="00A4521E" w:rsidRDefault="00A4521E" w:rsidP="00A4521E">
            <w:pPr>
              <w:numPr>
                <w:ilvl w:val="0"/>
                <w:numId w:val="18"/>
              </w:numPr>
            </w:pPr>
            <w:r>
              <w:t>RFC 2618 RADIUS Authentication Client MIB</w:t>
            </w:r>
          </w:p>
          <w:p w:rsidR="00A4521E" w:rsidRDefault="00A4521E" w:rsidP="00A4521E">
            <w:pPr>
              <w:numPr>
                <w:ilvl w:val="0"/>
                <w:numId w:val="18"/>
              </w:numPr>
            </w:pPr>
            <w:r>
              <w:t>RFC 4022 MIB для TCP</w:t>
            </w:r>
          </w:p>
          <w:p w:rsidR="00A4521E" w:rsidRDefault="00A4521E" w:rsidP="00A4521E">
            <w:pPr>
              <w:numPr>
                <w:ilvl w:val="0"/>
                <w:numId w:val="18"/>
              </w:numPr>
            </w:pPr>
            <w:r>
              <w:t>RFC 4113 MIB для UDP</w:t>
            </w:r>
          </w:p>
          <w:p w:rsidR="00A4521E" w:rsidRDefault="00A4521E" w:rsidP="00A4521E">
            <w:pPr>
              <w:numPr>
                <w:ilvl w:val="0"/>
                <w:numId w:val="18"/>
              </w:numPr>
            </w:pPr>
            <w:r>
              <w:t xml:space="preserve">RFC 3298 MIB для </w:t>
            </w:r>
            <w:proofErr w:type="spellStart"/>
            <w:r>
              <w:t>Diffserv</w:t>
            </w:r>
            <w:proofErr w:type="spellEnd"/>
          </w:p>
          <w:p w:rsidR="00A4521E" w:rsidRDefault="00A4521E" w:rsidP="00A4521E">
            <w:pPr>
              <w:numPr>
                <w:ilvl w:val="0"/>
                <w:numId w:val="18"/>
              </w:numPr>
            </w:pPr>
            <w:r>
              <w:t>RFC 2620 RADIUS Accounting Client MIB</w:t>
            </w:r>
          </w:p>
          <w:p w:rsidR="00A4521E" w:rsidRDefault="00A4521E" w:rsidP="00A4521E">
            <w:pPr>
              <w:numPr>
                <w:ilvl w:val="0"/>
                <w:numId w:val="18"/>
              </w:numPr>
            </w:pPr>
            <w:r>
              <w:t>RFC 2925 Ping &amp; Traceroute MIB</w:t>
            </w:r>
          </w:p>
          <w:p w:rsidR="00A4521E" w:rsidRDefault="00A4521E" w:rsidP="00A4521E">
            <w:pPr>
              <w:numPr>
                <w:ilvl w:val="0"/>
                <w:numId w:val="18"/>
              </w:numPr>
            </w:pPr>
            <w:r>
              <w:t>RFC 768 UDP</w:t>
            </w:r>
          </w:p>
          <w:p w:rsidR="00A4521E" w:rsidRDefault="00A4521E" w:rsidP="00A4521E">
            <w:pPr>
              <w:numPr>
                <w:ilvl w:val="0"/>
                <w:numId w:val="18"/>
              </w:numPr>
            </w:pPr>
            <w:r>
              <w:t>RFC 791 IP</w:t>
            </w:r>
          </w:p>
          <w:p w:rsidR="00A4521E" w:rsidRDefault="00A4521E" w:rsidP="00A4521E">
            <w:pPr>
              <w:numPr>
                <w:ilvl w:val="0"/>
                <w:numId w:val="18"/>
              </w:numPr>
            </w:pPr>
            <w:r>
              <w:t>RFC 792 ICMPv4</w:t>
            </w:r>
          </w:p>
          <w:p w:rsidR="00A4521E" w:rsidRDefault="00A4521E" w:rsidP="00A4521E">
            <w:pPr>
              <w:numPr>
                <w:ilvl w:val="0"/>
                <w:numId w:val="18"/>
              </w:numPr>
            </w:pPr>
            <w:r>
              <w:t>RFC 2463, 4443 ICMPv6</w:t>
            </w:r>
          </w:p>
          <w:p w:rsidR="00A4521E" w:rsidRDefault="00A4521E" w:rsidP="00A4521E">
            <w:pPr>
              <w:numPr>
                <w:ilvl w:val="0"/>
                <w:numId w:val="18"/>
              </w:numPr>
            </w:pPr>
            <w:r>
              <w:t xml:space="preserve">RFC 4884 Extended ICMP для поддержки сообщений </w:t>
            </w:r>
            <w:proofErr w:type="spellStart"/>
            <w:r>
              <w:t>Multi-Part</w:t>
            </w:r>
            <w:proofErr w:type="spellEnd"/>
          </w:p>
          <w:p w:rsidR="00A4521E" w:rsidRDefault="00A4521E" w:rsidP="00A4521E">
            <w:pPr>
              <w:numPr>
                <w:ilvl w:val="0"/>
                <w:numId w:val="18"/>
              </w:numPr>
            </w:pPr>
            <w:r>
              <w:t>RFC 793 TCP</w:t>
            </w:r>
          </w:p>
          <w:p w:rsidR="00A4521E" w:rsidRDefault="00A4521E" w:rsidP="00A4521E">
            <w:pPr>
              <w:numPr>
                <w:ilvl w:val="0"/>
                <w:numId w:val="18"/>
              </w:numPr>
            </w:pPr>
            <w:r>
              <w:t>RFC 2474, 3260 Определение поля DS в заголовке IPv4 и Ipv6</w:t>
            </w:r>
          </w:p>
          <w:p w:rsidR="00A4521E" w:rsidRPr="00215AC8" w:rsidRDefault="00A4521E" w:rsidP="00A4521E">
            <w:pPr>
              <w:numPr>
                <w:ilvl w:val="0"/>
                <w:numId w:val="18"/>
              </w:numPr>
              <w:rPr>
                <w:lang w:val="en-US"/>
              </w:rPr>
            </w:pPr>
            <w:r>
              <w:rPr>
                <w:lang w:val="en-US"/>
              </w:rPr>
              <w:t>RFC 1321, 2284, 2865, 3580, 3748 Extensible Authentication Protocol (EAP)</w:t>
            </w:r>
          </w:p>
          <w:p w:rsidR="00A4521E" w:rsidRDefault="00A4521E" w:rsidP="00A4521E">
            <w:pPr>
              <w:numPr>
                <w:ilvl w:val="0"/>
                <w:numId w:val="18"/>
              </w:numPr>
            </w:pPr>
            <w:r>
              <w:t>RFC 2571, RFC2572, RFC2573, RFC2574 SNMP</w:t>
            </w:r>
          </w:p>
          <w:p w:rsidR="00A4521E" w:rsidRDefault="00A4521E" w:rsidP="00A4521E">
            <w:pPr>
              <w:numPr>
                <w:ilvl w:val="0"/>
                <w:numId w:val="18"/>
              </w:numPr>
              <w:spacing w:afterAutospacing="1"/>
            </w:pPr>
            <w:r>
              <w:lastRenderedPageBreak/>
              <w:t>RFC 826 ARP</w:t>
            </w:r>
          </w:p>
          <w:p w:rsidR="00A4521E" w:rsidRDefault="00A4521E" w:rsidP="00A4521E">
            <w:pPr>
              <w:pStyle w:val="4"/>
            </w:pPr>
            <w:r>
              <w:t>Технические характеристики</w:t>
            </w:r>
          </w:p>
          <w:p w:rsidR="00A4521E" w:rsidRDefault="00A4521E" w:rsidP="00A4521E">
            <w:pPr>
              <w:numPr>
                <w:ilvl w:val="0"/>
                <w:numId w:val="19"/>
              </w:numPr>
              <w:spacing w:beforeAutospacing="1"/>
            </w:pPr>
            <w:r>
              <w:t>Питание: 220</w:t>
            </w:r>
            <w:proofErr w:type="gramStart"/>
            <w:r>
              <w:t xml:space="preserve"> В</w:t>
            </w:r>
            <w:proofErr w:type="gramEnd"/>
            <w:r>
              <w:t xml:space="preserve"> AC, 48B DC, 50Гц </w:t>
            </w:r>
          </w:p>
          <w:p w:rsidR="00A4521E" w:rsidRDefault="00A4521E" w:rsidP="00A4521E">
            <w:pPr>
              <w:numPr>
                <w:ilvl w:val="0"/>
                <w:numId w:val="19"/>
              </w:numPr>
            </w:pPr>
            <w:r>
              <w:t>Рабочая температура окружающей среды: от -15° до +50° С</w:t>
            </w:r>
          </w:p>
          <w:p w:rsidR="00A4521E" w:rsidRDefault="00A4521E" w:rsidP="00A4521E">
            <w:pPr>
              <w:numPr>
                <w:ilvl w:val="0"/>
                <w:numId w:val="19"/>
              </w:numPr>
            </w:pPr>
            <w:r>
              <w:t>Температура хранения: от -40° до +70° С</w:t>
            </w:r>
          </w:p>
          <w:p w:rsidR="00A4521E" w:rsidRDefault="00A4521E" w:rsidP="00A4521E">
            <w:pPr>
              <w:numPr>
                <w:ilvl w:val="0"/>
                <w:numId w:val="19"/>
              </w:numPr>
            </w:pPr>
            <w:r>
              <w:t>Рабочая влажность: не более 80%</w:t>
            </w:r>
          </w:p>
          <w:p w:rsidR="00A4521E" w:rsidRDefault="00A4521E" w:rsidP="00A4521E">
            <w:pPr>
              <w:numPr>
                <w:ilvl w:val="0"/>
                <w:numId w:val="19"/>
              </w:numPr>
            </w:pPr>
            <w:r>
              <w:t>Охлаждение: пассивное </w:t>
            </w:r>
          </w:p>
          <w:p w:rsidR="00A4521E" w:rsidRDefault="00A4521E" w:rsidP="00A4521E">
            <w:pPr>
              <w:numPr>
                <w:ilvl w:val="0"/>
                <w:numId w:val="19"/>
              </w:numPr>
            </w:pPr>
            <w:r>
              <w:t>Размеры: 430х158х44 мм</w:t>
            </w:r>
          </w:p>
          <w:p w:rsidR="00A4521E" w:rsidRDefault="00A4521E" w:rsidP="00A4521E">
            <w:pPr>
              <w:numPr>
                <w:ilvl w:val="0"/>
                <w:numId w:val="19"/>
              </w:numPr>
              <w:spacing w:afterAutospacing="1"/>
            </w:pPr>
            <w:r>
              <w:t>Вес: 2,15 кг</w:t>
            </w:r>
          </w:p>
          <w:p w:rsidR="00A4521E" w:rsidRDefault="00A4521E" w:rsidP="00A4521E">
            <w:pPr>
              <w:pStyle w:val="4"/>
            </w:pPr>
            <w:r>
              <w:rPr>
                <w:color w:val="auto"/>
              </w:rPr>
              <w:t>Эффективная защита от скачков напряжения</w:t>
            </w:r>
          </w:p>
          <w:p w:rsidR="00A4521E" w:rsidRDefault="00A4521E" w:rsidP="00A4521E">
            <w:pPr>
              <w:numPr>
                <w:ilvl w:val="0"/>
                <w:numId w:val="2"/>
              </w:numPr>
              <w:spacing w:beforeAutospacing="1"/>
            </w:pPr>
            <w:r>
              <w:t xml:space="preserve">Все порты коммутаторов оснащены защитой от внешних воздействий в соответствии со стандартом IEC61000-4-5 при амплитуде импульсов до 6 </w:t>
            </w:r>
            <w:proofErr w:type="spellStart"/>
            <w:r>
              <w:t>kV</w:t>
            </w:r>
            <w:proofErr w:type="spellEnd"/>
          </w:p>
          <w:p w:rsidR="00A4521E" w:rsidRDefault="00A4521E" w:rsidP="00A4521E">
            <w:pPr>
              <w:numPr>
                <w:ilvl w:val="0"/>
                <w:numId w:val="2"/>
              </w:numPr>
              <w:spacing w:afterAutospacing="1"/>
            </w:pPr>
            <w:r>
              <w:t>Существует возможность подключения аккумуляторной батареи напрямую на коммутатор</w:t>
            </w:r>
          </w:p>
          <w:p w:rsidR="00A4521E" w:rsidRDefault="00A4521E" w:rsidP="00A4521E">
            <w:r>
              <w:t>Гарантия не менее 1 года.</w:t>
            </w:r>
          </w:p>
          <w:p w:rsidR="00A4521E" w:rsidRDefault="00A4521E" w:rsidP="00A4521E">
            <w:pPr>
              <w:rPr>
                <w:b/>
                <w:color w:val="000000"/>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537"/>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29.</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Маршрутизатор</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A4521E" w:rsidRPr="00215AC8" w:rsidRDefault="00A4521E" w:rsidP="00A4521E">
            <w:pPr>
              <w:spacing w:before="300"/>
              <w:rPr>
                <w:sz w:val="24"/>
                <w:szCs w:val="24"/>
              </w:rPr>
            </w:pPr>
            <w:proofErr w:type="spellStart"/>
            <w:r w:rsidRPr="00215AC8">
              <w:rPr>
                <w:b/>
                <w:sz w:val="24"/>
                <w:szCs w:val="24"/>
                <w:lang w:val="en-US"/>
              </w:rPr>
              <w:t>Mikrotik</w:t>
            </w:r>
            <w:proofErr w:type="spellEnd"/>
            <w:r w:rsidRPr="00215AC8">
              <w:rPr>
                <w:b/>
                <w:sz w:val="24"/>
                <w:szCs w:val="24"/>
              </w:rPr>
              <w:t xml:space="preserve"> </w:t>
            </w:r>
            <w:proofErr w:type="spellStart"/>
            <w:r w:rsidRPr="00215AC8">
              <w:rPr>
                <w:b/>
                <w:bCs/>
                <w:sz w:val="24"/>
                <w:szCs w:val="24"/>
                <w:lang w:val="en-US"/>
              </w:rPr>
              <w:t>MikroTik</w:t>
            </w:r>
            <w:proofErr w:type="spellEnd"/>
            <w:r w:rsidRPr="00215AC8">
              <w:rPr>
                <w:b/>
                <w:bCs/>
                <w:sz w:val="24"/>
                <w:szCs w:val="24"/>
              </w:rPr>
              <w:t xml:space="preserve"> </w:t>
            </w:r>
            <w:r w:rsidRPr="00215AC8">
              <w:rPr>
                <w:b/>
                <w:bCs/>
                <w:sz w:val="24"/>
                <w:szCs w:val="24"/>
                <w:lang w:val="en-US"/>
              </w:rPr>
              <w:t>RB</w:t>
            </w:r>
            <w:r w:rsidRPr="00215AC8">
              <w:rPr>
                <w:b/>
                <w:bCs/>
                <w:sz w:val="24"/>
                <w:szCs w:val="24"/>
              </w:rPr>
              <w:t>760</w:t>
            </w:r>
            <w:proofErr w:type="spellStart"/>
            <w:r w:rsidRPr="00215AC8">
              <w:rPr>
                <w:b/>
                <w:bCs/>
                <w:sz w:val="24"/>
                <w:szCs w:val="24"/>
                <w:lang w:val="en-US"/>
              </w:rPr>
              <w:t>iGS</w:t>
            </w:r>
            <w:proofErr w:type="spellEnd"/>
            <w:r w:rsidRPr="00215AC8">
              <w:rPr>
                <w:b/>
                <w:bCs/>
                <w:sz w:val="24"/>
                <w:szCs w:val="24"/>
              </w:rPr>
              <w:t xml:space="preserve"> </w:t>
            </w:r>
            <w:proofErr w:type="spellStart"/>
            <w:r w:rsidRPr="00215AC8">
              <w:rPr>
                <w:b/>
                <w:bCs/>
                <w:sz w:val="24"/>
                <w:szCs w:val="24"/>
                <w:lang w:val="en-US"/>
              </w:rPr>
              <w:t>PoE</w:t>
            </w:r>
            <w:proofErr w:type="spellEnd"/>
            <w:r w:rsidRPr="00215AC8">
              <w:rPr>
                <w:b/>
                <w:bCs/>
                <w:sz w:val="24"/>
                <w:szCs w:val="24"/>
              </w:rPr>
              <w:t xml:space="preserve">-маршрутизатор 2 ядра (880 МГц), 5х 1G RJ45, SFP, USB, </w:t>
            </w:r>
            <w:proofErr w:type="spellStart"/>
            <w:r w:rsidRPr="00215AC8">
              <w:rPr>
                <w:b/>
                <w:bCs/>
                <w:sz w:val="24"/>
                <w:szCs w:val="24"/>
              </w:rPr>
              <w:t>MicroSD</w:t>
            </w:r>
            <w:proofErr w:type="spellEnd"/>
            <w:r w:rsidRPr="00215AC8">
              <w:rPr>
                <w:b/>
                <w:bCs/>
                <w:sz w:val="24"/>
                <w:szCs w:val="24"/>
              </w:rPr>
              <w:t xml:space="preserve">, раздача </w:t>
            </w:r>
            <w:proofErr w:type="spellStart"/>
            <w:r w:rsidRPr="00215AC8">
              <w:rPr>
                <w:b/>
                <w:bCs/>
                <w:sz w:val="24"/>
                <w:szCs w:val="24"/>
              </w:rPr>
              <w:t>PoE</w:t>
            </w:r>
            <w:proofErr w:type="spellEnd"/>
            <w:r w:rsidRPr="00215AC8">
              <w:rPr>
                <w:b/>
                <w:bCs/>
                <w:sz w:val="24"/>
                <w:szCs w:val="24"/>
              </w:rPr>
              <w:t xml:space="preserve"> (HEX S; </w:t>
            </w:r>
            <w:r w:rsidRPr="00215AC8">
              <w:rPr>
                <w:b/>
                <w:sz w:val="24"/>
                <w:szCs w:val="24"/>
                <w:lang w:val="en-US"/>
              </w:rPr>
              <w:t>RB</w:t>
            </w:r>
            <w:r w:rsidRPr="00215AC8">
              <w:rPr>
                <w:b/>
                <w:sz w:val="24"/>
                <w:szCs w:val="24"/>
              </w:rPr>
              <w:t>760</w:t>
            </w:r>
            <w:r w:rsidRPr="00215AC8">
              <w:rPr>
                <w:b/>
                <w:sz w:val="24"/>
                <w:szCs w:val="24"/>
                <w:lang w:val="en-US"/>
              </w:rPr>
              <w:t>iGS</w:t>
            </w:r>
            <w:r w:rsidRPr="00215AC8">
              <w:rPr>
                <w:b/>
                <w:sz w:val="24"/>
                <w:szCs w:val="24"/>
              </w:rPr>
              <w:t xml:space="preserve">) или </w:t>
            </w:r>
            <w:r w:rsidR="00F47934">
              <w:rPr>
                <w:b/>
                <w:sz w:val="24"/>
                <w:szCs w:val="24"/>
              </w:rPr>
              <w:t>эквивалент</w:t>
            </w:r>
            <w:r w:rsidRPr="00215AC8">
              <w:rPr>
                <w:b/>
                <w:sz w:val="24"/>
                <w:szCs w:val="24"/>
              </w:rPr>
              <w:t>.</w:t>
            </w:r>
          </w:p>
          <w:p w:rsidR="00A4521E" w:rsidRPr="00215AC8" w:rsidRDefault="00A4521E" w:rsidP="00A4521E">
            <w:pPr>
              <w:spacing w:before="300"/>
              <w:rPr>
                <w:b/>
                <w:sz w:val="24"/>
                <w:szCs w:val="24"/>
              </w:rPr>
            </w:pPr>
            <w:r w:rsidRPr="00215AC8">
              <w:rPr>
                <w:b/>
                <w:sz w:val="24"/>
                <w:szCs w:val="24"/>
              </w:rPr>
              <w:t>Характеристики не хуже:</w:t>
            </w:r>
          </w:p>
          <w:p w:rsidR="00A4521E" w:rsidRDefault="00A4521E" w:rsidP="00A4521E">
            <w:r>
              <w:t>1. Артикул: RB760iGS;</w:t>
            </w:r>
          </w:p>
          <w:p w:rsidR="00A4521E" w:rsidRDefault="00A4521E" w:rsidP="00A4521E">
            <w:r>
              <w:t>2. Количество портов Ethernet 1000 Мб /с: 5шт.;</w:t>
            </w:r>
          </w:p>
          <w:p w:rsidR="00A4521E" w:rsidRDefault="00A4521E" w:rsidP="00A4521E">
            <w:r>
              <w:t>3. Тип и частота процессора: MT7621A, 880 МГц, 4 потока;</w:t>
            </w:r>
          </w:p>
          <w:p w:rsidR="00A4521E" w:rsidRDefault="00A4521E" w:rsidP="00A4521E">
            <w:r>
              <w:t xml:space="preserve">4. </w:t>
            </w:r>
            <w:proofErr w:type="spellStart"/>
            <w:r>
              <w:t>Количествово</w:t>
            </w:r>
            <w:proofErr w:type="spellEnd"/>
            <w:r>
              <w:t xml:space="preserve"> ядер процессора: 2 шт.;</w:t>
            </w:r>
          </w:p>
          <w:p w:rsidR="00A4521E" w:rsidRDefault="00A4521E" w:rsidP="00A4521E">
            <w:r>
              <w:t>5. Память</w:t>
            </w:r>
            <w:proofErr w:type="gramStart"/>
            <w:r>
              <w:t xml:space="preserve"> :</w:t>
            </w:r>
            <w:proofErr w:type="gramEnd"/>
            <w:r>
              <w:t xml:space="preserve"> 256MB;</w:t>
            </w:r>
          </w:p>
          <w:p w:rsidR="00A4521E" w:rsidRDefault="00A4521E" w:rsidP="00A4521E">
            <w:r>
              <w:t xml:space="preserve">6. Версия </w:t>
            </w:r>
            <w:proofErr w:type="spellStart"/>
            <w:r>
              <w:t>RouterOS</w:t>
            </w:r>
            <w:proofErr w:type="spellEnd"/>
            <w:r>
              <w:t xml:space="preserve">: </w:t>
            </w:r>
            <w:proofErr w:type="spellStart"/>
            <w:r>
              <w:t>Level</w:t>
            </w:r>
            <w:proofErr w:type="spellEnd"/>
            <w:r>
              <w:t xml:space="preserve"> 4;</w:t>
            </w:r>
          </w:p>
          <w:p w:rsidR="00A4521E" w:rsidRDefault="00A4521E" w:rsidP="00A4521E">
            <w:r>
              <w:t>7. DHCP-сервер: да;</w:t>
            </w:r>
          </w:p>
          <w:p w:rsidR="00A4521E" w:rsidRDefault="00A4521E" w:rsidP="00A4521E">
            <w:r>
              <w:t xml:space="preserve">8. Межсетевой экран </w:t>
            </w:r>
            <w:proofErr w:type="spellStart"/>
            <w:r>
              <w:t>Firewall</w:t>
            </w:r>
            <w:proofErr w:type="spellEnd"/>
            <w:r>
              <w:t>: да;</w:t>
            </w:r>
          </w:p>
          <w:p w:rsidR="00A4521E" w:rsidRDefault="00A4521E" w:rsidP="00A4521E">
            <w:r>
              <w:t>9. Поддержка MIMO: нет;</w:t>
            </w:r>
          </w:p>
          <w:p w:rsidR="00A4521E" w:rsidRDefault="00A4521E" w:rsidP="00A4521E">
            <w:r>
              <w:t>10. Подключение 3G/4G-модема: Да;</w:t>
            </w:r>
          </w:p>
          <w:p w:rsidR="00A4521E" w:rsidRDefault="00A4521E" w:rsidP="00A4521E">
            <w:r>
              <w:t>11. USB: да;</w:t>
            </w:r>
          </w:p>
          <w:p w:rsidR="00A4521E" w:rsidRDefault="00A4521E" w:rsidP="00A4521E">
            <w:r>
              <w:t>12. Питание: от 8 до 30</w:t>
            </w:r>
            <w:proofErr w:type="gramStart"/>
            <w:r>
              <w:t xml:space="preserve"> В</w:t>
            </w:r>
            <w:proofErr w:type="gramEnd"/>
            <w:r>
              <w:t xml:space="preserve"> DC (Джек или по технологии </w:t>
            </w:r>
            <w:proofErr w:type="spellStart"/>
            <w:r>
              <w:t>PoE</w:t>
            </w:r>
            <w:proofErr w:type="spellEnd"/>
            <w:r>
              <w:t>), блок питания 24 В, 0.38 А в комплекте;</w:t>
            </w:r>
          </w:p>
          <w:p w:rsidR="00A4521E" w:rsidRDefault="00A4521E" w:rsidP="00A4521E">
            <w:r>
              <w:t xml:space="preserve">13. Раздача </w:t>
            </w:r>
            <w:proofErr w:type="spellStart"/>
            <w:r>
              <w:t>PoE</w:t>
            </w:r>
            <w:proofErr w:type="spellEnd"/>
            <w:r>
              <w:t>-питания: да;</w:t>
            </w:r>
          </w:p>
          <w:p w:rsidR="00A4521E" w:rsidRDefault="00A4521E" w:rsidP="00A4521E">
            <w:r>
              <w:t>14. Рабочая температура</w:t>
            </w:r>
            <w:proofErr w:type="gramStart"/>
            <w:r>
              <w:t xml:space="preserve"> :</w:t>
            </w:r>
            <w:proofErr w:type="gramEnd"/>
            <w:r>
              <w:t xml:space="preserve"> -40.. +55 °C;</w:t>
            </w:r>
          </w:p>
          <w:p w:rsidR="00A4521E" w:rsidRDefault="00A4521E" w:rsidP="00A4521E">
            <w:r>
              <w:t>15. Количество портов SFP: 1 шт.;</w:t>
            </w:r>
          </w:p>
          <w:p w:rsidR="00A4521E" w:rsidRDefault="00A4521E" w:rsidP="00A4521E">
            <w:r>
              <w:t>16. Тип корпуса: Настольный;</w:t>
            </w:r>
          </w:p>
          <w:p w:rsidR="00A4521E" w:rsidRDefault="00A4521E" w:rsidP="00A4521E">
            <w:r>
              <w:t>17. Объём ROM: 256МБ;</w:t>
            </w:r>
          </w:p>
          <w:p w:rsidR="00A4521E" w:rsidRDefault="00A4521E" w:rsidP="00A4521E">
            <w:r>
              <w:t xml:space="preserve">18. Встроенная </w:t>
            </w:r>
            <w:proofErr w:type="spellStart"/>
            <w:r>
              <w:t>радиокарта</w:t>
            </w:r>
            <w:proofErr w:type="spellEnd"/>
            <w:r>
              <w:t>: нет;</w:t>
            </w:r>
          </w:p>
          <w:p w:rsidR="00A4521E" w:rsidRDefault="00A4521E" w:rsidP="00A4521E">
            <w:r>
              <w:t xml:space="preserve">19. Порт </w:t>
            </w:r>
            <w:proofErr w:type="spellStart"/>
            <w:r>
              <w:t>microSD</w:t>
            </w:r>
            <w:proofErr w:type="spellEnd"/>
            <w:r>
              <w:t>: Да;</w:t>
            </w:r>
          </w:p>
          <w:p w:rsidR="00A4521E" w:rsidRDefault="00A4521E" w:rsidP="00A4521E">
            <w:r>
              <w:t>20. Мониторинг состояния устройства: PCB; мониторинг температуры и напряжения;</w:t>
            </w:r>
          </w:p>
          <w:p w:rsidR="00A4521E" w:rsidRDefault="00A4521E" w:rsidP="00A4521E">
            <w:r>
              <w:t>21. 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369"/>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30.</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Маршрутизатор</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pStyle w:val="2"/>
              <w:rPr>
                <w:sz w:val="24"/>
                <w:szCs w:val="24"/>
                <w:lang w:val="en-US"/>
              </w:rPr>
            </w:pPr>
            <w:r w:rsidRPr="00FE038C">
              <w:rPr>
                <w:rFonts w:ascii="Times New Roman" w:hAnsi="Times New Roman" w:cs="Times New Roman"/>
                <w:color w:val="auto"/>
                <w:sz w:val="24"/>
                <w:szCs w:val="24"/>
                <w:lang w:val="en-US"/>
              </w:rPr>
              <w:t xml:space="preserve">Mikrotik RB3011UiAS-RM 1U rackmount, 10xGigabit Ethernet, USB 3.0, LCD, </w:t>
            </w:r>
            <w:proofErr w:type="spellStart"/>
            <w:r w:rsidRPr="00FE038C">
              <w:rPr>
                <w:rFonts w:ascii="Times New Roman" w:hAnsi="Times New Roman" w:cs="Times New Roman"/>
                <w:color w:val="auto"/>
                <w:sz w:val="24"/>
                <w:szCs w:val="24"/>
                <w:lang w:val="en-US"/>
              </w:rPr>
              <w:t>PoE</w:t>
            </w:r>
            <w:proofErr w:type="spellEnd"/>
            <w:r w:rsidRPr="00FE038C">
              <w:rPr>
                <w:rFonts w:ascii="Times New Roman" w:hAnsi="Times New Roman" w:cs="Times New Roman"/>
                <w:color w:val="auto"/>
                <w:sz w:val="24"/>
                <w:szCs w:val="24"/>
                <w:lang w:val="en-US"/>
              </w:rPr>
              <w:t xml:space="preserve"> out on port 10, 2x1.4GHz CPU, 1GB </w:t>
            </w:r>
            <w:proofErr w:type="gramStart"/>
            <w:r w:rsidRPr="00FE038C">
              <w:rPr>
                <w:rFonts w:ascii="Times New Roman" w:hAnsi="Times New Roman" w:cs="Times New Roman"/>
                <w:color w:val="auto"/>
                <w:sz w:val="24"/>
                <w:szCs w:val="24"/>
                <w:lang w:val="en-US"/>
              </w:rPr>
              <w:t>RAM,</w:t>
            </w:r>
            <w:proofErr w:type="gramEnd"/>
            <w:r w:rsidRPr="00FE038C">
              <w:rPr>
                <w:rFonts w:ascii="Times New Roman" w:hAnsi="Times New Roman" w:cs="Times New Roman"/>
                <w:color w:val="auto"/>
                <w:sz w:val="24"/>
                <w:szCs w:val="24"/>
                <w:lang w:val="en-US"/>
              </w:rPr>
              <w:t xml:space="preserve"> </w:t>
            </w:r>
            <w:proofErr w:type="spellStart"/>
            <w:r w:rsidRPr="00FE038C">
              <w:rPr>
                <w:rFonts w:ascii="Times New Roman" w:hAnsi="Times New Roman" w:cs="Times New Roman"/>
                <w:color w:val="auto"/>
                <w:sz w:val="24"/>
                <w:szCs w:val="24"/>
                <w:lang w:val="en-US"/>
              </w:rPr>
              <w:t>RouterOS</w:t>
            </w:r>
            <w:proofErr w:type="spellEnd"/>
            <w:r w:rsidRPr="00FE038C">
              <w:rPr>
                <w:rFonts w:ascii="Times New Roman" w:hAnsi="Times New Roman" w:cs="Times New Roman"/>
                <w:color w:val="auto"/>
                <w:sz w:val="24"/>
                <w:szCs w:val="24"/>
                <w:lang w:val="en-US"/>
              </w:rPr>
              <w:t xml:space="preserve"> L5 </w:t>
            </w:r>
            <w:r w:rsidRPr="00FE038C">
              <w:rPr>
                <w:rFonts w:ascii="Times New Roman" w:hAnsi="Times New Roman" w:cs="Times New Roman"/>
                <w:color w:val="auto"/>
                <w:sz w:val="24"/>
                <w:szCs w:val="24"/>
              </w:rPr>
              <w:t>или</w:t>
            </w:r>
            <w:r w:rsidRPr="00FE038C">
              <w:rPr>
                <w:rFonts w:ascii="Times New Roman" w:hAnsi="Times New Roman" w:cs="Times New Roman"/>
                <w:color w:val="auto"/>
                <w:sz w:val="24"/>
                <w:szCs w:val="24"/>
                <w:lang w:val="en-US"/>
              </w:rPr>
              <w:t xml:space="preserve"> </w:t>
            </w:r>
            <w:r w:rsidR="00F47934">
              <w:rPr>
                <w:rFonts w:ascii="Times New Roman" w:hAnsi="Times New Roman" w:cs="Times New Roman"/>
                <w:color w:val="auto"/>
                <w:sz w:val="24"/>
                <w:szCs w:val="24"/>
              </w:rPr>
              <w:t>эквивалент</w:t>
            </w:r>
            <w:r w:rsidRPr="00FE038C">
              <w:rPr>
                <w:rFonts w:ascii="Times New Roman" w:hAnsi="Times New Roman" w:cs="Times New Roman"/>
                <w:color w:val="auto"/>
                <w:sz w:val="24"/>
                <w:szCs w:val="24"/>
                <w:lang w:val="en-US"/>
              </w:rPr>
              <w:t>.</w:t>
            </w:r>
          </w:p>
          <w:p w:rsidR="00A4521E" w:rsidRPr="00FE038C" w:rsidRDefault="00A4521E" w:rsidP="00A4521E">
            <w:pPr>
              <w:rPr>
                <w:b/>
                <w:sz w:val="24"/>
                <w:szCs w:val="24"/>
              </w:rPr>
            </w:pPr>
            <w:r w:rsidRPr="00FE038C">
              <w:rPr>
                <w:b/>
                <w:sz w:val="24"/>
                <w:szCs w:val="24"/>
              </w:rPr>
              <w:t>Характеристики не хуже:</w:t>
            </w:r>
          </w:p>
          <w:tbl>
            <w:tblPr>
              <w:tblW w:w="6203" w:type="dxa"/>
              <w:tblLayout w:type="fixed"/>
              <w:tblCellMar>
                <w:top w:w="15" w:type="dxa"/>
                <w:left w:w="15" w:type="dxa"/>
                <w:bottom w:w="15" w:type="dxa"/>
                <w:right w:w="15" w:type="dxa"/>
              </w:tblCellMar>
              <w:tblLook w:val="04A0" w:firstRow="1" w:lastRow="0" w:firstColumn="1" w:lastColumn="0" w:noHBand="0" w:noVBand="1"/>
            </w:tblPr>
            <w:tblGrid>
              <w:gridCol w:w="2834"/>
              <w:gridCol w:w="3369"/>
            </w:tblGrid>
            <w:tr w:rsidR="00A4521E" w:rsidTr="00215AC8">
              <w:tc>
                <w:tcPr>
                  <w:tcW w:w="2834" w:type="dxa"/>
                  <w:shd w:val="clear" w:color="auto" w:fill="auto"/>
                  <w:vAlign w:val="center"/>
                </w:tcPr>
                <w:p w:rsidR="00A4521E" w:rsidRDefault="00A4521E" w:rsidP="00A4521E">
                  <w:r>
                    <w:rPr>
                      <w:sz w:val="24"/>
                      <w:szCs w:val="24"/>
                    </w:rPr>
                    <w:t>Частота процессора</w:t>
                  </w:r>
                </w:p>
              </w:tc>
              <w:tc>
                <w:tcPr>
                  <w:tcW w:w="3368" w:type="dxa"/>
                  <w:shd w:val="clear" w:color="auto" w:fill="auto"/>
                  <w:vAlign w:val="center"/>
                </w:tcPr>
                <w:p w:rsidR="00A4521E" w:rsidRDefault="00A4521E" w:rsidP="00A4521E">
                  <w:r>
                    <w:rPr>
                      <w:sz w:val="24"/>
                      <w:szCs w:val="24"/>
                    </w:rPr>
                    <w:t xml:space="preserve">1.4 </w:t>
                  </w:r>
                  <w:proofErr w:type="spellStart"/>
                  <w:r>
                    <w:rPr>
                      <w:sz w:val="24"/>
                      <w:szCs w:val="24"/>
                    </w:rPr>
                    <w:t>GHz</w:t>
                  </w:r>
                  <w:proofErr w:type="spellEnd"/>
                </w:p>
              </w:tc>
            </w:tr>
            <w:tr w:rsidR="00A4521E" w:rsidTr="00215AC8">
              <w:tc>
                <w:tcPr>
                  <w:tcW w:w="2834" w:type="dxa"/>
                  <w:shd w:val="clear" w:color="auto" w:fill="auto"/>
                  <w:vAlign w:val="center"/>
                </w:tcPr>
                <w:p w:rsidR="00A4521E" w:rsidRDefault="00A4521E" w:rsidP="00A4521E">
                  <w:r>
                    <w:rPr>
                      <w:sz w:val="24"/>
                      <w:szCs w:val="24"/>
                    </w:rPr>
                    <w:t>Количество ядер процессора</w:t>
                  </w:r>
                </w:p>
              </w:tc>
              <w:tc>
                <w:tcPr>
                  <w:tcW w:w="3368" w:type="dxa"/>
                  <w:shd w:val="clear" w:color="auto" w:fill="auto"/>
                  <w:vAlign w:val="center"/>
                </w:tcPr>
                <w:p w:rsidR="00A4521E" w:rsidRDefault="00A4521E" w:rsidP="00A4521E">
                  <w:r>
                    <w:rPr>
                      <w:sz w:val="24"/>
                      <w:szCs w:val="24"/>
                    </w:rPr>
                    <w:t>2</w:t>
                  </w:r>
                </w:p>
              </w:tc>
            </w:tr>
            <w:tr w:rsidR="00A4521E" w:rsidTr="00215AC8">
              <w:tc>
                <w:tcPr>
                  <w:tcW w:w="2834" w:type="dxa"/>
                  <w:shd w:val="clear" w:color="auto" w:fill="auto"/>
                  <w:vAlign w:val="center"/>
                </w:tcPr>
                <w:p w:rsidR="00A4521E" w:rsidRDefault="00A4521E" w:rsidP="00A4521E">
                  <w:r>
                    <w:rPr>
                      <w:sz w:val="24"/>
                      <w:szCs w:val="24"/>
                    </w:rPr>
                    <w:t>Объем оперативной памяти</w:t>
                  </w:r>
                </w:p>
              </w:tc>
              <w:tc>
                <w:tcPr>
                  <w:tcW w:w="3368" w:type="dxa"/>
                  <w:shd w:val="clear" w:color="auto" w:fill="auto"/>
                  <w:vAlign w:val="center"/>
                </w:tcPr>
                <w:p w:rsidR="00A4521E" w:rsidRDefault="00A4521E" w:rsidP="00A4521E">
                  <w:r>
                    <w:rPr>
                      <w:sz w:val="24"/>
                      <w:szCs w:val="24"/>
                    </w:rPr>
                    <w:t>1 GB</w:t>
                  </w:r>
                </w:p>
              </w:tc>
            </w:tr>
            <w:tr w:rsidR="00A4521E" w:rsidTr="00215AC8">
              <w:tc>
                <w:tcPr>
                  <w:tcW w:w="2834" w:type="dxa"/>
                  <w:shd w:val="clear" w:color="auto" w:fill="auto"/>
                  <w:vAlign w:val="center"/>
                </w:tcPr>
                <w:p w:rsidR="00A4521E" w:rsidRDefault="00A4521E" w:rsidP="00A4521E">
                  <w:r>
                    <w:rPr>
                      <w:sz w:val="24"/>
                      <w:szCs w:val="24"/>
                    </w:rPr>
                    <w:lastRenderedPageBreak/>
                    <w:t>Количество портов 10/100/1000 Ethernet</w:t>
                  </w:r>
                </w:p>
              </w:tc>
              <w:tc>
                <w:tcPr>
                  <w:tcW w:w="3368" w:type="dxa"/>
                  <w:shd w:val="clear" w:color="auto" w:fill="auto"/>
                  <w:vAlign w:val="center"/>
                </w:tcPr>
                <w:p w:rsidR="00A4521E" w:rsidRDefault="00A4521E" w:rsidP="00A4521E">
                  <w:r>
                    <w:rPr>
                      <w:sz w:val="24"/>
                      <w:szCs w:val="24"/>
                    </w:rPr>
                    <w:t>10</w:t>
                  </w:r>
                </w:p>
              </w:tc>
            </w:tr>
            <w:tr w:rsidR="00A4521E" w:rsidTr="00215AC8">
              <w:tc>
                <w:tcPr>
                  <w:tcW w:w="2834" w:type="dxa"/>
                  <w:shd w:val="clear" w:color="auto" w:fill="auto"/>
                  <w:vAlign w:val="center"/>
                </w:tcPr>
                <w:p w:rsidR="00A4521E" w:rsidRDefault="00A4521E" w:rsidP="00A4521E">
                  <w:r>
                    <w:rPr>
                      <w:sz w:val="24"/>
                      <w:szCs w:val="24"/>
                    </w:rPr>
                    <w:t>Количество портов USB</w:t>
                  </w:r>
                </w:p>
              </w:tc>
              <w:tc>
                <w:tcPr>
                  <w:tcW w:w="3368" w:type="dxa"/>
                  <w:shd w:val="clear" w:color="auto" w:fill="auto"/>
                  <w:vAlign w:val="center"/>
                </w:tcPr>
                <w:p w:rsidR="00A4521E" w:rsidRDefault="00A4521E" w:rsidP="00A4521E">
                  <w:r>
                    <w:rPr>
                      <w:sz w:val="24"/>
                      <w:szCs w:val="24"/>
                    </w:rPr>
                    <w:t>1</w:t>
                  </w:r>
                </w:p>
              </w:tc>
            </w:tr>
            <w:tr w:rsidR="00A4521E" w:rsidTr="00215AC8">
              <w:tc>
                <w:tcPr>
                  <w:tcW w:w="2834" w:type="dxa"/>
                  <w:shd w:val="clear" w:color="auto" w:fill="auto"/>
                  <w:vAlign w:val="center"/>
                </w:tcPr>
                <w:p w:rsidR="00A4521E" w:rsidRDefault="00A4521E" w:rsidP="00A4521E">
                  <w:proofErr w:type="spellStart"/>
                  <w:r>
                    <w:rPr>
                      <w:sz w:val="24"/>
                      <w:szCs w:val="24"/>
                    </w:rPr>
                    <w:t>PoE</w:t>
                  </w:r>
                  <w:proofErr w:type="spellEnd"/>
                  <w:r>
                    <w:rPr>
                      <w:sz w:val="24"/>
                      <w:szCs w:val="24"/>
                    </w:rPr>
                    <w:t xml:space="preserve"> </w:t>
                  </w:r>
                  <w:proofErr w:type="spellStart"/>
                  <w:r>
                    <w:rPr>
                      <w:sz w:val="24"/>
                      <w:szCs w:val="24"/>
                    </w:rPr>
                    <w:t>in</w:t>
                  </w:r>
                  <w:proofErr w:type="spellEnd"/>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proofErr w:type="spellStart"/>
                  <w:r>
                    <w:rPr>
                      <w:sz w:val="24"/>
                      <w:szCs w:val="24"/>
                    </w:rPr>
                    <w:t>PoE</w:t>
                  </w:r>
                  <w:proofErr w:type="spellEnd"/>
                  <w:r>
                    <w:rPr>
                      <w:sz w:val="24"/>
                      <w:szCs w:val="24"/>
                    </w:rPr>
                    <w:t xml:space="preserve"> </w:t>
                  </w:r>
                  <w:proofErr w:type="spellStart"/>
                  <w:r>
                    <w:rPr>
                      <w:sz w:val="24"/>
                      <w:szCs w:val="24"/>
                    </w:rPr>
                    <w:t>out</w:t>
                  </w:r>
                  <w:proofErr w:type="spellEnd"/>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Датчик напряжения</w:t>
                  </w:r>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Датчик температуры</w:t>
                  </w:r>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Размеры</w:t>
                  </w:r>
                </w:p>
              </w:tc>
              <w:tc>
                <w:tcPr>
                  <w:tcW w:w="3368" w:type="dxa"/>
                  <w:shd w:val="clear" w:color="auto" w:fill="auto"/>
                  <w:vAlign w:val="center"/>
                </w:tcPr>
                <w:p w:rsidR="00A4521E" w:rsidRDefault="00A4521E" w:rsidP="00A4521E">
                  <w:r>
                    <w:rPr>
                      <w:sz w:val="24"/>
                      <w:szCs w:val="24"/>
                    </w:rPr>
                    <w:t>443x92x44 мм</w:t>
                  </w:r>
                </w:p>
              </w:tc>
            </w:tr>
            <w:tr w:rsidR="00A4521E" w:rsidTr="00215AC8">
              <w:tc>
                <w:tcPr>
                  <w:tcW w:w="2834" w:type="dxa"/>
                  <w:shd w:val="clear" w:color="auto" w:fill="auto"/>
                  <w:vAlign w:val="center"/>
                </w:tcPr>
                <w:p w:rsidR="00A4521E" w:rsidRDefault="00A4521E" w:rsidP="00A4521E">
                  <w:r>
                    <w:rPr>
                      <w:sz w:val="24"/>
                      <w:szCs w:val="24"/>
                    </w:rPr>
                    <w:t>Операционная система:</w:t>
                  </w:r>
                </w:p>
              </w:tc>
              <w:tc>
                <w:tcPr>
                  <w:tcW w:w="3368" w:type="dxa"/>
                  <w:shd w:val="clear" w:color="auto" w:fill="auto"/>
                  <w:vAlign w:val="center"/>
                </w:tcPr>
                <w:p w:rsidR="00A4521E" w:rsidRDefault="00A4521E" w:rsidP="00A4521E">
                  <w:proofErr w:type="spellStart"/>
                  <w:r>
                    <w:rPr>
                      <w:sz w:val="24"/>
                      <w:szCs w:val="24"/>
                    </w:rPr>
                    <w:t>RouterOS</w:t>
                  </w:r>
                  <w:proofErr w:type="spellEnd"/>
                </w:p>
              </w:tc>
            </w:tr>
            <w:tr w:rsidR="00A4521E" w:rsidTr="00215AC8">
              <w:tc>
                <w:tcPr>
                  <w:tcW w:w="2834" w:type="dxa"/>
                  <w:shd w:val="clear" w:color="auto" w:fill="auto"/>
                  <w:vAlign w:val="center"/>
                </w:tcPr>
                <w:p w:rsidR="00A4521E" w:rsidRDefault="00A4521E" w:rsidP="00A4521E">
                  <w:r>
                    <w:rPr>
                      <w:sz w:val="24"/>
                      <w:szCs w:val="24"/>
                    </w:rPr>
                    <w:t>Рабочая температура</w:t>
                  </w:r>
                </w:p>
              </w:tc>
              <w:tc>
                <w:tcPr>
                  <w:tcW w:w="3368" w:type="dxa"/>
                  <w:shd w:val="clear" w:color="auto" w:fill="auto"/>
                  <w:vAlign w:val="center"/>
                </w:tcPr>
                <w:p w:rsidR="00A4521E" w:rsidRDefault="00A4521E" w:rsidP="00A4521E">
                  <w:r>
                    <w:rPr>
                      <w:sz w:val="24"/>
                      <w:szCs w:val="24"/>
                    </w:rPr>
                    <w:t>от -30 до + 70 C</w:t>
                  </w:r>
                </w:p>
              </w:tc>
            </w:tr>
            <w:tr w:rsidR="00A4521E" w:rsidTr="00215AC8">
              <w:tc>
                <w:tcPr>
                  <w:tcW w:w="2834" w:type="dxa"/>
                  <w:shd w:val="clear" w:color="auto" w:fill="auto"/>
                  <w:vAlign w:val="center"/>
                </w:tcPr>
                <w:p w:rsidR="00A4521E" w:rsidRDefault="00A4521E" w:rsidP="00A4521E">
                  <w:r>
                    <w:rPr>
                      <w:sz w:val="24"/>
                      <w:szCs w:val="24"/>
                    </w:rPr>
                    <w:t>Уровень ОС</w:t>
                  </w:r>
                </w:p>
              </w:tc>
              <w:tc>
                <w:tcPr>
                  <w:tcW w:w="3368" w:type="dxa"/>
                  <w:shd w:val="clear" w:color="auto" w:fill="auto"/>
                  <w:vAlign w:val="center"/>
                </w:tcPr>
                <w:p w:rsidR="00A4521E" w:rsidRDefault="00A4521E" w:rsidP="00A4521E">
                  <w:r>
                    <w:rPr>
                      <w:sz w:val="24"/>
                      <w:szCs w:val="24"/>
                    </w:rPr>
                    <w:t>5</w:t>
                  </w:r>
                </w:p>
              </w:tc>
            </w:tr>
            <w:tr w:rsidR="00A4521E" w:rsidTr="00215AC8">
              <w:tc>
                <w:tcPr>
                  <w:tcW w:w="2834" w:type="dxa"/>
                  <w:shd w:val="clear" w:color="auto" w:fill="auto"/>
                  <w:vAlign w:val="center"/>
                </w:tcPr>
                <w:p w:rsidR="00A4521E" w:rsidRDefault="00A4521E" w:rsidP="00A4521E">
                  <w:r>
                    <w:rPr>
                      <w:sz w:val="24"/>
                      <w:szCs w:val="24"/>
                    </w:rPr>
                    <w:t>Тип процессора</w:t>
                  </w:r>
                </w:p>
              </w:tc>
              <w:tc>
                <w:tcPr>
                  <w:tcW w:w="3368" w:type="dxa"/>
                  <w:shd w:val="clear" w:color="auto" w:fill="auto"/>
                  <w:vAlign w:val="center"/>
                </w:tcPr>
                <w:p w:rsidR="00A4521E" w:rsidRDefault="00A4521E" w:rsidP="00A4521E">
                  <w:r>
                    <w:rPr>
                      <w:sz w:val="24"/>
                      <w:szCs w:val="24"/>
                    </w:rPr>
                    <w:t>IPQ-8064-0-519FCBGA-TR-01-0</w:t>
                  </w:r>
                </w:p>
              </w:tc>
            </w:tr>
            <w:tr w:rsidR="00A4521E" w:rsidTr="00215AC8">
              <w:tc>
                <w:tcPr>
                  <w:tcW w:w="2834" w:type="dxa"/>
                  <w:shd w:val="clear" w:color="auto" w:fill="auto"/>
                  <w:vAlign w:val="center"/>
                </w:tcPr>
                <w:p w:rsidR="00A4521E" w:rsidRDefault="00A4521E" w:rsidP="00A4521E">
                  <w:r>
                    <w:rPr>
                      <w:sz w:val="24"/>
                      <w:szCs w:val="24"/>
                    </w:rPr>
                    <w:t>Количество портов SFP</w:t>
                  </w:r>
                </w:p>
              </w:tc>
              <w:tc>
                <w:tcPr>
                  <w:tcW w:w="3368" w:type="dxa"/>
                  <w:shd w:val="clear" w:color="auto" w:fill="auto"/>
                  <w:vAlign w:val="center"/>
                </w:tcPr>
                <w:p w:rsidR="00A4521E" w:rsidRDefault="00A4521E" w:rsidP="00A4521E">
                  <w:r>
                    <w:rPr>
                      <w:sz w:val="24"/>
                      <w:szCs w:val="24"/>
                    </w:rPr>
                    <w:t>1</w:t>
                  </w:r>
                </w:p>
              </w:tc>
            </w:tr>
            <w:tr w:rsidR="00A4521E" w:rsidTr="00215AC8">
              <w:tc>
                <w:tcPr>
                  <w:tcW w:w="2834" w:type="dxa"/>
                  <w:shd w:val="clear" w:color="auto" w:fill="auto"/>
                  <w:vAlign w:val="center"/>
                </w:tcPr>
                <w:p w:rsidR="00A4521E" w:rsidRDefault="00A4521E" w:rsidP="00A4521E">
                  <w:r>
                    <w:rPr>
                      <w:sz w:val="24"/>
                      <w:szCs w:val="24"/>
                    </w:rPr>
                    <w:t>Тип USB слота</w:t>
                  </w:r>
                </w:p>
              </w:tc>
              <w:tc>
                <w:tcPr>
                  <w:tcW w:w="3368" w:type="dxa"/>
                  <w:shd w:val="clear" w:color="auto" w:fill="auto"/>
                  <w:vAlign w:val="center"/>
                </w:tcPr>
                <w:p w:rsidR="00A4521E" w:rsidRDefault="00A4521E" w:rsidP="00A4521E">
                  <w:r>
                    <w:rPr>
                      <w:sz w:val="24"/>
                      <w:szCs w:val="24"/>
                    </w:rPr>
                    <w:t>USB 3.0 тип A</w:t>
                  </w:r>
                </w:p>
              </w:tc>
            </w:tr>
            <w:tr w:rsidR="00A4521E" w:rsidTr="00215AC8">
              <w:tc>
                <w:tcPr>
                  <w:tcW w:w="2834" w:type="dxa"/>
                  <w:shd w:val="clear" w:color="auto" w:fill="auto"/>
                  <w:vAlign w:val="center"/>
                </w:tcPr>
                <w:p w:rsidR="00A4521E" w:rsidRDefault="00A4521E" w:rsidP="00A4521E">
                  <w:r>
                    <w:rPr>
                      <w:sz w:val="24"/>
                      <w:szCs w:val="24"/>
                    </w:rPr>
                    <w:t>Консольный порт</w:t>
                  </w:r>
                </w:p>
              </w:tc>
              <w:tc>
                <w:tcPr>
                  <w:tcW w:w="3368" w:type="dxa"/>
                  <w:shd w:val="clear" w:color="auto" w:fill="auto"/>
                  <w:vAlign w:val="center"/>
                </w:tcPr>
                <w:p w:rsidR="00A4521E" w:rsidRDefault="00A4521E" w:rsidP="00A4521E">
                  <w:r>
                    <w:rPr>
                      <w:sz w:val="24"/>
                      <w:szCs w:val="24"/>
                    </w:rPr>
                    <w:t>RJ45</w:t>
                  </w:r>
                </w:p>
              </w:tc>
            </w:tr>
            <w:tr w:rsidR="00A4521E" w:rsidTr="00215AC8">
              <w:tc>
                <w:tcPr>
                  <w:tcW w:w="2834" w:type="dxa"/>
                  <w:shd w:val="clear" w:color="auto" w:fill="auto"/>
                  <w:vAlign w:val="center"/>
                </w:tcPr>
                <w:p w:rsidR="00A4521E" w:rsidRDefault="00A4521E" w:rsidP="00A4521E">
                  <w:r>
                    <w:rPr>
                      <w:sz w:val="24"/>
                      <w:szCs w:val="24"/>
                    </w:rPr>
                    <w:t>Гарантия не менее 1 года.</w:t>
                  </w:r>
                </w:p>
              </w:tc>
              <w:tc>
                <w:tcPr>
                  <w:tcW w:w="3368" w:type="dxa"/>
                  <w:shd w:val="clear" w:color="auto" w:fill="auto"/>
                  <w:vAlign w:val="center"/>
                </w:tcPr>
                <w:p w:rsidR="00A4521E" w:rsidRDefault="00A4521E" w:rsidP="00A4521E">
                  <w:pPr>
                    <w:rPr>
                      <w:sz w:val="24"/>
                      <w:szCs w:val="24"/>
                    </w:rPr>
                  </w:pPr>
                </w:p>
              </w:tc>
            </w:tr>
          </w:tbl>
          <w:p w:rsidR="00A4521E" w:rsidRDefault="00A4521E" w:rsidP="00A4521E">
            <w:pPr>
              <w:spacing w:before="300"/>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671"/>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31.</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Флэш накопитель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color w:val="000000"/>
                <w:sz w:val="24"/>
                <w:szCs w:val="24"/>
              </w:rPr>
              <w:t>Флеш</w:t>
            </w:r>
            <w:proofErr w:type="spellEnd"/>
            <w:r>
              <w:rPr>
                <w:b/>
                <w:color w:val="000000"/>
                <w:sz w:val="24"/>
                <w:szCs w:val="24"/>
              </w:rPr>
              <w:t xml:space="preserve"> накопитель </w:t>
            </w:r>
            <w:proofErr w:type="spellStart"/>
            <w:r>
              <w:rPr>
                <w:b/>
                <w:color w:val="000000"/>
                <w:sz w:val="24"/>
                <w:szCs w:val="24"/>
              </w:rPr>
              <w:t>Transcend</w:t>
            </w:r>
            <w:proofErr w:type="spellEnd"/>
            <w:r>
              <w:rPr>
                <w:b/>
                <w:color w:val="000000"/>
                <w:sz w:val="24"/>
                <w:szCs w:val="24"/>
              </w:rPr>
              <w:t xml:space="preserve"> 16Gb </w:t>
            </w:r>
            <w:proofErr w:type="spellStart"/>
            <w:r>
              <w:rPr>
                <w:b/>
                <w:color w:val="000000"/>
                <w:sz w:val="24"/>
                <w:szCs w:val="24"/>
              </w:rPr>
              <w:t>Jetflash</w:t>
            </w:r>
            <w:proofErr w:type="spellEnd"/>
            <w:r>
              <w:rPr>
                <w:b/>
                <w:color w:val="000000"/>
                <w:sz w:val="24"/>
                <w:szCs w:val="24"/>
              </w:rPr>
              <w:t xml:space="preserve"> 700 TS16GJF700 USB3.0 черный </w:t>
            </w:r>
            <w:r>
              <w:rPr>
                <w:b/>
                <w:sz w:val="24"/>
                <w:szCs w:val="24"/>
              </w:rPr>
              <w:t xml:space="preserve">или </w:t>
            </w:r>
            <w:r w:rsidR="00F47934">
              <w:rPr>
                <w:b/>
                <w:sz w:val="24"/>
                <w:szCs w:val="24"/>
              </w:rPr>
              <w:t>эквивалент</w:t>
            </w:r>
            <w:r>
              <w:rPr>
                <w:b/>
                <w:sz w:val="24"/>
                <w:szCs w:val="24"/>
              </w:rPr>
              <w:t>.</w:t>
            </w:r>
          </w:p>
          <w:p w:rsidR="00A4521E" w:rsidRDefault="00A4521E" w:rsidP="00A4521E">
            <w:r>
              <w:t>Гарантия не менее 2 лет.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709"/>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32.</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Флэш накопитель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color w:val="000000"/>
                <w:sz w:val="24"/>
                <w:szCs w:val="24"/>
              </w:rPr>
              <w:t>Флеш</w:t>
            </w:r>
            <w:proofErr w:type="spellEnd"/>
            <w:r>
              <w:rPr>
                <w:b/>
                <w:color w:val="000000"/>
                <w:sz w:val="24"/>
                <w:szCs w:val="24"/>
              </w:rPr>
              <w:t xml:space="preserve"> накопитель </w:t>
            </w:r>
            <w:proofErr w:type="spellStart"/>
            <w:r>
              <w:rPr>
                <w:b/>
                <w:color w:val="000000"/>
                <w:sz w:val="24"/>
                <w:szCs w:val="24"/>
              </w:rPr>
              <w:t>Transcend</w:t>
            </w:r>
            <w:proofErr w:type="spellEnd"/>
            <w:r>
              <w:rPr>
                <w:b/>
                <w:color w:val="000000"/>
                <w:sz w:val="24"/>
                <w:szCs w:val="24"/>
              </w:rPr>
              <w:t xml:space="preserve"> 64Gb </w:t>
            </w:r>
            <w:proofErr w:type="spellStart"/>
            <w:r>
              <w:rPr>
                <w:b/>
                <w:color w:val="000000"/>
                <w:sz w:val="24"/>
                <w:szCs w:val="24"/>
              </w:rPr>
              <w:t>Jetflash</w:t>
            </w:r>
            <w:proofErr w:type="spellEnd"/>
            <w:r>
              <w:rPr>
                <w:b/>
                <w:color w:val="000000"/>
                <w:sz w:val="24"/>
                <w:szCs w:val="24"/>
              </w:rPr>
              <w:t xml:space="preserve"> 700 TS64GJF700 USB3.0 черный </w:t>
            </w:r>
            <w:r>
              <w:rPr>
                <w:b/>
                <w:sz w:val="24"/>
                <w:szCs w:val="24"/>
              </w:rPr>
              <w:t xml:space="preserve">или </w:t>
            </w:r>
            <w:r w:rsidR="00F47934">
              <w:rPr>
                <w:b/>
                <w:sz w:val="24"/>
                <w:szCs w:val="24"/>
              </w:rPr>
              <w:t>эквивалент</w:t>
            </w:r>
            <w:r>
              <w:rPr>
                <w:b/>
                <w:sz w:val="24"/>
                <w:szCs w:val="24"/>
              </w:rPr>
              <w:t>.</w:t>
            </w:r>
          </w:p>
          <w:p w:rsidR="00A4521E" w:rsidRDefault="00A4521E" w:rsidP="00A4521E">
            <w:r>
              <w:t>Гарантия не менее 2 лет.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0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33.</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 xml:space="preserve">Диск </w:t>
            </w:r>
            <w:r>
              <w:rPr>
                <w:lang w:val="en-US"/>
              </w:rPr>
              <w:t>CD</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sz w:val="24"/>
                <w:szCs w:val="24"/>
              </w:rPr>
            </w:pPr>
            <w:r w:rsidRPr="00FE038C">
              <w:rPr>
                <w:b/>
                <w:sz w:val="24"/>
                <w:szCs w:val="24"/>
              </w:rPr>
              <w:t>Диск</w:t>
            </w:r>
            <w:r w:rsidRPr="00FE038C">
              <w:rPr>
                <w:b/>
                <w:sz w:val="24"/>
                <w:szCs w:val="24"/>
                <w:lang w:val="en-US"/>
              </w:rPr>
              <w:t xml:space="preserve"> CD-R 700 Mb Cake Box 100 </w:t>
            </w:r>
            <w:r w:rsidRPr="00FE038C">
              <w:rPr>
                <w:b/>
                <w:sz w:val="24"/>
                <w:szCs w:val="24"/>
              </w:rPr>
              <w:t>шт</w:t>
            </w:r>
            <w:r w:rsidRPr="00FE038C">
              <w:rPr>
                <w:b/>
                <w:sz w:val="24"/>
                <w:szCs w:val="24"/>
                <w:lang w:val="en-US"/>
              </w:rPr>
              <w:t xml:space="preserve">. </w:t>
            </w:r>
            <w:r w:rsidRPr="00FE038C">
              <w:rPr>
                <w:b/>
                <w:sz w:val="24"/>
                <w:szCs w:val="24"/>
              </w:rPr>
              <w:t>(</w:t>
            </w:r>
            <w:proofErr w:type="spellStart"/>
            <w:r w:rsidRPr="00FE038C">
              <w:rPr>
                <w:b/>
                <w:sz w:val="24"/>
                <w:szCs w:val="24"/>
              </w:rPr>
              <w:t>Verbatim</w:t>
            </w:r>
            <w:proofErr w:type="spellEnd"/>
            <w:r w:rsidRPr="00FE038C">
              <w:rPr>
                <w:b/>
                <w:sz w:val="24"/>
                <w:szCs w:val="24"/>
              </w:rPr>
              <w:t>) 52x или</w:t>
            </w:r>
            <w:r w:rsidRPr="00FE038C">
              <w:rPr>
                <w:b/>
                <w:sz w:val="24"/>
                <w:szCs w:val="24"/>
                <w:lang w:val="en-US"/>
              </w:rPr>
              <w:t xml:space="preserve"> </w:t>
            </w:r>
            <w:r w:rsidR="00F47934">
              <w:rPr>
                <w:b/>
                <w:sz w:val="24"/>
                <w:szCs w:val="24"/>
              </w:rPr>
              <w:t>эквивалент</w:t>
            </w:r>
            <w:r w:rsidRPr="00FE038C">
              <w:rPr>
                <w:b/>
                <w:sz w:val="24"/>
                <w:szCs w:val="24"/>
                <w:lang w:val="en-US"/>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4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34.</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Диск</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sz w:val="24"/>
                <w:szCs w:val="24"/>
              </w:rPr>
            </w:pPr>
            <w:r w:rsidRPr="00FE038C">
              <w:rPr>
                <w:b/>
                <w:sz w:val="24"/>
                <w:szCs w:val="24"/>
              </w:rPr>
              <w:t xml:space="preserve">Диск DVD+R 4.7Gb </w:t>
            </w:r>
            <w:proofErr w:type="spellStart"/>
            <w:r w:rsidRPr="00FE038C">
              <w:rPr>
                <w:b/>
                <w:sz w:val="24"/>
                <w:szCs w:val="24"/>
              </w:rPr>
              <w:t>Cake</w:t>
            </w:r>
            <w:proofErr w:type="spellEnd"/>
            <w:r w:rsidRPr="00FE038C">
              <w:rPr>
                <w:b/>
                <w:sz w:val="24"/>
                <w:szCs w:val="24"/>
              </w:rPr>
              <w:t xml:space="preserve"> </w:t>
            </w:r>
            <w:proofErr w:type="spellStart"/>
            <w:r w:rsidRPr="00FE038C">
              <w:rPr>
                <w:b/>
                <w:sz w:val="24"/>
                <w:szCs w:val="24"/>
              </w:rPr>
              <w:t>Box</w:t>
            </w:r>
            <w:proofErr w:type="spellEnd"/>
            <w:r w:rsidRPr="00FE038C">
              <w:rPr>
                <w:b/>
                <w:sz w:val="24"/>
                <w:szCs w:val="24"/>
              </w:rPr>
              <w:t xml:space="preserve"> 100 шт. (</w:t>
            </w:r>
            <w:proofErr w:type="spellStart"/>
            <w:r w:rsidRPr="00FE038C">
              <w:rPr>
                <w:b/>
                <w:sz w:val="24"/>
                <w:szCs w:val="24"/>
              </w:rPr>
              <w:t>Verbatim</w:t>
            </w:r>
            <w:proofErr w:type="spellEnd"/>
            <w:r w:rsidRPr="00FE038C">
              <w:rPr>
                <w:b/>
                <w:sz w:val="24"/>
                <w:szCs w:val="24"/>
              </w:rPr>
              <w:t>) 16x или</w:t>
            </w:r>
            <w:r w:rsidRPr="00FE038C">
              <w:rPr>
                <w:b/>
                <w:sz w:val="24"/>
                <w:szCs w:val="24"/>
                <w:lang w:val="en-US"/>
              </w:rPr>
              <w:t xml:space="preserve"> </w:t>
            </w:r>
            <w:r w:rsidR="00F47934">
              <w:rPr>
                <w:b/>
                <w:sz w:val="24"/>
                <w:szCs w:val="24"/>
              </w:rPr>
              <w:t>эквивалент</w:t>
            </w:r>
            <w:r w:rsidRPr="00FE038C">
              <w:rPr>
                <w:b/>
                <w:sz w:val="24"/>
                <w:szCs w:val="24"/>
                <w:lang w:val="en-US"/>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0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35.</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Баллон со сжатым воздухом</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Pr="00FE038C" w:rsidRDefault="00A4521E" w:rsidP="00A4521E">
            <w:pPr>
              <w:pStyle w:val="1"/>
              <w:rPr>
                <w:sz w:val="24"/>
                <w:szCs w:val="24"/>
              </w:rPr>
            </w:pPr>
            <w:r w:rsidRPr="00FE038C">
              <w:rPr>
                <w:rFonts w:ascii="Times New Roman" w:hAnsi="Times New Roman"/>
                <w:sz w:val="24"/>
                <w:szCs w:val="24"/>
              </w:rPr>
              <w:t xml:space="preserve">Баллон со сжатым воздухом </w:t>
            </w:r>
            <w:proofErr w:type="spellStart"/>
            <w:r w:rsidRPr="00FE038C">
              <w:rPr>
                <w:rFonts w:ascii="Times New Roman" w:hAnsi="Times New Roman"/>
                <w:sz w:val="24"/>
                <w:szCs w:val="24"/>
              </w:rPr>
              <w:t>Fellowes</w:t>
            </w:r>
            <w:proofErr w:type="spellEnd"/>
            <w:r w:rsidRPr="00FE038C">
              <w:rPr>
                <w:rFonts w:ascii="Times New Roman" w:hAnsi="Times New Roman"/>
                <w:sz w:val="24"/>
                <w:szCs w:val="24"/>
              </w:rPr>
              <w:t xml:space="preserve"> FS-99749 350 мл. или </w:t>
            </w:r>
            <w:r w:rsidR="00F47934">
              <w:rPr>
                <w:rFonts w:ascii="Times New Roman" w:hAnsi="Times New Roman"/>
                <w:sz w:val="24"/>
                <w:szCs w:val="24"/>
              </w:rPr>
              <w:t>эквивалент</w:t>
            </w:r>
            <w:r w:rsidRPr="00FE038C">
              <w:rPr>
                <w:rFonts w:ascii="Times New Roman" w:hAnsi="Times New Roman"/>
                <w:sz w:val="24"/>
                <w:szCs w:val="24"/>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716"/>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36.</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Термопаста</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Термопаста </w:t>
            </w:r>
            <w:proofErr w:type="spellStart"/>
            <w:r w:rsidRPr="00FE038C">
              <w:rPr>
                <w:b/>
                <w:sz w:val="24"/>
                <w:szCs w:val="24"/>
              </w:rPr>
              <w:t>Arctic</w:t>
            </w:r>
            <w:proofErr w:type="spellEnd"/>
            <w:r w:rsidRPr="00FE038C">
              <w:rPr>
                <w:b/>
                <w:sz w:val="24"/>
                <w:szCs w:val="24"/>
              </w:rPr>
              <w:t xml:space="preserve"> </w:t>
            </w:r>
            <w:proofErr w:type="spellStart"/>
            <w:r w:rsidRPr="00FE038C">
              <w:rPr>
                <w:b/>
                <w:sz w:val="24"/>
                <w:szCs w:val="24"/>
              </w:rPr>
              <w:t>Cooling</w:t>
            </w:r>
            <w:proofErr w:type="spellEnd"/>
            <w:r w:rsidRPr="00FE038C">
              <w:rPr>
                <w:b/>
                <w:sz w:val="24"/>
                <w:szCs w:val="24"/>
              </w:rPr>
              <w:t xml:space="preserve"> MX-4 [8.5 Вт/</w:t>
            </w:r>
            <w:proofErr w:type="spellStart"/>
            <w:r w:rsidRPr="00FE038C">
              <w:rPr>
                <w:b/>
                <w:sz w:val="24"/>
                <w:szCs w:val="24"/>
              </w:rPr>
              <w:t>мК</w:t>
            </w:r>
            <w:proofErr w:type="spellEnd"/>
            <w:r w:rsidRPr="00FE038C">
              <w:rPr>
                <w:b/>
                <w:sz w:val="24"/>
                <w:szCs w:val="24"/>
              </w:rPr>
              <w:t xml:space="preserve">, термопаста] 4г или </w:t>
            </w:r>
            <w:r w:rsidR="00F47934">
              <w:rPr>
                <w:b/>
                <w:sz w:val="24"/>
                <w:szCs w:val="24"/>
              </w:rPr>
              <w:t>эквивалент</w:t>
            </w:r>
            <w:r w:rsidRPr="00FE038C">
              <w:rPr>
                <w:b/>
                <w:sz w:val="24"/>
                <w:szCs w:val="24"/>
              </w:rPr>
              <w:t>:</w:t>
            </w:r>
          </w:p>
          <w:p w:rsidR="00A4521E" w:rsidRPr="00FE038C" w:rsidRDefault="00A4521E" w:rsidP="00A4521E">
            <w:pPr>
              <w:spacing w:before="300"/>
              <w:rPr>
                <w:b/>
              </w:rPr>
            </w:pPr>
            <w:r w:rsidRPr="00FE038C">
              <w:rPr>
                <w:b/>
                <w:sz w:val="24"/>
                <w:szCs w:val="24"/>
              </w:rPr>
              <w:t>Характеристики не хуже:</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3784"/>
              <w:gridCol w:w="1230"/>
            </w:tblGrid>
            <w:tr w:rsidR="00A4521E" w:rsidTr="00215AC8">
              <w:tc>
                <w:tcPr>
                  <w:tcW w:w="5013" w:type="dxa"/>
                  <w:gridSpan w:val="2"/>
                  <w:shd w:val="clear" w:color="auto" w:fill="auto"/>
                  <w:vAlign w:val="center"/>
                </w:tcPr>
                <w:p w:rsidR="00A4521E" w:rsidRDefault="00A4521E" w:rsidP="00A4521E">
                  <w:pPr>
                    <w:rPr>
                      <w:sz w:val="24"/>
                      <w:szCs w:val="24"/>
                    </w:rPr>
                  </w:pPr>
                </w:p>
              </w:tc>
            </w:tr>
            <w:tr w:rsidR="00A4521E" w:rsidTr="00215AC8">
              <w:tc>
                <w:tcPr>
                  <w:tcW w:w="3783" w:type="dxa"/>
                  <w:shd w:val="clear" w:color="auto" w:fill="auto"/>
                  <w:vAlign w:val="center"/>
                </w:tcPr>
                <w:p w:rsidR="00A4521E" w:rsidRDefault="00A4521E" w:rsidP="00A4521E">
                  <w:r>
                    <w:rPr>
                      <w:sz w:val="24"/>
                      <w:szCs w:val="24"/>
                    </w:rPr>
                    <w:t>Теплопроводность (Вт/</w:t>
                  </w:r>
                  <w:proofErr w:type="spellStart"/>
                  <w:r>
                    <w:rPr>
                      <w:sz w:val="24"/>
                      <w:szCs w:val="24"/>
                    </w:rPr>
                    <w:t>мК</w:t>
                  </w:r>
                  <w:proofErr w:type="spellEnd"/>
                  <w:r>
                    <w:rPr>
                      <w:sz w:val="24"/>
                      <w:szCs w:val="24"/>
                    </w:rPr>
                    <w:t>)</w:t>
                  </w:r>
                </w:p>
              </w:tc>
              <w:tc>
                <w:tcPr>
                  <w:tcW w:w="1230" w:type="dxa"/>
                  <w:shd w:val="clear" w:color="auto" w:fill="auto"/>
                  <w:vAlign w:val="center"/>
                </w:tcPr>
                <w:p w:rsidR="00A4521E" w:rsidRDefault="00A4521E" w:rsidP="00A4521E">
                  <w:r>
                    <w:rPr>
                      <w:sz w:val="24"/>
                      <w:szCs w:val="24"/>
                    </w:rPr>
                    <w:t>8.5 Вт/</w:t>
                  </w:r>
                  <w:proofErr w:type="spellStart"/>
                  <w:r>
                    <w:rPr>
                      <w:sz w:val="24"/>
                      <w:szCs w:val="24"/>
                    </w:rPr>
                    <w:t>мК</w:t>
                  </w:r>
                  <w:proofErr w:type="spellEnd"/>
                </w:p>
              </w:tc>
            </w:tr>
            <w:tr w:rsidR="00A4521E" w:rsidTr="00215AC8">
              <w:tc>
                <w:tcPr>
                  <w:tcW w:w="3783" w:type="dxa"/>
                  <w:shd w:val="clear" w:color="auto" w:fill="auto"/>
                  <w:vAlign w:val="center"/>
                </w:tcPr>
                <w:p w:rsidR="00A4521E" w:rsidRDefault="00A4521E" w:rsidP="00A4521E">
                  <w:r>
                    <w:rPr>
                      <w:sz w:val="24"/>
                      <w:szCs w:val="24"/>
                    </w:rPr>
                    <w:t xml:space="preserve">Состав </w:t>
                  </w:r>
                  <w:proofErr w:type="spellStart"/>
                  <w:r>
                    <w:rPr>
                      <w:sz w:val="24"/>
                      <w:szCs w:val="24"/>
                    </w:rPr>
                    <w:t>термоинтерфейса</w:t>
                  </w:r>
                  <w:proofErr w:type="spellEnd"/>
                </w:p>
              </w:tc>
              <w:tc>
                <w:tcPr>
                  <w:tcW w:w="1230" w:type="dxa"/>
                  <w:shd w:val="clear" w:color="auto" w:fill="auto"/>
                  <w:vAlign w:val="center"/>
                </w:tcPr>
                <w:p w:rsidR="00A4521E" w:rsidRDefault="00A4521E" w:rsidP="00A4521E">
                  <w:r>
                    <w:rPr>
                      <w:sz w:val="24"/>
                      <w:szCs w:val="24"/>
                    </w:rPr>
                    <w:t>термопаста</w:t>
                  </w:r>
                </w:p>
              </w:tc>
            </w:tr>
            <w:tr w:rsidR="00A4521E" w:rsidTr="00215AC8">
              <w:tc>
                <w:tcPr>
                  <w:tcW w:w="3783" w:type="dxa"/>
                  <w:shd w:val="clear" w:color="auto" w:fill="auto"/>
                  <w:vAlign w:val="center"/>
                </w:tcPr>
                <w:p w:rsidR="00A4521E" w:rsidRDefault="00A4521E" w:rsidP="00A4521E">
                  <w:r>
                    <w:rPr>
                      <w:sz w:val="24"/>
                      <w:szCs w:val="24"/>
                    </w:rPr>
                    <w:t>Вес термопасты (граммы)</w:t>
                  </w:r>
                </w:p>
              </w:tc>
              <w:tc>
                <w:tcPr>
                  <w:tcW w:w="1230" w:type="dxa"/>
                  <w:shd w:val="clear" w:color="auto" w:fill="auto"/>
                  <w:vAlign w:val="center"/>
                </w:tcPr>
                <w:p w:rsidR="00A4521E" w:rsidRDefault="00A4521E" w:rsidP="00A4521E">
                  <w:r>
                    <w:rPr>
                      <w:sz w:val="24"/>
                      <w:szCs w:val="24"/>
                    </w:rPr>
                    <w:t>4 г</w:t>
                  </w:r>
                </w:p>
              </w:tc>
            </w:tr>
            <w:tr w:rsidR="00A4521E" w:rsidTr="00215AC8">
              <w:tc>
                <w:tcPr>
                  <w:tcW w:w="3783" w:type="dxa"/>
                  <w:shd w:val="clear" w:color="auto" w:fill="auto"/>
                  <w:vAlign w:val="center"/>
                </w:tcPr>
                <w:p w:rsidR="00A4521E" w:rsidRDefault="00A4521E" w:rsidP="00A4521E">
                  <w:r>
                    <w:rPr>
                      <w:sz w:val="24"/>
                      <w:szCs w:val="24"/>
                    </w:rPr>
                    <w:t>Упаковка термопасты</w:t>
                  </w:r>
                </w:p>
              </w:tc>
              <w:tc>
                <w:tcPr>
                  <w:tcW w:w="1230" w:type="dxa"/>
                  <w:shd w:val="clear" w:color="auto" w:fill="auto"/>
                  <w:vAlign w:val="center"/>
                </w:tcPr>
                <w:p w:rsidR="00A4521E" w:rsidRDefault="00A4521E" w:rsidP="00A4521E">
                  <w:r>
                    <w:rPr>
                      <w:sz w:val="24"/>
                      <w:szCs w:val="24"/>
                    </w:rPr>
                    <w:t>шприц</w:t>
                  </w:r>
                </w:p>
              </w:tc>
            </w:tr>
            <w:tr w:rsidR="00A4521E" w:rsidTr="00215AC8">
              <w:tc>
                <w:tcPr>
                  <w:tcW w:w="3783" w:type="dxa"/>
                  <w:shd w:val="clear" w:color="auto" w:fill="auto"/>
                  <w:vAlign w:val="center"/>
                </w:tcPr>
                <w:p w:rsidR="00A4521E" w:rsidRDefault="00A4521E" w:rsidP="00A4521E">
                  <w:r>
                    <w:rPr>
                      <w:sz w:val="24"/>
                      <w:szCs w:val="24"/>
                    </w:rPr>
                    <w:t>Максимальная рабочая температура</w:t>
                  </w:r>
                </w:p>
              </w:tc>
              <w:tc>
                <w:tcPr>
                  <w:tcW w:w="1230" w:type="dxa"/>
                  <w:shd w:val="clear" w:color="auto" w:fill="auto"/>
                  <w:vAlign w:val="center"/>
                </w:tcPr>
                <w:p w:rsidR="00A4521E" w:rsidRDefault="00A4521E" w:rsidP="00A4521E">
                  <w:r>
                    <w:rPr>
                      <w:sz w:val="24"/>
                      <w:szCs w:val="24"/>
                    </w:rPr>
                    <w:t>+160°C</w:t>
                  </w:r>
                </w:p>
              </w:tc>
            </w:tr>
            <w:tr w:rsidR="00A4521E" w:rsidTr="00215AC8">
              <w:tc>
                <w:tcPr>
                  <w:tcW w:w="3783" w:type="dxa"/>
                  <w:shd w:val="clear" w:color="auto" w:fill="auto"/>
                  <w:vAlign w:val="center"/>
                </w:tcPr>
                <w:p w:rsidR="00A4521E" w:rsidRDefault="00A4521E" w:rsidP="00A4521E">
                  <w:r>
                    <w:rPr>
                      <w:sz w:val="24"/>
                      <w:szCs w:val="24"/>
                    </w:rPr>
                    <w:t>Минимальная рабочая температура</w:t>
                  </w:r>
                </w:p>
              </w:tc>
              <w:tc>
                <w:tcPr>
                  <w:tcW w:w="1230" w:type="dxa"/>
                  <w:shd w:val="clear" w:color="auto" w:fill="auto"/>
                  <w:vAlign w:val="center"/>
                </w:tcPr>
                <w:p w:rsidR="00A4521E" w:rsidRDefault="00A4521E" w:rsidP="00A4521E">
                  <w:r>
                    <w:rPr>
                      <w:sz w:val="24"/>
                      <w:szCs w:val="24"/>
                    </w:rPr>
                    <w:t>-50°C</w:t>
                  </w:r>
                </w:p>
              </w:tc>
            </w:tr>
          </w:tbl>
          <w:p w:rsidR="00A4521E" w:rsidRDefault="00A4521E" w:rsidP="00A4521E">
            <w:pPr>
              <w:spacing w:before="300"/>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41"/>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37.</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Термопаста</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Термопаста </w:t>
            </w:r>
            <w:proofErr w:type="spellStart"/>
            <w:r w:rsidRPr="00FE038C">
              <w:rPr>
                <w:b/>
                <w:sz w:val="24"/>
                <w:szCs w:val="24"/>
              </w:rPr>
              <w:t>Arctic</w:t>
            </w:r>
            <w:proofErr w:type="spellEnd"/>
            <w:r w:rsidRPr="00FE038C">
              <w:rPr>
                <w:b/>
                <w:sz w:val="24"/>
                <w:szCs w:val="24"/>
              </w:rPr>
              <w:t xml:space="preserve"> </w:t>
            </w:r>
            <w:proofErr w:type="spellStart"/>
            <w:r w:rsidRPr="00FE038C">
              <w:rPr>
                <w:b/>
                <w:sz w:val="24"/>
                <w:szCs w:val="24"/>
              </w:rPr>
              <w:t>Cooling</w:t>
            </w:r>
            <w:proofErr w:type="spellEnd"/>
            <w:r w:rsidRPr="00FE038C">
              <w:rPr>
                <w:b/>
                <w:sz w:val="24"/>
                <w:szCs w:val="24"/>
              </w:rPr>
              <w:t xml:space="preserve"> MX-2 [5.6 Вт/</w:t>
            </w:r>
            <w:proofErr w:type="spellStart"/>
            <w:r w:rsidRPr="00FE038C">
              <w:rPr>
                <w:b/>
                <w:sz w:val="24"/>
                <w:szCs w:val="24"/>
              </w:rPr>
              <w:t>мК</w:t>
            </w:r>
            <w:proofErr w:type="spellEnd"/>
            <w:r w:rsidRPr="00FE038C">
              <w:rPr>
                <w:b/>
                <w:sz w:val="24"/>
                <w:szCs w:val="24"/>
              </w:rPr>
              <w:t xml:space="preserve">, термопаста] 65г или </w:t>
            </w:r>
            <w:r w:rsidR="00F47934">
              <w:rPr>
                <w:b/>
                <w:sz w:val="24"/>
                <w:szCs w:val="24"/>
              </w:rPr>
              <w:t>эквивалент</w:t>
            </w:r>
            <w:r w:rsidRPr="00FE038C">
              <w:rPr>
                <w:b/>
                <w:sz w:val="24"/>
                <w:szCs w:val="24"/>
              </w:rPr>
              <w:t>:</w:t>
            </w:r>
          </w:p>
          <w:p w:rsidR="00A4521E" w:rsidRDefault="00A4521E" w:rsidP="00A4521E">
            <w:pPr>
              <w:spacing w:before="300"/>
            </w:pPr>
            <w:r w:rsidRPr="00FE038C">
              <w:rPr>
                <w:b/>
                <w:sz w:val="24"/>
                <w:szCs w:val="24"/>
              </w:rPr>
              <w:t>Характеристики не хуже:</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2729"/>
              <w:gridCol w:w="1053"/>
              <w:gridCol w:w="179"/>
              <w:gridCol w:w="1053"/>
            </w:tblGrid>
            <w:tr w:rsidR="00A4521E" w:rsidTr="00215AC8">
              <w:tc>
                <w:tcPr>
                  <w:tcW w:w="2729" w:type="dxa"/>
                  <w:shd w:val="clear" w:color="auto" w:fill="auto"/>
                  <w:vAlign w:val="center"/>
                </w:tcPr>
                <w:p w:rsidR="00A4521E" w:rsidRDefault="00A4521E" w:rsidP="00A4521E">
                  <w:r>
                    <w:rPr>
                      <w:sz w:val="24"/>
                      <w:szCs w:val="24"/>
                    </w:rPr>
                    <w:t>Теплопроводность (Вт/</w:t>
                  </w:r>
                  <w:proofErr w:type="spellStart"/>
                  <w:r>
                    <w:rPr>
                      <w:sz w:val="24"/>
                      <w:szCs w:val="24"/>
                    </w:rPr>
                    <w:t>мК</w:t>
                  </w:r>
                  <w:proofErr w:type="spellEnd"/>
                  <w:r>
                    <w:rPr>
                      <w:sz w:val="24"/>
                      <w:szCs w:val="24"/>
                    </w:rPr>
                    <w:t>)</w:t>
                  </w:r>
                </w:p>
              </w:tc>
              <w:tc>
                <w:tcPr>
                  <w:tcW w:w="1232" w:type="dxa"/>
                  <w:gridSpan w:val="2"/>
                  <w:shd w:val="clear" w:color="auto" w:fill="auto"/>
                  <w:vAlign w:val="center"/>
                </w:tcPr>
                <w:p w:rsidR="00A4521E" w:rsidRDefault="00A4521E" w:rsidP="00A4521E">
                  <w:r>
                    <w:rPr>
                      <w:sz w:val="24"/>
                      <w:szCs w:val="24"/>
                    </w:rPr>
                    <w:t>5.6 Вт/</w:t>
                  </w:r>
                  <w:proofErr w:type="spellStart"/>
                  <w:r>
                    <w:rPr>
                      <w:sz w:val="24"/>
                      <w:szCs w:val="24"/>
                    </w:rPr>
                    <w:t>мК</w:t>
                  </w:r>
                  <w:proofErr w:type="spellEnd"/>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t xml:space="preserve">Состав </w:t>
                  </w:r>
                  <w:proofErr w:type="spellStart"/>
                  <w:r>
                    <w:rPr>
                      <w:sz w:val="24"/>
                      <w:szCs w:val="24"/>
                    </w:rPr>
                    <w:t>термоинтерфейса</w:t>
                  </w:r>
                  <w:proofErr w:type="spellEnd"/>
                </w:p>
              </w:tc>
              <w:tc>
                <w:tcPr>
                  <w:tcW w:w="1232" w:type="dxa"/>
                  <w:gridSpan w:val="2"/>
                  <w:shd w:val="clear" w:color="auto" w:fill="auto"/>
                  <w:vAlign w:val="center"/>
                </w:tcPr>
                <w:p w:rsidR="00A4521E" w:rsidRDefault="00A4521E" w:rsidP="00A4521E">
                  <w:r>
                    <w:rPr>
                      <w:sz w:val="24"/>
                      <w:szCs w:val="24"/>
                    </w:rPr>
                    <w:t>термопаста</w:t>
                  </w:r>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lastRenderedPageBreak/>
                    <w:t>Вес термопасты (граммы)</w:t>
                  </w:r>
                </w:p>
              </w:tc>
              <w:tc>
                <w:tcPr>
                  <w:tcW w:w="1232" w:type="dxa"/>
                  <w:gridSpan w:val="2"/>
                  <w:shd w:val="clear" w:color="auto" w:fill="auto"/>
                  <w:vAlign w:val="center"/>
                </w:tcPr>
                <w:p w:rsidR="00A4521E" w:rsidRDefault="00A4521E" w:rsidP="00A4521E">
                  <w:r>
                    <w:rPr>
                      <w:sz w:val="24"/>
                      <w:szCs w:val="24"/>
                    </w:rPr>
                    <w:t>65 г</w:t>
                  </w:r>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t>Упаковка термопасты</w:t>
                  </w:r>
                </w:p>
              </w:tc>
              <w:tc>
                <w:tcPr>
                  <w:tcW w:w="1232" w:type="dxa"/>
                  <w:gridSpan w:val="2"/>
                  <w:shd w:val="clear" w:color="auto" w:fill="auto"/>
                  <w:vAlign w:val="center"/>
                </w:tcPr>
                <w:p w:rsidR="00A4521E" w:rsidRDefault="00A4521E" w:rsidP="00A4521E">
                  <w:r>
                    <w:rPr>
                      <w:sz w:val="24"/>
                      <w:szCs w:val="24"/>
                    </w:rPr>
                    <w:t>шприц</w:t>
                  </w:r>
                </w:p>
              </w:tc>
              <w:tc>
                <w:tcPr>
                  <w:tcW w:w="1053" w:type="dxa"/>
                  <w:shd w:val="clear" w:color="auto" w:fill="auto"/>
                </w:tcPr>
                <w:p w:rsidR="00A4521E" w:rsidRDefault="00A4521E" w:rsidP="00A4521E"/>
              </w:tc>
            </w:tr>
            <w:tr w:rsidR="00A4521E" w:rsidTr="00215AC8">
              <w:tc>
                <w:tcPr>
                  <w:tcW w:w="3782" w:type="dxa"/>
                  <w:gridSpan w:val="2"/>
                  <w:shd w:val="clear" w:color="auto" w:fill="auto"/>
                  <w:vAlign w:val="center"/>
                </w:tcPr>
                <w:p w:rsidR="00A4521E" w:rsidRDefault="00A4521E" w:rsidP="00A4521E">
                  <w:r>
                    <w:rPr>
                      <w:sz w:val="24"/>
                      <w:szCs w:val="24"/>
                    </w:rPr>
                    <w:t>Максимальная рабочая температура</w:t>
                  </w:r>
                </w:p>
              </w:tc>
              <w:tc>
                <w:tcPr>
                  <w:tcW w:w="1232" w:type="dxa"/>
                  <w:gridSpan w:val="2"/>
                  <w:shd w:val="clear" w:color="auto" w:fill="auto"/>
                  <w:vAlign w:val="center"/>
                </w:tcPr>
                <w:p w:rsidR="00A4521E" w:rsidRDefault="00A4521E" w:rsidP="00A4521E">
                  <w:r>
                    <w:rPr>
                      <w:sz w:val="24"/>
                      <w:szCs w:val="24"/>
                    </w:rPr>
                    <w:t>+150°C</w:t>
                  </w:r>
                </w:p>
              </w:tc>
            </w:tr>
            <w:tr w:rsidR="00A4521E" w:rsidTr="00215AC8">
              <w:tc>
                <w:tcPr>
                  <w:tcW w:w="3782" w:type="dxa"/>
                  <w:gridSpan w:val="2"/>
                  <w:shd w:val="clear" w:color="auto" w:fill="auto"/>
                  <w:vAlign w:val="center"/>
                </w:tcPr>
                <w:p w:rsidR="00A4521E" w:rsidRDefault="00A4521E" w:rsidP="00A4521E">
                  <w:r>
                    <w:rPr>
                      <w:sz w:val="24"/>
                      <w:szCs w:val="24"/>
                    </w:rPr>
                    <w:t>Минимальная рабочая температура</w:t>
                  </w:r>
                </w:p>
              </w:tc>
              <w:tc>
                <w:tcPr>
                  <w:tcW w:w="1232" w:type="dxa"/>
                  <w:gridSpan w:val="2"/>
                  <w:shd w:val="clear" w:color="auto" w:fill="auto"/>
                  <w:vAlign w:val="center"/>
                </w:tcPr>
                <w:p w:rsidR="00A4521E" w:rsidRDefault="00A4521E" w:rsidP="00A4521E">
                  <w:r>
                    <w:rPr>
                      <w:sz w:val="24"/>
                      <w:szCs w:val="24"/>
                    </w:rPr>
                    <w:t>-50°C</w:t>
                  </w:r>
                </w:p>
              </w:tc>
            </w:tr>
          </w:tbl>
          <w:p w:rsidR="00A4521E" w:rsidRDefault="00A4521E" w:rsidP="00A4521E">
            <w:pPr>
              <w:spacing w:before="300"/>
              <w:rPr>
                <w:sz w:val="24"/>
                <w:szCs w:val="24"/>
              </w:rPr>
            </w:pPr>
          </w:p>
          <w:p w:rsidR="00A4521E" w:rsidRDefault="00A4521E" w:rsidP="00A4521E">
            <w:pPr>
              <w:spacing w:before="300"/>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97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38.</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rPr>
                <w:b/>
                <w:sz w:val="24"/>
                <w:szCs w:val="24"/>
              </w:rPr>
            </w:pPr>
            <w:r w:rsidRPr="00FE038C">
              <w:rPr>
                <w:b/>
                <w:sz w:val="24"/>
                <w:szCs w:val="24"/>
              </w:rPr>
              <w:t>Вентилятор DEEPCOOL Xfan80</w:t>
            </w:r>
            <w:r w:rsidRPr="00FE038C">
              <w:rPr>
                <w:sz w:val="24"/>
                <w:szCs w:val="24"/>
              </w:rPr>
              <w:t xml:space="preserve"> </w:t>
            </w:r>
            <w:r w:rsidRPr="00FE038C">
              <w:rPr>
                <w:b/>
                <w:sz w:val="24"/>
                <w:szCs w:val="24"/>
              </w:rPr>
              <w:t xml:space="preserve">или </w:t>
            </w:r>
            <w:r w:rsidR="00F47934">
              <w:rPr>
                <w:b/>
                <w:sz w:val="24"/>
                <w:szCs w:val="24"/>
              </w:rPr>
              <w:t>эквивалент</w:t>
            </w:r>
            <w:r w:rsidRPr="00FE038C">
              <w:rPr>
                <w:b/>
                <w:sz w:val="24"/>
                <w:szCs w:val="24"/>
              </w:rPr>
              <w:t>.</w:t>
            </w:r>
          </w:p>
          <w:p w:rsidR="00A4521E" w:rsidRPr="00FE038C" w:rsidRDefault="00A4521E" w:rsidP="00A4521E">
            <w:pPr>
              <w:rPr>
                <w:sz w:val="24"/>
                <w:szCs w:val="24"/>
              </w:rPr>
            </w:pPr>
            <w:r>
              <w:rPr>
                <w:b/>
                <w:sz w:val="24"/>
                <w:szCs w:val="24"/>
              </w:rPr>
              <w:t>Характеристики не хуже:</w:t>
            </w:r>
          </w:p>
          <w:p w:rsidR="00A4521E" w:rsidRDefault="00A4521E" w:rsidP="00A4521E">
            <w:pPr>
              <w:rPr>
                <w:b/>
                <w:sz w:val="28"/>
                <w:szCs w:val="28"/>
              </w:rPr>
            </w:pPr>
          </w:p>
          <w:tbl>
            <w:tblPr>
              <w:tblW w:w="8327" w:type="dxa"/>
              <w:tblLayout w:type="fixed"/>
              <w:tblCellMar>
                <w:top w:w="15" w:type="dxa"/>
                <w:left w:w="15" w:type="dxa"/>
                <w:bottom w:w="15" w:type="dxa"/>
                <w:right w:w="15" w:type="dxa"/>
              </w:tblCellMar>
              <w:tblLook w:val="04A0" w:firstRow="1" w:lastRow="0" w:firstColumn="1" w:lastColumn="0" w:noHBand="0" w:noVBand="1"/>
            </w:tblPr>
            <w:tblGrid>
              <w:gridCol w:w="4759"/>
              <w:gridCol w:w="3568"/>
            </w:tblGrid>
            <w:tr w:rsidR="00A4521E" w:rsidTr="00215AC8">
              <w:tc>
                <w:tcPr>
                  <w:tcW w:w="8326" w:type="dxa"/>
                  <w:gridSpan w:val="2"/>
                  <w:shd w:val="clear" w:color="auto" w:fill="auto"/>
                  <w:vAlign w:val="center"/>
                </w:tcPr>
                <w:p w:rsidR="00A4521E" w:rsidRDefault="00A4521E" w:rsidP="00A4521E">
                  <w:r>
                    <w:t>Общие параметры</w:t>
                  </w:r>
                </w:p>
              </w:tc>
            </w:tr>
            <w:tr w:rsidR="00A4521E" w:rsidTr="00215AC8">
              <w:tc>
                <w:tcPr>
                  <w:tcW w:w="4758" w:type="dxa"/>
                  <w:shd w:val="clear" w:color="auto" w:fill="auto"/>
                  <w:vAlign w:val="center"/>
                </w:tcPr>
                <w:p w:rsidR="00A4521E" w:rsidRDefault="00A4521E" w:rsidP="00A4521E">
                  <w:r>
                    <w:t xml:space="preserve">Модель </w:t>
                  </w:r>
                </w:p>
              </w:tc>
              <w:tc>
                <w:tcPr>
                  <w:tcW w:w="3568" w:type="dxa"/>
                  <w:shd w:val="clear" w:color="auto" w:fill="auto"/>
                  <w:vAlign w:val="center"/>
                </w:tcPr>
                <w:p w:rsidR="00A4521E" w:rsidRDefault="00A4521E" w:rsidP="00A4521E">
                  <w:r>
                    <w:t>DEEPCOOL [XFAN 80]</w:t>
                  </w:r>
                </w:p>
              </w:tc>
            </w:tr>
            <w:tr w:rsidR="00A4521E" w:rsidTr="00215AC8">
              <w:tc>
                <w:tcPr>
                  <w:tcW w:w="4758" w:type="dxa"/>
                  <w:shd w:val="clear" w:color="auto" w:fill="auto"/>
                  <w:vAlign w:val="center"/>
                </w:tcPr>
                <w:p w:rsidR="00A4521E" w:rsidRDefault="00A4521E" w:rsidP="00A4521E">
                  <w:r>
                    <w:t xml:space="preserve">Размер вентилятора </w:t>
                  </w:r>
                </w:p>
              </w:tc>
              <w:tc>
                <w:tcPr>
                  <w:tcW w:w="3568" w:type="dxa"/>
                  <w:shd w:val="clear" w:color="auto" w:fill="auto"/>
                  <w:vAlign w:val="center"/>
                </w:tcPr>
                <w:p w:rsidR="00A4521E" w:rsidRDefault="00A4521E" w:rsidP="00A4521E">
                  <w:r>
                    <w:t>80 x 80 мм</w:t>
                  </w:r>
                </w:p>
              </w:tc>
            </w:tr>
            <w:tr w:rsidR="00A4521E" w:rsidTr="00215AC8">
              <w:tc>
                <w:tcPr>
                  <w:tcW w:w="4758" w:type="dxa"/>
                  <w:shd w:val="clear" w:color="auto" w:fill="auto"/>
                  <w:vAlign w:val="center"/>
                </w:tcPr>
                <w:p w:rsidR="00A4521E" w:rsidRDefault="00A4521E" w:rsidP="00A4521E">
                  <w:r>
                    <w:t xml:space="preserve">Толщина вентилятора </w:t>
                  </w:r>
                </w:p>
              </w:tc>
              <w:tc>
                <w:tcPr>
                  <w:tcW w:w="3568" w:type="dxa"/>
                  <w:shd w:val="clear" w:color="auto" w:fill="auto"/>
                  <w:vAlign w:val="center"/>
                </w:tcPr>
                <w:p w:rsidR="00A4521E" w:rsidRDefault="00A4521E" w:rsidP="00A4521E">
                  <w:r>
                    <w:t>25 мм</w:t>
                  </w:r>
                </w:p>
              </w:tc>
            </w:tr>
            <w:tr w:rsidR="00A4521E" w:rsidTr="00215AC8">
              <w:tc>
                <w:tcPr>
                  <w:tcW w:w="4758" w:type="dxa"/>
                  <w:shd w:val="clear" w:color="auto" w:fill="auto"/>
                  <w:vAlign w:val="center"/>
                </w:tcPr>
                <w:p w:rsidR="00A4521E" w:rsidRDefault="00A4521E" w:rsidP="00A4521E">
                  <w:r>
                    <w:t xml:space="preserve">Тип подшипника </w:t>
                  </w:r>
                </w:p>
              </w:tc>
              <w:tc>
                <w:tcPr>
                  <w:tcW w:w="3568" w:type="dxa"/>
                  <w:shd w:val="clear" w:color="auto" w:fill="auto"/>
                  <w:vAlign w:val="center"/>
                </w:tcPr>
                <w:p w:rsidR="00A4521E" w:rsidRDefault="00A4521E" w:rsidP="00A4521E">
                  <w:r>
                    <w:t>скольжения (гидродинамический)</w:t>
                  </w:r>
                </w:p>
              </w:tc>
            </w:tr>
            <w:tr w:rsidR="00A4521E" w:rsidTr="00215AC8">
              <w:tc>
                <w:tcPr>
                  <w:tcW w:w="4758" w:type="dxa"/>
                  <w:shd w:val="clear" w:color="auto" w:fill="auto"/>
                  <w:vAlign w:val="center"/>
                </w:tcPr>
                <w:p w:rsidR="00A4521E" w:rsidRDefault="00A4521E" w:rsidP="00A4521E">
                  <w:r>
                    <w:t xml:space="preserve">Количество лопастей вентилятора </w:t>
                  </w:r>
                </w:p>
              </w:tc>
              <w:tc>
                <w:tcPr>
                  <w:tcW w:w="3568" w:type="dxa"/>
                  <w:shd w:val="clear" w:color="auto" w:fill="auto"/>
                  <w:vAlign w:val="center"/>
                </w:tcPr>
                <w:p w:rsidR="00A4521E" w:rsidRDefault="00A4521E" w:rsidP="00A4521E">
                  <w:r>
                    <w:t>7</w:t>
                  </w:r>
                </w:p>
              </w:tc>
            </w:tr>
            <w:tr w:rsidR="00A4521E" w:rsidTr="00215AC8">
              <w:tc>
                <w:tcPr>
                  <w:tcW w:w="8326" w:type="dxa"/>
                  <w:gridSpan w:val="2"/>
                  <w:shd w:val="clear" w:color="auto" w:fill="auto"/>
                  <w:vAlign w:val="center"/>
                </w:tcPr>
                <w:p w:rsidR="00A4521E" w:rsidRDefault="00A4521E" w:rsidP="00A4521E">
                  <w:r>
                    <w:t>Технические характеристики</w:t>
                  </w:r>
                </w:p>
              </w:tc>
            </w:tr>
            <w:tr w:rsidR="00A4521E" w:rsidTr="00215AC8">
              <w:tc>
                <w:tcPr>
                  <w:tcW w:w="4758" w:type="dxa"/>
                  <w:shd w:val="clear" w:color="auto" w:fill="auto"/>
                  <w:vAlign w:val="center"/>
                </w:tcPr>
                <w:p w:rsidR="00A4521E" w:rsidRDefault="00A4521E" w:rsidP="00A4521E">
                  <w:r>
                    <w:t xml:space="preserve">Минимальная скорость вращения </w:t>
                  </w:r>
                </w:p>
              </w:tc>
              <w:tc>
                <w:tcPr>
                  <w:tcW w:w="3568" w:type="dxa"/>
                  <w:shd w:val="clear" w:color="auto" w:fill="auto"/>
                  <w:vAlign w:val="center"/>
                </w:tcPr>
                <w:p w:rsidR="00A4521E" w:rsidRDefault="00A4521E" w:rsidP="00A4521E">
                  <w:r>
                    <w:t>1800 об/мин</w:t>
                  </w:r>
                </w:p>
              </w:tc>
            </w:tr>
            <w:tr w:rsidR="00A4521E" w:rsidTr="00215AC8">
              <w:tc>
                <w:tcPr>
                  <w:tcW w:w="4758" w:type="dxa"/>
                  <w:shd w:val="clear" w:color="auto" w:fill="auto"/>
                  <w:vAlign w:val="center"/>
                </w:tcPr>
                <w:p w:rsidR="00A4521E" w:rsidRDefault="00A4521E" w:rsidP="00A4521E">
                  <w:r>
                    <w:t xml:space="preserve">Максимальная скорость вращения </w:t>
                  </w:r>
                </w:p>
              </w:tc>
              <w:tc>
                <w:tcPr>
                  <w:tcW w:w="3568" w:type="dxa"/>
                  <w:shd w:val="clear" w:color="auto" w:fill="auto"/>
                  <w:vAlign w:val="center"/>
                </w:tcPr>
                <w:p w:rsidR="00A4521E" w:rsidRDefault="00A4521E" w:rsidP="00A4521E">
                  <w:r>
                    <w:t>1800 об/мин</w:t>
                  </w:r>
                </w:p>
              </w:tc>
            </w:tr>
            <w:tr w:rsidR="00A4521E" w:rsidTr="00215AC8">
              <w:tc>
                <w:tcPr>
                  <w:tcW w:w="4758" w:type="dxa"/>
                  <w:shd w:val="clear" w:color="auto" w:fill="auto"/>
                  <w:vAlign w:val="center"/>
                </w:tcPr>
                <w:p w:rsidR="00A4521E" w:rsidRDefault="00A4521E" w:rsidP="00A4521E">
                  <w:r>
                    <w:t xml:space="preserve">Воздушный поток на минимальной скорости </w:t>
                  </w:r>
                </w:p>
              </w:tc>
              <w:tc>
                <w:tcPr>
                  <w:tcW w:w="3568" w:type="dxa"/>
                  <w:shd w:val="clear" w:color="auto" w:fill="auto"/>
                  <w:vAlign w:val="center"/>
                </w:tcPr>
                <w:p w:rsidR="00A4521E" w:rsidRDefault="00A4521E" w:rsidP="00A4521E">
                  <w:r>
                    <w:t>21.8 CFM</w:t>
                  </w:r>
                </w:p>
              </w:tc>
            </w:tr>
            <w:tr w:rsidR="00A4521E" w:rsidTr="00215AC8">
              <w:tc>
                <w:tcPr>
                  <w:tcW w:w="4758" w:type="dxa"/>
                  <w:shd w:val="clear" w:color="auto" w:fill="auto"/>
                  <w:vAlign w:val="center"/>
                </w:tcPr>
                <w:p w:rsidR="00A4521E" w:rsidRDefault="00A4521E" w:rsidP="00A4521E">
                  <w:r>
                    <w:t xml:space="preserve">Воздушный поток на максимальной скорости </w:t>
                  </w:r>
                </w:p>
              </w:tc>
              <w:tc>
                <w:tcPr>
                  <w:tcW w:w="3568" w:type="dxa"/>
                  <w:shd w:val="clear" w:color="auto" w:fill="auto"/>
                  <w:vAlign w:val="center"/>
                </w:tcPr>
                <w:p w:rsidR="00A4521E" w:rsidRDefault="00A4521E" w:rsidP="00A4521E">
                  <w:r>
                    <w:t>21.8 CFM</w:t>
                  </w:r>
                </w:p>
              </w:tc>
            </w:tr>
            <w:tr w:rsidR="00A4521E" w:rsidTr="00215AC8">
              <w:tc>
                <w:tcPr>
                  <w:tcW w:w="4758" w:type="dxa"/>
                  <w:shd w:val="clear" w:color="auto" w:fill="auto"/>
                  <w:vAlign w:val="center"/>
                </w:tcPr>
                <w:p w:rsidR="00A4521E" w:rsidRDefault="00A4521E" w:rsidP="00A4521E">
                  <w:r>
                    <w:t xml:space="preserve">Минимальный уровень шума </w:t>
                  </w:r>
                </w:p>
              </w:tc>
              <w:tc>
                <w:tcPr>
                  <w:tcW w:w="3568" w:type="dxa"/>
                  <w:shd w:val="clear" w:color="auto" w:fill="auto"/>
                  <w:vAlign w:val="center"/>
                </w:tcPr>
                <w:p w:rsidR="00A4521E" w:rsidRDefault="00A4521E" w:rsidP="00A4521E">
                  <w:r>
                    <w:t>20.3 дБ</w:t>
                  </w:r>
                </w:p>
              </w:tc>
            </w:tr>
            <w:tr w:rsidR="00A4521E" w:rsidTr="00215AC8">
              <w:tc>
                <w:tcPr>
                  <w:tcW w:w="4758" w:type="dxa"/>
                  <w:shd w:val="clear" w:color="auto" w:fill="auto"/>
                  <w:vAlign w:val="center"/>
                </w:tcPr>
                <w:p w:rsidR="00A4521E" w:rsidRDefault="00A4521E" w:rsidP="00A4521E">
                  <w:r>
                    <w:t xml:space="preserve">Максимальный уровень шума </w:t>
                  </w:r>
                </w:p>
              </w:tc>
              <w:tc>
                <w:tcPr>
                  <w:tcW w:w="3568" w:type="dxa"/>
                  <w:shd w:val="clear" w:color="auto" w:fill="auto"/>
                  <w:vAlign w:val="center"/>
                </w:tcPr>
                <w:p w:rsidR="00A4521E" w:rsidRDefault="00A4521E" w:rsidP="00A4521E">
                  <w:r>
                    <w:t>20.3 дБ</w:t>
                  </w:r>
                </w:p>
              </w:tc>
            </w:tr>
            <w:tr w:rsidR="00A4521E" w:rsidTr="00215AC8">
              <w:tc>
                <w:tcPr>
                  <w:tcW w:w="4758" w:type="dxa"/>
                  <w:shd w:val="clear" w:color="auto" w:fill="auto"/>
                  <w:vAlign w:val="center"/>
                </w:tcPr>
                <w:p w:rsidR="00A4521E" w:rsidRDefault="00A4521E" w:rsidP="00A4521E">
                  <w:r>
                    <w:t xml:space="preserve">Время безотказной работы </w:t>
                  </w:r>
                </w:p>
              </w:tc>
              <w:tc>
                <w:tcPr>
                  <w:tcW w:w="3568" w:type="dxa"/>
                  <w:shd w:val="clear" w:color="auto" w:fill="auto"/>
                  <w:vAlign w:val="center"/>
                </w:tcPr>
                <w:p w:rsidR="00A4521E" w:rsidRDefault="00A4521E" w:rsidP="00A4521E">
                  <w:r>
                    <w:t>30 000 ч</w:t>
                  </w:r>
                </w:p>
              </w:tc>
            </w:tr>
            <w:tr w:rsidR="00A4521E" w:rsidTr="00215AC8">
              <w:tc>
                <w:tcPr>
                  <w:tcW w:w="8326" w:type="dxa"/>
                  <w:gridSpan w:val="2"/>
                  <w:shd w:val="clear" w:color="auto" w:fill="auto"/>
                  <w:vAlign w:val="center"/>
                </w:tcPr>
                <w:p w:rsidR="00A4521E" w:rsidRDefault="00A4521E" w:rsidP="00A4521E">
                  <w:r>
                    <w:t>Питание и подключение</w:t>
                  </w:r>
                </w:p>
              </w:tc>
            </w:tr>
            <w:tr w:rsidR="00A4521E" w:rsidTr="00215AC8">
              <w:tc>
                <w:tcPr>
                  <w:tcW w:w="4758" w:type="dxa"/>
                  <w:shd w:val="clear" w:color="auto" w:fill="auto"/>
                  <w:vAlign w:val="center"/>
                </w:tcPr>
                <w:p w:rsidR="00A4521E" w:rsidRDefault="00A4521E" w:rsidP="00A4521E">
                  <w:r>
                    <w:t xml:space="preserve">Тип разъема питания </w:t>
                  </w:r>
                </w:p>
              </w:tc>
              <w:tc>
                <w:tcPr>
                  <w:tcW w:w="3568" w:type="dxa"/>
                  <w:shd w:val="clear" w:color="auto" w:fill="auto"/>
                  <w:vAlign w:val="center"/>
                </w:tcPr>
                <w:p w:rsidR="00A4521E" w:rsidRDefault="00A4521E" w:rsidP="00A4521E">
                  <w:proofErr w:type="spellStart"/>
                  <w:r>
                    <w:t>Molex</w:t>
                  </w:r>
                  <w:proofErr w:type="spellEnd"/>
                </w:p>
              </w:tc>
            </w:tr>
            <w:tr w:rsidR="00A4521E" w:rsidTr="00215AC8">
              <w:tc>
                <w:tcPr>
                  <w:tcW w:w="4758" w:type="dxa"/>
                  <w:shd w:val="clear" w:color="auto" w:fill="auto"/>
                  <w:vAlign w:val="center"/>
                </w:tcPr>
                <w:p w:rsidR="00A4521E" w:rsidRDefault="00A4521E" w:rsidP="00A4521E">
                  <w:r>
                    <w:t xml:space="preserve">Стартовое напряжение </w:t>
                  </w:r>
                </w:p>
              </w:tc>
              <w:tc>
                <w:tcPr>
                  <w:tcW w:w="3568" w:type="dxa"/>
                  <w:shd w:val="clear" w:color="auto" w:fill="auto"/>
                  <w:vAlign w:val="center"/>
                </w:tcPr>
                <w:p w:rsidR="00A4521E" w:rsidRDefault="00A4521E" w:rsidP="00A4521E">
                  <w:r>
                    <w:t>7 В</w:t>
                  </w:r>
                </w:p>
              </w:tc>
            </w:tr>
            <w:tr w:rsidR="00A4521E" w:rsidTr="00215AC8">
              <w:tc>
                <w:tcPr>
                  <w:tcW w:w="4758" w:type="dxa"/>
                  <w:shd w:val="clear" w:color="auto" w:fill="auto"/>
                  <w:vAlign w:val="center"/>
                </w:tcPr>
                <w:p w:rsidR="00A4521E" w:rsidRDefault="00A4521E" w:rsidP="00A4521E">
                  <w:r>
                    <w:t xml:space="preserve">Максимальное рабочее напряжение </w:t>
                  </w:r>
                </w:p>
              </w:tc>
              <w:tc>
                <w:tcPr>
                  <w:tcW w:w="3568" w:type="dxa"/>
                  <w:shd w:val="clear" w:color="auto" w:fill="auto"/>
                  <w:vAlign w:val="center"/>
                </w:tcPr>
                <w:p w:rsidR="00A4521E" w:rsidRDefault="00A4521E" w:rsidP="00A4521E">
                  <w:r>
                    <w:t>13.2 В</w:t>
                  </w:r>
                </w:p>
              </w:tc>
            </w:tr>
            <w:tr w:rsidR="00A4521E" w:rsidTr="00215AC8">
              <w:tc>
                <w:tcPr>
                  <w:tcW w:w="4758" w:type="dxa"/>
                  <w:shd w:val="clear" w:color="auto" w:fill="auto"/>
                  <w:vAlign w:val="center"/>
                </w:tcPr>
                <w:p w:rsidR="00A4521E" w:rsidRDefault="00A4521E" w:rsidP="00A4521E">
                  <w:r>
                    <w:t xml:space="preserve">Максимальный ток </w:t>
                  </w:r>
                </w:p>
              </w:tc>
              <w:tc>
                <w:tcPr>
                  <w:tcW w:w="3568" w:type="dxa"/>
                  <w:shd w:val="clear" w:color="auto" w:fill="auto"/>
                  <w:vAlign w:val="center"/>
                </w:tcPr>
                <w:p w:rsidR="00A4521E" w:rsidRDefault="00A4521E" w:rsidP="00A4521E">
                  <w:r>
                    <w:t>80 мА</w:t>
                  </w:r>
                </w:p>
              </w:tc>
            </w:tr>
          </w:tbl>
          <w:p w:rsidR="00A4521E" w:rsidRDefault="00A4521E" w:rsidP="00A4521E">
            <w:pPr>
              <w:pStyle w:val="1"/>
            </w:pPr>
            <w:r>
              <w:rPr>
                <w:rFonts w:ascii="Times New Roman" w:hAnsi="Times New Roman"/>
                <w:b w:val="0"/>
                <w:sz w:val="20"/>
                <w:szCs w:val="20"/>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84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39.</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pStyle w:val="2"/>
              <w:rPr>
                <w:sz w:val="24"/>
                <w:szCs w:val="24"/>
              </w:rPr>
            </w:pPr>
            <w:r w:rsidRPr="00FE038C">
              <w:rPr>
                <w:rFonts w:ascii="Times New Roman" w:hAnsi="Times New Roman" w:cs="Times New Roman"/>
                <w:color w:val="auto"/>
                <w:sz w:val="24"/>
                <w:szCs w:val="24"/>
              </w:rPr>
              <w:t xml:space="preserve">Кулер DEEPCOOL </w:t>
            </w:r>
            <w:proofErr w:type="spellStart"/>
            <w:r w:rsidRPr="00FE038C">
              <w:rPr>
                <w:rFonts w:ascii="Times New Roman" w:hAnsi="Times New Roman" w:cs="Times New Roman"/>
                <w:color w:val="auto"/>
                <w:sz w:val="24"/>
                <w:szCs w:val="24"/>
              </w:rPr>
              <w:t>Theta</w:t>
            </w:r>
            <w:proofErr w:type="spellEnd"/>
            <w:r w:rsidRPr="00FE038C">
              <w:rPr>
                <w:rFonts w:ascii="Times New Roman" w:hAnsi="Times New Roman" w:cs="Times New Roman"/>
                <w:color w:val="auto"/>
                <w:sz w:val="24"/>
                <w:szCs w:val="24"/>
              </w:rPr>
              <w:t xml:space="preserve"> 16 PWM или </w:t>
            </w:r>
            <w:r w:rsidR="00F47934">
              <w:rPr>
                <w:rFonts w:ascii="Times New Roman" w:hAnsi="Times New Roman" w:cs="Times New Roman"/>
                <w:color w:val="auto"/>
                <w:sz w:val="24"/>
                <w:szCs w:val="24"/>
              </w:rPr>
              <w:t>эквивалент</w:t>
            </w:r>
            <w:r w:rsidRPr="00FE038C">
              <w:rPr>
                <w:rFonts w:ascii="Times New Roman" w:hAnsi="Times New Roman" w:cs="Times New Roman"/>
                <w:color w:val="auto"/>
                <w:sz w:val="24"/>
                <w:szCs w:val="24"/>
              </w:rPr>
              <w:t>:</w:t>
            </w:r>
          </w:p>
          <w:p w:rsidR="00A4521E" w:rsidRDefault="00A4521E" w:rsidP="00A4521E">
            <w:r w:rsidRPr="00FE038C">
              <w:rPr>
                <w:b/>
                <w:sz w:val="24"/>
                <w:szCs w:val="24"/>
              </w:rPr>
              <w:t>Характеристики не хуже:</w:t>
            </w:r>
          </w:p>
          <w:tbl>
            <w:tblPr>
              <w:tblW w:w="9779" w:type="dxa"/>
              <w:tblLayout w:type="fixed"/>
              <w:tblCellMar>
                <w:top w:w="15" w:type="dxa"/>
                <w:left w:w="15" w:type="dxa"/>
                <w:bottom w:w="15" w:type="dxa"/>
                <w:right w:w="15" w:type="dxa"/>
              </w:tblCellMar>
              <w:tblLook w:val="04A0" w:firstRow="1" w:lastRow="0" w:firstColumn="1" w:lastColumn="0" w:noHBand="0" w:noVBand="1"/>
            </w:tblPr>
            <w:tblGrid>
              <w:gridCol w:w="5322"/>
              <w:gridCol w:w="4457"/>
            </w:tblGrid>
            <w:tr w:rsidR="00A4521E" w:rsidTr="00215AC8">
              <w:tc>
                <w:tcPr>
                  <w:tcW w:w="5321" w:type="dxa"/>
                  <w:shd w:val="clear" w:color="auto" w:fill="auto"/>
                  <w:vAlign w:val="center"/>
                </w:tcPr>
                <w:p w:rsidR="00A4521E" w:rsidRDefault="00A4521E" w:rsidP="00A4521E">
                  <w:r>
                    <w:t xml:space="preserve">Сокет </w:t>
                  </w:r>
                </w:p>
              </w:tc>
              <w:tc>
                <w:tcPr>
                  <w:tcW w:w="4457" w:type="dxa"/>
                  <w:shd w:val="clear" w:color="auto" w:fill="auto"/>
                  <w:vAlign w:val="center"/>
                </w:tcPr>
                <w:p w:rsidR="00A4521E" w:rsidRDefault="00A4521E" w:rsidP="00A4521E">
                  <w:r>
                    <w:t xml:space="preserve">LGA 1150, LGA 1151, </w:t>
                  </w:r>
                </w:p>
                <w:p w:rsidR="00A4521E" w:rsidRDefault="00A4521E" w:rsidP="00A4521E">
                  <w:r>
                    <w:t>LGA 1155, LGA 1156</w:t>
                  </w:r>
                </w:p>
              </w:tc>
            </w:tr>
            <w:tr w:rsidR="00A4521E" w:rsidTr="00215AC8">
              <w:tc>
                <w:tcPr>
                  <w:tcW w:w="5321" w:type="dxa"/>
                  <w:shd w:val="clear" w:color="auto" w:fill="auto"/>
                  <w:vAlign w:val="center"/>
                </w:tcPr>
                <w:p w:rsidR="00A4521E" w:rsidRDefault="00A4521E" w:rsidP="00A4521E">
                  <w:r>
                    <w:t xml:space="preserve">Рассеиваемая мощность </w:t>
                  </w:r>
                </w:p>
              </w:tc>
              <w:tc>
                <w:tcPr>
                  <w:tcW w:w="4457" w:type="dxa"/>
                  <w:shd w:val="clear" w:color="auto" w:fill="auto"/>
                  <w:vAlign w:val="center"/>
                </w:tcPr>
                <w:p w:rsidR="00A4521E" w:rsidRDefault="00A4521E" w:rsidP="00A4521E">
                  <w:r>
                    <w:t>95 Вт</w:t>
                  </w:r>
                </w:p>
              </w:tc>
            </w:tr>
            <w:tr w:rsidR="00A4521E" w:rsidTr="00215AC8">
              <w:tc>
                <w:tcPr>
                  <w:tcW w:w="5321" w:type="dxa"/>
                  <w:shd w:val="clear" w:color="auto" w:fill="auto"/>
                  <w:vAlign w:val="center"/>
                </w:tcPr>
                <w:p w:rsidR="00A4521E" w:rsidRDefault="00A4521E" w:rsidP="00A4521E">
                  <w:r>
                    <w:t xml:space="preserve">Материал основания </w:t>
                  </w:r>
                </w:p>
              </w:tc>
              <w:tc>
                <w:tcPr>
                  <w:tcW w:w="4457" w:type="dxa"/>
                  <w:shd w:val="clear" w:color="auto" w:fill="auto"/>
                  <w:vAlign w:val="center"/>
                </w:tcPr>
                <w:p w:rsidR="00A4521E" w:rsidRDefault="00A4521E" w:rsidP="00A4521E">
                  <w:r>
                    <w:t>медь</w:t>
                  </w:r>
                </w:p>
              </w:tc>
            </w:tr>
            <w:tr w:rsidR="00A4521E" w:rsidTr="00215AC8">
              <w:tc>
                <w:tcPr>
                  <w:tcW w:w="5321" w:type="dxa"/>
                  <w:shd w:val="clear" w:color="auto" w:fill="auto"/>
                  <w:vAlign w:val="center"/>
                </w:tcPr>
                <w:p w:rsidR="00A4521E" w:rsidRDefault="00A4521E" w:rsidP="00A4521E">
                  <w:r>
                    <w:t xml:space="preserve">Материал радиатора </w:t>
                  </w:r>
                </w:p>
              </w:tc>
              <w:tc>
                <w:tcPr>
                  <w:tcW w:w="4457" w:type="dxa"/>
                  <w:shd w:val="clear" w:color="auto" w:fill="auto"/>
                  <w:vAlign w:val="center"/>
                </w:tcPr>
                <w:p w:rsidR="00A4521E" w:rsidRDefault="00A4521E" w:rsidP="00A4521E">
                  <w:r>
                    <w:t>алюминий</w:t>
                  </w:r>
                </w:p>
              </w:tc>
            </w:tr>
            <w:tr w:rsidR="00A4521E" w:rsidTr="00215AC8">
              <w:tc>
                <w:tcPr>
                  <w:tcW w:w="5321" w:type="dxa"/>
                  <w:shd w:val="clear" w:color="auto" w:fill="auto"/>
                  <w:vAlign w:val="center"/>
                </w:tcPr>
                <w:p w:rsidR="00A4521E" w:rsidRDefault="00A4521E" w:rsidP="00A4521E">
                  <w:r>
                    <w:t xml:space="preserve">Разъем для подключения вентиляторов </w:t>
                  </w:r>
                </w:p>
              </w:tc>
              <w:tc>
                <w:tcPr>
                  <w:tcW w:w="4457" w:type="dxa"/>
                  <w:shd w:val="clear" w:color="auto" w:fill="auto"/>
                  <w:vAlign w:val="center"/>
                </w:tcPr>
                <w:p w:rsidR="00A4521E" w:rsidRDefault="00A4521E" w:rsidP="00A4521E">
                  <w:r>
                    <w:t>4-pin</w:t>
                  </w:r>
                </w:p>
              </w:tc>
            </w:tr>
            <w:tr w:rsidR="00A4521E" w:rsidTr="00215AC8">
              <w:tc>
                <w:tcPr>
                  <w:tcW w:w="5321" w:type="dxa"/>
                  <w:shd w:val="clear" w:color="auto" w:fill="auto"/>
                  <w:vAlign w:val="center"/>
                </w:tcPr>
                <w:p w:rsidR="00A4521E" w:rsidRDefault="00A4521E" w:rsidP="00A4521E">
                  <w:r>
                    <w:t xml:space="preserve">Количество вентиляторов в комплекте </w:t>
                  </w:r>
                </w:p>
              </w:tc>
              <w:tc>
                <w:tcPr>
                  <w:tcW w:w="4457" w:type="dxa"/>
                  <w:shd w:val="clear" w:color="auto" w:fill="auto"/>
                  <w:vAlign w:val="center"/>
                </w:tcPr>
                <w:p w:rsidR="00A4521E" w:rsidRDefault="00A4521E" w:rsidP="00A4521E">
                  <w:r>
                    <w:t>1</w:t>
                  </w:r>
                </w:p>
              </w:tc>
            </w:tr>
            <w:tr w:rsidR="00A4521E" w:rsidTr="00215AC8">
              <w:tc>
                <w:tcPr>
                  <w:tcW w:w="5321" w:type="dxa"/>
                  <w:shd w:val="clear" w:color="auto" w:fill="auto"/>
                  <w:vAlign w:val="center"/>
                </w:tcPr>
                <w:p w:rsidR="00A4521E" w:rsidRDefault="00A4521E" w:rsidP="00A4521E">
                  <w:r>
                    <w:t xml:space="preserve">Размеры комплектных вентиляторов </w:t>
                  </w:r>
                </w:p>
              </w:tc>
              <w:tc>
                <w:tcPr>
                  <w:tcW w:w="4457" w:type="dxa"/>
                  <w:shd w:val="clear" w:color="auto" w:fill="auto"/>
                  <w:vAlign w:val="center"/>
                </w:tcPr>
                <w:p w:rsidR="00A4521E" w:rsidRDefault="00A4521E" w:rsidP="00A4521E">
                  <w:r>
                    <w:t>92x92 мм</w:t>
                  </w:r>
                </w:p>
              </w:tc>
            </w:tr>
            <w:tr w:rsidR="00A4521E" w:rsidTr="00215AC8">
              <w:tc>
                <w:tcPr>
                  <w:tcW w:w="5321" w:type="dxa"/>
                  <w:shd w:val="clear" w:color="auto" w:fill="auto"/>
                  <w:vAlign w:val="center"/>
                </w:tcPr>
                <w:p w:rsidR="00A4521E" w:rsidRDefault="00A4521E" w:rsidP="00A4521E">
                  <w:r>
                    <w:t xml:space="preserve">Максимальная скорость вращения </w:t>
                  </w:r>
                </w:p>
              </w:tc>
              <w:tc>
                <w:tcPr>
                  <w:tcW w:w="4457" w:type="dxa"/>
                  <w:shd w:val="clear" w:color="auto" w:fill="auto"/>
                  <w:vAlign w:val="center"/>
                </w:tcPr>
                <w:p w:rsidR="00A4521E" w:rsidRDefault="00A4521E" w:rsidP="00A4521E">
                  <w:r>
                    <w:t>2400 об/мин</w:t>
                  </w:r>
                </w:p>
              </w:tc>
            </w:tr>
            <w:tr w:rsidR="00A4521E" w:rsidTr="00215AC8">
              <w:tc>
                <w:tcPr>
                  <w:tcW w:w="5321" w:type="dxa"/>
                  <w:shd w:val="clear" w:color="auto" w:fill="auto"/>
                  <w:vAlign w:val="center"/>
                </w:tcPr>
                <w:p w:rsidR="00A4521E" w:rsidRDefault="00A4521E" w:rsidP="00A4521E">
                  <w:r>
                    <w:t xml:space="preserve">Минимальная скорость вращения </w:t>
                  </w:r>
                </w:p>
              </w:tc>
              <w:tc>
                <w:tcPr>
                  <w:tcW w:w="4457" w:type="dxa"/>
                  <w:shd w:val="clear" w:color="auto" w:fill="auto"/>
                  <w:vAlign w:val="center"/>
                </w:tcPr>
                <w:p w:rsidR="00A4521E" w:rsidRDefault="00A4521E" w:rsidP="00A4521E">
                  <w:r>
                    <w:t>900 об/мин</w:t>
                  </w:r>
                </w:p>
              </w:tc>
            </w:tr>
            <w:tr w:rsidR="00A4521E" w:rsidTr="00215AC8">
              <w:tc>
                <w:tcPr>
                  <w:tcW w:w="5321" w:type="dxa"/>
                  <w:shd w:val="clear" w:color="auto" w:fill="auto"/>
                  <w:vAlign w:val="center"/>
                </w:tcPr>
                <w:p w:rsidR="00A4521E" w:rsidRDefault="00A4521E" w:rsidP="00A4521E">
                  <w:r>
                    <w:t xml:space="preserve">Максимальный воздушный поток </w:t>
                  </w:r>
                </w:p>
              </w:tc>
              <w:tc>
                <w:tcPr>
                  <w:tcW w:w="4457" w:type="dxa"/>
                  <w:shd w:val="clear" w:color="auto" w:fill="auto"/>
                  <w:vAlign w:val="center"/>
                </w:tcPr>
                <w:p w:rsidR="00A4521E" w:rsidRDefault="00A4521E" w:rsidP="00A4521E">
                  <w:r>
                    <w:t>45.91 CFM</w:t>
                  </w:r>
                </w:p>
              </w:tc>
            </w:tr>
            <w:tr w:rsidR="00A4521E" w:rsidTr="00215AC8">
              <w:tc>
                <w:tcPr>
                  <w:tcW w:w="5321" w:type="dxa"/>
                  <w:shd w:val="clear" w:color="auto" w:fill="auto"/>
                  <w:vAlign w:val="center"/>
                </w:tcPr>
                <w:p w:rsidR="00A4521E" w:rsidRDefault="00A4521E" w:rsidP="00A4521E">
                  <w:r>
                    <w:t xml:space="preserve">Максимальный уровень шума </w:t>
                  </w:r>
                </w:p>
              </w:tc>
              <w:tc>
                <w:tcPr>
                  <w:tcW w:w="4457" w:type="dxa"/>
                  <w:shd w:val="clear" w:color="auto" w:fill="auto"/>
                  <w:vAlign w:val="center"/>
                </w:tcPr>
                <w:p w:rsidR="00A4521E" w:rsidRDefault="00A4521E" w:rsidP="00A4521E">
                  <w:r>
                    <w:t>33.4 дБ</w:t>
                  </w:r>
                </w:p>
              </w:tc>
            </w:tr>
            <w:tr w:rsidR="00A4521E" w:rsidTr="00215AC8">
              <w:tc>
                <w:tcPr>
                  <w:tcW w:w="5321" w:type="dxa"/>
                  <w:shd w:val="clear" w:color="auto" w:fill="auto"/>
                  <w:vAlign w:val="center"/>
                </w:tcPr>
                <w:p w:rsidR="00A4521E" w:rsidRDefault="00A4521E" w:rsidP="00A4521E">
                  <w:r>
                    <w:t xml:space="preserve">Регулировка скорости вращения </w:t>
                  </w:r>
                </w:p>
              </w:tc>
              <w:tc>
                <w:tcPr>
                  <w:tcW w:w="4457" w:type="dxa"/>
                  <w:shd w:val="clear" w:color="auto" w:fill="auto"/>
                  <w:vAlign w:val="center"/>
                </w:tcPr>
                <w:p w:rsidR="00A4521E" w:rsidRDefault="00A4521E" w:rsidP="00A4521E">
                  <w:r>
                    <w:t>автоматическая (PWM)</w:t>
                  </w:r>
                </w:p>
              </w:tc>
            </w:tr>
            <w:tr w:rsidR="00A4521E" w:rsidTr="00215AC8">
              <w:tc>
                <w:tcPr>
                  <w:tcW w:w="5321" w:type="dxa"/>
                  <w:shd w:val="clear" w:color="auto" w:fill="auto"/>
                  <w:vAlign w:val="center"/>
                </w:tcPr>
                <w:p w:rsidR="00A4521E" w:rsidRDefault="00A4521E" w:rsidP="00A4521E">
                  <w:r>
                    <w:t xml:space="preserve">Термопаста в комплекте </w:t>
                  </w:r>
                </w:p>
              </w:tc>
              <w:tc>
                <w:tcPr>
                  <w:tcW w:w="4457" w:type="dxa"/>
                  <w:shd w:val="clear" w:color="auto" w:fill="auto"/>
                  <w:vAlign w:val="center"/>
                </w:tcPr>
                <w:p w:rsidR="00A4521E" w:rsidRDefault="00A4521E" w:rsidP="00A4521E">
                  <w:r>
                    <w:t>нанесена на основание</w:t>
                  </w:r>
                </w:p>
              </w:tc>
            </w:tr>
            <w:tr w:rsidR="00A4521E" w:rsidTr="00215AC8">
              <w:tc>
                <w:tcPr>
                  <w:tcW w:w="5321" w:type="dxa"/>
                  <w:shd w:val="clear" w:color="auto" w:fill="auto"/>
                  <w:vAlign w:val="center"/>
                </w:tcPr>
                <w:p w:rsidR="00A4521E" w:rsidRDefault="00A4521E" w:rsidP="00A4521E">
                  <w:r>
                    <w:t xml:space="preserve">Комплектация </w:t>
                  </w:r>
                </w:p>
              </w:tc>
              <w:tc>
                <w:tcPr>
                  <w:tcW w:w="4457" w:type="dxa"/>
                  <w:shd w:val="clear" w:color="auto" w:fill="auto"/>
                  <w:vAlign w:val="center"/>
                </w:tcPr>
                <w:p w:rsidR="00A4521E" w:rsidRDefault="00A4521E" w:rsidP="00A4521E">
                  <w:r>
                    <w:t>документация, набор креплений для сокетов</w:t>
                  </w:r>
                </w:p>
              </w:tc>
            </w:tr>
            <w:tr w:rsidR="00A4521E" w:rsidTr="00215AC8">
              <w:tc>
                <w:tcPr>
                  <w:tcW w:w="5321" w:type="dxa"/>
                  <w:shd w:val="clear" w:color="auto" w:fill="auto"/>
                  <w:vAlign w:val="center"/>
                </w:tcPr>
                <w:p w:rsidR="00A4521E" w:rsidRDefault="00A4521E" w:rsidP="00A4521E">
                  <w:r>
                    <w:t xml:space="preserve">Высота </w:t>
                  </w:r>
                </w:p>
              </w:tc>
              <w:tc>
                <w:tcPr>
                  <w:tcW w:w="4457" w:type="dxa"/>
                  <w:shd w:val="clear" w:color="auto" w:fill="auto"/>
                  <w:vAlign w:val="center"/>
                </w:tcPr>
                <w:p w:rsidR="00A4521E" w:rsidRDefault="00A4521E" w:rsidP="00A4521E">
                  <w:r>
                    <w:t>62 мм</w:t>
                  </w:r>
                </w:p>
              </w:tc>
            </w:tr>
            <w:tr w:rsidR="00A4521E" w:rsidTr="00215AC8">
              <w:tc>
                <w:tcPr>
                  <w:tcW w:w="5321" w:type="dxa"/>
                  <w:shd w:val="clear" w:color="auto" w:fill="auto"/>
                  <w:vAlign w:val="center"/>
                </w:tcPr>
                <w:p w:rsidR="00A4521E" w:rsidRDefault="00A4521E" w:rsidP="00A4521E">
                  <w:r>
                    <w:t xml:space="preserve">Ширина </w:t>
                  </w:r>
                </w:p>
              </w:tc>
              <w:tc>
                <w:tcPr>
                  <w:tcW w:w="4457" w:type="dxa"/>
                  <w:shd w:val="clear" w:color="auto" w:fill="auto"/>
                  <w:vAlign w:val="center"/>
                </w:tcPr>
                <w:p w:rsidR="00A4521E" w:rsidRDefault="00A4521E" w:rsidP="00A4521E">
                  <w:r>
                    <w:t>100 мм</w:t>
                  </w:r>
                </w:p>
              </w:tc>
            </w:tr>
            <w:tr w:rsidR="00A4521E" w:rsidTr="00215AC8">
              <w:tc>
                <w:tcPr>
                  <w:tcW w:w="5321" w:type="dxa"/>
                  <w:shd w:val="clear" w:color="auto" w:fill="auto"/>
                  <w:vAlign w:val="center"/>
                </w:tcPr>
                <w:p w:rsidR="00A4521E" w:rsidRDefault="00A4521E" w:rsidP="00A4521E">
                  <w:r>
                    <w:t xml:space="preserve">Длина </w:t>
                  </w:r>
                </w:p>
              </w:tc>
              <w:tc>
                <w:tcPr>
                  <w:tcW w:w="4457" w:type="dxa"/>
                  <w:shd w:val="clear" w:color="auto" w:fill="auto"/>
                  <w:vAlign w:val="center"/>
                </w:tcPr>
                <w:p w:rsidR="00A4521E" w:rsidRDefault="00A4521E" w:rsidP="00A4521E">
                  <w:r>
                    <w:t>100 мм</w:t>
                  </w:r>
                </w:p>
              </w:tc>
            </w:tr>
            <w:tr w:rsidR="00A4521E" w:rsidTr="00215AC8">
              <w:tc>
                <w:tcPr>
                  <w:tcW w:w="5321" w:type="dxa"/>
                  <w:shd w:val="clear" w:color="auto" w:fill="auto"/>
                  <w:vAlign w:val="center"/>
                </w:tcPr>
                <w:p w:rsidR="00A4521E" w:rsidRDefault="00A4521E" w:rsidP="00A4521E">
                  <w:r>
                    <w:t xml:space="preserve">Вес </w:t>
                  </w:r>
                </w:p>
              </w:tc>
              <w:tc>
                <w:tcPr>
                  <w:tcW w:w="4457" w:type="dxa"/>
                  <w:shd w:val="clear" w:color="auto" w:fill="auto"/>
                  <w:vAlign w:val="center"/>
                </w:tcPr>
                <w:p w:rsidR="00A4521E" w:rsidRDefault="00A4521E" w:rsidP="00A4521E">
                  <w:r>
                    <w:t>401 г</w:t>
                  </w:r>
                </w:p>
              </w:tc>
            </w:tr>
          </w:tbl>
          <w:p w:rsidR="00A4521E" w:rsidRDefault="00A4521E" w:rsidP="00A4521E"/>
          <w:p w:rsidR="00A4521E" w:rsidRDefault="00A4521E" w:rsidP="00A4521E">
            <w:r>
              <w:rPr>
                <w:sz w:val="24"/>
                <w:szCs w:val="24"/>
              </w:rPr>
              <w:t>Гарантия не менее 1 года.</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5A4741">
        <w:trPr>
          <w:trHeight w:val="698"/>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40.</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rPr>
            </w:pPr>
            <w:r w:rsidRPr="00FE038C">
              <w:rPr>
                <w:b/>
                <w:sz w:val="24"/>
                <w:szCs w:val="24"/>
              </w:rPr>
              <w:t xml:space="preserve">Кулер </w:t>
            </w:r>
            <w:r w:rsidRPr="00FE038C">
              <w:rPr>
                <w:b/>
                <w:sz w:val="24"/>
                <w:szCs w:val="24"/>
                <w:lang w:val="en-US"/>
              </w:rPr>
              <w:t>Deepcool</w:t>
            </w:r>
            <w:r w:rsidRPr="00FE038C">
              <w:rPr>
                <w:b/>
                <w:sz w:val="24"/>
                <w:szCs w:val="24"/>
              </w:rPr>
              <w:t xml:space="preserve"> </w:t>
            </w:r>
            <w:r w:rsidRPr="00FE038C">
              <w:rPr>
                <w:b/>
                <w:sz w:val="24"/>
                <w:szCs w:val="24"/>
                <w:lang w:val="en-US"/>
              </w:rPr>
              <w:t>XFAN</w:t>
            </w:r>
            <w:r w:rsidRPr="00FE038C">
              <w:rPr>
                <w:b/>
                <w:sz w:val="24"/>
                <w:szCs w:val="24"/>
              </w:rPr>
              <w:t xml:space="preserve"> 120 120</w:t>
            </w:r>
            <w:r w:rsidRPr="00FE038C">
              <w:rPr>
                <w:b/>
                <w:sz w:val="24"/>
                <w:szCs w:val="24"/>
                <w:lang w:val="en-US"/>
              </w:rPr>
              <w:t>x</w:t>
            </w:r>
            <w:r w:rsidRPr="00FE038C">
              <w:rPr>
                <w:b/>
                <w:sz w:val="24"/>
                <w:szCs w:val="24"/>
              </w:rPr>
              <w:t>120</w:t>
            </w:r>
            <w:r w:rsidRPr="00FE038C">
              <w:rPr>
                <w:b/>
                <w:sz w:val="24"/>
                <w:szCs w:val="24"/>
                <w:lang w:val="en-US"/>
              </w:rPr>
              <w:t>x</w:t>
            </w:r>
            <w:r w:rsidRPr="00FE038C">
              <w:rPr>
                <w:b/>
                <w:sz w:val="24"/>
                <w:szCs w:val="24"/>
              </w:rPr>
              <w:t>25</w:t>
            </w:r>
            <w:r w:rsidRPr="00FE038C">
              <w:rPr>
                <w:b/>
                <w:sz w:val="24"/>
                <w:szCs w:val="24"/>
                <w:lang w:val="en-US"/>
              </w:rPr>
              <w:t>mm</w:t>
            </w:r>
            <w:r w:rsidRPr="00FE038C">
              <w:rPr>
                <w:b/>
                <w:sz w:val="24"/>
                <w:szCs w:val="24"/>
              </w:rPr>
              <w:t xml:space="preserve"> или </w:t>
            </w:r>
            <w:r w:rsidR="00F47934">
              <w:rPr>
                <w:b/>
                <w:sz w:val="24"/>
                <w:szCs w:val="24"/>
              </w:rPr>
              <w:t>эквивалент</w:t>
            </w:r>
            <w:r w:rsidRPr="00FE038C">
              <w:rPr>
                <w:b/>
                <w:sz w:val="24"/>
                <w:szCs w:val="24"/>
              </w:rPr>
              <w:t>:</w:t>
            </w:r>
          </w:p>
          <w:p w:rsidR="00A4521E" w:rsidRPr="00FE038C" w:rsidRDefault="00A4521E" w:rsidP="00A4521E">
            <w:pPr>
              <w:rPr>
                <w:b/>
              </w:rPr>
            </w:pPr>
            <w:r w:rsidRPr="00FE038C">
              <w:rPr>
                <w:b/>
                <w:sz w:val="24"/>
                <w:szCs w:val="24"/>
              </w:rPr>
              <w:t>Характеристики не хуже:</w:t>
            </w:r>
          </w:p>
          <w:tbl>
            <w:tblPr>
              <w:tblW w:w="7410" w:type="dxa"/>
              <w:tblLayout w:type="fixed"/>
              <w:tblCellMar>
                <w:top w:w="15" w:type="dxa"/>
                <w:left w:w="15" w:type="dxa"/>
                <w:bottom w:w="15" w:type="dxa"/>
                <w:right w:w="15" w:type="dxa"/>
              </w:tblCellMar>
              <w:tblLook w:val="04A0" w:firstRow="1" w:lastRow="0" w:firstColumn="1" w:lastColumn="0" w:noHBand="0" w:noVBand="1"/>
            </w:tblPr>
            <w:tblGrid>
              <w:gridCol w:w="4818"/>
              <w:gridCol w:w="2592"/>
            </w:tblGrid>
            <w:tr w:rsidR="00A4521E" w:rsidTr="00215AC8">
              <w:tc>
                <w:tcPr>
                  <w:tcW w:w="4817" w:type="dxa"/>
                  <w:shd w:val="clear" w:color="auto" w:fill="auto"/>
                  <w:vAlign w:val="center"/>
                </w:tcPr>
                <w:p w:rsidR="00A4521E" w:rsidRDefault="00A4521E" w:rsidP="00A4521E">
                  <w:r>
                    <w:rPr>
                      <w:sz w:val="24"/>
                      <w:szCs w:val="24"/>
                    </w:rPr>
                    <w:t>Размер вентилятора</w:t>
                  </w:r>
                </w:p>
              </w:tc>
              <w:tc>
                <w:tcPr>
                  <w:tcW w:w="2592" w:type="dxa"/>
                  <w:shd w:val="clear" w:color="auto" w:fill="auto"/>
                  <w:vAlign w:val="center"/>
                </w:tcPr>
                <w:p w:rsidR="00A4521E" w:rsidRDefault="00A4521E" w:rsidP="00A4521E">
                  <w:r>
                    <w:rPr>
                      <w:sz w:val="24"/>
                      <w:szCs w:val="24"/>
                    </w:rPr>
                    <w:t>120 x 120 мм</w:t>
                  </w:r>
                </w:p>
              </w:tc>
            </w:tr>
            <w:tr w:rsidR="00A4521E" w:rsidTr="00215AC8">
              <w:tc>
                <w:tcPr>
                  <w:tcW w:w="4817" w:type="dxa"/>
                  <w:shd w:val="clear" w:color="auto" w:fill="auto"/>
                  <w:vAlign w:val="center"/>
                </w:tcPr>
                <w:p w:rsidR="00A4521E" w:rsidRDefault="00A4521E" w:rsidP="00A4521E">
                  <w:r>
                    <w:rPr>
                      <w:sz w:val="24"/>
                      <w:szCs w:val="24"/>
                    </w:rPr>
                    <w:t>Толщина вентилятора</w:t>
                  </w:r>
                </w:p>
              </w:tc>
              <w:tc>
                <w:tcPr>
                  <w:tcW w:w="2592" w:type="dxa"/>
                  <w:shd w:val="clear" w:color="auto" w:fill="auto"/>
                  <w:vAlign w:val="center"/>
                </w:tcPr>
                <w:p w:rsidR="00A4521E" w:rsidRDefault="00A4521E" w:rsidP="00A4521E">
                  <w:r>
                    <w:rPr>
                      <w:sz w:val="24"/>
                      <w:szCs w:val="24"/>
                    </w:rPr>
                    <w:t>25 мм</w:t>
                  </w:r>
                </w:p>
              </w:tc>
            </w:tr>
            <w:tr w:rsidR="00A4521E" w:rsidTr="00215AC8">
              <w:tc>
                <w:tcPr>
                  <w:tcW w:w="4817" w:type="dxa"/>
                  <w:shd w:val="clear" w:color="auto" w:fill="auto"/>
                  <w:vAlign w:val="center"/>
                </w:tcPr>
                <w:p w:rsidR="00A4521E" w:rsidRDefault="00A4521E" w:rsidP="00A4521E">
                  <w:r>
                    <w:rPr>
                      <w:sz w:val="24"/>
                      <w:szCs w:val="24"/>
                    </w:rPr>
                    <w:t>Тип подшипника</w:t>
                  </w:r>
                </w:p>
              </w:tc>
              <w:tc>
                <w:tcPr>
                  <w:tcW w:w="2592" w:type="dxa"/>
                  <w:shd w:val="clear" w:color="auto" w:fill="auto"/>
                  <w:vAlign w:val="center"/>
                </w:tcPr>
                <w:p w:rsidR="00A4521E" w:rsidRDefault="00A4521E" w:rsidP="00A4521E">
                  <w:r>
                    <w:rPr>
                      <w:sz w:val="24"/>
                      <w:szCs w:val="24"/>
                    </w:rPr>
                    <w:t>скольжения (гидродинамический)</w:t>
                  </w:r>
                </w:p>
              </w:tc>
            </w:tr>
            <w:tr w:rsidR="00A4521E" w:rsidTr="00215AC8">
              <w:tc>
                <w:tcPr>
                  <w:tcW w:w="4817" w:type="dxa"/>
                  <w:shd w:val="clear" w:color="auto" w:fill="auto"/>
                  <w:vAlign w:val="center"/>
                </w:tcPr>
                <w:p w:rsidR="00A4521E" w:rsidRDefault="00A4521E" w:rsidP="00A4521E">
                  <w:r>
                    <w:rPr>
                      <w:sz w:val="24"/>
                      <w:szCs w:val="24"/>
                    </w:rPr>
                    <w:t>Количество лопастей вентилятора</w:t>
                  </w:r>
                </w:p>
              </w:tc>
              <w:tc>
                <w:tcPr>
                  <w:tcW w:w="2592" w:type="dxa"/>
                  <w:shd w:val="clear" w:color="auto" w:fill="auto"/>
                  <w:vAlign w:val="center"/>
                </w:tcPr>
                <w:p w:rsidR="00A4521E" w:rsidRDefault="00A4521E" w:rsidP="00A4521E">
                  <w:r>
                    <w:rPr>
                      <w:sz w:val="24"/>
                      <w:szCs w:val="24"/>
                    </w:rPr>
                    <w:t>7</w:t>
                  </w:r>
                </w:p>
              </w:tc>
            </w:tr>
            <w:tr w:rsidR="00A4521E" w:rsidTr="00215AC8">
              <w:tc>
                <w:tcPr>
                  <w:tcW w:w="4817" w:type="dxa"/>
                  <w:shd w:val="clear" w:color="auto" w:fill="auto"/>
                  <w:vAlign w:val="center"/>
                </w:tcPr>
                <w:p w:rsidR="00A4521E" w:rsidRDefault="00A4521E" w:rsidP="00A4521E">
                  <w:r>
                    <w:rPr>
                      <w:sz w:val="24"/>
                      <w:szCs w:val="24"/>
                    </w:rPr>
                    <w:t>Особенности конструкции</w:t>
                  </w:r>
                </w:p>
              </w:tc>
              <w:tc>
                <w:tcPr>
                  <w:tcW w:w="2592" w:type="dxa"/>
                  <w:shd w:val="clear" w:color="auto" w:fill="auto"/>
                  <w:vAlign w:val="center"/>
                </w:tcPr>
                <w:p w:rsidR="00A4521E" w:rsidRDefault="00A4521E" w:rsidP="00A4521E">
                  <w:r>
                    <w:rPr>
                      <w:sz w:val="24"/>
                      <w:szCs w:val="24"/>
                    </w:rPr>
                    <w:t>аэродинамическая конструкция</w:t>
                  </w:r>
                </w:p>
              </w:tc>
            </w:tr>
            <w:tr w:rsidR="00A4521E" w:rsidTr="00215AC8">
              <w:tc>
                <w:tcPr>
                  <w:tcW w:w="4817" w:type="dxa"/>
                  <w:shd w:val="clear" w:color="auto" w:fill="auto"/>
                  <w:vAlign w:val="center"/>
                </w:tcPr>
                <w:p w:rsidR="00A4521E" w:rsidRDefault="00A4521E" w:rsidP="00A4521E">
                  <w:r>
                    <w:rPr>
                      <w:sz w:val="24"/>
                      <w:szCs w:val="24"/>
                    </w:rPr>
                    <w:t>Подсветка</w:t>
                  </w:r>
                </w:p>
              </w:tc>
              <w:tc>
                <w:tcPr>
                  <w:tcW w:w="2592" w:type="dxa"/>
                  <w:shd w:val="clear" w:color="auto" w:fill="auto"/>
                  <w:vAlign w:val="center"/>
                </w:tcPr>
                <w:p w:rsidR="00A4521E" w:rsidRDefault="00A4521E" w:rsidP="00A4521E">
                  <w:r>
                    <w:rPr>
                      <w:sz w:val="24"/>
                      <w:szCs w:val="24"/>
                    </w:rPr>
                    <w:t>нет</w:t>
                  </w:r>
                </w:p>
              </w:tc>
            </w:tr>
            <w:tr w:rsidR="00A4521E" w:rsidTr="00215AC8">
              <w:tc>
                <w:tcPr>
                  <w:tcW w:w="7409" w:type="dxa"/>
                  <w:gridSpan w:val="2"/>
                  <w:shd w:val="clear" w:color="auto" w:fill="auto"/>
                  <w:vAlign w:val="center"/>
                </w:tcPr>
                <w:p w:rsidR="00A4521E" w:rsidRDefault="00A4521E" w:rsidP="00A4521E">
                  <w:r>
                    <w:rPr>
                      <w:sz w:val="24"/>
                      <w:szCs w:val="24"/>
                    </w:rPr>
                    <w:t>Технические характеристики</w:t>
                  </w:r>
                </w:p>
              </w:tc>
            </w:tr>
            <w:tr w:rsidR="00A4521E" w:rsidTr="00215AC8">
              <w:tc>
                <w:tcPr>
                  <w:tcW w:w="4817" w:type="dxa"/>
                  <w:shd w:val="clear" w:color="auto" w:fill="auto"/>
                  <w:vAlign w:val="center"/>
                </w:tcPr>
                <w:p w:rsidR="00A4521E" w:rsidRDefault="00A4521E" w:rsidP="00A4521E">
                  <w:r>
                    <w:rPr>
                      <w:sz w:val="24"/>
                      <w:szCs w:val="24"/>
                    </w:rPr>
                    <w:t>Минимальная скорость вращения</w:t>
                  </w:r>
                </w:p>
              </w:tc>
              <w:tc>
                <w:tcPr>
                  <w:tcW w:w="2592" w:type="dxa"/>
                  <w:shd w:val="clear" w:color="auto" w:fill="auto"/>
                  <w:vAlign w:val="center"/>
                </w:tcPr>
                <w:p w:rsidR="00A4521E" w:rsidRDefault="00A4521E" w:rsidP="00A4521E">
                  <w:r>
                    <w:rPr>
                      <w:sz w:val="24"/>
                      <w:szCs w:val="24"/>
                    </w:rPr>
                    <w:t>1300 об/мин</w:t>
                  </w:r>
                </w:p>
              </w:tc>
            </w:tr>
            <w:tr w:rsidR="00A4521E" w:rsidTr="00215AC8">
              <w:tc>
                <w:tcPr>
                  <w:tcW w:w="4817" w:type="dxa"/>
                  <w:shd w:val="clear" w:color="auto" w:fill="auto"/>
                  <w:vAlign w:val="center"/>
                </w:tcPr>
                <w:p w:rsidR="00A4521E" w:rsidRDefault="00A4521E" w:rsidP="00A4521E">
                  <w:r>
                    <w:rPr>
                      <w:sz w:val="24"/>
                      <w:szCs w:val="24"/>
                    </w:rPr>
                    <w:t>Максимальная скорость вращения</w:t>
                  </w:r>
                </w:p>
              </w:tc>
              <w:tc>
                <w:tcPr>
                  <w:tcW w:w="2592" w:type="dxa"/>
                  <w:shd w:val="clear" w:color="auto" w:fill="auto"/>
                  <w:vAlign w:val="center"/>
                </w:tcPr>
                <w:p w:rsidR="00A4521E" w:rsidRDefault="00A4521E" w:rsidP="00A4521E">
                  <w:r>
                    <w:rPr>
                      <w:sz w:val="24"/>
                      <w:szCs w:val="24"/>
                    </w:rPr>
                    <w:t>1300 об/мин</w:t>
                  </w:r>
                </w:p>
              </w:tc>
            </w:tr>
            <w:tr w:rsidR="00A4521E" w:rsidTr="00215AC8">
              <w:tc>
                <w:tcPr>
                  <w:tcW w:w="4817" w:type="dxa"/>
                  <w:shd w:val="clear" w:color="auto" w:fill="auto"/>
                  <w:vAlign w:val="center"/>
                </w:tcPr>
                <w:p w:rsidR="00A4521E" w:rsidRDefault="00A4521E" w:rsidP="00A4521E">
                  <w:r>
                    <w:rPr>
                      <w:sz w:val="24"/>
                      <w:szCs w:val="24"/>
                    </w:rPr>
                    <w:t>Воздушный поток на минимальной скорости</w:t>
                  </w:r>
                </w:p>
              </w:tc>
              <w:tc>
                <w:tcPr>
                  <w:tcW w:w="2592" w:type="dxa"/>
                  <w:shd w:val="clear" w:color="auto" w:fill="auto"/>
                  <w:vAlign w:val="center"/>
                </w:tcPr>
                <w:p w:rsidR="00A4521E" w:rsidRDefault="00A4521E" w:rsidP="00A4521E">
                  <w:r>
                    <w:rPr>
                      <w:sz w:val="24"/>
                      <w:szCs w:val="24"/>
                    </w:rPr>
                    <w:t>43.56 CFM</w:t>
                  </w:r>
                </w:p>
              </w:tc>
            </w:tr>
            <w:tr w:rsidR="00A4521E" w:rsidTr="00215AC8">
              <w:tc>
                <w:tcPr>
                  <w:tcW w:w="4817" w:type="dxa"/>
                  <w:shd w:val="clear" w:color="auto" w:fill="auto"/>
                  <w:vAlign w:val="center"/>
                </w:tcPr>
                <w:p w:rsidR="00A4521E" w:rsidRDefault="00A4521E" w:rsidP="00A4521E">
                  <w:r>
                    <w:rPr>
                      <w:sz w:val="24"/>
                      <w:szCs w:val="24"/>
                    </w:rPr>
                    <w:t>Воздушный поток на максимальной скорости, CFM</w:t>
                  </w:r>
                </w:p>
              </w:tc>
              <w:tc>
                <w:tcPr>
                  <w:tcW w:w="2592" w:type="dxa"/>
                  <w:shd w:val="clear" w:color="auto" w:fill="auto"/>
                  <w:vAlign w:val="center"/>
                </w:tcPr>
                <w:p w:rsidR="00A4521E" w:rsidRDefault="00A4521E" w:rsidP="00A4521E">
                  <w:r>
                    <w:rPr>
                      <w:sz w:val="24"/>
                      <w:szCs w:val="24"/>
                    </w:rPr>
                    <w:t>43.56 CFM</w:t>
                  </w:r>
                </w:p>
              </w:tc>
            </w:tr>
            <w:tr w:rsidR="00A4521E" w:rsidTr="00215AC8">
              <w:tc>
                <w:tcPr>
                  <w:tcW w:w="4817" w:type="dxa"/>
                  <w:shd w:val="clear" w:color="auto" w:fill="auto"/>
                  <w:vAlign w:val="center"/>
                </w:tcPr>
                <w:p w:rsidR="00A4521E" w:rsidRDefault="00A4521E" w:rsidP="00A4521E">
                  <w:r>
                    <w:rPr>
                      <w:sz w:val="24"/>
                      <w:szCs w:val="24"/>
                    </w:rPr>
                    <w:t>Минимальный уровень шума</w:t>
                  </w:r>
                </w:p>
              </w:tc>
              <w:tc>
                <w:tcPr>
                  <w:tcW w:w="2592" w:type="dxa"/>
                  <w:shd w:val="clear" w:color="auto" w:fill="auto"/>
                  <w:vAlign w:val="center"/>
                </w:tcPr>
                <w:p w:rsidR="00A4521E" w:rsidRDefault="00A4521E" w:rsidP="00A4521E">
                  <w:r>
                    <w:rPr>
                      <w:sz w:val="24"/>
                      <w:szCs w:val="24"/>
                    </w:rPr>
                    <w:t>23.7 дБ</w:t>
                  </w:r>
                </w:p>
              </w:tc>
            </w:tr>
            <w:tr w:rsidR="00A4521E" w:rsidTr="00215AC8">
              <w:tc>
                <w:tcPr>
                  <w:tcW w:w="4817" w:type="dxa"/>
                  <w:shd w:val="clear" w:color="auto" w:fill="auto"/>
                  <w:vAlign w:val="center"/>
                </w:tcPr>
                <w:p w:rsidR="00A4521E" w:rsidRDefault="00A4521E" w:rsidP="00A4521E">
                  <w:r>
                    <w:rPr>
                      <w:sz w:val="24"/>
                      <w:szCs w:val="24"/>
                    </w:rPr>
                    <w:t>Максимальный уровень шума</w:t>
                  </w:r>
                </w:p>
              </w:tc>
              <w:tc>
                <w:tcPr>
                  <w:tcW w:w="2592" w:type="dxa"/>
                  <w:shd w:val="clear" w:color="auto" w:fill="auto"/>
                  <w:vAlign w:val="center"/>
                </w:tcPr>
                <w:p w:rsidR="00A4521E" w:rsidRDefault="00A4521E" w:rsidP="00A4521E">
                  <w:r>
                    <w:rPr>
                      <w:sz w:val="24"/>
                      <w:szCs w:val="24"/>
                    </w:rPr>
                    <w:t>23.7 дБ</w:t>
                  </w:r>
                </w:p>
              </w:tc>
            </w:tr>
            <w:tr w:rsidR="00A4521E" w:rsidTr="00215AC8">
              <w:tc>
                <w:tcPr>
                  <w:tcW w:w="4817" w:type="dxa"/>
                  <w:shd w:val="clear" w:color="auto" w:fill="auto"/>
                  <w:vAlign w:val="center"/>
                </w:tcPr>
                <w:p w:rsidR="00A4521E" w:rsidRDefault="00A4521E" w:rsidP="00A4521E">
                  <w:r>
                    <w:rPr>
                      <w:sz w:val="24"/>
                      <w:szCs w:val="24"/>
                    </w:rPr>
                    <w:t>Время безотказной работы</w:t>
                  </w:r>
                </w:p>
              </w:tc>
              <w:tc>
                <w:tcPr>
                  <w:tcW w:w="2592" w:type="dxa"/>
                  <w:shd w:val="clear" w:color="auto" w:fill="auto"/>
                  <w:vAlign w:val="center"/>
                </w:tcPr>
                <w:p w:rsidR="00A4521E" w:rsidRDefault="00A4521E" w:rsidP="00A4521E">
                  <w:r>
                    <w:rPr>
                      <w:sz w:val="24"/>
                      <w:szCs w:val="24"/>
                    </w:rPr>
                    <w:t>30 000 ч</w:t>
                  </w:r>
                </w:p>
              </w:tc>
            </w:tr>
            <w:tr w:rsidR="00A4521E" w:rsidTr="00215AC8">
              <w:tc>
                <w:tcPr>
                  <w:tcW w:w="7409" w:type="dxa"/>
                  <w:gridSpan w:val="2"/>
                  <w:shd w:val="clear" w:color="auto" w:fill="auto"/>
                  <w:vAlign w:val="center"/>
                </w:tcPr>
                <w:p w:rsidR="00A4521E" w:rsidRDefault="00A4521E" w:rsidP="00A4521E">
                  <w:r>
                    <w:rPr>
                      <w:sz w:val="24"/>
                      <w:szCs w:val="24"/>
                    </w:rPr>
                    <w:t>Питание и подключение</w:t>
                  </w:r>
                </w:p>
              </w:tc>
            </w:tr>
            <w:tr w:rsidR="00A4521E" w:rsidTr="00215AC8">
              <w:tc>
                <w:tcPr>
                  <w:tcW w:w="4817" w:type="dxa"/>
                  <w:shd w:val="clear" w:color="auto" w:fill="auto"/>
                  <w:vAlign w:val="center"/>
                </w:tcPr>
                <w:p w:rsidR="00A4521E" w:rsidRDefault="00A4521E" w:rsidP="00A4521E">
                  <w:r>
                    <w:rPr>
                      <w:sz w:val="24"/>
                      <w:szCs w:val="24"/>
                    </w:rPr>
                    <w:t>Тип разъема питания</w:t>
                  </w:r>
                </w:p>
              </w:tc>
              <w:tc>
                <w:tcPr>
                  <w:tcW w:w="2592" w:type="dxa"/>
                  <w:shd w:val="clear" w:color="auto" w:fill="auto"/>
                  <w:vAlign w:val="center"/>
                </w:tcPr>
                <w:p w:rsidR="00A4521E" w:rsidRDefault="00A4521E" w:rsidP="00A4521E">
                  <w:r>
                    <w:rPr>
                      <w:sz w:val="24"/>
                      <w:szCs w:val="24"/>
                    </w:rPr>
                    <w:t>3-pin</w:t>
                  </w:r>
                </w:p>
              </w:tc>
            </w:tr>
            <w:tr w:rsidR="00A4521E" w:rsidTr="00215AC8">
              <w:tc>
                <w:tcPr>
                  <w:tcW w:w="4817" w:type="dxa"/>
                  <w:shd w:val="clear" w:color="auto" w:fill="auto"/>
                  <w:vAlign w:val="center"/>
                </w:tcPr>
                <w:p w:rsidR="00A4521E" w:rsidRDefault="00A4521E" w:rsidP="00A4521E">
                  <w:r>
                    <w:rPr>
                      <w:sz w:val="24"/>
                      <w:szCs w:val="24"/>
                    </w:rPr>
                    <w:t>Переходники в комплекте</w:t>
                  </w:r>
                </w:p>
              </w:tc>
              <w:tc>
                <w:tcPr>
                  <w:tcW w:w="2592" w:type="dxa"/>
                  <w:shd w:val="clear" w:color="auto" w:fill="auto"/>
                  <w:vAlign w:val="center"/>
                </w:tcPr>
                <w:p w:rsidR="00A4521E" w:rsidRDefault="00A4521E" w:rsidP="00A4521E">
                  <w:r>
                    <w:rPr>
                      <w:sz w:val="24"/>
                      <w:szCs w:val="24"/>
                    </w:rPr>
                    <w:t xml:space="preserve">на </w:t>
                  </w:r>
                  <w:proofErr w:type="spellStart"/>
                  <w:r>
                    <w:rPr>
                      <w:sz w:val="24"/>
                      <w:szCs w:val="24"/>
                    </w:rPr>
                    <w:t>Molex</w:t>
                  </w:r>
                  <w:proofErr w:type="spellEnd"/>
                </w:p>
              </w:tc>
            </w:tr>
            <w:tr w:rsidR="00A4521E" w:rsidTr="00215AC8">
              <w:tc>
                <w:tcPr>
                  <w:tcW w:w="4817" w:type="dxa"/>
                  <w:shd w:val="clear" w:color="auto" w:fill="auto"/>
                  <w:vAlign w:val="center"/>
                </w:tcPr>
                <w:p w:rsidR="00A4521E" w:rsidRDefault="00A4521E" w:rsidP="00A4521E">
                  <w:r>
                    <w:rPr>
                      <w:sz w:val="24"/>
                      <w:szCs w:val="24"/>
                    </w:rPr>
                    <w:t>Стартовое напряжение</w:t>
                  </w:r>
                </w:p>
              </w:tc>
              <w:tc>
                <w:tcPr>
                  <w:tcW w:w="2592" w:type="dxa"/>
                  <w:shd w:val="clear" w:color="auto" w:fill="auto"/>
                  <w:vAlign w:val="center"/>
                </w:tcPr>
                <w:p w:rsidR="00A4521E" w:rsidRDefault="00A4521E" w:rsidP="00A4521E">
                  <w:r>
                    <w:rPr>
                      <w:sz w:val="24"/>
                      <w:szCs w:val="24"/>
                    </w:rPr>
                    <w:t>7 В</w:t>
                  </w:r>
                </w:p>
              </w:tc>
            </w:tr>
            <w:tr w:rsidR="00A4521E" w:rsidTr="00215AC8">
              <w:tc>
                <w:tcPr>
                  <w:tcW w:w="4817" w:type="dxa"/>
                  <w:shd w:val="clear" w:color="auto" w:fill="auto"/>
                  <w:vAlign w:val="center"/>
                </w:tcPr>
                <w:p w:rsidR="00A4521E" w:rsidRDefault="00A4521E" w:rsidP="00A4521E">
                  <w:r>
                    <w:rPr>
                      <w:sz w:val="24"/>
                      <w:szCs w:val="24"/>
                    </w:rPr>
                    <w:t>Максимальное рабочее напряжение</w:t>
                  </w:r>
                </w:p>
              </w:tc>
              <w:tc>
                <w:tcPr>
                  <w:tcW w:w="2592" w:type="dxa"/>
                  <w:shd w:val="clear" w:color="auto" w:fill="auto"/>
                  <w:vAlign w:val="center"/>
                </w:tcPr>
                <w:p w:rsidR="00A4521E" w:rsidRDefault="00A4521E" w:rsidP="00A4521E">
                  <w:r>
                    <w:rPr>
                      <w:sz w:val="24"/>
                      <w:szCs w:val="24"/>
                    </w:rPr>
                    <w:t>13.2 В</w:t>
                  </w:r>
                </w:p>
              </w:tc>
            </w:tr>
            <w:tr w:rsidR="00A4521E" w:rsidTr="00215AC8">
              <w:tc>
                <w:tcPr>
                  <w:tcW w:w="4817" w:type="dxa"/>
                  <w:shd w:val="clear" w:color="auto" w:fill="auto"/>
                  <w:vAlign w:val="center"/>
                </w:tcPr>
                <w:p w:rsidR="00A4521E" w:rsidRDefault="00A4521E" w:rsidP="00A4521E">
                  <w:r>
                    <w:rPr>
                      <w:sz w:val="24"/>
                      <w:szCs w:val="24"/>
                    </w:rPr>
                    <w:t>Максимальный ток</w:t>
                  </w:r>
                </w:p>
              </w:tc>
              <w:tc>
                <w:tcPr>
                  <w:tcW w:w="2592" w:type="dxa"/>
                  <w:shd w:val="clear" w:color="auto" w:fill="auto"/>
                  <w:vAlign w:val="center"/>
                </w:tcPr>
                <w:p w:rsidR="00A4521E" w:rsidRDefault="00A4521E" w:rsidP="00A4521E">
                  <w:r>
                    <w:rPr>
                      <w:sz w:val="24"/>
                      <w:szCs w:val="24"/>
                    </w:rPr>
                    <w:t>70 мА</w:t>
                  </w:r>
                </w:p>
              </w:tc>
            </w:tr>
            <w:tr w:rsidR="00A4521E" w:rsidTr="00215AC8">
              <w:tc>
                <w:tcPr>
                  <w:tcW w:w="4817" w:type="dxa"/>
                  <w:shd w:val="clear" w:color="auto" w:fill="auto"/>
                  <w:vAlign w:val="center"/>
                </w:tcPr>
                <w:p w:rsidR="00A4521E" w:rsidRDefault="00A4521E" w:rsidP="00A4521E">
                  <w:r>
                    <w:rPr>
                      <w:sz w:val="24"/>
                      <w:szCs w:val="24"/>
                    </w:rPr>
                    <w:t>Регулировка оборотов</w:t>
                  </w:r>
                </w:p>
              </w:tc>
              <w:tc>
                <w:tcPr>
                  <w:tcW w:w="2592" w:type="dxa"/>
                  <w:shd w:val="clear" w:color="auto" w:fill="auto"/>
                  <w:vAlign w:val="center"/>
                </w:tcPr>
                <w:p w:rsidR="00A4521E" w:rsidRDefault="00A4521E" w:rsidP="00A4521E">
                  <w:r>
                    <w:rPr>
                      <w:sz w:val="24"/>
                      <w:szCs w:val="24"/>
                    </w:rPr>
                    <w:t>нет</w:t>
                  </w:r>
                </w:p>
              </w:tc>
            </w:tr>
            <w:tr w:rsidR="00A4521E" w:rsidTr="00215AC8">
              <w:tc>
                <w:tcPr>
                  <w:tcW w:w="7409" w:type="dxa"/>
                  <w:gridSpan w:val="2"/>
                  <w:shd w:val="clear" w:color="auto" w:fill="auto"/>
                  <w:vAlign w:val="center"/>
                </w:tcPr>
                <w:p w:rsidR="00A4521E" w:rsidRDefault="00A4521E" w:rsidP="00A4521E">
                  <w:r>
                    <w:rPr>
                      <w:sz w:val="24"/>
                      <w:szCs w:val="24"/>
                    </w:rPr>
                    <w:t>Дополнительно</w:t>
                  </w:r>
                </w:p>
              </w:tc>
            </w:tr>
            <w:tr w:rsidR="00A4521E" w:rsidTr="00215AC8">
              <w:tc>
                <w:tcPr>
                  <w:tcW w:w="4817" w:type="dxa"/>
                  <w:shd w:val="clear" w:color="auto" w:fill="auto"/>
                  <w:vAlign w:val="center"/>
                </w:tcPr>
                <w:p w:rsidR="00A4521E" w:rsidRDefault="00A4521E" w:rsidP="00A4521E">
                  <w:r>
                    <w:rPr>
                      <w:sz w:val="24"/>
                      <w:szCs w:val="24"/>
                    </w:rPr>
                    <w:t>Комплектация</w:t>
                  </w:r>
                </w:p>
              </w:tc>
              <w:tc>
                <w:tcPr>
                  <w:tcW w:w="2592" w:type="dxa"/>
                  <w:shd w:val="clear" w:color="auto" w:fill="auto"/>
                  <w:vAlign w:val="center"/>
                </w:tcPr>
                <w:p w:rsidR="00A4521E" w:rsidRDefault="00A4521E" w:rsidP="00A4521E">
                  <w:proofErr w:type="spellStart"/>
                  <w:r>
                    <w:rPr>
                      <w:sz w:val="24"/>
                      <w:szCs w:val="24"/>
                    </w:rPr>
                    <w:t>саморезы</w:t>
                  </w:r>
                  <w:proofErr w:type="spellEnd"/>
                  <w:r>
                    <w:rPr>
                      <w:sz w:val="24"/>
                      <w:szCs w:val="24"/>
                    </w:rPr>
                    <w:t xml:space="preserve">, переходник на </w:t>
                  </w:r>
                  <w:proofErr w:type="spellStart"/>
                  <w:r>
                    <w:rPr>
                      <w:sz w:val="24"/>
                      <w:szCs w:val="24"/>
                    </w:rPr>
                    <w:t>Molex</w:t>
                  </w:r>
                  <w:proofErr w:type="spellEnd"/>
                  <w:r>
                    <w:rPr>
                      <w:sz w:val="24"/>
                      <w:szCs w:val="24"/>
                    </w:rPr>
                    <w:t>, гарантийный талон</w:t>
                  </w:r>
                </w:p>
              </w:tc>
            </w:tr>
          </w:tbl>
          <w:p w:rsidR="00A4521E" w:rsidRDefault="00A4521E" w:rsidP="00A4521E">
            <w:r>
              <w:rPr>
                <w:sz w:val="24"/>
                <w:szCs w:val="24"/>
              </w:rPr>
              <w:t>Гарантия не менее 1 года.</w:t>
            </w:r>
          </w:p>
          <w:p w:rsidR="00A4521E" w:rsidRDefault="00A4521E" w:rsidP="00A4521E">
            <w:pPr>
              <w:rPr>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5A4741">
        <w:trPr>
          <w:trHeight w:val="68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41.</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 </w:t>
            </w:r>
            <w:proofErr w:type="spellStart"/>
            <w:r w:rsidRPr="00FE038C">
              <w:rPr>
                <w:b/>
                <w:color w:val="000000"/>
                <w:sz w:val="24"/>
                <w:szCs w:val="24"/>
              </w:rPr>
              <w:t>Buro</w:t>
            </w:r>
            <w:proofErr w:type="spellEnd"/>
            <w:r w:rsidRPr="00FE038C">
              <w:rPr>
                <w:b/>
                <w:color w:val="000000"/>
                <w:sz w:val="24"/>
                <w:szCs w:val="24"/>
              </w:rPr>
              <w:t xml:space="preserve"> USB A(m) USB B(m) 1.8м ферритовые кольца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5A4741">
        <w:trPr>
          <w:trHeight w:val="68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42.</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B</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3м ферритовые кольца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5A4741">
        <w:trPr>
          <w:trHeight w:val="67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43.</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Кабель-удлинитель </w:t>
            </w:r>
            <w:r w:rsidRPr="00FE038C">
              <w:rPr>
                <w:b/>
                <w:color w:val="000000"/>
                <w:sz w:val="24"/>
                <w:szCs w:val="24"/>
                <w:lang w:val="en-US"/>
              </w:rPr>
              <w:t>Buro</w:t>
            </w:r>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2.0-</w:t>
            </w:r>
            <w:r w:rsidRPr="00FE038C">
              <w:rPr>
                <w:b/>
                <w:color w:val="000000"/>
                <w:sz w:val="24"/>
                <w:szCs w:val="24"/>
                <w:lang w:val="en-US"/>
              </w:rPr>
              <w:t>AM</w:t>
            </w:r>
            <w:r w:rsidRPr="00FE038C">
              <w:rPr>
                <w:b/>
                <w:color w:val="000000"/>
                <w:sz w:val="24"/>
                <w:szCs w:val="24"/>
              </w:rPr>
              <w:t>/</w:t>
            </w:r>
            <w:r w:rsidRPr="00FE038C">
              <w:rPr>
                <w:b/>
                <w:color w:val="000000"/>
                <w:sz w:val="24"/>
                <w:szCs w:val="24"/>
                <w:lang w:val="en-US"/>
              </w:rPr>
              <w:t>AF</w:t>
            </w:r>
            <w:r w:rsidRPr="00FE038C">
              <w:rPr>
                <w:b/>
                <w:color w:val="000000"/>
                <w:sz w:val="24"/>
                <w:szCs w:val="24"/>
              </w:rPr>
              <w:t xml:space="preserve">-3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f</w:t>
            </w:r>
            <w:r w:rsidRPr="00FE038C">
              <w:rPr>
                <w:b/>
                <w:color w:val="000000"/>
                <w:sz w:val="24"/>
                <w:szCs w:val="24"/>
              </w:rPr>
              <w:t xml:space="preserve">) 3м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5A4741">
        <w:trPr>
          <w:trHeight w:val="685"/>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44.</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Сетевой фильтр</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Сетевой фильтр </w:t>
            </w:r>
            <w:proofErr w:type="spellStart"/>
            <w:r w:rsidRPr="00FE038C">
              <w:rPr>
                <w:b/>
                <w:color w:val="000000"/>
                <w:sz w:val="24"/>
                <w:szCs w:val="24"/>
              </w:rPr>
              <w:t>Defender</w:t>
            </w:r>
            <w:proofErr w:type="spellEnd"/>
            <w:r w:rsidRPr="00FE038C">
              <w:rPr>
                <w:b/>
                <w:color w:val="000000"/>
                <w:sz w:val="24"/>
                <w:szCs w:val="24"/>
              </w:rPr>
              <w:t xml:space="preserve"> DFS 153  3.0 м 6 розеток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tbl>
            <w:tblPr>
              <w:tblW w:w="7269" w:type="dxa"/>
              <w:tblLayout w:type="fixed"/>
              <w:tblCellMar>
                <w:top w:w="15" w:type="dxa"/>
                <w:left w:w="15" w:type="dxa"/>
                <w:bottom w:w="15" w:type="dxa"/>
                <w:right w:w="15" w:type="dxa"/>
              </w:tblCellMar>
              <w:tblLook w:val="04A0" w:firstRow="1" w:lastRow="0" w:firstColumn="1" w:lastColumn="0" w:noHBand="0" w:noVBand="1"/>
            </w:tblPr>
            <w:tblGrid>
              <w:gridCol w:w="51"/>
              <w:gridCol w:w="3210"/>
              <w:gridCol w:w="1882"/>
              <w:gridCol w:w="83"/>
              <w:gridCol w:w="2043"/>
            </w:tblGrid>
            <w:tr w:rsidR="00A4521E" w:rsidTr="00215AC8">
              <w:tc>
                <w:tcPr>
                  <w:tcW w:w="50" w:type="dxa"/>
                  <w:shd w:val="clear" w:color="auto" w:fill="auto"/>
                </w:tcPr>
                <w:p w:rsidR="00A4521E" w:rsidRDefault="00A4521E" w:rsidP="00A4521E">
                  <w:pPr>
                    <w:rPr>
                      <w:color w:val="000000"/>
                    </w:rPr>
                  </w:pPr>
                </w:p>
              </w:tc>
              <w:tc>
                <w:tcPr>
                  <w:tcW w:w="3210" w:type="dxa"/>
                  <w:shd w:val="clear" w:color="auto" w:fill="auto"/>
                  <w:vAlign w:val="center"/>
                </w:tcPr>
                <w:p w:rsidR="00A4521E" w:rsidRDefault="00A4521E" w:rsidP="00A4521E">
                  <w:r>
                    <w:rPr>
                      <w:sz w:val="24"/>
                      <w:szCs w:val="24"/>
                    </w:rPr>
                    <w:t>Количество выходных розеток</w:t>
                  </w:r>
                </w:p>
              </w:tc>
              <w:tc>
                <w:tcPr>
                  <w:tcW w:w="1965" w:type="dxa"/>
                  <w:gridSpan w:val="2"/>
                  <w:shd w:val="clear" w:color="auto" w:fill="auto"/>
                  <w:vAlign w:val="center"/>
                </w:tcPr>
                <w:p w:rsidR="00A4521E" w:rsidRDefault="00A4521E" w:rsidP="00A4521E">
                  <w:r>
                    <w:rPr>
                      <w:sz w:val="24"/>
                      <w:szCs w:val="24"/>
                    </w:rPr>
                    <w:t>6 розеток</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Длина кабеля (м)</w:t>
                  </w:r>
                </w:p>
              </w:tc>
              <w:tc>
                <w:tcPr>
                  <w:tcW w:w="1965" w:type="dxa"/>
                  <w:gridSpan w:val="2"/>
                  <w:shd w:val="clear" w:color="auto" w:fill="auto"/>
                  <w:vAlign w:val="center"/>
                </w:tcPr>
                <w:p w:rsidR="00A4521E" w:rsidRDefault="00A4521E" w:rsidP="00A4521E">
                  <w:r>
                    <w:rPr>
                      <w:sz w:val="24"/>
                      <w:szCs w:val="24"/>
                    </w:rPr>
                    <w:t>3 м</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Тип входной вилки</w:t>
                  </w:r>
                </w:p>
              </w:tc>
              <w:tc>
                <w:tcPr>
                  <w:tcW w:w="1965" w:type="dxa"/>
                  <w:gridSpan w:val="2"/>
                  <w:shd w:val="clear" w:color="auto" w:fill="auto"/>
                  <w:vAlign w:val="center"/>
                </w:tcPr>
                <w:p w:rsidR="00A4521E" w:rsidRDefault="00A4521E" w:rsidP="00A4521E">
                  <w:r>
                    <w:rPr>
                      <w:sz w:val="24"/>
                      <w:szCs w:val="24"/>
                    </w:rPr>
                    <w:t>Тип F (</w:t>
                  </w:r>
                  <w:proofErr w:type="spellStart"/>
                  <w:r>
                    <w:rPr>
                      <w:sz w:val="24"/>
                      <w:szCs w:val="24"/>
                    </w:rPr>
                    <w:t>евровилка</w:t>
                  </w:r>
                  <w:proofErr w:type="spellEnd"/>
                  <w:r>
                    <w:rPr>
                      <w:sz w:val="24"/>
                      <w:szCs w:val="24"/>
                    </w:rPr>
                    <w:t>)</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Тип розеток</w:t>
                  </w:r>
                </w:p>
              </w:tc>
              <w:tc>
                <w:tcPr>
                  <w:tcW w:w="1965" w:type="dxa"/>
                  <w:gridSpan w:val="2"/>
                  <w:shd w:val="clear" w:color="auto" w:fill="auto"/>
                  <w:vAlign w:val="center"/>
                </w:tcPr>
                <w:p w:rsidR="00A4521E" w:rsidRDefault="00A4521E" w:rsidP="00A4521E">
                  <w:r>
                    <w:rPr>
                      <w:sz w:val="24"/>
                      <w:szCs w:val="24"/>
                    </w:rPr>
                    <w:t>Тип F (</w:t>
                  </w:r>
                  <w:proofErr w:type="spellStart"/>
                  <w:r>
                    <w:rPr>
                      <w:sz w:val="24"/>
                      <w:szCs w:val="24"/>
                    </w:rPr>
                    <w:t>евророзетка</w:t>
                  </w:r>
                  <w:proofErr w:type="spellEnd"/>
                  <w:r>
                    <w:rPr>
                      <w:sz w:val="24"/>
                      <w:szCs w:val="24"/>
                    </w:rPr>
                    <w:t>)</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Общий выключатель розеток</w:t>
                  </w:r>
                </w:p>
              </w:tc>
              <w:tc>
                <w:tcPr>
                  <w:tcW w:w="1965" w:type="dxa"/>
                  <w:gridSpan w:val="2"/>
                  <w:shd w:val="clear" w:color="auto" w:fill="auto"/>
                  <w:vAlign w:val="center"/>
                </w:tcPr>
                <w:p w:rsidR="00A4521E" w:rsidRDefault="00A4521E" w:rsidP="00A4521E">
                  <w:r>
                    <w:rPr>
                      <w:sz w:val="24"/>
                      <w:szCs w:val="24"/>
                    </w:rPr>
                    <w:t>есть</w:t>
                  </w:r>
                </w:p>
              </w:tc>
              <w:tc>
                <w:tcPr>
                  <w:tcW w:w="2043" w:type="dxa"/>
                  <w:shd w:val="clear" w:color="auto" w:fill="auto"/>
                </w:tcPr>
                <w:p w:rsidR="00A4521E" w:rsidRDefault="00A4521E" w:rsidP="00A4521E"/>
              </w:tc>
            </w:tr>
            <w:tr w:rsidR="00A4521E" w:rsidTr="00215AC8">
              <w:tc>
                <w:tcPr>
                  <w:tcW w:w="5142" w:type="dxa"/>
                  <w:gridSpan w:val="3"/>
                  <w:shd w:val="clear" w:color="auto" w:fill="auto"/>
                  <w:vAlign w:val="center"/>
                </w:tcPr>
                <w:p w:rsidR="00A4521E" w:rsidRDefault="00A4521E" w:rsidP="00A4521E">
                  <w:r>
                    <w:rPr>
                      <w:sz w:val="24"/>
                      <w:szCs w:val="24"/>
                    </w:rPr>
                    <w:t>Номинальное напряжение, В</w:t>
                  </w:r>
                </w:p>
              </w:tc>
              <w:tc>
                <w:tcPr>
                  <w:tcW w:w="2126" w:type="dxa"/>
                  <w:gridSpan w:val="2"/>
                  <w:shd w:val="clear" w:color="auto" w:fill="auto"/>
                  <w:vAlign w:val="center"/>
                </w:tcPr>
                <w:p w:rsidR="00A4521E" w:rsidRDefault="00A4521E" w:rsidP="00A4521E">
                  <w:r>
                    <w:rPr>
                      <w:sz w:val="24"/>
                      <w:szCs w:val="24"/>
                    </w:rPr>
                    <w:t>220 В</w:t>
                  </w:r>
                </w:p>
              </w:tc>
            </w:tr>
            <w:tr w:rsidR="00A4521E" w:rsidTr="00215AC8">
              <w:tc>
                <w:tcPr>
                  <w:tcW w:w="5142" w:type="dxa"/>
                  <w:gridSpan w:val="3"/>
                  <w:shd w:val="clear" w:color="auto" w:fill="auto"/>
                  <w:vAlign w:val="center"/>
                </w:tcPr>
                <w:p w:rsidR="00A4521E" w:rsidRDefault="00A4521E" w:rsidP="00A4521E">
                  <w:r>
                    <w:rPr>
                      <w:sz w:val="24"/>
                      <w:szCs w:val="24"/>
                    </w:rPr>
                    <w:t>Рабочая частота</w:t>
                  </w:r>
                </w:p>
              </w:tc>
              <w:tc>
                <w:tcPr>
                  <w:tcW w:w="2126" w:type="dxa"/>
                  <w:gridSpan w:val="2"/>
                  <w:shd w:val="clear" w:color="auto" w:fill="auto"/>
                  <w:vAlign w:val="center"/>
                </w:tcPr>
                <w:p w:rsidR="00A4521E" w:rsidRDefault="00A4521E" w:rsidP="00A4521E">
                  <w:r>
                    <w:rPr>
                      <w:sz w:val="24"/>
                      <w:szCs w:val="24"/>
                    </w:rPr>
                    <w:t>50 Гц - 60 Гц</w:t>
                  </w:r>
                </w:p>
              </w:tc>
            </w:tr>
            <w:tr w:rsidR="00A4521E" w:rsidTr="00215AC8">
              <w:tc>
                <w:tcPr>
                  <w:tcW w:w="5142" w:type="dxa"/>
                  <w:gridSpan w:val="3"/>
                  <w:shd w:val="clear" w:color="auto" w:fill="auto"/>
                  <w:vAlign w:val="center"/>
                </w:tcPr>
                <w:p w:rsidR="00A4521E" w:rsidRDefault="00A4521E" w:rsidP="00A4521E">
                  <w:r>
                    <w:rPr>
                      <w:sz w:val="24"/>
                      <w:szCs w:val="24"/>
                    </w:rPr>
                    <w:t>Максимальная мощность подключенной нагрузки (Вт)</w:t>
                  </w:r>
                </w:p>
              </w:tc>
              <w:tc>
                <w:tcPr>
                  <w:tcW w:w="2126" w:type="dxa"/>
                  <w:gridSpan w:val="2"/>
                  <w:shd w:val="clear" w:color="auto" w:fill="auto"/>
                  <w:vAlign w:val="center"/>
                </w:tcPr>
                <w:p w:rsidR="00A4521E" w:rsidRDefault="00A4521E" w:rsidP="00A4521E">
                  <w:r>
                    <w:rPr>
                      <w:sz w:val="24"/>
                      <w:szCs w:val="24"/>
                    </w:rPr>
                    <w:t>2200 Вт</w:t>
                  </w:r>
                </w:p>
              </w:tc>
            </w:tr>
            <w:tr w:rsidR="00A4521E" w:rsidTr="00215AC8">
              <w:tc>
                <w:tcPr>
                  <w:tcW w:w="5142" w:type="dxa"/>
                  <w:gridSpan w:val="3"/>
                  <w:shd w:val="clear" w:color="auto" w:fill="auto"/>
                  <w:vAlign w:val="center"/>
                </w:tcPr>
                <w:p w:rsidR="00A4521E" w:rsidRDefault="00A4521E" w:rsidP="00A4521E">
                  <w:r>
                    <w:rPr>
                      <w:sz w:val="24"/>
                      <w:szCs w:val="24"/>
                    </w:rPr>
                    <w:t>Максимальный ток нагрузки (А)</w:t>
                  </w:r>
                </w:p>
              </w:tc>
              <w:tc>
                <w:tcPr>
                  <w:tcW w:w="2126" w:type="dxa"/>
                  <w:gridSpan w:val="2"/>
                  <w:shd w:val="clear" w:color="auto" w:fill="auto"/>
                  <w:vAlign w:val="center"/>
                </w:tcPr>
                <w:p w:rsidR="00A4521E" w:rsidRDefault="00A4521E" w:rsidP="00A4521E">
                  <w:r>
                    <w:rPr>
                      <w:sz w:val="24"/>
                      <w:szCs w:val="24"/>
                    </w:rPr>
                    <w:t>10 А</w:t>
                  </w:r>
                </w:p>
              </w:tc>
            </w:tr>
            <w:tr w:rsidR="00A4521E" w:rsidTr="00215AC8">
              <w:tc>
                <w:tcPr>
                  <w:tcW w:w="5142" w:type="dxa"/>
                  <w:gridSpan w:val="3"/>
                  <w:shd w:val="clear" w:color="auto" w:fill="auto"/>
                  <w:vAlign w:val="center"/>
                </w:tcPr>
                <w:p w:rsidR="00A4521E" w:rsidRDefault="00A4521E" w:rsidP="00A4521E">
                  <w:r>
                    <w:rPr>
                      <w:sz w:val="24"/>
                      <w:szCs w:val="24"/>
                    </w:rPr>
                    <w:t>Максимальная поглощаемая энергия</w:t>
                  </w:r>
                </w:p>
              </w:tc>
              <w:tc>
                <w:tcPr>
                  <w:tcW w:w="2126" w:type="dxa"/>
                  <w:gridSpan w:val="2"/>
                  <w:shd w:val="clear" w:color="auto" w:fill="auto"/>
                  <w:vAlign w:val="center"/>
                </w:tcPr>
                <w:p w:rsidR="00A4521E" w:rsidRDefault="00A4521E" w:rsidP="00A4521E">
                  <w:r>
                    <w:rPr>
                      <w:sz w:val="24"/>
                      <w:szCs w:val="24"/>
                    </w:rPr>
                    <w:t>125 Дж</w:t>
                  </w:r>
                </w:p>
              </w:tc>
            </w:tr>
            <w:tr w:rsidR="00A4521E" w:rsidTr="00215AC8">
              <w:tc>
                <w:tcPr>
                  <w:tcW w:w="5142" w:type="dxa"/>
                  <w:gridSpan w:val="3"/>
                  <w:shd w:val="clear" w:color="auto" w:fill="auto"/>
                  <w:vAlign w:val="center"/>
                </w:tcPr>
                <w:p w:rsidR="00A4521E" w:rsidRDefault="00A4521E" w:rsidP="00A4521E">
                  <w:r>
                    <w:rPr>
                      <w:sz w:val="24"/>
                      <w:szCs w:val="24"/>
                    </w:rPr>
                    <w:t>Предохранители</w:t>
                  </w:r>
                </w:p>
              </w:tc>
              <w:tc>
                <w:tcPr>
                  <w:tcW w:w="2126" w:type="dxa"/>
                  <w:gridSpan w:val="2"/>
                  <w:shd w:val="clear" w:color="auto" w:fill="auto"/>
                  <w:vAlign w:val="center"/>
                </w:tcPr>
                <w:p w:rsidR="00A4521E" w:rsidRDefault="00A4521E" w:rsidP="00A4521E">
                  <w:proofErr w:type="spellStart"/>
                  <w:r>
                    <w:rPr>
                      <w:sz w:val="24"/>
                      <w:szCs w:val="24"/>
                    </w:rPr>
                    <w:t>термопрерыватель</w:t>
                  </w:r>
                  <w:proofErr w:type="spellEnd"/>
                </w:p>
              </w:tc>
            </w:tr>
            <w:tr w:rsidR="00A4521E" w:rsidTr="00215AC8">
              <w:tc>
                <w:tcPr>
                  <w:tcW w:w="7268" w:type="dxa"/>
                  <w:gridSpan w:val="5"/>
                  <w:shd w:val="clear" w:color="auto" w:fill="auto"/>
                  <w:vAlign w:val="center"/>
                </w:tcPr>
                <w:p w:rsidR="00A4521E" w:rsidRDefault="00A4521E" w:rsidP="00A4521E">
                  <w:r>
                    <w:rPr>
                      <w:sz w:val="24"/>
                      <w:szCs w:val="24"/>
                    </w:rPr>
                    <w:t>Прочее</w:t>
                  </w:r>
                </w:p>
              </w:tc>
            </w:tr>
            <w:tr w:rsidR="00A4521E" w:rsidTr="00215AC8">
              <w:tc>
                <w:tcPr>
                  <w:tcW w:w="5142" w:type="dxa"/>
                  <w:gridSpan w:val="3"/>
                  <w:shd w:val="clear" w:color="auto" w:fill="auto"/>
                  <w:vAlign w:val="center"/>
                </w:tcPr>
                <w:p w:rsidR="00A4521E" w:rsidRDefault="00A4521E" w:rsidP="00A4521E">
                  <w:r>
                    <w:rPr>
                      <w:sz w:val="24"/>
                      <w:szCs w:val="24"/>
                    </w:rPr>
                    <w:t>Органайзер для укладки проводов</w:t>
                  </w:r>
                </w:p>
              </w:tc>
              <w:tc>
                <w:tcPr>
                  <w:tcW w:w="2126" w:type="dxa"/>
                  <w:gridSpan w:val="2"/>
                  <w:shd w:val="clear" w:color="auto" w:fill="auto"/>
                  <w:vAlign w:val="center"/>
                </w:tcPr>
                <w:p w:rsidR="00A4521E" w:rsidRDefault="00A4521E" w:rsidP="00A4521E">
                  <w:r>
                    <w:rPr>
                      <w:sz w:val="24"/>
                      <w:szCs w:val="24"/>
                    </w:rPr>
                    <w:t>нет</w:t>
                  </w:r>
                </w:p>
              </w:tc>
            </w:tr>
            <w:tr w:rsidR="00A4521E" w:rsidTr="00215AC8">
              <w:tc>
                <w:tcPr>
                  <w:tcW w:w="5142" w:type="dxa"/>
                  <w:gridSpan w:val="3"/>
                  <w:shd w:val="clear" w:color="auto" w:fill="auto"/>
                  <w:vAlign w:val="center"/>
                </w:tcPr>
                <w:p w:rsidR="00A4521E" w:rsidRDefault="00A4521E" w:rsidP="00A4521E">
                  <w:r>
                    <w:rPr>
                      <w:sz w:val="24"/>
                      <w:szCs w:val="24"/>
                    </w:rPr>
                    <w:t>Защитные шторки на розетках</w:t>
                  </w:r>
                </w:p>
              </w:tc>
              <w:tc>
                <w:tcPr>
                  <w:tcW w:w="2126" w:type="dxa"/>
                  <w:gridSpan w:val="2"/>
                  <w:shd w:val="clear" w:color="auto" w:fill="auto"/>
                  <w:vAlign w:val="center"/>
                </w:tcPr>
                <w:p w:rsidR="00A4521E" w:rsidRDefault="00A4521E" w:rsidP="00A4521E">
                  <w:r>
                    <w:rPr>
                      <w:sz w:val="24"/>
                      <w:szCs w:val="24"/>
                    </w:rPr>
                    <w:t>нет</w:t>
                  </w:r>
                </w:p>
              </w:tc>
            </w:tr>
            <w:tr w:rsidR="00A4521E" w:rsidTr="00215AC8">
              <w:tc>
                <w:tcPr>
                  <w:tcW w:w="5142" w:type="dxa"/>
                  <w:gridSpan w:val="3"/>
                  <w:shd w:val="clear" w:color="auto" w:fill="auto"/>
                  <w:vAlign w:val="center"/>
                </w:tcPr>
                <w:p w:rsidR="00A4521E" w:rsidRDefault="00A4521E" w:rsidP="00A4521E">
                  <w:r>
                    <w:rPr>
                      <w:sz w:val="24"/>
                      <w:szCs w:val="24"/>
                    </w:rPr>
                    <w:t>Индикация</w:t>
                  </w:r>
                </w:p>
              </w:tc>
              <w:tc>
                <w:tcPr>
                  <w:tcW w:w="2126" w:type="dxa"/>
                  <w:gridSpan w:val="2"/>
                  <w:shd w:val="clear" w:color="auto" w:fill="auto"/>
                  <w:vAlign w:val="center"/>
                </w:tcPr>
                <w:p w:rsidR="00A4521E" w:rsidRDefault="00A4521E" w:rsidP="00A4521E">
                  <w:r>
                    <w:rPr>
                      <w:sz w:val="24"/>
                      <w:szCs w:val="24"/>
                    </w:rPr>
                    <w:t>индикатор включения</w:t>
                  </w:r>
                </w:p>
              </w:tc>
            </w:tr>
            <w:tr w:rsidR="00A4521E" w:rsidTr="00215AC8">
              <w:tc>
                <w:tcPr>
                  <w:tcW w:w="5142" w:type="dxa"/>
                  <w:gridSpan w:val="3"/>
                  <w:shd w:val="clear" w:color="auto" w:fill="auto"/>
                  <w:vAlign w:val="center"/>
                </w:tcPr>
                <w:p w:rsidR="00A4521E" w:rsidRDefault="00A4521E" w:rsidP="00A4521E">
                  <w:r>
                    <w:rPr>
                      <w:sz w:val="24"/>
                      <w:szCs w:val="24"/>
                    </w:rPr>
                    <w:t>Дополнительно</w:t>
                  </w:r>
                </w:p>
              </w:tc>
              <w:tc>
                <w:tcPr>
                  <w:tcW w:w="2126" w:type="dxa"/>
                  <w:gridSpan w:val="2"/>
                  <w:shd w:val="clear" w:color="auto" w:fill="auto"/>
                  <w:vAlign w:val="center"/>
                </w:tcPr>
                <w:p w:rsidR="00A4521E" w:rsidRDefault="00A4521E" w:rsidP="00A4521E">
                  <w:r>
                    <w:rPr>
                      <w:sz w:val="24"/>
                      <w:szCs w:val="24"/>
                    </w:rPr>
                    <w:t>крепление к стене</w:t>
                  </w:r>
                </w:p>
              </w:tc>
            </w:tr>
            <w:tr w:rsidR="00A4521E" w:rsidTr="00215AC8">
              <w:tc>
                <w:tcPr>
                  <w:tcW w:w="7268" w:type="dxa"/>
                  <w:gridSpan w:val="5"/>
                  <w:shd w:val="clear" w:color="auto" w:fill="auto"/>
                  <w:vAlign w:val="center"/>
                </w:tcPr>
                <w:p w:rsidR="00A4521E" w:rsidRDefault="00A4521E" w:rsidP="00A4521E">
                  <w:r>
                    <w:rPr>
                      <w:sz w:val="24"/>
                      <w:szCs w:val="24"/>
                    </w:rPr>
                    <w:t>Габариты, вес</w:t>
                  </w:r>
                </w:p>
              </w:tc>
            </w:tr>
            <w:tr w:rsidR="00A4521E" w:rsidTr="00215AC8">
              <w:tc>
                <w:tcPr>
                  <w:tcW w:w="5142" w:type="dxa"/>
                  <w:gridSpan w:val="3"/>
                  <w:shd w:val="clear" w:color="auto" w:fill="auto"/>
                  <w:vAlign w:val="center"/>
                </w:tcPr>
                <w:p w:rsidR="00A4521E" w:rsidRDefault="00A4521E" w:rsidP="00A4521E">
                  <w:r>
                    <w:rPr>
                      <w:sz w:val="24"/>
                      <w:szCs w:val="24"/>
                    </w:rPr>
                    <w:t>Длина</w:t>
                  </w:r>
                </w:p>
              </w:tc>
              <w:tc>
                <w:tcPr>
                  <w:tcW w:w="2126" w:type="dxa"/>
                  <w:gridSpan w:val="2"/>
                  <w:shd w:val="clear" w:color="auto" w:fill="auto"/>
                  <w:vAlign w:val="center"/>
                </w:tcPr>
                <w:p w:rsidR="00A4521E" w:rsidRDefault="00A4521E" w:rsidP="00A4521E">
                  <w:r>
                    <w:rPr>
                      <w:sz w:val="24"/>
                      <w:szCs w:val="24"/>
                    </w:rPr>
                    <w:t>335 мм</w:t>
                  </w:r>
                </w:p>
              </w:tc>
            </w:tr>
            <w:tr w:rsidR="00A4521E" w:rsidTr="00215AC8">
              <w:tc>
                <w:tcPr>
                  <w:tcW w:w="5142" w:type="dxa"/>
                  <w:gridSpan w:val="3"/>
                  <w:shd w:val="clear" w:color="auto" w:fill="auto"/>
                  <w:vAlign w:val="center"/>
                </w:tcPr>
                <w:p w:rsidR="00A4521E" w:rsidRDefault="00A4521E" w:rsidP="00A4521E">
                  <w:r>
                    <w:rPr>
                      <w:sz w:val="24"/>
                      <w:szCs w:val="24"/>
                    </w:rPr>
                    <w:t>Ширина</w:t>
                  </w:r>
                </w:p>
              </w:tc>
              <w:tc>
                <w:tcPr>
                  <w:tcW w:w="2126" w:type="dxa"/>
                  <w:gridSpan w:val="2"/>
                  <w:shd w:val="clear" w:color="auto" w:fill="auto"/>
                  <w:vAlign w:val="center"/>
                </w:tcPr>
                <w:p w:rsidR="00A4521E" w:rsidRDefault="00A4521E" w:rsidP="00A4521E">
                  <w:r>
                    <w:rPr>
                      <w:sz w:val="24"/>
                      <w:szCs w:val="24"/>
                    </w:rPr>
                    <w:t>42 мм</w:t>
                  </w:r>
                </w:p>
              </w:tc>
            </w:tr>
            <w:tr w:rsidR="00A4521E" w:rsidTr="00215AC8">
              <w:tc>
                <w:tcPr>
                  <w:tcW w:w="5142" w:type="dxa"/>
                  <w:gridSpan w:val="3"/>
                  <w:shd w:val="clear" w:color="auto" w:fill="auto"/>
                  <w:vAlign w:val="center"/>
                </w:tcPr>
                <w:p w:rsidR="00A4521E" w:rsidRDefault="00A4521E" w:rsidP="00A4521E">
                  <w:r>
                    <w:rPr>
                      <w:sz w:val="24"/>
                      <w:szCs w:val="24"/>
                    </w:rPr>
                    <w:t>Высота</w:t>
                  </w:r>
                </w:p>
              </w:tc>
              <w:tc>
                <w:tcPr>
                  <w:tcW w:w="2126" w:type="dxa"/>
                  <w:gridSpan w:val="2"/>
                  <w:shd w:val="clear" w:color="auto" w:fill="auto"/>
                  <w:vAlign w:val="center"/>
                </w:tcPr>
                <w:p w:rsidR="00A4521E" w:rsidRDefault="00A4521E" w:rsidP="00A4521E">
                  <w:r>
                    <w:rPr>
                      <w:sz w:val="24"/>
                      <w:szCs w:val="24"/>
                    </w:rPr>
                    <w:t>53 мм</w:t>
                  </w:r>
                </w:p>
              </w:tc>
            </w:tr>
            <w:tr w:rsidR="00A4521E" w:rsidTr="00215AC8">
              <w:tc>
                <w:tcPr>
                  <w:tcW w:w="5142" w:type="dxa"/>
                  <w:gridSpan w:val="3"/>
                  <w:shd w:val="clear" w:color="auto" w:fill="auto"/>
                  <w:vAlign w:val="center"/>
                </w:tcPr>
                <w:p w:rsidR="00A4521E" w:rsidRDefault="00A4521E" w:rsidP="00A4521E">
                  <w:r>
                    <w:rPr>
                      <w:sz w:val="24"/>
                      <w:szCs w:val="24"/>
                    </w:rPr>
                    <w:t>Вес</w:t>
                  </w:r>
                </w:p>
              </w:tc>
              <w:tc>
                <w:tcPr>
                  <w:tcW w:w="2126" w:type="dxa"/>
                  <w:gridSpan w:val="2"/>
                  <w:shd w:val="clear" w:color="auto" w:fill="auto"/>
                  <w:vAlign w:val="center"/>
                </w:tcPr>
                <w:p w:rsidR="00A4521E" w:rsidRDefault="00A4521E" w:rsidP="00A4521E">
                  <w:r>
                    <w:rPr>
                      <w:sz w:val="24"/>
                      <w:szCs w:val="24"/>
                    </w:rPr>
                    <w:t>0.42 кг</w:t>
                  </w:r>
                </w:p>
              </w:tc>
            </w:tr>
          </w:tbl>
          <w:p w:rsidR="00A4521E" w:rsidRDefault="00A4521E" w:rsidP="00A4521E">
            <w:pPr>
              <w:rPr>
                <w:color w:val="000000"/>
              </w:rPr>
            </w:pPr>
          </w:p>
          <w:p w:rsidR="00A4521E" w:rsidRDefault="00A4521E" w:rsidP="00A4521E">
            <w:pPr>
              <w:rPr>
                <w:color w:val="000000"/>
              </w:rPr>
            </w:pPr>
          </w:p>
          <w:p w:rsidR="00A4521E" w:rsidRDefault="00A4521E" w:rsidP="00A4521E">
            <w:r>
              <w:rPr>
                <w:color w:val="000000"/>
              </w:rPr>
              <w:t>Гарантия не менее 1 года.</w:t>
            </w:r>
          </w:p>
          <w:p w:rsidR="00A4521E" w:rsidRDefault="00A4521E" w:rsidP="00A4521E">
            <w:pPr>
              <w:rPr>
                <w:color w:val="000000"/>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lastRenderedPageBreak/>
              <w:t>1</w:t>
            </w:r>
          </w:p>
        </w:tc>
      </w:tr>
      <w:tr w:rsidR="00A4521E" w:rsidTr="005A4741">
        <w:trPr>
          <w:trHeight w:val="667"/>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45.</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Чистящие салфетки</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Чистящие салфетки </w:t>
            </w:r>
            <w:proofErr w:type="spellStart"/>
            <w:r w:rsidRPr="00FE038C">
              <w:rPr>
                <w:b/>
                <w:color w:val="000000"/>
                <w:sz w:val="24"/>
                <w:szCs w:val="24"/>
              </w:rPr>
              <w:t>Defender</w:t>
            </w:r>
            <w:proofErr w:type="spellEnd"/>
            <w:r w:rsidRPr="00FE038C">
              <w:rPr>
                <w:b/>
                <w:color w:val="000000"/>
                <w:sz w:val="24"/>
                <w:szCs w:val="24"/>
              </w:rPr>
              <w:t xml:space="preserve"> </w:t>
            </w:r>
            <w:proofErr w:type="spellStart"/>
            <w:r w:rsidRPr="00FE038C">
              <w:rPr>
                <w:b/>
                <w:color w:val="000000"/>
                <w:sz w:val="24"/>
                <w:szCs w:val="24"/>
              </w:rPr>
              <w:t>Optima</w:t>
            </w:r>
            <w:proofErr w:type="spellEnd"/>
            <w:r w:rsidRPr="00FE038C">
              <w:rPr>
                <w:b/>
                <w:color w:val="000000"/>
                <w:sz w:val="24"/>
                <w:szCs w:val="24"/>
              </w:rPr>
              <w:t xml:space="preserve"> CLN 30320 (для экранов) 100 </w:t>
            </w:r>
            <w:proofErr w:type="spellStart"/>
            <w:r w:rsidRPr="00FE038C">
              <w:rPr>
                <w:b/>
                <w:color w:val="000000"/>
                <w:sz w:val="24"/>
                <w:szCs w:val="24"/>
              </w:rPr>
              <w:t>шт</w:t>
            </w:r>
            <w:proofErr w:type="spellEnd"/>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5A4741">
        <w:trPr>
          <w:trHeight w:val="629"/>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46.</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Накопитель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Твердотельный накопитель SSD </w:t>
            </w:r>
            <w:proofErr w:type="spellStart"/>
            <w:r w:rsidRPr="00FE038C">
              <w:rPr>
                <w:b/>
                <w:sz w:val="24"/>
                <w:szCs w:val="24"/>
              </w:rPr>
              <w:t>Samsung</w:t>
            </w:r>
            <w:proofErr w:type="spellEnd"/>
            <w:r w:rsidRPr="00FE038C">
              <w:rPr>
                <w:b/>
                <w:sz w:val="24"/>
                <w:szCs w:val="24"/>
              </w:rPr>
              <w:t xml:space="preserve"> 860 </w:t>
            </w:r>
            <w:proofErr w:type="spellStart"/>
            <w:r w:rsidRPr="00FE038C">
              <w:rPr>
                <w:b/>
                <w:sz w:val="24"/>
                <w:szCs w:val="24"/>
              </w:rPr>
              <w:t>Pro</w:t>
            </w:r>
            <w:proofErr w:type="spellEnd"/>
            <w:r w:rsidRPr="00FE038C">
              <w:rPr>
                <w:b/>
                <w:sz w:val="24"/>
                <w:szCs w:val="24"/>
              </w:rPr>
              <w:t xml:space="preserve"> -  256 ГБ (MZ-76P256BW) или </w:t>
            </w:r>
            <w:r w:rsidR="00F47934">
              <w:rPr>
                <w:b/>
                <w:sz w:val="24"/>
                <w:szCs w:val="24"/>
              </w:rPr>
              <w:t>эквивалент</w:t>
            </w:r>
            <w:r w:rsidRPr="00FE038C">
              <w:rPr>
                <w:b/>
                <w:sz w:val="24"/>
                <w:szCs w:val="24"/>
              </w:rPr>
              <w:t>.</w:t>
            </w:r>
          </w:p>
          <w:p w:rsidR="00A4521E" w:rsidRPr="00FE038C" w:rsidRDefault="00A4521E" w:rsidP="00A4521E">
            <w:pPr>
              <w:spacing w:before="300"/>
              <w:rPr>
                <w:b/>
              </w:rPr>
            </w:pPr>
            <w:r w:rsidRPr="00FE038C">
              <w:rPr>
                <w:b/>
                <w:sz w:val="24"/>
                <w:szCs w:val="24"/>
              </w:rPr>
              <w:t>Характеристики не хуже:</w:t>
            </w:r>
          </w:p>
          <w:p w:rsidR="00A4521E" w:rsidRDefault="00A4521E" w:rsidP="00A4521E">
            <w:pPr>
              <w:pStyle w:val="ab"/>
              <w:spacing w:before="300" w:after="0"/>
            </w:pPr>
            <w:r>
              <w:rPr>
                <w:rStyle w:val="a6"/>
                <w:sz w:val="24"/>
                <w:szCs w:val="24"/>
              </w:rPr>
              <w:t>Общие особенности</w:t>
            </w:r>
            <w:r>
              <w:rPr>
                <w:sz w:val="24"/>
                <w:szCs w:val="24"/>
              </w:rPr>
              <w:t xml:space="preserve"> </w:t>
            </w:r>
          </w:p>
          <w:p w:rsidR="00A4521E" w:rsidRDefault="00A4521E" w:rsidP="00A4521E">
            <w:pPr>
              <w:pStyle w:val="ab"/>
              <w:numPr>
                <w:ilvl w:val="0"/>
                <w:numId w:val="20"/>
              </w:numPr>
              <w:tabs>
                <w:tab w:val="left" w:pos="0"/>
              </w:tabs>
              <w:spacing w:after="0"/>
            </w:pPr>
            <w:r>
              <w:rPr>
                <w:rStyle w:val="a6"/>
              </w:rPr>
              <w:t>Применение</w:t>
            </w:r>
            <w:r>
              <w:t xml:space="preserve"> Клиентские ПК </w:t>
            </w:r>
          </w:p>
          <w:p w:rsidR="00A4521E" w:rsidRDefault="00A4521E" w:rsidP="00A4521E">
            <w:pPr>
              <w:pStyle w:val="ab"/>
              <w:numPr>
                <w:ilvl w:val="0"/>
                <w:numId w:val="20"/>
              </w:numPr>
              <w:tabs>
                <w:tab w:val="left" w:pos="0"/>
              </w:tabs>
              <w:spacing w:after="0"/>
            </w:pPr>
            <w:r>
              <w:rPr>
                <w:rStyle w:val="a6"/>
              </w:rPr>
              <w:t>Ёмкость</w:t>
            </w:r>
            <w:r>
              <w:t xml:space="preserve"> 256 МБ; </w:t>
            </w:r>
          </w:p>
          <w:p w:rsidR="00A4521E" w:rsidRDefault="00A4521E" w:rsidP="00A4521E">
            <w:pPr>
              <w:pStyle w:val="ab"/>
              <w:numPr>
                <w:ilvl w:val="0"/>
                <w:numId w:val="20"/>
              </w:numPr>
              <w:tabs>
                <w:tab w:val="left" w:pos="0"/>
              </w:tabs>
              <w:spacing w:after="0"/>
            </w:pPr>
            <w:r>
              <w:rPr>
                <w:rStyle w:val="a6"/>
              </w:rPr>
              <w:t>Форм-фактор</w:t>
            </w:r>
            <w:r>
              <w:t xml:space="preserve"> 2.5 дюйм </w:t>
            </w:r>
          </w:p>
          <w:p w:rsidR="00A4521E" w:rsidRDefault="00A4521E" w:rsidP="00A4521E">
            <w:pPr>
              <w:pStyle w:val="ab"/>
              <w:numPr>
                <w:ilvl w:val="0"/>
                <w:numId w:val="20"/>
              </w:numPr>
              <w:tabs>
                <w:tab w:val="left" w:pos="0"/>
              </w:tabs>
              <w:spacing w:after="0"/>
            </w:pPr>
            <w:r>
              <w:rPr>
                <w:rStyle w:val="a6"/>
              </w:rPr>
              <w:t>Интерфейс</w:t>
            </w:r>
            <w:r>
              <w:t xml:space="preserve"> SATA 6 Гбит/c интерфейс, совместимый с SATA 3 Гбит/c и SATA 1,5 Гбит/c интерфейсами </w:t>
            </w:r>
          </w:p>
          <w:p w:rsidR="00A4521E" w:rsidRDefault="00A4521E" w:rsidP="00A4521E">
            <w:pPr>
              <w:pStyle w:val="ab"/>
              <w:numPr>
                <w:ilvl w:val="0"/>
                <w:numId w:val="20"/>
              </w:numPr>
              <w:tabs>
                <w:tab w:val="left" w:pos="0"/>
              </w:tabs>
              <w:spacing w:after="0"/>
            </w:pPr>
            <w:r>
              <w:rPr>
                <w:rStyle w:val="a6"/>
              </w:rPr>
              <w:t>Размеры (</w:t>
            </w:r>
            <w:proofErr w:type="spellStart"/>
            <w:r>
              <w:rPr>
                <w:rStyle w:val="a6"/>
              </w:rPr>
              <w:t>ШxВxГ</w:t>
            </w:r>
            <w:proofErr w:type="spellEnd"/>
            <w:r>
              <w:rPr>
                <w:rStyle w:val="a6"/>
              </w:rPr>
              <w:t xml:space="preserve">) </w:t>
            </w:r>
            <w:r>
              <w:t xml:space="preserve">100 X 69,85 X 6,8 (мм) </w:t>
            </w:r>
          </w:p>
          <w:p w:rsidR="00A4521E" w:rsidRDefault="00A4521E" w:rsidP="00A4521E">
            <w:pPr>
              <w:pStyle w:val="ab"/>
              <w:numPr>
                <w:ilvl w:val="0"/>
                <w:numId w:val="20"/>
              </w:numPr>
              <w:tabs>
                <w:tab w:val="left" w:pos="0"/>
              </w:tabs>
              <w:spacing w:after="0"/>
            </w:pPr>
            <w:r>
              <w:rPr>
                <w:rStyle w:val="a6"/>
              </w:rPr>
              <w:t>Вес (г.)</w:t>
            </w:r>
            <w:r>
              <w:t xml:space="preserve"> </w:t>
            </w:r>
            <w:proofErr w:type="spellStart"/>
            <w:r>
              <w:t>Max</w:t>
            </w:r>
            <w:proofErr w:type="spellEnd"/>
            <w:r>
              <w:t xml:space="preserve"> вес 50.0 г. </w:t>
            </w:r>
          </w:p>
          <w:p w:rsidR="00A4521E" w:rsidRPr="00215AC8" w:rsidRDefault="00A4521E" w:rsidP="00A4521E">
            <w:pPr>
              <w:pStyle w:val="ab"/>
              <w:numPr>
                <w:ilvl w:val="0"/>
                <w:numId w:val="20"/>
              </w:numPr>
              <w:tabs>
                <w:tab w:val="left" w:pos="0"/>
              </w:tabs>
              <w:spacing w:after="0"/>
              <w:rPr>
                <w:lang w:val="en-US"/>
              </w:rPr>
            </w:pPr>
            <w:r>
              <w:rPr>
                <w:rStyle w:val="a6"/>
              </w:rPr>
              <w:t>Тип</w:t>
            </w:r>
            <w:r w:rsidRPr="00215AC8">
              <w:rPr>
                <w:rStyle w:val="a6"/>
                <w:lang w:val="en-US"/>
              </w:rPr>
              <w:t xml:space="preserve"> NAND</w:t>
            </w:r>
            <w:r w:rsidRPr="00215AC8">
              <w:rPr>
                <w:lang w:val="en-US"/>
              </w:rPr>
              <w:t xml:space="preserve"> Samsung V-NAND 2bit MLC </w:t>
            </w:r>
          </w:p>
          <w:p w:rsidR="00A4521E" w:rsidRDefault="00A4521E" w:rsidP="00A4521E">
            <w:pPr>
              <w:pStyle w:val="ab"/>
              <w:numPr>
                <w:ilvl w:val="0"/>
                <w:numId w:val="20"/>
              </w:numPr>
              <w:tabs>
                <w:tab w:val="left" w:pos="0"/>
              </w:tabs>
              <w:spacing w:after="0"/>
            </w:pPr>
            <w:r>
              <w:rPr>
                <w:rStyle w:val="a6"/>
              </w:rPr>
              <w:t>Контроллер</w:t>
            </w:r>
            <w:r>
              <w:t xml:space="preserve"> MJX контроллер </w:t>
            </w:r>
            <w:proofErr w:type="spellStart"/>
            <w:r>
              <w:t>Samsung</w:t>
            </w:r>
            <w:proofErr w:type="spellEnd"/>
            <w:r>
              <w:t xml:space="preserve"> </w:t>
            </w:r>
          </w:p>
          <w:p w:rsidR="00A4521E" w:rsidRPr="00215AC8" w:rsidRDefault="00A4521E" w:rsidP="00A4521E">
            <w:pPr>
              <w:pStyle w:val="ab"/>
              <w:numPr>
                <w:ilvl w:val="0"/>
                <w:numId w:val="20"/>
              </w:numPr>
              <w:tabs>
                <w:tab w:val="left" w:pos="0"/>
              </w:tabs>
              <w:rPr>
                <w:lang w:val="en-US"/>
              </w:rPr>
            </w:pPr>
            <w:r>
              <w:rPr>
                <w:rStyle w:val="a6"/>
              </w:rPr>
              <w:t>Буферная</w:t>
            </w:r>
            <w:r w:rsidRPr="00215AC8">
              <w:rPr>
                <w:rStyle w:val="a6"/>
                <w:lang w:val="en-US"/>
              </w:rPr>
              <w:t xml:space="preserve"> </w:t>
            </w:r>
            <w:r>
              <w:rPr>
                <w:rStyle w:val="a6"/>
              </w:rPr>
              <w:t>память</w:t>
            </w:r>
            <w:r w:rsidRPr="00215AC8">
              <w:rPr>
                <w:lang w:val="en-US"/>
              </w:rPr>
              <w:t xml:space="preserve"> Samsung 512 MB Low Power DDR4 SDRAM </w:t>
            </w:r>
          </w:p>
          <w:p w:rsidR="00A4521E" w:rsidRDefault="00A4521E" w:rsidP="00A4521E">
            <w:pPr>
              <w:pStyle w:val="ab"/>
              <w:numPr>
                <w:ilvl w:val="0"/>
                <w:numId w:val="21"/>
              </w:numPr>
              <w:tabs>
                <w:tab w:val="left" w:pos="0"/>
              </w:tabs>
            </w:pPr>
            <w:r>
              <w:rPr>
                <w:rStyle w:val="a6"/>
              </w:rPr>
              <w:t>Особенности</w:t>
            </w:r>
            <w:r>
              <w:t xml:space="preserve"> </w:t>
            </w:r>
          </w:p>
          <w:p w:rsidR="00A4521E" w:rsidRDefault="00A4521E" w:rsidP="00A4521E">
            <w:pPr>
              <w:pStyle w:val="ab"/>
              <w:numPr>
                <w:ilvl w:val="0"/>
                <w:numId w:val="22"/>
              </w:numPr>
              <w:tabs>
                <w:tab w:val="left" w:pos="0"/>
              </w:tabs>
              <w:spacing w:after="0"/>
            </w:pPr>
            <w:r>
              <w:rPr>
                <w:rStyle w:val="a6"/>
              </w:rPr>
              <w:t xml:space="preserve">Поддержка TRIM - </w:t>
            </w:r>
            <w:r>
              <w:t xml:space="preserve">TRIM поддерживается </w:t>
            </w:r>
          </w:p>
          <w:p w:rsidR="00A4521E" w:rsidRDefault="00A4521E" w:rsidP="00A4521E">
            <w:pPr>
              <w:pStyle w:val="ab"/>
              <w:numPr>
                <w:ilvl w:val="0"/>
                <w:numId w:val="22"/>
              </w:numPr>
              <w:tabs>
                <w:tab w:val="left" w:pos="0"/>
              </w:tabs>
              <w:spacing w:after="0"/>
            </w:pPr>
            <w:r>
              <w:rPr>
                <w:rStyle w:val="a6"/>
              </w:rPr>
              <w:t xml:space="preserve">Поддержка S.M.A.R.T - </w:t>
            </w:r>
            <w:r>
              <w:t xml:space="preserve">S.M.A.R.T поддерживается </w:t>
            </w:r>
          </w:p>
          <w:p w:rsidR="00A4521E" w:rsidRDefault="00A4521E" w:rsidP="00A4521E">
            <w:pPr>
              <w:pStyle w:val="ab"/>
              <w:numPr>
                <w:ilvl w:val="0"/>
                <w:numId w:val="22"/>
              </w:numPr>
              <w:tabs>
                <w:tab w:val="left" w:pos="0"/>
              </w:tabs>
              <w:spacing w:after="0"/>
            </w:pPr>
            <w:r>
              <w:rPr>
                <w:rStyle w:val="a6"/>
              </w:rPr>
              <w:t>GC (сборка мусора)</w:t>
            </w:r>
            <w:r>
              <w:t xml:space="preserve"> Поддержка алгоритма автоматической сборки мусора </w:t>
            </w:r>
          </w:p>
          <w:p w:rsidR="00A4521E" w:rsidRDefault="00A4521E" w:rsidP="00A4521E">
            <w:pPr>
              <w:pStyle w:val="ab"/>
              <w:numPr>
                <w:ilvl w:val="0"/>
                <w:numId w:val="22"/>
              </w:numPr>
              <w:tabs>
                <w:tab w:val="left" w:pos="0"/>
              </w:tabs>
              <w:spacing w:after="0"/>
            </w:pPr>
            <w:r>
              <w:rPr>
                <w:rStyle w:val="a6"/>
              </w:rPr>
              <w:t>Поддержка шифрования</w:t>
            </w:r>
            <w:r>
              <w:t xml:space="preserve"> AES 256-битное шифрование (</w:t>
            </w:r>
            <w:proofErr w:type="spellStart"/>
            <w:r>
              <w:t>Class</w:t>
            </w:r>
            <w:proofErr w:type="spellEnd"/>
            <w:r>
              <w:t xml:space="preserve"> 0), TCG/</w:t>
            </w:r>
            <w:proofErr w:type="spellStart"/>
            <w:r>
              <w:t>Opal</w:t>
            </w:r>
            <w:proofErr w:type="spellEnd"/>
            <w:r>
              <w:t xml:space="preserve">, IEEE1667 (Шифрованный привод) </w:t>
            </w:r>
          </w:p>
          <w:p w:rsidR="00A4521E" w:rsidRDefault="00A4521E" w:rsidP="00A4521E">
            <w:pPr>
              <w:pStyle w:val="ab"/>
              <w:numPr>
                <w:ilvl w:val="0"/>
                <w:numId w:val="22"/>
              </w:numPr>
              <w:tabs>
                <w:tab w:val="left" w:pos="0"/>
              </w:tabs>
              <w:spacing w:after="0"/>
            </w:pPr>
            <w:r>
              <w:rPr>
                <w:rStyle w:val="a6"/>
              </w:rPr>
              <w:t>Поддержка WWN</w:t>
            </w:r>
            <w:r>
              <w:t xml:space="preserve"> Поддержка имен </w:t>
            </w:r>
            <w:proofErr w:type="spellStart"/>
            <w:r>
              <w:t>World</w:t>
            </w:r>
            <w:proofErr w:type="spellEnd"/>
            <w:r>
              <w:t xml:space="preserve"> </w:t>
            </w:r>
            <w:proofErr w:type="spellStart"/>
            <w:r>
              <w:t>Wide</w:t>
            </w:r>
            <w:proofErr w:type="spellEnd"/>
            <w:r>
              <w:t xml:space="preserve"> </w:t>
            </w:r>
            <w:proofErr w:type="spellStart"/>
            <w:r>
              <w:t>Name</w:t>
            </w:r>
            <w:proofErr w:type="spellEnd"/>
            <w:r>
              <w:t xml:space="preserve"> </w:t>
            </w:r>
          </w:p>
          <w:p w:rsidR="00A4521E" w:rsidRDefault="00A4521E" w:rsidP="00A4521E">
            <w:pPr>
              <w:pStyle w:val="ab"/>
              <w:numPr>
                <w:ilvl w:val="0"/>
                <w:numId w:val="22"/>
              </w:numPr>
              <w:tabs>
                <w:tab w:val="left" w:pos="0"/>
              </w:tabs>
            </w:pPr>
            <w:r>
              <w:rPr>
                <w:rStyle w:val="a6"/>
              </w:rPr>
              <w:t>Поддержка режима сна</w:t>
            </w:r>
            <w:r>
              <w:t xml:space="preserve"> Да </w:t>
            </w:r>
          </w:p>
          <w:p w:rsidR="00A4521E" w:rsidRDefault="00A4521E" w:rsidP="00A4521E">
            <w:pPr>
              <w:pStyle w:val="ab"/>
              <w:numPr>
                <w:ilvl w:val="0"/>
                <w:numId w:val="23"/>
              </w:numPr>
              <w:tabs>
                <w:tab w:val="left" w:pos="0"/>
              </w:tabs>
            </w:pPr>
            <w:r>
              <w:rPr>
                <w:rStyle w:val="a6"/>
              </w:rPr>
              <w:lastRenderedPageBreak/>
              <w:t>Характеристики</w:t>
            </w:r>
            <w:r>
              <w:t xml:space="preserve"> </w:t>
            </w:r>
          </w:p>
          <w:p w:rsidR="00A4521E" w:rsidRDefault="00A4521E" w:rsidP="00A4521E">
            <w:pPr>
              <w:pStyle w:val="ab"/>
              <w:numPr>
                <w:ilvl w:val="0"/>
                <w:numId w:val="24"/>
              </w:numPr>
              <w:tabs>
                <w:tab w:val="left" w:pos="0"/>
              </w:tabs>
              <w:spacing w:after="0"/>
            </w:pPr>
            <w:r>
              <w:rPr>
                <w:rStyle w:val="a6"/>
              </w:rPr>
              <w:t>Последовательное чтение</w:t>
            </w:r>
            <w:r>
              <w:t xml:space="preserve"> Скорость последовательного чтения до 560 млн байт / сек.  </w:t>
            </w:r>
          </w:p>
          <w:p w:rsidR="00A4521E" w:rsidRDefault="00A4521E" w:rsidP="00A4521E">
            <w:pPr>
              <w:pStyle w:val="ab"/>
              <w:numPr>
                <w:ilvl w:val="0"/>
                <w:numId w:val="24"/>
              </w:numPr>
              <w:tabs>
                <w:tab w:val="left" w:pos="0"/>
              </w:tabs>
              <w:spacing w:after="0"/>
            </w:pPr>
            <w:r>
              <w:rPr>
                <w:rStyle w:val="a6"/>
              </w:rPr>
              <w:t>Последовательная запись</w:t>
            </w:r>
            <w:r>
              <w:t xml:space="preserve"> Скорость последовательной записи до 530 </w:t>
            </w:r>
            <w:proofErr w:type="gramStart"/>
            <w:r>
              <w:t>млн</w:t>
            </w:r>
            <w:proofErr w:type="gramEnd"/>
            <w:r>
              <w:t xml:space="preserve"> байт / сек . </w:t>
            </w:r>
          </w:p>
          <w:p w:rsidR="00A4521E" w:rsidRDefault="00A4521E" w:rsidP="00A4521E">
            <w:pPr>
              <w:pStyle w:val="ab"/>
              <w:numPr>
                <w:ilvl w:val="0"/>
                <w:numId w:val="24"/>
              </w:numPr>
              <w:tabs>
                <w:tab w:val="left" w:pos="0"/>
              </w:tabs>
              <w:spacing w:after="0"/>
            </w:pPr>
            <w:r>
              <w:rPr>
                <w:rStyle w:val="a6"/>
              </w:rPr>
              <w:t>Случайное чтение (4 КБ, QD32)</w:t>
            </w:r>
            <w:r>
              <w:t xml:space="preserve"> Скорость случайного чтения до 100 000 операций/сек. </w:t>
            </w:r>
          </w:p>
          <w:p w:rsidR="00A4521E" w:rsidRDefault="00A4521E" w:rsidP="00A4521E">
            <w:pPr>
              <w:pStyle w:val="ab"/>
              <w:numPr>
                <w:ilvl w:val="0"/>
                <w:numId w:val="24"/>
              </w:numPr>
              <w:tabs>
                <w:tab w:val="left" w:pos="0"/>
              </w:tabs>
              <w:spacing w:after="0"/>
            </w:pPr>
            <w:r>
              <w:rPr>
                <w:rStyle w:val="a6"/>
              </w:rPr>
              <w:t xml:space="preserve">Случайная запись (4 КБ, QD32) </w:t>
            </w:r>
            <w:r>
              <w:t xml:space="preserve">Скорость произвольной записи до 90 000 операций/сек. </w:t>
            </w:r>
          </w:p>
          <w:p w:rsidR="00A4521E" w:rsidRDefault="00A4521E" w:rsidP="00A4521E">
            <w:pPr>
              <w:pStyle w:val="ab"/>
              <w:numPr>
                <w:ilvl w:val="0"/>
                <w:numId w:val="24"/>
              </w:numPr>
              <w:tabs>
                <w:tab w:val="left" w:pos="0"/>
              </w:tabs>
              <w:spacing w:after="0"/>
            </w:pPr>
            <w:r>
              <w:rPr>
                <w:rStyle w:val="a6"/>
              </w:rPr>
              <w:t>Случайное чтение (4KB, QD1)</w:t>
            </w:r>
            <w:r>
              <w:t xml:space="preserve"> Скорость произвольного чтения до 11 000 операций/сек.  </w:t>
            </w:r>
          </w:p>
          <w:p w:rsidR="00A4521E" w:rsidRDefault="00A4521E" w:rsidP="00A4521E">
            <w:pPr>
              <w:pStyle w:val="ab"/>
              <w:numPr>
                <w:ilvl w:val="0"/>
                <w:numId w:val="24"/>
              </w:numPr>
              <w:tabs>
                <w:tab w:val="left" w:pos="0"/>
              </w:tabs>
            </w:pPr>
            <w:r>
              <w:rPr>
                <w:rStyle w:val="a6"/>
              </w:rPr>
              <w:t>Случайная запись (4KB, QD1)</w:t>
            </w:r>
            <w:r>
              <w:t xml:space="preserve"> Скорость произвольной записи до 43 000 операций/сек. </w:t>
            </w:r>
          </w:p>
          <w:p w:rsidR="00A4521E" w:rsidRDefault="00A4521E" w:rsidP="00A4521E">
            <w:pPr>
              <w:pStyle w:val="ab"/>
              <w:numPr>
                <w:ilvl w:val="0"/>
                <w:numId w:val="24"/>
              </w:numPr>
              <w:tabs>
                <w:tab w:val="left" w:pos="0"/>
              </w:tabs>
            </w:pPr>
            <w:r>
              <w:rPr>
                <w:rStyle w:val="a6"/>
              </w:rPr>
              <w:t>Условия эксплуатации</w:t>
            </w:r>
            <w:r>
              <w:t xml:space="preserve"> </w:t>
            </w:r>
          </w:p>
          <w:p w:rsidR="00A4521E" w:rsidRDefault="00A4521E" w:rsidP="00A4521E">
            <w:pPr>
              <w:pStyle w:val="ab"/>
              <w:numPr>
                <w:ilvl w:val="0"/>
                <w:numId w:val="25"/>
              </w:numPr>
              <w:tabs>
                <w:tab w:val="left" w:pos="0"/>
              </w:tabs>
              <w:spacing w:after="0"/>
            </w:pPr>
            <w:r>
              <w:rPr>
                <w:rStyle w:val="a6"/>
              </w:rPr>
              <w:t>Потребляемая мощность</w:t>
            </w:r>
            <w:r>
              <w:t xml:space="preserve">: от 2.0 Вт. до 3,3 Вт. </w:t>
            </w:r>
          </w:p>
          <w:p w:rsidR="00A4521E" w:rsidRDefault="00A4521E" w:rsidP="00A4521E">
            <w:pPr>
              <w:pStyle w:val="ab"/>
              <w:numPr>
                <w:ilvl w:val="0"/>
                <w:numId w:val="25"/>
              </w:numPr>
              <w:tabs>
                <w:tab w:val="left" w:pos="0"/>
              </w:tabs>
              <w:spacing w:after="0"/>
            </w:pPr>
            <w:r>
              <w:rPr>
                <w:rStyle w:val="a6"/>
              </w:rPr>
              <w:t>Надежность (MTBF)</w:t>
            </w:r>
            <w:r>
              <w:t xml:space="preserve"> 2 млн. часов (среднее время наработки на отказ, сокращенно MTBF) </w:t>
            </w:r>
          </w:p>
          <w:p w:rsidR="00A4521E" w:rsidRDefault="00A4521E" w:rsidP="00A4521E">
            <w:pPr>
              <w:pStyle w:val="ab"/>
              <w:numPr>
                <w:ilvl w:val="0"/>
                <w:numId w:val="25"/>
              </w:numPr>
              <w:tabs>
                <w:tab w:val="left" w:pos="0"/>
              </w:tabs>
              <w:spacing w:after="0"/>
            </w:pPr>
            <w:r>
              <w:t xml:space="preserve">Диапазон рабочих температур: от 0 до 70 ℃ </w:t>
            </w:r>
          </w:p>
          <w:p w:rsidR="00A4521E" w:rsidRDefault="00A4521E" w:rsidP="00A4521E">
            <w:pPr>
              <w:pStyle w:val="ab"/>
              <w:numPr>
                <w:ilvl w:val="0"/>
                <w:numId w:val="25"/>
              </w:numPr>
              <w:tabs>
                <w:tab w:val="left" w:pos="0"/>
              </w:tabs>
            </w:pPr>
            <w:r>
              <w:rPr>
                <w:rStyle w:val="a6"/>
              </w:rPr>
              <w:t>Устойчивость к ударам</w:t>
            </w:r>
            <w:r>
              <w:t xml:space="preserve"> 1500G в течение 0.5 </w:t>
            </w:r>
            <w:proofErr w:type="spellStart"/>
            <w:r>
              <w:t>мс</w:t>
            </w:r>
            <w:proofErr w:type="spellEnd"/>
            <w:r>
              <w:t xml:space="preserve"> (</w:t>
            </w:r>
            <w:proofErr w:type="spellStart"/>
            <w:r>
              <w:t>Half</w:t>
            </w:r>
            <w:proofErr w:type="spellEnd"/>
            <w:r>
              <w:t xml:space="preserve"> </w:t>
            </w:r>
            <w:proofErr w:type="spellStart"/>
            <w:r>
              <w:t>sine</w:t>
            </w:r>
            <w:proofErr w:type="spellEnd"/>
            <w:r>
              <w:t xml:space="preserve">) </w:t>
            </w:r>
          </w:p>
          <w:p w:rsidR="00A4521E" w:rsidRDefault="00A4521E" w:rsidP="00A4521E">
            <w:pPr>
              <w:pStyle w:val="ab"/>
              <w:numPr>
                <w:ilvl w:val="0"/>
                <w:numId w:val="26"/>
              </w:numPr>
              <w:tabs>
                <w:tab w:val="left" w:pos="0"/>
              </w:tabs>
            </w:pPr>
            <w:r>
              <w:rPr>
                <w:rStyle w:val="a6"/>
              </w:rPr>
              <w:t>Программное обеспечение</w:t>
            </w:r>
            <w:r>
              <w:t xml:space="preserve"> </w:t>
            </w:r>
          </w:p>
          <w:p w:rsidR="00A4521E" w:rsidRDefault="00A4521E" w:rsidP="00A4521E">
            <w:pPr>
              <w:pStyle w:val="ab"/>
              <w:numPr>
                <w:ilvl w:val="0"/>
                <w:numId w:val="27"/>
              </w:numPr>
              <w:tabs>
                <w:tab w:val="left" w:pos="0"/>
              </w:tabs>
            </w:pPr>
            <w:r>
              <w:rPr>
                <w:rStyle w:val="a6"/>
              </w:rPr>
              <w:t>Дополнительное ПО</w:t>
            </w:r>
            <w:r>
              <w:t xml:space="preserve"> </w:t>
            </w:r>
            <w:proofErr w:type="spellStart"/>
            <w:r>
              <w:t>ПО</w:t>
            </w:r>
            <w:proofErr w:type="spellEnd"/>
            <w:r>
              <w:t xml:space="preserve"> </w:t>
            </w:r>
            <w:proofErr w:type="spellStart"/>
            <w:r>
              <w:t>Magician</w:t>
            </w:r>
            <w:proofErr w:type="spellEnd"/>
            <w:r>
              <w:t xml:space="preserve"> для управления SSD </w:t>
            </w:r>
          </w:p>
          <w:p w:rsidR="00A4521E" w:rsidRDefault="00A4521E" w:rsidP="00A4521E">
            <w:pPr>
              <w:spacing w:before="300"/>
              <w:rPr>
                <w:sz w:val="22"/>
                <w:szCs w:val="22"/>
              </w:rPr>
            </w:pPr>
          </w:p>
          <w:p w:rsidR="00A4521E" w:rsidRDefault="00A4521E" w:rsidP="00A4521E">
            <w:r>
              <w:rPr>
                <w:sz w:val="22"/>
                <w:szCs w:val="22"/>
              </w:rPr>
              <w:t>Гарантия не менее 5 лет.</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5A4741">
        <w:trPr>
          <w:trHeight w:val="88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lastRenderedPageBreak/>
              <w:t>4</w:t>
            </w:r>
            <w:r>
              <w:rPr>
                <w:sz w:val="22"/>
                <w:szCs w:val="22"/>
              </w:rPr>
              <w:t>7.</w:t>
            </w:r>
          </w:p>
        </w:tc>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8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bCs/>
                <w:sz w:val="24"/>
                <w:szCs w:val="24"/>
              </w:rPr>
            </w:pPr>
            <w:r w:rsidRPr="00FE038C">
              <w:rPr>
                <w:b/>
                <w:bCs/>
                <w:sz w:val="24"/>
                <w:szCs w:val="24"/>
              </w:rPr>
              <w:t>Siemon 9C5L4-E2 (305 м) Кабель витая пара, неэкранированная U/UTP, категория 5е, 4 пары (24 AWG), одножильный (</w:t>
            </w:r>
            <w:proofErr w:type="spellStart"/>
            <w:r w:rsidRPr="00FE038C">
              <w:rPr>
                <w:b/>
                <w:bCs/>
                <w:sz w:val="24"/>
                <w:szCs w:val="24"/>
              </w:rPr>
              <w:t>solid</w:t>
            </w:r>
            <w:proofErr w:type="spellEnd"/>
            <w:r w:rsidRPr="00FE038C">
              <w:rPr>
                <w:b/>
                <w:bCs/>
                <w:sz w:val="24"/>
                <w:szCs w:val="24"/>
              </w:rPr>
              <w:t xml:space="preserve">), LSOH-1 (IEC 60332-1), -20°C - +60°C, фиолетовый (коробка)  или </w:t>
            </w:r>
            <w:r w:rsidR="00F47934">
              <w:rPr>
                <w:b/>
                <w:bCs/>
                <w:sz w:val="24"/>
                <w:szCs w:val="24"/>
              </w:rPr>
              <w:t>эквивалент</w:t>
            </w:r>
            <w:r w:rsidRPr="00FE038C">
              <w:rPr>
                <w:b/>
                <w:bCs/>
                <w:sz w:val="24"/>
                <w:szCs w:val="24"/>
              </w:rPr>
              <w:t>.</w:t>
            </w:r>
          </w:p>
          <w:p w:rsidR="00A4521E" w:rsidRPr="00FE038C" w:rsidRDefault="00A4521E" w:rsidP="00A4521E">
            <w:pPr>
              <w:rPr>
                <w:b/>
                <w:bCs/>
                <w:sz w:val="24"/>
                <w:szCs w:val="24"/>
              </w:rPr>
            </w:pPr>
            <w:r w:rsidRPr="00FE038C">
              <w:rPr>
                <w:b/>
                <w:bCs/>
                <w:sz w:val="24"/>
                <w:szCs w:val="24"/>
              </w:rPr>
              <w:t>Характеристики не хуже:</w:t>
            </w:r>
          </w:p>
          <w:p w:rsidR="00A4521E" w:rsidRDefault="00A4521E" w:rsidP="00A4521E">
            <w:r>
              <w:rPr>
                <w:rStyle w:val="a9"/>
                <w:u w:val="single"/>
              </w:rPr>
              <w:t>Основные характеристики</w:t>
            </w:r>
          </w:p>
          <w:p w:rsidR="00A4521E" w:rsidRDefault="00A4521E" w:rsidP="00A4521E">
            <w:r>
              <w:rPr>
                <w:rStyle w:val="a9"/>
              </w:rPr>
              <w:t>Категория (TIA/EIA):</w:t>
            </w:r>
            <w:r>
              <w:t>5e</w:t>
            </w:r>
          </w:p>
          <w:p w:rsidR="00A4521E" w:rsidRDefault="00A4521E" w:rsidP="00A4521E">
            <w:r>
              <w:rPr>
                <w:rStyle w:val="a9"/>
              </w:rPr>
              <w:t xml:space="preserve">Количество пар: </w:t>
            </w:r>
            <w:r>
              <w:t>4 пары</w:t>
            </w:r>
          </w:p>
          <w:p w:rsidR="00A4521E" w:rsidRDefault="00A4521E" w:rsidP="00A4521E">
            <w:r>
              <w:rPr>
                <w:rStyle w:val="a9"/>
              </w:rPr>
              <w:t xml:space="preserve">Конструкция </w:t>
            </w:r>
            <w:proofErr w:type="spellStart"/>
            <w:r>
              <w:rPr>
                <w:rStyle w:val="a9"/>
              </w:rPr>
              <w:t>экрана:</w:t>
            </w:r>
            <w:r>
              <w:t>U</w:t>
            </w:r>
            <w:proofErr w:type="spellEnd"/>
            <w:r>
              <w:t>/UTP</w:t>
            </w:r>
          </w:p>
          <w:p w:rsidR="00A4521E" w:rsidRDefault="00A4521E" w:rsidP="00A4521E">
            <w:r>
              <w:rPr>
                <w:rStyle w:val="a9"/>
              </w:rPr>
              <w:t xml:space="preserve">Цвет: </w:t>
            </w:r>
            <w:r>
              <w:t>фиолетовый</w:t>
            </w:r>
          </w:p>
          <w:p w:rsidR="00A4521E" w:rsidRDefault="00A4521E" w:rsidP="00A4521E">
            <w:r>
              <w:rPr>
                <w:rStyle w:val="a9"/>
              </w:rPr>
              <w:t xml:space="preserve">Среда эксплуатации: </w:t>
            </w:r>
            <w:r>
              <w:t>внутри помещений (</w:t>
            </w:r>
            <w:proofErr w:type="spellStart"/>
            <w:r>
              <w:t>indoor</w:t>
            </w:r>
            <w:proofErr w:type="spellEnd"/>
            <w:r>
              <w:t>)</w:t>
            </w:r>
          </w:p>
          <w:p w:rsidR="00A4521E" w:rsidRDefault="00A4521E" w:rsidP="00A4521E">
            <w:r>
              <w:rPr>
                <w:rStyle w:val="a9"/>
              </w:rPr>
              <w:t xml:space="preserve">Внешний диаметр: </w:t>
            </w:r>
            <w:r>
              <w:t>5мм;</w:t>
            </w:r>
          </w:p>
          <w:p w:rsidR="00A4521E" w:rsidRDefault="00A4521E" w:rsidP="00A4521E">
            <w:r>
              <w:rPr>
                <w:rStyle w:val="a9"/>
              </w:rPr>
              <w:t xml:space="preserve">Температура монтажа: от </w:t>
            </w:r>
            <w:r>
              <w:t>0 °С до +60 °С;</w:t>
            </w:r>
          </w:p>
          <w:p w:rsidR="00A4521E" w:rsidRDefault="00A4521E" w:rsidP="00A4521E">
            <w:r>
              <w:rPr>
                <w:rStyle w:val="a9"/>
              </w:rPr>
              <w:t xml:space="preserve">Температура хранения: от </w:t>
            </w:r>
            <w:r>
              <w:t>-20 °C до +75 °C;</w:t>
            </w:r>
          </w:p>
          <w:p w:rsidR="00A4521E" w:rsidRDefault="00A4521E" w:rsidP="00A4521E">
            <w:r>
              <w:rPr>
                <w:rStyle w:val="a9"/>
              </w:rPr>
              <w:t xml:space="preserve">Температура эксплуатации: от </w:t>
            </w:r>
            <w:r>
              <w:t>-20 °C до +60 °C;</w:t>
            </w:r>
          </w:p>
          <w:p w:rsidR="00A4521E" w:rsidRDefault="00A4521E" w:rsidP="00A4521E">
            <w:r>
              <w:rPr>
                <w:rStyle w:val="a9"/>
                <w:u w:val="single"/>
              </w:rPr>
              <w:t>Оболочка</w:t>
            </w:r>
          </w:p>
          <w:p w:rsidR="00A4521E" w:rsidRDefault="00A4521E" w:rsidP="00A4521E">
            <w:r>
              <w:rPr>
                <w:rStyle w:val="a9"/>
              </w:rPr>
              <w:t xml:space="preserve">Тип внешней оболочки: </w:t>
            </w:r>
            <w:r>
              <w:t>LSZH (малодымный безгалогенный компаунд);</w:t>
            </w:r>
          </w:p>
          <w:p w:rsidR="00A4521E" w:rsidRDefault="00A4521E" w:rsidP="00A4521E">
            <w:r>
              <w:rPr>
                <w:rStyle w:val="a9"/>
              </w:rPr>
              <w:t xml:space="preserve">Наличие </w:t>
            </w:r>
            <w:proofErr w:type="spellStart"/>
            <w:r>
              <w:rPr>
                <w:rStyle w:val="a9"/>
              </w:rPr>
              <w:t>рипкорда</w:t>
            </w:r>
            <w:proofErr w:type="spellEnd"/>
            <w:r>
              <w:rPr>
                <w:rStyle w:val="a9"/>
              </w:rPr>
              <w:t xml:space="preserve">: </w:t>
            </w:r>
            <w:r>
              <w:t>Да;</w:t>
            </w:r>
          </w:p>
          <w:p w:rsidR="00A4521E" w:rsidRDefault="00A4521E" w:rsidP="00A4521E">
            <w:r>
              <w:rPr>
                <w:rStyle w:val="a9"/>
              </w:rPr>
              <w:t xml:space="preserve">Толщина оболочки: </w:t>
            </w:r>
            <w:r>
              <w:t>5мм.;</w:t>
            </w:r>
          </w:p>
          <w:p w:rsidR="00A4521E" w:rsidRDefault="00A4521E" w:rsidP="00A4521E">
            <w:r>
              <w:rPr>
                <w:rStyle w:val="a9"/>
                <w:u w:val="single"/>
              </w:rPr>
              <w:t>Проводник</w:t>
            </w:r>
          </w:p>
          <w:p w:rsidR="00A4521E" w:rsidRDefault="00A4521E" w:rsidP="00A4521E">
            <w:r>
              <w:rPr>
                <w:rStyle w:val="a9"/>
              </w:rPr>
              <w:t xml:space="preserve">Конструкция проводников: </w:t>
            </w:r>
            <w:proofErr w:type="spellStart"/>
            <w:r>
              <w:t>однопроволочная</w:t>
            </w:r>
            <w:proofErr w:type="spellEnd"/>
            <w:r>
              <w:t xml:space="preserve"> (</w:t>
            </w:r>
            <w:proofErr w:type="spellStart"/>
            <w:r>
              <w:t>solid</w:t>
            </w:r>
            <w:proofErr w:type="spellEnd"/>
            <w:r>
              <w:t>);</w:t>
            </w:r>
          </w:p>
          <w:p w:rsidR="00A4521E" w:rsidRDefault="00A4521E" w:rsidP="00A4521E">
            <w:r>
              <w:rPr>
                <w:rStyle w:val="a9"/>
              </w:rPr>
              <w:t xml:space="preserve">Калибр AWG: </w:t>
            </w:r>
            <w:r>
              <w:t xml:space="preserve">24 AWG; </w:t>
            </w:r>
          </w:p>
          <w:p w:rsidR="00A4521E" w:rsidRDefault="00A4521E" w:rsidP="00A4521E">
            <w:r>
              <w:rPr>
                <w:rStyle w:val="a9"/>
              </w:rPr>
              <w:t xml:space="preserve">Диаметр проводника в изоляции: </w:t>
            </w:r>
            <w:r>
              <w:t>1мм.;</w:t>
            </w:r>
          </w:p>
          <w:p w:rsidR="00A4521E" w:rsidRDefault="00A4521E" w:rsidP="00A4521E">
            <w:r>
              <w:rPr>
                <w:rStyle w:val="a9"/>
              </w:rPr>
              <w:t xml:space="preserve">Материал проводников: </w:t>
            </w:r>
            <w:r>
              <w:t xml:space="preserve">медь электролитическая отожженная (BC); </w:t>
            </w:r>
            <w:r>
              <w:rPr>
                <w:rStyle w:val="a9"/>
              </w:rPr>
              <w:t xml:space="preserve">Номинальный диаметр проводника: </w:t>
            </w:r>
            <w:r>
              <w:t>0,51 мм.;</w:t>
            </w:r>
          </w:p>
          <w:p w:rsidR="00A4521E" w:rsidRDefault="00A4521E" w:rsidP="00A4521E">
            <w:r>
              <w:rPr>
                <w:rStyle w:val="a9"/>
                <w:u w:val="single"/>
              </w:rPr>
              <w:t>Габариты и вес</w:t>
            </w:r>
          </w:p>
          <w:p w:rsidR="00A4521E" w:rsidRDefault="00A4521E" w:rsidP="00A4521E">
            <w:r>
              <w:rPr>
                <w:rStyle w:val="a9"/>
              </w:rPr>
              <w:t xml:space="preserve">Длина кабеля в упаковке: </w:t>
            </w:r>
            <w:r>
              <w:t>305м.;</w:t>
            </w:r>
          </w:p>
          <w:p w:rsidR="00A4521E" w:rsidRDefault="00A4521E" w:rsidP="00A4521E">
            <w:r>
              <w:rPr>
                <w:rStyle w:val="a9"/>
                <w:u w:val="single"/>
              </w:rPr>
              <w:t>Дополнительные характеристики</w:t>
            </w:r>
          </w:p>
          <w:p w:rsidR="00A4521E" w:rsidRDefault="00A4521E" w:rsidP="00A4521E">
            <w:r>
              <w:rPr>
                <w:rStyle w:val="a9"/>
              </w:rPr>
              <w:t xml:space="preserve">Допустимое растягивающее усилие (монтаж): </w:t>
            </w:r>
            <w:r>
              <w:t>110Н;</w:t>
            </w:r>
          </w:p>
          <w:p w:rsidR="00A4521E" w:rsidRDefault="00A4521E" w:rsidP="00A4521E">
            <w:r>
              <w:rPr>
                <w:rStyle w:val="a9"/>
              </w:rPr>
              <w:t xml:space="preserve">Допустимое растягивающее усилие (эксплуатация): </w:t>
            </w:r>
            <w:r>
              <w:t>110Н;</w:t>
            </w:r>
          </w:p>
          <w:p w:rsidR="00A4521E" w:rsidRDefault="00A4521E" w:rsidP="00A4521E">
            <w:r>
              <w:rPr>
                <w:rStyle w:val="a9"/>
              </w:rPr>
              <w:t xml:space="preserve">Минимальный радиус изгиба (монтаж): </w:t>
            </w:r>
            <w:r>
              <w:t>25мм;</w:t>
            </w:r>
          </w:p>
          <w:p w:rsidR="00A4521E" w:rsidRDefault="00A4521E" w:rsidP="00A4521E">
            <w:r>
              <w:rPr>
                <w:rStyle w:val="a9"/>
              </w:rPr>
              <w:t xml:space="preserve">Минимальный радиус изгиба (эксплуатация): </w:t>
            </w:r>
            <w:r>
              <w:t>25мм;</w:t>
            </w:r>
          </w:p>
          <w:p w:rsidR="00A4521E" w:rsidRDefault="00A4521E" w:rsidP="00A4521E">
            <w:r>
              <w:rPr>
                <w:rStyle w:val="a9"/>
              </w:rPr>
              <w:t xml:space="preserve">Предельное отклонение по внешнему диаметру: </w:t>
            </w:r>
            <w:r>
              <w:t>0,3 мм;</w:t>
            </w:r>
          </w:p>
          <w:p w:rsidR="00A4521E" w:rsidRDefault="00A4521E" w:rsidP="00A4521E">
            <w:r>
              <w:t>Гарантия не менее 5 лет и не менее 15 лет при монтаже лицензированной производителем организацией.</w:t>
            </w: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bl>
    <w:p w:rsidR="00432CFB" w:rsidRDefault="005A4741" w:rsidP="005A4741">
      <w:pPr>
        <w:jc w:val="both"/>
      </w:pPr>
      <w:r>
        <w:rPr>
          <w:noProof/>
        </w:rPr>
        <w:lastRenderedPageBreak/>
        <w:drawing>
          <wp:inline distT="0" distB="0" distL="0" distR="0">
            <wp:extent cx="6300572" cy="8775677"/>
            <wp:effectExtent l="0" t="0" r="508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следний лист ТЗ==.jpg"/>
                    <pic:cNvPicPr/>
                  </pic:nvPicPr>
                  <pic:blipFill>
                    <a:blip r:embed="rId6">
                      <a:extLst>
                        <a:ext uri="{28A0092B-C50C-407E-A947-70E740481C1C}">
                          <a14:useLocalDpi xmlns:a14="http://schemas.microsoft.com/office/drawing/2010/main" val="0"/>
                        </a:ext>
                      </a:extLst>
                    </a:blip>
                    <a:stretch>
                      <a:fillRect/>
                    </a:stretch>
                  </pic:blipFill>
                  <pic:spPr>
                    <a:xfrm>
                      <a:off x="0" y="0"/>
                      <a:ext cx="6298092" cy="8772223"/>
                    </a:xfrm>
                    <a:prstGeom prst="rect">
                      <a:avLst/>
                    </a:prstGeom>
                  </pic:spPr>
                </pic:pic>
              </a:graphicData>
            </a:graphic>
          </wp:inline>
        </w:drawing>
      </w:r>
    </w:p>
    <w:sectPr w:rsidR="00432CFB" w:rsidSect="00A4521E">
      <w:pgSz w:w="11906" w:h="16838"/>
      <w:pgMar w:top="1134" w:right="850" w:bottom="709"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1"/>
    <w:family w:val="roman"/>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Liberation Mono">
    <w:altName w:val="Courier New"/>
    <w:charset w:val="01"/>
    <w:family w:val="roman"/>
    <w:pitch w:val="variable"/>
  </w:font>
  <w:font w:name="sans-serif">
    <w:altName w:val="Arial"/>
    <w:charset w:val="01"/>
    <w:family w:val="roman"/>
    <w:pitch w:val="variable"/>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DE1"/>
    <w:multiLevelType w:val="multilevel"/>
    <w:tmpl w:val="348A10A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07E17D3D"/>
    <w:multiLevelType w:val="multilevel"/>
    <w:tmpl w:val="CE042F9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0B0E38D4"/>
    <w:multiLevelType w:val="multilevel"/>
    <w:tmpl w:val="B0B0D38C"/>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67537B"/>
    <w:multiLevelType w:val="multilevel"/>
    <w:tmpl w:val="CAB062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0DE11147"/>
    <w:multiLevelType w:val="multilevel"/>
    <w:tmpl w:val="2D72FD84"/>
    <w:lvl w:ilvl="0">
      <w:start w:val="1"/>
      <w:numFmt w:val="decimal"/>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F91F52"/>
    <w:multiLevelType w:val="multilevel"/>
    <w:tmpl w:val="90E08B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12562B8D"/>
    <w:multiLevelType w:val="multilevel"/>
    <w:tmpl w:val="1BC6FD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nsid w:val="2C7E1606"/>
    <w:multiLevelType w:val="multilevel"/>
    <w:tmpl w:val="49FA86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nsid w:val="2D8E6A91"/>
    <w:multiLevelType w:val="multilevel"/>
    <w:tmpl w:val="349838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DB073C4"/>
    <w:multiLevelType w:val="multilevel"/>
    <w:tmpl w:val="0B168FF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0">
    <w:nsid w:val="2DF414CE"/>
    <w:multiLevelType w:val="multilevel"/>
    <w:tmpl w:val="CC8CA8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nsid w:val="369B0E64"/>
    <w:multiLevelType w:val="multilevel"/>
    <w:tmpl w:val="9BC44EC6"/>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3D0C4350"/>
    <w:multiLevelType w:val="multilevel"/>
    <w:tmpl w:val="26C0DF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3D5E1153"/>
    <w:multiLevelType w:val="multilevel"/>
    <w:tmpl w:val="7CAC5C48"/>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3FBB3C49"/>
    <w:multiLevelType w:val="multilevel"/>
    <w:tmpl w:val="0A8875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476105BC"/>
    <w:multiLevelType w:val="multilevel"/>
    <w:tmpl w:val="7F9E33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4AEF6E0E"/>
    <w:multiLevelType w:val="multilevel"/>
    <w:tmpl w:val="9878A95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7">
    <w:nsid w:val="53D718CD"/>
    <w:multiLevelType w:val="multilevel"/>
    <w:tmpl w:val="40D49A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54836D41"/>
    <w:multiLevelType w:val="multilevel"/>
    <w:tmpl w:val="56429FC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nsid w:val="56596136"/>
    <w:multiLevelType w:val="multilevel"/>
    <w:tmpl w:val="3C68CF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57E400D2"/>
    <w:multiLevelType w:val="multilevel"/>
    <w:tmpl w:val="336C1B5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nsid w:val="58766852"/>
    <w:multiLevelType w:val="multilevel"/>
    <w:tmpl w:val="D37E14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nsid w:val="60B72707"/>
    <w:multiLevelType w:val="multilevel"/>
    <w:tmpl w:val="BEDEF2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nsid w:val="630C0B57"/>
    <w:multiLevelType w:val="multilevel"/>
    <w:tmpl w:val="65D6348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6C44372E"/>
    <w:multiLevelType w:val="multilevel"/>
    <w:tmpl w:val="3CC0EA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nsid w:val="760D1003"/>
    <w:multiLevelType w:val="multilevel"/>
    <w:tmpl w:val="E3B079D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6">
    <w:nsid w:val="765C6A50"/>
    <w:multiLevelType w:val="multilevel"/>
    <w:tmpl w:val="75B2C0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nsid w:val="77264B20"/>
    <w:multiLevelType w:val="multilevel"/>
    <w:tmpl w:val="9F8ADF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4"/>
  </w:num>
  <w:num w:numId="2">
    <w:abstractNumId w:val="7"/>
  </w:num>
  <w:num w:numId="3">
    <w:abstractNumId w:val="6"/>
  </w:num>
  <w:num w:numId="4">
    <w:abstractNumId w:val="19"/>
  </w:num>
  <w:num w:numId="5">
    <w:abstractNumId w:val="18"/>
  </w:num>
  <w:num w:numId="6">
    <w:abstractNumId w:val="24"/>
  </w:num>
  <w:num w:numId="7">
    <w:abstractNumId w:val="22"/>
  </w:num>
  <w:num w:numId="8">
    <w:abstractNumId w:val="1"/>
  </w:num>
  <w:num w:numId="9">
    <w:abstractNumId w:val="23"/>
  </w:num>
  <w:num w:numId="10">
    <w:abstractNumId w:val="20"/>
  </w:num>
  <w:num w:numId="11">
    <w:abstractNumId w:val="15"/>
  </w:num>
  <w:num w:numId="12">
    <w:abstractNumId w:val="17"/>
  </w:num>
  <w:num w:numId="13">
    <w:abstractNumId w:val="21"/>
  </w:num>
  <w:num w:numId="14">
    <w:abstractNumId w:val="14"/>
  </w:num>
  <w:num w:numId="15">
    <w:abstractNumId w:val="5"/>
  </w:num>
  <w:num w:numId="16">
    <w:abstractNumId w:val="3"/>
  </w:num>
  <w:num w:numId="17">
    <w:abstractNumId w:val="26"/>
  </w:num>
  <w:num w:numId="18">
    <w:abstractNumId w:val="27"/>
  </w:num>
  <w:num w:numId="19">
    <w:abstractNumId w:val="12"/>
  </w:num>
  <w:num w:numId="20">
    <w:abstractNumId w:val="0"/>
  </w:num>
  <w:num w:numId="21">
    <w:abstractNumId w:val="11"/>
  </w:num>
  <w:num w:numId="22">
    <w:abstractNumId w:val="9"/>
  </w:num>
  <w:num w:numId="23">
    <w:abstractNumId w:val="13"/>
  </w:num>
  <w:num w:numId="24">
    <w:abstractNumId w:val="16"/>
  </w:num>
  <w:num w:numId="25">
    <w:abstractNumId w:val="25"/>
  </w:num>
  <w:num w:numId="26">
    <w:abstractNumId w:val="2"/>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FB"/>
    <w:rsid w:val="000E2EEB"/>
    <w:rsid w:val="0015664E"/>
    <w:rsid w:val="001814D6"/>
    <w:rsid w:val="00201499"/>
    <w:rsid w:val="00215AC8"/>
    <w:rsid w:val="002D79E6"/>
    <w:rsid w:val="002E0913"/>
    <w:rsid w:val="00432CFB"/>
    <w:rsid w:val="005A4741"/>
    <w:rsid w:val="00833820"/>
    <w:rsid w:val="00A4521E"/>
    <w:rsid w:val="00B66A14"/>
    <w:rsid w:val="00D523F9"/>
    <w:rsid w:val="00DB30AB"/>
    <w:rsid w:val="00F47934"/>
    <w:rsid w:val="00FE038C"/>
    <w:rsid w:val="00FE7BE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B2A"/>
    <w:rPr>
      <w:rFonts w:ascii="Times New Roman" w:eastAsia="Times New Roman" w:hAnsi="Times New Roman" w:cs="Times New Roman"/>
      <w:szCs w:val="20"/>
      <w:lang w:eastAsia="ru-RU"/>
    </w:rPr>
  </w:style>
  <w:style w:type="paragraph" w:styleId="1">
    <w:name w:val="heading 1"/>
    <w:basedOn w:val="a"/>
    <w:link w:val="10"/>
    <w:qFormat/>
    <w:rsid w:val="00321B2A"/>
    <w:pPr>
      <w:keepNext/>
      <w:spacing w:before="240" w:after="60"/>
      <w:outlineLvl w:val="0"/>
    </w:pPr>
    <w:rPr>
      <w:rFonts w:ascii="Cambria" w:hAnsi="Cambria"/>
      <w:b/>
      <w:bCs/>
      <w:kern w:val="2"/>
      <w:sz w:val="32"/>
      <w:szCs w:val="32"/>
    </w:rPr>
  </w:style>
  <w:style w:type="paragraph" w:styleId="2">
    <w:name w:val="heading 2"/>
    <w:basedOn w:val="a"/>
    <w:link w:val="20"/>
    <w:uiPriority w:val="9"/>
    <w:unhideWhenUsed/>
    <w:qFormat/>
    <w:rsid w:val="00E538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C607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DE52C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unhideWhenUsed/>
    <w:qFormat/>
    <w:rsid w:val="00DE52C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21B2A"/>
    <w:rPr>
      <w:rFonts w:ascii="Cambria" w:eastAsia="Times New Roman" w:hAnsi="Cambria" w:cs="Times New Roman"/>
      <w:b/>
      <w:bCs/>
      <w:kern w:val="2"/>
      <w:sz w:val="32"/>
      <w:szCs w:val="32"/>
      <w:lang w:eastAsia="ru-RU"/>
    </w:rPr>
  </w:style>
  <w:style w:type="character" w:customStyle="1" w:styleId="bl1">
    <w:name w:val="bl1"/>
    <w:basedOn w:val="a0"/>
    <w:qFormat/>
    <w:rsid w:val="007E20C5"/>
    <w:rPr>
      <w:color w:val="4288B8"/>
    </w:rPr>
  </w:style>
  <w:style w:type="character" w:customStyle="1" w:styleId="a3">
    <w:name w:val="Текст выноски Знак"/>
    <w:basedOn w:val="a0"/>
    <w:uiPriority w:val="99"/>
    <w:semiHidden/>
    <w:qFormat/>
    <w:rsid w:val="007E20C5"/>
    <w:rPr>
      <w:rFonts w:ascii="Tahoma" w:eastAsia="Times New Roman" w:hAnsi="Tahoma" w:cs="Tahoma"/>
      <w:sz w:val="16"/>
      <w:szCs w:val="16"/>
      <w:lang w:eastAsia="ru-RU"/>
    </w:rPr>
  </w:style>
  <w:style w:type="character" w:customStyle="1" w:styleId="haspopover4">
    <w:name w:val="haspopover4"/>
    <w:basedOn w:val="a0"/>
    <w:qFormat/>
    <w:rsid w:val="00B868EB"/>
  </w:style>
  <w:style w:type="character" w:styleId="a4">
    <w:name w:val="Strong"/>
    <w:basedOn w:val="a0"/>
    <w:uiPriority w:val="22"/>
    <w:qFormat/>
    <w:rsid w:val="0041440A"/>
    <w:rPr>
      <w:b/>
      <w:bCs/>
    </w:rPr>
  </w:style>
  <w:style w:type="character" w:customStyle="1" w:styleId="a5">
    <w:name w:val="Абзац списка Знак"/>
    <w:uiPriority w:val="34"/>
    <w:qFormat/>
    <w:locked/>
    <w:rsid w:val="00AC0BC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qFormat/>
    <w:rsid w:val="00C60718"/>
    <w:rPr>
      <w:rFonts w:asciiTheme="majorHAnsi" w:eastAsiaTheme="majorEastAsia" w:hAnsiTheme="majorHAnsi" w:cstheme="majorBidi"/>
      <w:b/>
      <w:bCs/>
      <w:color w:val="4F81BD" w:themeColor="accent1"/>
      <w:sz w:val="20"/>
      <w:szCs w:val="20"/>
      <w:lang w:eastAsia="ru-RU"/>
    </w:rPr>
  </w:style>
  <w:style w:type="character" w:customStyle="1" w:styleId="-">
    <w:name w:val="Интернет-ссылка"/>
    <w:basedOn w:val="a0"/>
    <w:uiPriority w:val="99"/>
    <w:semiHidden/>
    <w:unhideWhenUsed/>
    <w:rsid w:val="00E538CE"/>
    <w:rPr>
      <w:color w:val="0000FF"/>
      <w:u w:val="single"/>
    </w:rPr>
  </w:style>
  <w:style w:type="character" w:customStyle="1" w:styleId="20">
    <w:name w:val="Заголовок 2 Знак"/>
    <w:basedOn w:val="a0"/>
    <w:link w:val="2"/>
    <w:uiPriority w:val="9"/>
    <w:qFormat/>
    <w:rsid w:val="00E538CE"/>
    <w:rPr>
      <w:rFonts w:asciiTheme="majorHAnsi" w:eastAsiaTheme="majorEastAsia" w:hAnsiTheme="majorHAnsi" w:cstheme="majorBidi"/>
      <w:b/>
      <w:bCs/>
      <w:color w:val="4F81BD" w:themeColor="accent1"/>
      <w:sz w:val="26"/>
      <w:szCs w:val="26"/>
      <w:lang w:eastAsia="ru-RU"/>
    </w:rPr>
  </w:style>
  <w:style w:type="character" w:customStyle="1" w:styleId="HTML">
    <w:name w:val="Стандартный HTML Знак"/>
    <w:basedOn w:val="a0"/>
    <w:link w:val="HTML"/>
    <w:uiPriority w:val="99"/>
    <w:qFormat/>
    <w:rsid w:val="00FE2577"/>
    <w:rPr>
      <w:rFonts w:ascii="Courier New" w:eastAsia="Times New Roman" w:hAnsi="Courier New" w:cs="Courier New"/>
      <w:sz w:val="20"/>
      <w:szCs w:val="20"/>
      <w:lang w:eastAsia="ru-RU"/>
    </w:rPr>
  </w:style>
  <w:style w:type="character" w:customStyle="1" w:styleId="tooltippable">
    <w:name w:val="tooltippable"/>
    <w:basedOn w:val="a0"/>
    <w:qFormat/>
    <w:rsid w:val="003D0C4E"/>
  </w:style>
  <w:style w:type="character" w:customStyle="1" w:styleId="spec-item">
    <w:name w:val="spec-item"/>
    <w:basedOn w:val="a0"/>
    <w:qFormat/>
    <w:rsid w:val="00EA06A3"/>
  </w:style>
  <w:style w:type="character" w:customStyle="1" w:styleId="40">
    <w:name w:val="Заголовок 4 Знак"/>
    <w:basedOn w:val="a0"/>
    <w:link w:val="4"/>
    <w:uiPriority w:val="9"/>
    <w:qFormat/>
    <w:rsid w:val="00DE52C4"/>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qFormat/>
    <w:rsid w:val="00DE52C4"/>
    <w:rPr>
      <w:rFonts w:asciiTheme="majorHAnsi" w:eastAsiaTheme="majorEastAsia" w:hAnsiTheme="majorHAnsi" w:cstheme="majorBidi"/>
      <w:color w:val="243F60" w:themeColor="accent1" w:themeShade="7F"/>
      <w:sz w:val="20"/>
      <w:szCs w:val="20"/>
      <w:lang w:eastAsia="ru-RU"/>
    </w:rPr>
  </w:style>
  <w:style w:type="character" w:customStyle="1" w:styleId="blind">
    <w:name w:val="blind"/>
    <w:basedOn w:val="a0"/>
    <w:qFormat/>
    <w:rsid w:val="00DE52C4"/>
  </w:style>
  <w:style w:type="character" w:customStyle="1" w:styleId="prog-disc-icn">
    <w:name w:val="prog-disc-icn"/>
    <w:basedOn w:val="a0"/>
    <w:qFormat/>
    <w:rsid w:val="00FE23DC"/>
  </w:style>
  <w:style w:type="character" w:customStyle="1" w:styleId="label">
    <w:name w:val="label"/>
    <w:basedOn w:val="a0"/>
    <w:qFormat/>
    <w:rsid w:val="009329E8"/>
  </w:style>
  <w:style w:type="character" w:customStyle="1" w:styleId="value">
    <w:name w:val="value"/>
    <w:basedOn w:val="a0"/>
    <w:qFormat/>
    <w:rsid w:val="009329E8"/>
  </w:style>
  <w:style w:type="character" w:styleId="a6">
    <w:name w:val="Emphasis"/>
    <w:basedOn w:val="a0"/>
    <w:uiPriority w:val="20"/>
    <w:qFormat/>
    <w:rsid w:val="00CE213C"/>
    <w:rPr>
      <w:i/>
      <w:iCs/>
    </w:rPr>
  </w:style>
  <w:style w:type="character" w:customStyle="1" w:styleId="apple-tab-span">
    <w:name w:val="apple-tab-span"/>
    <w:basedOn w:val="a0"/>
    <w:qFormat/>
    <w:rsid w:val="002B0650"/>
  </w:style>
  <w:style w:type="character" w:customStyle="1" w:styleId="a7">
    <w:name w:val="Основной текст Знак"/>
    <w:basedOn w:val="a0"/>
    <w:qFormat/>
    <w:rsid w:val="00F131DA"/>
    <w:rPr>
      <w:rFonts w:ascii="Times New Roman" w:eastAsia="Times New Roman" w:hAnsi="Times New Roman" w:cs="Times New Roman"/>
      <w:sz w:val="20"/>
      <w:szCs w:val="20"/>
      <w:lang w:eastAsia="ru-RU"/>
    </w:rPr>
  </w:style>
  <w:style w:type="character" w:customStyle="1" w:styleId="ListLabel1">
    <w:name w:val="ListLabel 1"/>
    <w:qFormat/>
    <w:rPr>
      <w:b/>
      <w:sz w:val="20"/>
    </w:rPr>
  </w:style>
  <w:style w:type="character" w:customStyle="1" w:styleId="ListLabel2">
    <w:name w:val="ListLabel 2"/>
    <w:qFormat/>
    <w:rPr>
      <w:sz w:val="24"/>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4"/>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4"/>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b/>
      <w:sz w:val="24"/>
      <w:szCs w:val="28"/>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b/>
      <w:sz w:val="28"/>
      <w:szCs w:val="28"/>
    </w:rPr>
  </w:style>
  <w:style w:type="character" w:customStyle="1" w:styleId="ListLabel103">
    <w:name w:val="ListLabel 103"/>
    <w:qFormat/>
    <w:rPr>
      <w:sz w:val="24"/>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b/>
      <w:sz w:val="28"/>
      <w:szCs w:val="28"/>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sz w:val="20"/>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sz w:val="20"/>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sz w:val="20"/>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sz w:val="20"/>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sz w:val="20"/>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sz w:val="20"/>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sz w:val="20"/>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sz w:val="20"/>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sz w:val="20"/>
    </w:rPr>
  </w:style>
  <w:style w:type="character" w:customStyle="1" w:styleId="ListLabel245">
    <w:name w:val="ListLabel 245"/>
    <w:qFormat/>
    <w:rPr>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sz w:val="20"/>
    </w:rPr>
  </w:style>
  <w:style w:type="character" w:customStyle="1" w:styleId="ListLabel264">
    <w:name w:val="ListLabel 264"/>
    <w:qFormat/>
    <w:rPr>
      <w:sz w:val="20"/>
    </w:rPr>
  </w:style>
  <w:style w:type="character" w:customStyle="1" w:styleId="ListLabel265">
    <w:name w:val="ListLabel 265"/>
    <w:qFormat/>
    <w:rPr>
      <w:sz w:val="20"/>
    </w:rPr>
  </w:style>
  <w:style w:type="character" w:customStyle="1" w:styleId="ListLabel266">
    <w:name w:val="ListLabel 266"/>
    <w:qFormat/>
    <w:rPr>
      <w:sz w:val="20"/>
    </w:rPr>
  </w:style>
  <w:style w:type="character" w:customStyle="1" w:styleId="ListLabel267">
    <w:name w:val="ListLabel 267"/>
    <w:qFormat/>
    <w:rPr>
      <w:sz w:val="20"/>
    </w:rPr>
  </w:style>
  <w:style w:type="character" w:customStyle="1" w:styleId="ListLabel268">
    <w:name w:val="ListLabel 268"/>
    <w:qFormat/>
    <w:rPr>
      <w:sz w:val="20"/>
    </w:rPr>
  </w:style>
  <w:style w:type="character" w:customStyle="1" w:styleId="ListLabel269">
    <w:name w:val="ListLabel 269"/>
    <w:qFormat/>
    <w:rPr>
      <w:sz w:val="20"/>
    </w:rPr>
  </w:style>
  <w:style w:type="character" w:customStyle="1" w:styleId="ListLabel270">
    <w:name w:val="ListLabel 270"/>
    <w:qFormat/>
    <w:rPr>
      <w:sz w:val="20"/>
    </w:rPr>
  </w:style>
  <w:style w:type="character" w:customStyle="1" w:styleId="ListLabel271">
    <w:name w:val="ListLabel 271"/>
    <w:qFormat/>
    <w:rPr>
      <w:sz w:val="20"/>
    </w:rPr>
  </w:style>
  <w:style w:type="character" w:customStyle="1" w:styleId="ListLabel272">
    <w:name w:val="ListLabel 272"/>
    <w:qFormat/>
    <w:rPr>
      <w:sz w:val="20"/>
    </w:rPr>
  </w:style>
  <w:style w:type="character" w:customStyle="1" w:styleId="ListLabel273">
    <w:name w:val="ListLabel 273"/>
    <w:qFormat/>
    <w:rPr>
      <w:sz w:val="20"/>
    </w:rPr>
  </w:style>
  <w:style w:type="character" w:customStyle="1" w:styleId="ListLabel274">
    <w:name w:val="ListLabel 274"/>
    <w:qFormat/>
    <w:rPr>
      <w:sz w:val="20"/>
    </w:rPr>
  </w:style>
  <w:style w:type="character" w:customStyle="1" w:styleId="ListLabel275">
    <w:name w:val="ListLabel 275"/>
    <w:qFormat/>
    <w:rPr>
      <w:sz w:val="20"/>
    </w:rPr>
  </w:style>
  <w:style w:type="character" w:customStyle="1" w:styleId="ListLabel276">
    <w:name w:val="ListLabel 276"/>
    <w:qFormat/>
    <w:rPr>
      <w:sz w:val="20"/>
    </w:rPr>
  </w:style>
  <w:style w:type="character" w:customStyle="1" w:styleId="ListLabel277">
    <w:name w:val="ListLabel 277"/>
    <w:qFormat/>
    <w:rPr>
      <w:sz w:val="20"/>
    </w:rPr>
  </w:style>
  <w:style w:type="character" w:customStyle="1" w:styleId="ListLabel278">
    <w:name w:val="ListLabel 278"/>
    <w:qFormat/>
    <w:rPr>
      <w:sz w:val="20"/>
    </w:rPr>
  </w:style>
  <w:style w:type="character" w:customStyle="1" w:styleId="ListLabel279">
    <w:name w:val="ListLabel 279"/>
    <w:qFormat/>
    <w:rPr>
      <w:sz w:val="20"/>
    </w:rPr>
  </w:style>
  <w:style w:type="character" w:customStyle="1" w:styleId="ListLabel280">
    <w:name w:val="ListLabel 280"/>
    <w:qFormat/>
    <w:rPr>
      <w:sz w:val="20"/>
    </w:rPr>
  </w:style>
  <w:style w:type="character" w:customStyle="1" w:styleId="ListLabel281">
    <w:name w:val="ListLabel 281"/>
    <w:qFormat/>
    <w:rPr>
      <w:sz w:val="20"/>
    </w:rPr>
  </w:style>
  <w:style w:type="character" w:customStyle="1" w:styleId="ListLabel282">
    <w:name w:val="ListLabel 282"/>
    <w:qFormat/>
    <w:rPr>
      <w:sz w:val="20"/>
    </w:rPr>
  </w:style>
  <w:style w:type="character" w:customStyle="1" w:styleId="ListLabel283">
    <w:name w:val="ListLabel 283"/>
    <w:qFormat/>
    <w:rPr>
      <w:sz w:val="20"/>
    </w:rPr>
  </w:style>
  <w:style w:type="character" w:customStyle="1" w:styleId="ListLabel284">
    <w:name w:val="ListLabel 284"/>
    <w:qFormat/>
    <w:rPr>
      <w:sz w:val="20"/>
    </w:rPr>
  </w:style>
  <w:style w:type="character" w:customStyle="1" w:styleId="ListLabel285">
    <w:name w:val="ListLabel 285"/>
    <w:qFormat/>
    <w:rPr>
      <w:sz w:val="20"/>
    </w:rPr>
  </w:style>
  <w:style w:type="character" w:customStyle="1" w:styleId="ListLabel286">
    <w:name w:val="ListLabel 286"/>
    <w:qFormat/>
    <w:rPr>
      <w:sz w:val="20"/>
    </w:rPr>
  </w:style>
  <w:style w:type="character" w:customStyle="1" w:styleId="ListLabel287">
    <w:name w:val="ListLabel 287"/>
    <w:qFormat/>
    <w:rPr>
      <w:sz w:val="20"/>
    </w:rPr>
  </w:style>
  <w:style w:type="character" w:customStyle="1" w:styleId="ListLabel288">
    <w:name w:val="ListLabel 288"/>
    <w:qFormat/>
    <w:rPr>
      <w:sz w:val="20"/>
    </w:rPr>
  </w:style>
  <w:style w:type="character" w:customStyle="1" w:styleId="ListLabel289">
    <w:name w:val="ListLabel 289"/>
    <w:qFormat/>
    <w:rPr>
      <w:sz w:val="20"/>
    </w:rPr>
  </w:style>
  <w:style w:type="character" w:customStyle="1" w:styleId="ListLabel290">
    <w:name w:val="ListLabel 290"/>
    <w:qFormat/>
    <w:rPr>
      <w:sz w:val="20"/>
    </w:rPr>
  </w:style>
  <w:style w:type="character" w:customStyle="1" w:styleId="ListLabel291">
    <w:name w:val="ListLabel 291"/>
    <w:qFormat/>
    <w:rPr>
      <w:sz w:val="20"/>
    </w:rPr>
  </w:style>
  <w:style w:type="character" w:customStyle="1" w:styleId="ListLabel292">
    <w:name w:val="ListLabel 292"/>
    <w:qFormat/>
    <w:rPr>
      <w:sz w:val="20"/>
    </w:rPr>
  </w:style>
  <w:style w:type="character" w:customStyle="1" w:styleId="ListLabel293">
    <w:name w:val="ListLabel 293"/>
    <w:qFormat/>
    <w:rPr>
      <w:sz w:val="20"/>
    </w:rPr>
  </w:style>
  <w:style w:type="character" w:customStyle="1" w:styleId="ListLabel294">
    <w:name w:val="ListLabel 294"/>
    <w:qFormat/>
    <w:rPr>
      <w:sz w:val="20"/>
    </w:rPr>
  </w:style>
  <w:style w:type="character" w:customStyle="1" w:styleId="ListLabel295">
    <w:name w:val="ListLabel 295"/>
    <w:qFormat/>
    <w:rPr>
      <w:sz w:val="20"/>
    </w:rPr>
  </w:style>
  <w:style w:type="character" w:customStyle="1" w:styleId="ListLabel296">
    <w:name w:val="ListLabel 296"/>
    <w:qFormat/>
    <w:rPr>
      <w:sz w:val="20"/>
    </w:rPr>
  </w:style>
  <w:style w:type="character" w:customStyle="1" w:styleId="ListLabel297">
    <w:name w:val="ListLabel 297"/>
    <w:qFormat/>
    <w:rPr>
      <w:sz w:val="20"/>
    </w:rPr>
  </w:style>
  <w:style w:type="character" w:customStyle="1" w:styleId="ListLabel298">
    <w:name w:val="ListLabel 298"/>
    <w:qFormat/>
    <w:rPr>
      <w:sz w:val="20"/>
    </w:rPr>
  </w:style>
  <w:style w:type="character" w:customStyle="1" w:styleId="ListLabel299">
    <w:name w:val="ListLabel 299"/>
    <w:qFormat/>
    <w:rPr>
      <w:sz w:val="20"/>
    </w:rPr>
  </w:style>
  <w:style w:type="character" w:customStyle="1" w:styleId="ListLabel300">
    <w:name w:val="ListLabel 300"/>
    <w:qFormat/>
    <w:rPr>
      <w:sz w:val="20"/>
    </w:rPr>
  </w:style>
  <w:style w:type="character" w:customStyle="1" w:styleId="ListLabel301">
    <w:name w:val="ListLabel 301"/>
    <w:qFormat/>
    <w:rPr>
      <w:sz w:val="20"/>
    </w:rPr>
  </w:style>
  <w:style w:type="character" w:customStyle="1" w:styleId="ListLabel302">
    <w:name w:val="ListLabel 302"/>
    <w:qFormat/>
    <w:rPr>
      <w:sz w:val="20"/>
    </w:rPr>
  </w:style>
  <w:style w:type="character" w:customStyle="1" w:styleId="ListLabel303">
    <w:name w:val="ListLabel 303"/>
    <w:qFormat/>
    <w:rPr>
      <w:sz w:val="20"/>
    </w:rPr>
  </w:style>
  <w:style w:type="character" w:customStyle="1" w:styleId="ListLabel304">
    <w:name w:val="ListLabel 304"/>
    <w:qFormat/>
    <w:rPr>
      <w:sz w:val="20"/>
    </w:rPr>
  </w:style>
  <w:style w:type="character" w:customStyle="1" w:styleId="ListLabel305">
    <w:name w:val="ListLabel 305"/>
    <w:qFormat/>
    <w:rPr>
      <w:sz w:val="20"/>
    </w:rPr>
  </w:style>
  <w:style w:type="character" w:customStyle="1" w:styleId="ListLabel306">
    <w:name w:val="ListLabel 306"/>
    <w:qFormat/>
    <w:rPr>
      <w:sz w:val="20"/>
    </w:rPr>
  </w:style>
  <w:style w:type="character" w:customStyle="1" w:styleId="ListLabel307">
    <w:name w:val="ListLabel 307"/>
    <w:qFormat/>
    <w:rPr>
      <w:sz w:val="20"/>
    </w:rPr>
  </w:style>
  <w:style w:type="character" w:customStyle="1" w:styleId="ListLabel308">
    <w:name w:val="ListLabel 308"/>
    <w:qFormat/>
    <w:rPr>
      <w:sz w:val="20"/>
    </w:rPr>
  </w:style>
  <w:style w:type="character" w:customStyle="1" w:styleId="ListLabel309">
    <w:name w:val="ListLabel 309"/>
    <w:qFormat/>
    <w:rPr>
      <w:sz w:val="20"/>
    </w:rPr>
  </w:style>
  <w:style w:type="character" w:customStyle="1" w:styleId="ListLabel310">
    <w:name w:val="ListLabel 310"/>
    <w:qFormat/>
    <w:rPr>
      <w:sz w:val="20"/>
    </w:rPr>
  </w:style>
  <w:style w:type="character" w:customStyle="1" w:styleId="ListLabel311">
    <w:name w:val="ListLabel 311"/>
    <w:qFormat/>
    <w:rPr>
      <w:sz w:val="20"/>
    </w:rPr>
  </w:style>
  <w:style w:type="character" w:customStyle="1" w:styleId="ListLabel312">
    <w:name w:val="ListLabel 312"/>
    <w:qFormat/>
    <w:rPr>
      <w:sz w:val="20"/>
    </w:rPr>
  </w:style>
  <w:style w:type="character" w:customStyle="1" w:styleId="ListLabel313">
    <w:name w:val="ListLabel 313"/>
    <w:qFormat/>
    <w:rPr>
      <w:sz w:val="20"/>
    </w:rPr>
  </w:style>
  <w:style w:type="character" w:customStyle="1" w:styleId="ListLabel314">
    <w:name w:val="ListLabel 314"/>
    <w:qFormat/>
    <w:rPr>
      <w:sz w:val="20"/>
    </w:rPr>
  </w:style>
  <w:style w:type="character" w:customStyle="1" w:styleId="ListLabel315">
    <w:name w:val="ListLabel 315"/>
    <w:qFormat/>
    <w:rPr>
      <w:sz w:val="20"/>
    </w:rPr>
  </w:style>
  <w:style w:type="character" w:customStyle="1" w:styleId="ListLabel316">
    <w:name w:val="ListLabel 316"/>
    <w:qFormat/>
    <w:rPr>
      <w:sz w:val="20"/>
    </w:rPr>
  </w:style>
  <w:style w:type="character" w:customStyle="1" w:styleId="ListLabel317">
    <w:name w:val="ListLabel 317"/>
    <w:qFormat/>
    <w:rPr>
      <w:sz w:val="20"/>
    </w:rPr>
  </w:style>
  <w:style w:type="character" w:customStyle="1" w:styleId="ListLabel318">
    <w:name w:val="ListLabel 318"/>
    <w:qFormat/>
    <w:rPr>
      <w:sz w:val="20"/>
    </w:rPr>
  </w:style>
  <w:style w:type="character" w:customStyle="1" w:styleId="ListLabel319">
    <w:name w:val="ListLabel 319"/>
    <w:qFormat/>
    <w:rPr>
      <w:sz w:val="20"/>
    </w:rPr>
  </w:style>
  <w:style w:type="character" w:customStyle="1" w:styleId="ListLabel320">
    <w:name w:val="ListLabel 320"/>
    <w:qFormat/>
    <w:rPr>
      <w:sz w:val="20"/>
    </w:rPr>
  </w:style>
  <w:style w:type="character" w:customStyle="1" w:styleId="ListLabel321">
    <w:name w:val="ListLabel 321"/>
    <w:qFormat/>
    <w:rPr>
      <w:sz w:val="20"/>
    </w:rPr>
  </w:style>
  <w:style w:type="character" w:customStyle="1" w:styleId="ListLabel322">
    <w:name w:val="ListLabel 322"/>
    <w:qFormat/>
    <w:rPr>
      <w:sz w:val="20"/>
    </w:rPr>
  </w:style>
  <w:style w:type="character" w:customStyle="1" w:styleId="ListLabel323">
    <w:name w:val="ListLabel 323"/>
    <w:qFormat/>
    <w:rPr>
      <w:sz w:val="20"/>
    </w:rPr>
  </w:style>
  <w:style w:type="character" w:customStyle="1" w:styleId="ListLabel324">
    <w:name w:val="ListLabel 324"/>
    <w:qFormat/>
    <w:rPr>
      <w:sz w:val="20"/>
    </w:rPr>
  </w:style>
  <w:style w:type="character" w:customStyle="1" w:styleId="ListLabel325">
    <w:name w:val="ListLabel 325"/>
    <w:qFormat/>
    <w:rPr>
      <w:sz w:val="20"/>
    </w:rPr>
  </w:style>
  <w:style w:type="character" w:customStyle="1" w:styleId="ListLabel326">
    <w:name w:val="ListLabel 326"/>
    <w:qFormat/>
    <w:rPr>
      <w:sz w:val="20"/>
    </w:rPr>
  </w:style>
  <w:style w:type="character" w:customStyle="1" w:styleId="ListLabel327">
    <w:name w:val="ListLabel 327"/>
    <w:qFormat/>
    <w:rPr>
      <w:sz w:val="20"/>
    </w:rPr>
  </w:style>
  <w:style w:type="character" w:customStyle="1" w:styleId="ListLabel328">
    <w:name w:val="ListLabel 328"/>
    <w:qFormat/>
    <w:rPr>
      <w:sz w:val="20"/>
    </w:rPr>
  </w:style>
  <w:style w:type="character" w:customStyle="1" w:styleId="ListLabel329">
    <w:name w:val="ListLabel 329"/>
    <w:qFormat/>
    <w:rPr>
      <w:sz w:val="20"/>
    </w:rPr>
  </w:style>
  <w:style w:type="character" w:customStyle="1" w:styleId="ListLabel330">
    <w:name w:val="ListLabel 330"/>
    <w:qFormat/>
    <w:rPr>
      <w:sz w:val="20"/>
    </w:rPr>
  </w:style>
  <w:style w:type="character" w:customStyle="1" w:styleId="ListLabel331">
    <w:name w:val="ListLabel 331"/>
    <w:qFormat/>
    <w:rPr>
      <w:sz w:val="20"/>
    </w:rPr>
  </w:style>
  <w:style w:type="character" w:customStyle="1" w:styleId="ListLabel332">
    <w:name w:val="ListLabel 332"/>
    <w:qFormat/>
    <w:rPr>
      <w:sz w:val="20"/>
    </w:rPr>
  </w:style>
  <w:style w:type="character" w:customStyle="1" w:styleId="ListLabel333">
    <w:name w:val="ListLabel 333"/>
    <w:qFormat/>
    <w:rPr>
      <w:sz w:val="20"/>
    </w:rPr>
  </w:style>
  <w:style w:type="character" w:customStyle="1" w:styleId="ListLabel334">
    <w:name w:val="ListLabel 334"/>
    <w:qFormat/>
    <w:rPr>
      <w:sz w:val="20"/>
    </w:rPr>
  </w:style>
  <w:style w:type="character" w:customStyle="1" w:styleId="ListLabel335">
    <w:name w:val="ListLabel 335"/>
    <w:qFormat/>
    <w:rPr>
      <w:sz w:val="20"/>
    </w:rPr>
  </w:style>
  <w:style w:type="character" w:customStyle="1" w:styleId="ListLabel336">
    <w:name w:val="ListLabel 336"/>
    <w:qFormat/>
    <w:rPr>
      <w:sz w:val="20"/>
    </w:rPr>
  </w:style>
  <w:style w:type="character" w:customStyle="1" w:styleId="ListLabel337">
    <w:name w:val="ListLabel 337"/>
    <w:qFormat/>
    <w:rPr>
      <w:sz w:val="20"/>
    </w:rPr>
  </w:style>
  <w:style w:type="character" w:customStyle="1" w:styleId="ListLabel338">
    <w:name w:val="ListLabel 338"/>
    <w:qFormat/>
    <w:rPr>
      <w:sz w:val="20"/>
    </w:rPr>
  </w:style>
  <w:style w:type="character" w:customStyle="1" w:styleId="ListLabel339">
    <w:name w:val="ListLabel 339"/>
    <w:qFormat/>
    <w:rPr>
      <w:sz w:val="20"/>
    </w:rPr>
  </w:style>
  <w:style w:type="character" w:customStyle="1" w:styleId="ListLabel340">
    <w:name w:val="ListLabel 340"/>
    <w:qFormat/>
    <w:rPr>
      <w:sz w:val="20"/>
    </w:rPr>
  </w:style>
  <w:style w:type="character" w:customStyle="1" w:styleId="ListLabel341">
    <w:name w:val="ListLabel 341"/>
    <w:qFormat/>
    <w:rPr>
      <w:sz w:val="20"/>
    </w:rPr>
  </w:style>
  <w:style w:type="character" w:customStyle="1" w:styleId="ListLabel342">
    <w:name w:val="ListLabel 342"/>
    <w:qFormat/>
    <w:rPr>
      <w:sz w:val="20"/>
    </w:rPr>
  </w:style>
  <w:style w:type="character" w:customStyle="1" w:styleId="ListLabel343">
    <w:name w:val="ListLabel 343"/>
    <w:qFormat/>
    <w:rPr>
      <w:sz w:val="20"/>
    </w:rPr>
  </w:style>
  <w:style w:type="character" w:customStyle="1" w:styleId="ListLabel344">
    <w:name w:val="ListLabel 344"/>
    <w:qFormat/>
    <w:rPr>
      <w:sz w:val="20"/>
    </w:rPr>
  </w:style>
  <w:style w:type="character" w:customStyle="1" w:styleId="ListLabel345">
    <w:name w:val="ListLabel 345"/>
    <w:qFormat/>
    <w:rPr>
      <w:sz w:val="20"/>
    </w:rPr>
  </w:style>
  <w:style w:type="character" w:customStyle="1" w:styleId="ListLabel346">
    <w:name w:val="ListLabel 346"/>
    <w:qFormat/>
    <w:rPr>
      <w:sz w:val="20"/>
    </w:rPr>
  </w:style>
  <w:style w:type="character" w:customStyle="1" w:styleId="ListLabel347">
    <w:name w:val="ListLabel 347"/>
    <w:qFormat/>
    <w:rPr>
      <w:color w:val="auto"/>
      <w:u w:val="none"/>
    </w:rPr>
  </w:style>
  <w:style w:type="character" w:customStyle="1" w:styleId="ListLabel348">
    <w:name w:val="ListLabel 348"/>
    <w:qFormat/>
  </w:style>
  <w:style w:type="character" w:customStyle="1" w:styleId="ListLabel349">
    <w:name w:val="ListLabel 349"/>
    <w:qFormat/>
    <w:rPr>
      <w:rFonts w:ascii="Times New Roman" w:hAnsi="Times New Roman" w:cs="Times New Roman"/>
      <w:b w:val="0"/>
      <w:color w:val="auto"/>
      <w:sz w:val="20"/>
      <w:szCs w:val="20"/>
    </w:rPr>
  </w:style>
  <w:style w:type="character" w:customStyle="1" w:styleId="ListLabel350">
    <w:name w:val="ListLabel 350"/>
    <w:qFormat/>
    <w:rPr>
      <w:color w:val="auto"/>
      <w:vertAlign w:val="superscript"/>
    </w:rPr>
  </w:style>
  <w:style w:type="character" w:customStyle="1" w:styleId="a8">
    <w:name w:val="Маркеры списка"/>
    <w:qFormat/>
    <w:rPr>
      <w:rFonts w:ascii="OpenSymbol" w:eastAsia="OpenSymbol" w:hAnsi="OpenSymbol" w:cs="OpenSymbol"/>
    </w:rPr>
  </w:style>
  <w:style w:type="character" w:customStyle="1" w:styleId="ListLabel351">
    <w:name w:val="ListLabel 351"/>
    <w:qFormat/>
    <w:rPr>
      <w:b/>
      <w:sz w:val="20"/>
    </w:rPr>
  </w:style>
  <w:style w:type="character" w:customStyle="1" w:styleId="ListLabel352">
    <w:name w:val="ListLabel 352"/>
    <w:qFormat/>
    <w:rPr>
      <w:rFonts w:cs="Symbol"/>
      <w:sz w:val="24"/>
    </w:rPr>
  </w:style>
  <w:style w:type="character" w:customStyle="1" w:styleId="ListLabel353">
    <w:name w:val="ListLabel 353"/>
    <w:qFormat/>
    <w:rPr>
      <w:rFonts w:cs="Courier New"/>
      <w:sz w:val="20"/>
    </w:rPr>
  </w:style>
  <w:style w:type="character" w:customStyle="1" w:styleId="ListLabel354">
    <w:name w:val="ListLabel 354"/>
    <w:qFormat/>
    <w:rPr>
      <w:rFonts w:cs="Wingdings"/>
      <w:sz w:val="20"/>
    </w:rPr>
  </w:style>
  <w:style w:type="character" w:customStyle="1" w:styleId="ListLabel355">
    <w:name w:val="ListLabel 355"/>
    <w:qFormat/>
    <w:rPr>
      <w:rFonts w:cs="Wingdings"/>
      <w:sz w:val="20"/>
    </w:rPr>
  </w:style>
  <w:style w:type="character" w:customStyle="1" w:styleId="ListLabel356">
    <w:name w:val="ListLabel 356"/>
    <w:qFormat/>
    <w:rPr>
      <w:rFonts w:cs="Wingdings"/>
      <w:sz w:val="20"/>
    </w:rPr>
  </w:style>
  <w:style w:type="character" w:customStyle="1" w:styleId="ListLabel357">
    <w:name w:val="ListLabel 357"/>
    <w:qFormat/>
    <w:rPr>
      <w:rFonts w:cs="Wingdings"/>
      <w:sz w:val="20"/>
    </w:rPr>
  </w:style>
  <w:style w:type="character" w:customStyle="1" w:styleId="ListLabel358">
    <w:name w:val="ListLabel 358"/>
    <w:qFormat/>
    <w:rPr>
      <w:rFonts w:cs="Wingdings"/>
      <w:sz w:val="20"/>
    </w:rPr>
  </w:style>
  <w:style w:type="character" w:customStyle="1" w:styleId="ListLabel359">
    <w:name w:val="ListLabel 359"/>
    <w:qFormat/>
    <w:rPr>
      <w:rFonts w:cs="Wingdings"/>
      <w:sz w:val="20"/>
    </w:rPr>
  </w:style>
  <w:style w:type="character" w:customStyle="1" w:styleId="ListLabel360">
    <w:name w:val="ListLabel 360"/>
    <w:qFormat/>
    <w:rPr>
      <w:rFonts w:cs="Wingdings"/>
      <w:sz w:val="20"/>
    </w:rPr>
  </w:style>
  <w:style w:type="character" w:customStyle="1" w:styleId="ListLabel361">
    <w:name w:val="ListLabel 361"/>
    <w:qFormat/>
    <w:rPr>
      <w:rFonts w:cs="Symbol"/>
      <w:sz w:val="24"/>
    </w:rPr>
  </w:style>
  <w:style w:type="character" w:customStyle="1" w:styleId="ListLabel362">
    <w:name w:val="ListLabel 362"/>
    <w:qFormat/>
    <w:rPr>
      <w:rFonts w:cs="Courier New"/>
      <w:sz w:val="20"/>
    </w:rPr>
  </w:style>
  <w:style w:type="character" w:customStyle="1" w:styleId="ListLabel363">
    <w:name w:val="ListLabel 363"/>
    <w:qFormat/>
    <w:rPr>
      <w:rFonts w:cs="Wingdings"/>
      <w:sz w:val="20"/>
    </w:rPr>
  </w:style>
  <w:style w:type="character" w:customStyle="1" w:styleId="ListLabel364">
    <w:name w:val="ListLabel 364"/>
    <w:qFormat/>
    <w:rPr>
      <w:rFonts w:cs="Wingdings"/>
      <w:sz w:val="20"/>
    </w:rPr>
  </w:style>
  <w:style w:type="character" w:customStyle="1" w:styleId="ListLabel365">
    <w:name w:val="ListLabel 365"/>
    <w:qFormat/>
    <w:rPr>
      <w:rFonts w:cs="Wingdings"/>
      <w:sz w:val="20"/>
    </w:rPr>
  </w:style>
  <w:style w:type="character" w:customStyle="1" w:styleId="ListLabel366">
    <w:name w:val="ListLabel 366"/>
    <w:qFormat/>
    <w:rPr>
      <w:rFonts w:cs="Wingdings"/>
      <w:sz w:val="20"/>
    </w:rPr>
  </w:style>
  <w:style w:type="character" w:customStyle="1" w:styleId="ListLabel367">
    <w:name w:val="ListLabel 367"/>
    <w:qFormat/>
    <w:rPr>
      <w:rFonts w:cs="Wingdings"/>
      <w:sz w:val="20"/>
    </w:rPr>
  </w:style>
  <w:style w:type="character" w:customStyle="1" w:styleId="ListLabel368">
    <w:name w:val="ListLabel 368"/>
    <w:qFormat/>
    <w:rPr>
      <w:rFonts w:cs="Wingdings"/>
      <w:sz w:val="20"/>
    </w:rPr>
  </w:style>
  <w:style w:type="character" w:customStyle="1" w:styleId="ListLabel369">
    <w:name w:val="ListLabel 369"/>
    <w:qFormat/>
    <w:rPr>
      <w:rFonts w:cs="Wingdings"/>
      <w:sz w:val="20"/>
    </w:rPr>
  </w:style>
  <w:style w:type="character" w:customStyle="1" w:styleId="ListLabel370">
    <w:name w:val="ListLabel 370"/>
    <w:qFormat/>
    <w:rPr>
      <w:rFonts w:cs="Symbol"/>
      <w:sz w:val="20"/>
    </w:rPr>
  </w:style>
  <w:style w:type="character" w:customStyle="1" w:styleId="ListLabel371">
    <w:name w:val="ListLabel 371"/>
    <w:qFormat/>
    <w:rPr>
      <w:rFonts w:cs="Courier New"/>
      <w:sz w:val="20"/>
    </w:rPr>
  </w:style>
  <w:style w:type="character" w:customStyle="1" w:styleId="ListLabel372">
    <w:name w:val="ListLabel 372"/>
    <w:qFormat/>
    <w:rPr>
      <w:rFonts w:cs="Wingdings"/>
      <w:sz w:val="20"/>
    </w:rPr>
  </w:style>
  <w:style w:type="character" w:customStyle="1" w:styleId="ListLabel373">
    <w:name w:val="ListLabel 373"/>
    <w:qFormat/>
    <w:rPr>
      <w:rFonts w:cs="Wingdings"/>
      <w:sz w:val="20"/>
    </w:rPr>
  </w:style>
  <w:style w:type="character" w:customStyle="1" w:styleId="ListLabel374">
    <w:name w:val="ListLabel 374"/>
    <w:qFormat/>
    <w:rPr>
      <w:rFonts w:cs="Wingdings"/>
      <w:sz w:val="20"/>
    </w:rPr>
  </w:style>
  <w:style w:type="character" w:customStyle="1" w:styleId="ListLabel375">
    <w:name w:val="ListLabel 375"/>
    <w:qFormat/>
    <w:rPr>
      <w:rFonts w:cs="Wingdings"/>
      <w:sz w:val="20"/>
    </w:rPr>
  </w:style>
  <w:style w:type="character" w:customStyle="1" w:styleId="ListLabel376">
    <w:name w:val="ListLabel 376"/>
    <w:qFormat/>
    <w:rPr>
      <w:rFonts w:cs="Wingdings"/>
      <w:sz w:val="20"/>
    </w:rPr>
  </w:style>
  <w:style w:type="character" w:customStyle="1" w:styleId="ListLabel377">
    <w:name w:val="ListLabel 377"/>
    <w:qFormat/>
    <w:rPr>
      <w:rFonts w:cs="Wingdings"/>
      <w:sz w:val="20"/>
    </w:rPr>
  </w:style>
  <w:style w:type="character" w:customStyle="1" w:styleId="ListLabel378">
    <w:name w:val="ListLabel 378"/>
    <w:qFormat/>
    <w:rPr>
      <w:rFonts w:cs="Wingdings"/>
      <w:sz w:val="20"/>
    </w:rPr>
  </w:style>
  <w:style w:type="character" w:customStyle="1" w:styleId="ListLabel379">
    <w:name w:val="ListLabel 379"/>
    <w:qFormat/>
    <w:rPr>
      <w:rFonts w:cs="Symbol"/>
      <w:sz w:val="20"/>
    </w:rPr>
  </w:style>
  <w:style w:type="character" w:customStyle="1" w:styleId="ListLabel380">
    <w:name w:val="ListLabel 380"/>
    <w:qFormat/>
    <w:rPr>
      <w:rFonts w:cs="Courier New"/>
      <w:sz w:val="24"/>
    </w:rPr>
  </w:style>
  <w:style w:type="character" w:customStyle="1" w:styleId="ListLabel381">
    <w:name w:val="ListLabel 381"/>
    <w:qFormat/>
    <w:rPr>
      <w:rFonts w:cs="Wingdings"/>
      <w:sz w:val="20"/>
    </w:rPr>
  </w:style>
  <w:style w:type="character" w:customStyle="1" w:styleId="ListLabel382">
    <w:name w:val="ListLabel 382"/>
    <w:qFormat/>
    <w:rPr>
      <w:rFonts w:cs="Wingdings"/>
      <w:sz w:val="20"/>
    </w:rPr>
  </w:style>
  <w:style w:type="character" w:customStyle="1" w:styleId="ListLabel383">
    <w:name w:val="ListLabel 383"/>
    <w:qFormat/>
    <w:rPr>
      <w:rFonts w:cs="Wingdings"/>
      <w:sz w:val="20"/>
    </w:rPr>
  </w:style>
  <w:style w:type="character" w:customStyle="1" w:styleId="ListLabel384">
    <w:name w:val="ListLabel 384"/>
    <w:qFormat/>
    <w:rPr>
      <w:rFonts w:cs="Wingdings"/>
      <w:sz w:val="20"/>
    </w:rPr>
  </w:style>
  <w:style w:type="character" w:customStyle="1" w:styleId="ListLabel385">
    <w:name w:val="ListLabel 385"/>
    <w:qFormat/>
    <w:rPr>
      <w:rFonts w:cs="Wingdings"/>
      <w:sz w:val="20"/>
    </w:rPr>
  </w:style>
  <w:style w:type="character" w:customStyle="1" w:styleId="ListLabel386">
    <w:name w:val="ListLabel 386"/>
    <w:qFormat/>
    <w:rPr>
      <w:rFonts w:cs="Wingdings"/>
      <w:sz w:val="20"/>
    </w:rPr>
  </w:style>
  <w:style w:type="character" w:customStyle="1" w:styleId="ListLabel387">
    <w:name w:val="ListLabel 387"/>
    <w:qFormat/>
    <w:rPr>
      <w:rFonts w:cs="Wingdings"/>
      <w:sz w:val="20"/>
    </w:rPr>
  </w:style>
  <w:style w:type="character" w:customStyle="1" w:styleId="ListLabel388">
    <w:name w:val="ListLabel 388"/>
    <w:qFormat/>
    <w:rPr>
      <w:rFonts w:cs="Symbol"/>
      <w:sz w:val="20"/>
    </w:rPr>
  </w:style>
  <w:style w:type="character" w:customStyle="1" w:styleId="ListLabel389">
    <w:name w:val="ListLabel 389"/>
    <w:qFormat/>
    <w:rPr>
      <w:rFonts w:cs="Courier New"/>
      <w:sz w:val="20"/>
    </w:rPr>
  </w:style>
  <w:style w:type="character" w:customStyle="1" w:styleId="ListLabel390">
    <w:name w:val="ListLabel 390"/>
    <w:qFormat/>
    <w:rPr>
      <w:rFonts w:cs="Wingdings"/>
      <w:sz w:val="20"/>
    </w:rPr>
  </w:style>
  <w:style w:type="character" w:customStyle="1" w:styleId="ListLabel391">
    <w:name w:val="ListLabel 391"/>
    <w:qFormat/>
    <w:rPr>
      <w:rFonts w:cs="Wingdings"/>
      <w:sz w:val="20"/>
    </w:rPr>
  </w:style>
  <w:style w:type="character" w:customStyle="1" w:styleId="ListLabel392">
    <w:name w:val="ListLabel 392"/>
    <w:qFormat/>
    <w:rPr>
      <w:rFonts w:cs="Wingdings"/>
      <w:sz w:val="20"/>
    </w:rPr>
  </w:style>
  <w:style w:type="character" w:customStyle="1" w:styleId="ListLabel393">
    <w:name w:val="ListLabel 393"/>
    <w:qFormat/>
    <w:rPr>
      <w:rFonts w:cs="Wingdings"/>
      <w:sz w:val="20"/>
    </w:rPr>
  </w:style>
  <w:style w:type="character" w:customStyle="1" w:styleId="ListLabel394">
    <w:name w:val="ListLabel 394"/>
    <w:qFormat/>
    <w:rPr>
      <w:rFonts w:cs="Wingdings"/>
      <w:sz w:val="20"/>
    </w:rPr>
  </w:style>
  <w:style w:type="character" w:customStyle="1" w:styleId="ListLabel395">
    <w:name w:val="ListLabel 395"/>
    <w:qFormat/>
    <w:rPr>
      <w:rFonts w:cs="Wingdings"/>
      <w:sz w:val="20"/>
    </w:rPr>
  </w:style>
  <w:style w:type="character" w:customStyle="1" w:styleId="ListLabel396">
    <w:name w:val="ListLabel 396"/>
    <w:qFormat/>
    <w:rPr>
      <w:rFonts w:cs="Wingdings"/>
      <w:sz w:val="20"/>
    </w:rPr>
  </w:style>
  <w:style w:type="character" w:customStyle="1" w:styleId="ListLabel397">
    <w:name w:val="ListLabel 397"/>
    <w:qFormat/>
    <w:rPr>
      <w:rFonts w:cs="Symbol"/>
      <w:sz w:val="20"/>
    </w:rPr>
  </w:style>
  <w:style w:type="character" w:customStyle="1" w:styleId="ListLabel398">
    <w:name w:val="ListLabel 398"/>
    <w:qFormat/>
    <w:rPr>
      <w:rFonts w:cs="Courier New"/>
      <w:sz w:val="20"/>
    </w:rPr>
  </w:style>
  <w:style w:type="character" w:customStyle="1" w:styleId="ListLabel399">
    <w:name w:val="ListLabel 399"/>
    <w:qFormat/>
    <w:rPr>
      <w:rFonts w:cs="Wingdings"/>
      <w:sz w:val="20"/>
    </w:rPr>
  </w:style>
  <w:style w:type="character" w:customStyle="1" w:styleId="ListLabel400">
    <w:name w:val="ListLabel 400"/>
    <w:qFormat/>
    <w:rPr>
      <w:rFonts w:cs="Wingdings"/>
      <w:sz w:val="20"/>
    </w:rPr>
  </w:style>
  <w:style w:type="character" w:customStyle="1" w:styleId="ListLabel401">
    <w:name w:val="ListLabel 401"/>
    <w:qFormat/>
    <w:rPr>
      <w:rFonts w:cs="Wingdings"/>
      <w:sz w:val="20"/>
    </w:rPr>
  </w:style>
  <w:style w:type="character" w:customStyle="1" w:styleId="ListLabel402">
    <w:name w:val="ListLabel 402"/>
    <w:qFormat/>
    <w:rPr>
      <w:rFonts w:cs="Wingdings"/>
      <w:sz w:val="20"/>
    </w:rPr>
  </w:style>
  <w:style w:type="character" w:customStyle="1" w:styleId="ListLabel403">
    <w:name w:val="ListLabel 403"/>
    <w:qFormat/>
    <w:rPr>
      <w:rFonts w:cs="Wingdings"/>
      <w:sz w:val="20"/>
    </w:rPr>
  </w:style>
  <w:style w:type="character" w:customStyle="1" w:styleId="ListLabel404">
    <w:name w:val="ListLabel 404"/>
    <w:qFormat/>
    <w:rPr>
      <w:rFonts w:cs="Wingdings"/>
      <w:sz w:val="20"/>
    </w:rPr>
  </w:style>
  <w:style w:type="character" w:customStyle="1" w:styleId="ListLabel405">
    <w:name w:val="ListLabel 405"/>
    <w:qFormat/>
    <w:rPr>
      <w:rFonts w:cs="Wingdings"/>
      <w:sz w:val="20"/>
    </w:rPr>
  </w:style>
  <w:style w:type="character" w:customStyle="1" w:styleId="ListLabel406">
    <w:name w:val="ListLabel 406"/>
    <w:qFormat/>
    <w:rPr>
      <w:rFonts w:cs="Symbol"/>
      <w:sz w:val="20"/>
    </w:rPr>
  </w:style>
  <w:style w:type="character" w:customStyle="1" w:styleId="ListLabel407">
    <w:name w:val="ListLabel 407"/>
    <w:qFormat/>
    <w:rPr>
      <w:rFonts w:cs="Courier New"/>
      <w:sz w:val="20"/>
    </w:rPr>
  </w:style>
  <w:style w:type="character" w:customStyle="1" w:styleId="ListLabel408">
    <w:name w:val="ListLabel 408"/>
    <w:qFormat/>
    <w:rPr>
      <w:rFonts w:cs="Wingdings"/>
      <w:sz w:val="20"/>
    </w:rPr>
  </w:style>
  <w:style w:type="character" w:customStyle="1" w:styleId="ListLabel409">
    <w:name w:val="ListLabel 409"/>
    <w:qFormat/>
    <w:rPr>
      <w:rFonts w:cs="Wingdings"/>
      <w:sz w:val="20"/>
    </w:rPr>
  </w:style>
  <w:style w:type="character" w:customStyle="1" w:styleId="ListLabel410">
    <w:name w:val="ListLabel 410"/>
    <w:qFormat/>
    <w:rPr>
      <w:rFonts w:cs="Wingdings"/>
      <w:sz w:val="20"/>
    </w:rPr>
  </w:style>
  <w:style w:type="character" w:customStyle="1" w:styleId="ListLabel411">
    <w:name w:val="ListLabel 411"/>
    <w:qFormat/>
    <w:rPr>
      <w:rFonts w:cs="Wingdings"/>
      <w:sz w:val="20"/>
    </w:rPr>
  </w:style>
  <w:style w:type="character" w:customStyle="1" w:styleId="ListLabel412">
    <w:name w:val="ListLabel 412"/>
    <w:qFormat/>
    <w:rPr>
      <w:rFonts w:cs="Wingdings"/>
      <w:sz w:val="20"/>
    </w:rPr>
  </w:style>
  <w:style w:type="character" w:customStyle="1" w:styleId="ListLabel413">
    <w:name w:val="ListLabel 413"/>
    <w:qFormat/>
    <w:rPr>
      <w:rFonts w:cs="Wingdings"/>
      <w:sz w:val="20"/>
    </w:rPr>
  </w:style>
  <w:style w:type="character" w:customStyle="1" w:styleId="ListLabel414">
    <w:name w:val="ListLabel 414"/>
    <w:qFormat/>
    <w:rPr>
      <w:rFonts w:cs="Wingdings"/>
      <w:sz w:val="20"/>
    </w:rPr>
  </w:style>
  <w:style w:type="character" w:customStyle="1" w:styleId="ListLabel415">
    <w:name w:val="ListLabel 415"/>
    <w:qFormat/>
    <w:rPr>
      <w:rFonts w:cs="Symbol"/>
      <w:sz w:val="20"/>
    </w:rPr>
  </w:style>
  <w:style w:type="character" w:customStyle="1" w:styleId="ListLabel416">
    <w:name w:val="ListLabel 416"/>
    <w:qFormat/>
    <w:rPr>
      <w:rFonts w:cs="Courier New"/>
      <w:sz w:val="20"/>
    </w:rPr>
  </w:style>
  <w:style w:type="character" w:customStyle="1" w:styleId="ListLabel417">
    <w:name w:val="ListLabel 417"/>
    <w:qFormat/>
    <w:rPr>
      <w:rFonts w:cs="Wingdings"/>
      <w:sz w:val="20"/>
    </w:rPr>
  </w:style>
  <w:style w:type="character" w:customStyle="1" w:styleId="ListLabel418">
    <w:name w:val="ListLabel 418"/>
    <w:qFormat/>
    <w:rPr>
      <w:rFonts w:cs="Wingdings"/>
      <w:sz w:val="20"/>
    </w:rPr>
  </w:style>
  <w:style w:type="character" w:customStyle="1" w:styleId="ListLabel419">
    <w:name w:val="ListLabel 419"/>
    <w:qFormat/>
    <w:rPr>
      <w:rFonts w:cs="Wingdings"/>
      <w:sz w:val="20"/>
    </w:rPr>
  </w:style>
  <w:style w:type="character" w:customStyle="1" w:styleId="ListLabel420">
    <w:name w:val="ListLabel 420"/>
    <w:qFormat/>
    <w:rPr>
      <w:rFonts w:cs="Wingdings"/>
      <w:sz w:val="20"/>
    </w:rPr>
  </w:style>
  <w:style w:type="character" w:customStyle="1" w:styleId="ListLabel421">
    <w:name w:val="ListLabel 421"/>
    <w:qFormat/>
    <w:rPr>
      <w:rFonts w:cs="Wingdings"/>
      <w:sz w:val="20"/>
    </w:rPr>
  </w:style>
  <w:style w:type="character" w:customStyle="1" w:styleId="ListLabel422">
    <w:name w:val="ListLabel 422"/>
    <w:qFormat/>
    <w:rPr>
      <w:rFonts w:cs="Wingdings"/>
      <w:sz w:val="20"/>
    </w:rPr>
  </w:style>
  <w:style w:type="character" w:customStyle="1" w:styleId="ListLabel423">
    <w:name w:val="ListLabel 423"/>
    <w:qFormat/>
    <w:rPr>
      <w:rFonts w:cs="Wingdings"/>
      <w:sz w:val="20"/>
    </w:rPr>
  </w:style>
  <w:style w:type="character" w:customStyle="1" w:styleId="ListLabel424">
    <w:name w:val="ListLabel 424"/>
    <w:qFormat/>
    <w:rPr>
      <w:rFonts w:cs="Symbol"/>
      <w:sz w:val="20"/>
    </w:rPr>
  </w:style>
  <w:style w:type="character" w:customStyle="1" w:styleId="ListLabel425">
    <w:name w:val="ListLabel 425"/>
    <w:qFormat/>
    <w:rPr>
      <w:rFonts w:cs="Courier New"/>
      <w:sz w:val="20"/>
    </w:rPr>
  </w:style>
  <w:style w:type="character" w:customStyle="1" w:styleId="ListLabel426">
    <w:name w:val="ListLabel 426"/>
    <w:qFormat/>
    <w:rPr>
      <w:rFonts w:cs="Wingdings"/>
      <w:sz w:val="20"/>
    </w:rPr>
  </w:style>
  <w:style w:type="character" w:customStyle="1" w:styleId="ListLabel427">
    <w:name w:val="ListLabel 427"/>
    <w:qFormat/>
    <w:rPr>
      <w:rFonts w:cs="Wingdings"/>
      <w:sz w:val="20"/>
    </w:rPr>
  </w:style>
  <w:style w:type="character" w:customStyle="1" w:styleId="ListLabel428">
    <w:name w:val="ListLabel 428"/>
    <w:qFormat/>
    <w:rPr>
      <w:rFonts w:cs="Wingdings"/>
      <w:sz w:val="20"/>
    </w:rPr>
  </w:style>
  <w:style w:type="character" w:customStyle="1" w:styleId="ListLabel429">
    <w:name w:val="ListLabel 429"/>
    <w:qFormat/>
    <w:rPr>
      <w:rFonts w:cs="Wingdings"/>
      <w:sz w:val="20"/>
    </w:rPr>
  </w:style>
  <w:style w:type="character" w:customStyle="1" w:styleId="ListLabel430">
    <w:name w:val="ListLabel 430"/>
    <w:qFormat/>
    <w:rPr>
      <w:rFonts w:cs="Wingdings"/>
      <w:sz w:val="20"/>
    </w:rPr>
  </w:style>
  <w:style w:type="character" w:customStyle="1" w:styleId="ListLabel431">
    <w:name w:val="ListLabel 431"/>
    <w:qFormat/>
    <w:rPr>
      <w:rFonts w:cs="Wingdings"/>
      <w:sz w:val="20"/>
    </w:rPr>
  </w:style>
  <w:style w:type="character" w:customStyle="1" w:styleId="ListLabel432">
    <w:name w:val="ListLabel 432"/>
    <w:qFormat/>
    <w:rPr>
      <w:rFonts w:cs="Wingdings"/>
      <w:sz w:val="20"/>
    </w:rPr>
  </w:style>
  <w:style w:type="character" w:customStyle="1" w:styleId="ListLabel433">
    <w:name w:val="ListLabel 433"/>
    <w:qFormat/>
    <w:rPr>
      <w:rFonts w:cs="Symbol"/>
      <w:sz w:val="20"/>
    </w:rPr>
  </w:style>
  <w:style w:type="character" w:customStyle="1" w:styleId="ListLabel434">
    <w:name w:val="ListLabel 434"/>
    <w:qFormat/>
    <w:rPr>
      <w:rFonts w:cs="Courier New"/>
      <w:sz w:val="20"/>
    </w:rPr>
  </w:style>
  <w:style w:type="character" w:customStyle="1" w:styleId="ListLabel435">
    <w:name w:val="ListLabel 435"/>
    <w:qFormat/>
    <w:rPr>
      <w:rFonts w:cs="Wingdings"/>
      <w:sz w:val="20"/>
    </w:rPr>
  </w:style>
  <w:style w:type="character" w:customStyle="1" w:styleId="ListLabel436">
    <w:name w:val="ListLabel 436"/>
    <w:qFormat/>
    <w:rPr>
      <w:rFonts w:cs="Wingdings"/>
      <w:sz w:val="20"/>
    </w:rPr>
  </w:style>
  <w:style w:type="character" w:customStyle="1" w:styleId="ListLabel437">
    <w:name w:val="ListLabel 437"/>
    <w:qFormat/>
    <w:rPr>
      <w:rFonts w:cs="Wingdings"/>
      <w:sz w:val="20"/>
    </w:rPr>
  </w:style>
  <w:style w:type="character" w:customStyle="1" w:styleId="ListLabel438">
    <w:name w:val="ListLabel 438"/>
    <w:qFormat/>
    <w:rPr>
      <w:rFonts w:cs="Wingdings"/>
      <w:sz w:val="20"/>
    </w:rPr>
  </w:style>
  <w:style w:type="character" w:customStyle="1" w:styleId="ListLabel439">
    <w:name w:val="ListLabel 439"/>
    <w:qFormat/>
    <w:rPr>
      <w:rFonts w:cs="Wingdings"/>
      <w:sz w:val="20"/>
    </w:rPr>
  </w:style>
  <w:style w:type="character" w:customStyle="1" w:styleId="ListLabel440">
    <w:name w:val="ListLabel 440"/>
    <w:qFormat/>
    <w:rPr>
      <w:rFonts w:cs="Wingdings"/>
      <w:sz w:val="20"/>
    </w:rPr>
  </w:style>
  <w:style w:type="character" w:customStyle="1" w:styleId="ListLabel441">
    <w:name w:val="ListLabel 441"/>
    <w:qFormat/>
    <w:rPr>
      <w:rFonts w:cs="Wingdings"/>
      <w:sz w:val="20"/>
    </w:rPr>
  </w:style>
  <w:style w:type="character" w:customStyle="1" w:styleId="ListLabel442">
    <w:name w:val="ListLabel 442"/>
    <w:qFormat/>
    <w:rPr>
      <w:rFonts w:cs="Symbol"/>
      <w:sz w:val="20"/>
    </w:rPr>
  </w:style>
  <w:style w:type="character" w:customStyle="1" w:styleId="ListLabel443">
    <w:name w:val="ListLabel 443"/>
    <w:qFormat/>
    <w:rPr>
      <w:rFonts w:cs="Courier New"/>
      <w:sz w:val="20"/>
    </w:rPr>
  </w:style>
  <w:style w:type="character" w:customStyle="1" w:styleId="ListLabel444">
    <w:name w:val="ListLabel 444"/>
    <w:qFormat/>
    <w:rPr>
      <w:rFonts w:cs="Wingdings"/>
      <w:sz w:val="20"/>
    </w:rPr>
  </w:style>
  <w:style w:type="character" w:customStyle="1" w:styleId="ListLabel445">
    <w:name w:val="ListLabel 445"/>
    <w:qFormat/>
    <w:rPr>
      <w:rFonts w:cs="Wingdings"/>
      <w:sz w:val="20"/>
    </w:rPr>
  </w:style>
  <w:style w:type="character" w:customStyle="1" w:styleId="ListLabel446">
    <w:name w:val="ListLabel 446"/>
    <w:qFormat/>
    <w:rPr>
      <w:rFonts w:cs="Wingdings"/>
      <w:sz w:val="20"/>
    </w:rPr>
  </w:style>
  <w:style w:type="character" w:customStyle="1" w:styleId="ListLabel447">
    <w:name w:val="ListLabel 447"/>
    <w:qFormat/>
    <w:rPr>
      <w:rFonts w:cs="Wingdings"/>
      <w:sz w:val="20"/>
    </w:rPr>
  </w:style>
  <w:style w:type="character" w:customStyle="1" w:styleId="ListLabel448">
    <w:name w:val="ListLabel 448"/>
    <w:qFormat/>
    <w:rPr>
      <w:rFonts w:cs="Wingdings"/>
      <w:sz w:val="20"/>
    </w:rPr>
  </w:style>
  <w:style w:type="character" w:customStyle="1" w:styleId="ListLabel449">
    <w:name w:val="ListLabel 449"/>
    <w:qFormat/>
    <w:rPr>
      <w:rFonts w:cs="Wingdings"/>
      <w:sz w:val="20"/>
    </w:rPr>
  </w:style>
  <w:style w:type="character" w:customStyle="1" w:styleId="ListLabel450">
    <w:name w:val="ListLabel 450"/>
    <w:qFormat/>
    <w:rPr>
      <w:rFonts w:cs="Wingdings"/>
      <w:sz w:val="20"/>
    </w:rPr>
  </w:style>
  <w:style w:type="character" w:customStyle="1" w:styleId="ListLabel451">
    <w:name w:val="ListLabel 451"/>
    <w:qFormat/>
    <w:rPr>
      <w:rFonts w:cs="Symbol"/>
      <w:sz w:val="20"/>
    </w:rPr>
  </w:style>
  <w:style w:type="character" w:customStyle="1" w:styleId="ListLabel452">
    <w:name w:val="ListLabel 452"/>
    <w:qFormat/>
    <w:rPr>
      <w:rFonts w:cs="Courier New"/>
      <w:sz w:val="20"/>
    </w:rPr>
  </w:style>
  <w:style w:type="character" w:customStyle="1" w:styleId="ListLabel453">
    <w:name w:val="ListLabel 453"/>
    <w:qFormat/>
    <w:rPr>
      <w:rFonts w:cs="Wingdings"/>
      <w:sz w:val="20"/>
    </w:rPr>
  </w:style>
  <w:style w:type="character" w:customStyle="1" w:styleId="ListLabel454">
    <w:name w:val="ListLabel 454"/>
    <w:qFormat/>
    <w:rPr>
      <w:rFonts w:cs="Wingdings"/>
      <w:sz w:val="20"/>
    </w:rPr>
  </w:style>
  <w:style w:type="character" w:customStyle="1" w:styleId="ListLabel455">
    <w:name w:val="ListLabel 455"/>
    <w:qFormat/>
    <w:rPr>
      <w:rFonts w:cs="Wingdings"/>
      <w:sz w:val="20"/>
    </w:rPr>
  </w:style>
  <w:style w:type="character" w:customStyle="1" w:styleId="ListLabel456">
    <w:name w:val="ListLabel 456"/>
    <w:qFormat/>
    <w:rPr>
      <w:rFonts w:cs="Wingdings"/>
      <w:sz w:val="20"/>
    </w:rPr>
  </w:style>
  <w:style w:type="character" w:customStyle="1" w:styleId="ListLabel457">
    <w:name w:val="ListLabel 457"/>
    <w:qFormat/>
    <w:rPr>
      <w:rFonts w:cs="Wingdings"/>
      <w:sz w:val="20"/>
    </w:rPr>
  </w:style>
  <w:style w:type="character" w:customStyle="1" w:styleId="ListLabel458">
    <w:name w:val="ListLabel 458"/>
    <w:qFormat/>
    <w:rPr>
      <w:rFonts w:cs="Wingdings"/>
      <w:sz w:val="20"/>
    </w:rPr>
  </w:style>
  <w:style w:type="character" w:customStyle="1" w:styleId="ListLabel459">
    <w:name w:val="ListLabel 459"/>
    <w:qFormat/>
    <w:rPr>
      <w:rFonts w:cs="Wingdings"/>
      <w:sz w:val="20"/>
    </w:rPr>
  </w:style>
  <w:style w:type="character" w:customStyle="1" w:styleId="ListLabel460">
    <w:name w:val="ListLabel 460"/>
    <w:qFormat/>
    <w:rPr>
      <w:rFonts w:cs="Symbol"/>
      <w:sz w:val="20"/>
    </w:rPr>
  </w:style>
  <w:style w:type="character" w:customStyle="1" w:styleId="ListLabel461">
    <w:name w:val="ListLabel 461"/>
    <w:qFormat/>
    <w:rPr>
      <w:rFonts w:cs="Courier New"/>
      <w:sz w:val="20"/>
    </w:rPr>
  </w:style>
  <w:style w:type="character" w:customStyle="1" w:styleId="ListLabel462">
    <w:name w:val="ListLabel 462"/>
    <w:qFormat/>
    <w:rPr>
      <w:rFonts w:cs="Wingdings"/>
      <w:sz w:val="20"/>
    </w:rPr>
  </w:style>
  <w:style w:type="character" w:customStyle="1" w:styleId="ListLabel463">
    <w:name w:val="ListLabel 463"/>
    <w:qFormat/>
    <w:rPr>
      <w:rFonts w:cs="Wingdings"/>
      <w:sz w:val="20"/>
    </w:rPr>
  </w:style>
  <w:style w:type="character" w:customStyle="1" w:styleId="ListLabel464">
    <w:name w:val="ListLabel 464"/>
    <w:qFormat/>
    <w:rPr>
      <w:rFonts w:cs="Wingdings"/>
      <w:sz w:val="20"/>
    </w:rPr>
  </w:style>
  <w:style w:type="character" w:customStyle="1" w:styleId="ListLabel465">
    <w:name w:val="ListLabel 465"/>
    <w:qFormat/>
    <w:rPr>
      <w:rFonts w:cs="Wingdings"/>
      <w:sz w:val="20"/>
    </w:rPr>
  </w:style>
  <w:style w:type="character" w:customStyle="1" w:styleId="ListLabel466">
    <w:name w:val="ListLabel 466"/>
    <w:qFormat/>
    <w:rPr>
      <w:rFonts w:cs="Wingdings"/>
      <w:sz w:val="20"/>
    </w:rPr>
  </w:style>
  <w:style w:type="character" w:customStyle="1" w:styleId="ListLabel467">
    <w:name w:val="ListLabel 467"/>
    <w:qFormat/>
    <w:rPr>
      <w:rFonts w:cs="Wingdings"/>
      <w:sz w:val="20"/>
    </w:rPr>
  </w:style>
  <w:style w:type="character" w:customStyle="1" w:styleId="ListLabel468">
    <w:name w:val="ListLabel 468"/>
    <w:qFormat/>
    <w:rPr>
      <w:rFonts w:cs="Wingdings"/>
      <w:sz w:val="20"/>
    </w:rPr>
  </w:style>
  <w:style w:type="character" w:customStyle="1" w:styleId="ListLabel469">
    <w:name w:val="ListLabel 469"/>
    <w:qFormat/>
    <w:rPr>
      <w:rFonts w:cs="Symbol"/>
      <w:sz w:val="20"/>
    </w:rPr>
  </w:style>
  <w:style w:type="character" w:customStyle="1" w:styleId="ListLabel470">
    <w:name w:val="ListLabel 470"/>
    <w:qFormat/>
    <w:rPr>
      <w:rFonts w:cs="Courier New"/>
      <w:sz w:val="20"/>
    </w:rPr>
  </w:style>
  <w:style w:type="character" w:customStyle="1" w:styleId="ListLabel471">
    <w:name w:val="ListLabel 471"/>
    <w:qFormat/>
    <w:rPr>
      <w:rFonts w:cs="Wingdings"/>
      <w:sz w:val="20"/>
    </w:rPr>
  </w:style>
  <w:style w:type="character" w:customStyle="1" w:styleId="ListLabel472">
    <w:name w:val="ListLabel 472"/>
    <w:qFormat/>
    <w:rPr>
      <w:rFonts w:cs="Wingdings"/>
      <w:sz w:val="20"/>
    </w:rPr>
  </w:style>
  <w:style w:type="character" w:customStyle="1" w:styleId="ListLabel473">
    <w:name w:val="ListLabel 473"/>
    <w:qFormat/>
    <w:rPr>
      <w:rFonts w:cs="Wingdings"/>
      <w:sz w:val="20"/>
    </w:rPr>
  </w:style>
  <w:style w:type="character" w:customStyle="1" w:styleId="ListLabel474">
    <w:name w:val="ListLabel 474"/>
    <w:qFormat/>
    <w:rPr>
      <w:rFonts w:cs="Wingdings"/>
      <w:sz w:val="20"/>
    </w:rPr>
  </w:style>
  <w:style w:type="character" w:customStyle="1" w:styleId="ListLabel475">
    <w:name w:val="ListLabel 475"/>
    <w:qFormat/>
    <w:rPr>
      <w:rFonts w:cs="Wingdings"/>
      <w:sz w:val="20"/>
    </w:rPr>
  </w:style>
  <w:style w:type="character" w:customStyle="1" w:styleId="ListLabel476">
    <w:name w:val="ListLabel 476"/>
    <w:qFormat/>
    <w:rPr>
      <w:rFonts w:cs="Wingdings"/>
      <w:sz w:val="20"/>
    </w:rPr>
  </w:style>
  <w:style w:type="character" w:customStyle="1" w:styleId="ListLabel477">
    <w:name w:val="ListLabel 477"/>
    <w:qFormat/>
    <w:rPr>
      <w:rFonts w:cs="Wingdings"/>
      <w:sz w:val="20"/>
    </w:rPr>
  </w:style>
  <w:style w:type="character" w:customStyle="1" w:styleId="ListLabel478">
    <w:name w:val="ListLabel 478"/>
    <w:qFormat/>
    <w:rPr>
      <w:rFonts w:cs="Symbol"/>
      <w:sz w:val="20"/>
    </w:rPr>
  </w:style>
  <w:style w:type="character" w:customStyle="1" w:styleId="ListLabel479">
    <w:name w:val="ListLabel 479"/>
    <w:qFormat/>
    <w:rPr>
      <w:rFonts w:cs="Courier New"/>
      <w:sz w:val="20"/>
    </w:rPr>
  </w:style>
  <w:style w:type="character" w:customStyle="1" w:styleId="ListLabel480">
    <w:name w:val="ListLabel 480"/>
    <w:qFormat/>
    <w:rPr>
      <w:rFonts w:cs="Wingdings"/>
      <w:sz w:val="20"/>
    </w:rPr>
  </w:style>
  <w:style w:type="character" w:customStyle="1" w:styleId="ListLabel481">
    <w:name w:val="ListLabel 481"/>
    <w:qFormat/>
    <w:rPr>
      <w:rFonts w:cs="Wingdings"/>
      <w:sz w:val="20"/>
    </w:rPr>
  </w:style>
  <w:style w:type="character" w:customStyle="1" w:styleId="ListLabel482">
    <w:name w:val="ListLabel 482"/>
    <w:qFormat/>
    <w:rPr>
      <w:rFonts w:cs="Wingdings"/>
      <w:sz w:val="20"/>
    </w:rPr>
  </w:style>
  <w:style w:type="character" w:customStyle="1" w:styleId="ListLabel483">
    <w:name w:val="ListLabel 483"/>
    <w:qFormat/>
    <w:rPr>
      <w:rFonts w:cs="Wingdings"/>
      <w:sz w:val="20"/>
    </w:rPr>
  </w:style>
  <w:style w:type="character" w:customStyle="1" w:styleId="ListLabel484">
    <w:name w:val="ListLabel 484"/>
    <w:qFormat/>
    <w:rPr>
      <w:rFonts w:cs="Wingdings"/>
      <w:sz w:val="20"/>
    </w:rPr>
  </w:style>
  <w:style w:type="character" w:customStyle="1" w:styleId="ListLabel485">
    <w:name w:val="ListLabel 485"/>
    <w:qFormat/>
    <w:rPr>
      <w:rFonts w:cs="Wingdings"/>
      <w:sz w:val="20"/>
    </w:rPr>
  </w:style>
  <w:style w:type="character" w:customStyle="1" w:styleId="ListLabel486">
    <w:name w:val="ListLabel 486"/>
    <w:qFormat/>
    <w:rPr>
      <w:rFonts w:cs="Wingdings"/>
      <w:sz w:val="20"/>
    </w:rPr>
  </w:style>
  <w:style w:type="character" w:customStyle="1" w:styleId="ListLabel487">
    <w:name w:val="ListLabel 487"/>
    <w:qFormat/>
    <w:rPr>
      <w:rFonts w:cs="Symbol"/>
      <w:sz w:val="20"/>
    </w:rPr>
  </w:style>
  <w:style w:type="character" w:customStyle="1" w:styleId="ListLabel488">
    <w:name w:val="ListLabel 488"/>
    <w:qFormat/>
    <w:rPr>
      <w:rFonts w:cs="Courier New"/>
      <w:sz w:val="20"/>
    </w:rPr>
  </w:style>
  <w:style w:type="character" w:customStyle="1" w:styleId="ListLabel489">
    <w:name w:val="ListLabel 489"/>
    <w:qFormat/>
    <w:rPr>
      <w:rFonts w:cs="Wingdings"/>
      <w:sz w:val="20"/>
    </w:rPr>
  </w:style>
  <w:style w:type="character" w:customStyle="1" w:styleId="ListLabel490">
    <w:name w:val="ListLabel 490"/>
    <w:qFormat/>
    <w:rPr>
      <w:rFonts w:cs="Wingdings"/>
      <w:sz w:val="20"/>
    </w:rPr>
  </w:style>
  <w:style w:type="character" w:customStyle="1" w:styleId="ListLabel491">
    <w:name w:val="ListLabel 491"/>
    <w:qFormat/>
    <w:rPr>
      <w:rFonts w:cs="Wingdings"/>
      <w:sz w:val="20"/>
    </w:rPr>
  </w:style>
  <w:style w:type="character" w:customStyle="1" w:styleId="ListLabel492">
    <w:name w:val="ListLabel 492"/>
    <w:qFormat/>
    <w:rPr>
      <w:rFonts w:cs="Wingdings"/>
      <w:sz w:val="20"/>
    </w:rPr>
  </w:style>
  <w:style w:type="character" w:customStyle="1" w:styleId="ListLabel493">
    <w:name w:val="ListLabel 493"/>
    <w:qFormat/>
    <w:rPr>
      <w:rFonts w:cs="Wingdings"/>
      <w:sz w:val="20"/>
    </w:rPr>
  </w:style>
  <w:style w:type="character" w:customStyle="1" w:styleId="ListLabel494">
    <w:name w:val="ListLabel 494"/>
    <w:qFormat/>
    <w:rPr>
      <w:rFonts w:cs="Wingdings"/>
      <w:sz w:val="20"/>
    </w:rPr>
  </w:style>
  <w:style w:type="character" w:customStyle="1" w:styleId="ListLabel495">
    <w:name w:val="ListLabel 495"/>
    <w:qFormat/>
    <w:rPr>
      <w:rFonts w:cs="Wingdings"/>
      <w:sz w:val="20"/>
    </w:rPr>
  </w:style>
  <w:style w:type="character" w:customStyle="1" w:styleId="ListLabel496">
    <w:name w:val="ListLabel 496"/>
    <w:qFormat/>
    <w:rPr>
      <w:rFonts w:cs="Symbol"/>
      <w:sz w:val="20"/>
    </w:rPr>
  </w:style>
  <w:style w:type="character" w:customStyle="1" w:styleId="ListLabel497">
    <w:name w:val="ListLabel 497"/>
    <w:qFormat/>
    <w:rPr>
      <w:rFonts w:cs="Courier New"/>
      <w:sz w:val="20"/>
    </w:rPr>
  </w:style>
  <w:style w:type="character" w:customStyle="1" w:styleId="ListLabel498">
    <w:name w:val="ListLabel 498"/>
    <w:qFormat/>
    <w:rPr>
      <w:rFonts w:cs="Wingdings"/>
      <w:sz w:val="20"/>
    </w:rPr>
  </w:style>
  <w:style w:type="character" w:customStyle="1" w:styleId="ListLabel499">
    <w:name w:val="ListLabel 499"/>
    <w:qFormat/>
    <w:rPr>
      <w:rFonts w:cs="Wingdings"/>
      <w:sz w:val="20"/>
    </w:rPr>
  </w:style>
  <w:style w:type="character" w:customStyle="1" w:styleId="ListLabel500">
    <w:name w:val="ListLabel 500"/>
    <w:qFormat/>
    <w:rPr>
      <w:rFonts w:cs="Wingdings"/>
      <w:sz w:val="20"/>
    </w:rPr>
  </w:style>
  <w:style w:type="character" w:customStyle="1" w:styleId="ListLabel501">
    <w:name w:val="ListLabel 501"/>
    <w:qFormat/>
    <w:rPr>
      <w:rFonts w:cs="Wingdings"/>
      <w:sz w:val="20"/>
    </w:rPr>
  </w:style>
  <w:style w:type="character" w:customStyle="1" w:styleId="ListLabel502">
    <w:name w:val="ListLabel 502"/>
    <w:qFormat/>
    <w:rPr>
      <w:rFonts w:cs="Wingdings"/>
      <w:sz w:val="20"/>
    </w:rPr>
  </w:style>
  <w:style w:type="character" w:customStyle="1" w:styleId="ListLabel503">
    <w:name w:val="ListLabel 503"/>
    <w:qFormat/>
    <w:rPr>
      <w:rFonts w:cs="Wingdings"/>
      <w:sz w:val="20"/>
    </w:rPr>
  </w:style>
  <w:style w:type="character" w:customStyle="1" w:styleId="ListLabel504">
    <w:name w:val="ListLabel 504"/>
    <w:qFormat/>
    <w:rPr>
      <w:rFonts w:cs="Wingdings"/>
      <w:sz w:val="20"/>
    </w:rPr>
  </w:style>
  <w:style w:type="character" w:customStyle="1" w:styleId="ListLabel505">
    <w:name w:val="ListLabel 505"/>
    <w:qFormat/>
    <w:rPr>
      <w:rFonts w:cs="Symbol"/>
      <w:sz w:val="20"/>
    </w:rPr>
  </w:style>
  <w:style w:type="character" w:customStyle="1" w:styleId="ListLabel506">
    <w:name w:val="ListLabel 506"/>
    <w:qFormat/>
    <w:rPr>
      <w:rFonts w:cs="Courier New"/>
      <w:sz w:val="20"/>
    </w:rPr>
  </w:style>
  <w:style w:type="character" w:customStyle="1" w:styleId="ListLabel507">
    <w:name w:val="ListLabel 507"/>
    <w:qFormat/>
    <w:rPr>
      <w:rFonts w:cs="Wingdings"/>
      <w:sz w:val="20"/>
    </w:rPr>
  </w:style>
  <w:style w:type="character" w:customStyle="1" w:styleId="ListLabel508">
    <w:name w:val="ListLabel 508"/>
    <w:qFormat/>
    <w:rPr>
      <w:rFonts w:cs="Wingdings"/>
      <w:sz w:val="20"/>
    </w:rPr>
  </w:style>
  <w:style w:type="character" w:customStyle="1" w:styleId="ListLabel509">
    <w:name w:val="ListLabel 509"/>
    <w:qFormat/>
    <w:rPr>
      <w:rFonts w:cs="Wingdings"/>
      <w:sz w:val="20"/>
    </w:rPr>
  </w:style>
  <w:style w:type="character" w:customStyle="1" w:styleId="ListLabel510">
    <w:name w:val="ListLabel 510"/>
    <w:qFormat/>
    <w:rPr>
      <w:rFonts w:cs="Wingdings"/>
      <w:sz w:val="20"/>
    </w:rPr>
  </w:style>
  <w:style w:type="character" w:customStyle="1" w:styleId="ListLabel511">
    <w:name w:val="ListLabel 511"/>
    <w:qFormat/>
    <w:rPr>
      <w:rFonts w:cs="Wingdings"/>
      <w:sz w:val="20"/>
    </w:rPr>
  </w:style>
  <w:style w:type="character" w:customStyle="1" w:styleId="ListLabel512">
    <w:name w:val="ListLabel 512"/>
    <w:qFormat/>
    <w:rPr>
      <w:rFonts w:cs="Wingdings"/>
      <w:sz w:val="20"/>
    </w:rPr>
  </w:style>
  <w:style w:type="character" w:customStyle="1" w:styleId="ListLabel513">
    <w:name w:val="ListLabel 513"/>
    <w:qFormat/>
    <w:rPr>
      <w:rFonts w:cs="Wingdings"/>
      <w:sz w:val="20"/>
    </w:rPr>
  </w:style>
  <w:style w:type="character" w:customStyle="1" w:styleId="ListLabel514">
    <w:name w:val="ListLabel 514"/>
    <w:qFormat/>
    <w:rPr>
      <w:rFonts w:cs="Symbol"/>
      <w:sz w:val="20"/>
    </w:rPr>
  </w:style>
  <w:style w:type="character" w:customStyle="1" w:styleId="ListLabel515">
    <w:name w:val="ListLabel 515"/>
    <w:qFormat/>
    <w:rPr>
      <w:rFonts w:cs="Courier New"/>
      <w:sz w:val="20"/>
    </w:rPr>
  </w:style>
  <w:style w:type="character" w:customStyle="1" w:styleId="ListLabel516">
    <w:name w:val="ListLabel 516"/>
    <w:qFormat/>
    <w:rPr>
      <w:rFonts w:cs="Wingdings"/>
      <w:sz w:val="20"/>
    </w:rPr>
  </w:style>
  <w:style w:type="character" w:customStyle="1" w:styleId="ListLabel517">
    <w:name w:val="ListLabel 517"/>
    <w:qFormat/>
    <w:rPr>
      <w:rFonts w:cs="Wingdings"/>
      <w:sz w:val="20"/>
    </w:rPr>
  </w:style>
  <w:style w:type="character" w:customStyle="1" w:styleId="ListLabel518">
    <w:name w:val="ListLabel 518"/>
    <w:qFormat/>
    <w:rPr>
      <w:rFonts w:cs="Wingdings"/>
      <w:sz w:val="20"/>
    </w:rPr>
  </w:style>
  <w:style w:type="character" w:customStyle="1" w:styleId="ListLabel519">
    <w:name w:val="ListLabel 519"/>
    <w:qFormat/>
    <w:rPr>
      <w:rFonts w:cs="Wingdings"/>
      <w:sz w:val="20"/>
    </w:rPr>
  </w:style>
  <w:style w:type="character" w:customStyle="1" w:styleId="ListLabel520">
    <w:name w:val="ListLabel 520"/>
    <w:qFormat/>
    <w:rPr>
      <w:rFonts w:cs="Wingdings"/>
      <w:sz w:val="20"/>
    </w:rPr>
  </w:style>
  <w:style w:type="character" w:customStyle="1" w:styleId="ListLabel521">
    <w:name w:val="ListLabel 521"/>
    <w:qFormat/>
    <w:rPr>
      <w:rFonts w:cs="Wingdings"/>
      <w:sz w:val="20"/>
    </w:rPr>
  </w:style>
  <w:style w:type="character" w:customStyle="1" w:styleId="ListLabel522">
    <w:name w:val="ListLabel 522"/>
    <w:qFormat/>
    <w:rPr>
      <w:rFonts w:cs="Wingdings"/>
      <w:sz w:val="20"/>
    </w:rPr>
  </w:style>
  <w:style w:type="character" w:customStyle="1" w:styleId="ListLabel523">
    <w:name w:val="ListLabel 523"/>
    <w:qFormat/>
    <w:rPr>
      <w:rFonts w:cs="Symbol"/>
      <w:sz w:val="20"/>
    </w:rPr>
  </w:style>
  <w:style w:type="character" w:customStyle="1" w:styleId="ListLabel524">
    <w:name w:val="ListLabel 524"/>
    <w:qFormat/>
    <w:rPr>
      <w:rFonts w:cs="Courier New"/>
      <w:sz w:val="20"/>
    </w:rPr>
  </w:style>
  <w:style w:type="character" w:customStyle="1" w:styleId="ListLabel525">
    <w:name w:val="ListLabel 525"/>
    <w:qFormat/>
    <w:rPr>
      <w:rFonts w:cs="Wingdings"/>
      <w:sz w:val="20"/>
    </w:rPr>
  </w:style>
  <w:style w:type="character" w:customStyle="1" w:styleId="ListLabel526">
    <w:name w:val="ListLabel 526"/>
    <w:qFormat/>
    <w:rPr>
      <w:rFonts w:cs="Wingdings"/>
      <w:sz w:val="20"/>
    </w:rPr>
  </w:style>
  <w:style w:type="character" w:customStyle="1" w:styleId="ListLabel527">
    <w:name w:val="ListLabel 527"/>
    <w:qFormat/>
    <w:rPr>
      <w:rFonts w:cs="Wingdings"/>
      <w:sz w:val="20"/>
    </w:rPr>
  </w:style>
  <w:style w:type="character" w:customStyle="1" w:styleId="ListLabel528">
    <w:name w:val="ListLabel 528"/>
    <w:qFormat/>
    <w:rPr>
      <w:rFonts w:cs="Wingdings"/>
      <w:sz w:val="20"/>
    </w:rPr>
  </w:style>
  <w:style w:type="character" w:customStyle="1" w:styleId="ListLabel529">
    <w:name w:val="ListLabel 529"/>
    <w:qFormat/>
    <w:rPr>
      <w:rFonts w:cs="Wingdings"/>
      <w:sz w:val="20"/>
    </w:rPr>
  </w:style>
  <w:style w:type="character" w:customStyle="1" w:styleId="ListLabel530">
    <w:name w:val="ListLabel 530"/>
    <w:qFormat/>
    <w:rPr>
      <w:rFonts w:cs="Wingdings"/>
      <w:sz w:val="20"/>
    </w:rPr>
  </w:style>
  <w:style w:type="character" w:customStyle="1" w:styleId="ListLabel531">
    <w:name w:val="ListLabel 531"/>
    <w:qFormat/>
    <w:rPr>
      <w:rFonts w:cs="Wingdings"/>
      <w:sz w:val="20"/>
    </w:rPr>
  </w:style>
  <w:style w:type="character" w:customStyle="1" w:styleId="ListLabel532">
    <w:name w:val="ListLabel 532"/>
    <w:qFormat/>
    <w:rPr>
      <w:rFonts w:cs="Symbol"/>
      <w:sz w:val="20"/>
    </w:rPr>
  </w:style>
  <w:style w:type="character" w:customStyle="1" w:styleId="ListLabel533">
    <w:name w:val="ListLabel 533"/>
    <w:qFormat/>
    <w:rPr>
      <w:rFonts w:cs="Courier New"/>
      <w:sz w:val="20"/>
    </w:rPr>
  </w:style>
  <w:style w:type="character" w:customStyle="1" w:styleId="ListLabel534">
    <w:name w:val="ListLabel 534"/>
    <w:qFormat/>
    <w:rPr>
      <w:rFonts w:cs="Wingdings"/>
      <w:sz w:val="20"/>
    </w:rPr>
  </w:style>
  <w:style w:type="character" w:customStyle="1" w:styleId="ListLabel535">
    <w:name w:val="ListLabel 535"/>
    <w:qFormat/>
    <w:rPr>
      <w:rFonts w:cs="Wingdings"/>
      <w:sz w:val="20"/>
    </w:rPr>
  </w:style>
  <w:style w:type="character" w:customStyle="1" w:styleId="ListLabel536">
    <w:name w:val="ListLabel 536"/>
    <w:qFormat/>
    <w:rPr>
      <w:rFonts w:cs="Wingdings"/>
      <w:sz w:val="20"/>
    </w:rPr>
  </w:style>
  <w:style w:type="character" w:customStyle="1" w:styleId="ListLabel537">
    <w:name w:val="ListLabel 537"/>
    <w:qFormat/>
    <w:rPr>
      <w:rFonts w:cs="Wingdings"/>
      <w:sz w:val="20"/>
    </w:rPr>
  </w:style>
  <w:style w:type="character" w:customStyle="1" w:styleId="ListLabel538">
    <w:name w:val="ListLabel 538"/>
    <w:qFormat/>
    <w:rPr>
      <w:rFonts w:cs="Wingdings"/>
      <w:sz w:val="20"/>
    </w:rPr>
  </w:style>
  <w:style w:type="character" w:customStyle="1" w:styleId="ListLabel539">
    <w:name w:val="ListLabel 539"/>
    <w:qFormat/>
    <w:rPr>
      <w:rFonts w:cs="Wingdings"/>
      <w:sz w:val="20"/>
    </w:rPr>
  </w:style>
  <w:style w:type="character" w:customStyle="1" w:styleId="ListLabel540">
    <w:name w:val="ListLabel 540"/>
    <w:qFormat/>
    <w:rPr>
      <w:rFonts w:cs="Wingdings"/>
      <w:sz w:val="20"/>
    </w:rPr>
  </w:style>
  <w:style w:type="character" w:customStyle="1" w:styleId="ListLabel541">
    <w:name w:val="ListLabel 541"/>
    <w:qFormat/>
    <w:rPr>
      <w:rFonts w:cs="Symbol"/>
      <w:sz w:val="20"/>
    </w:rPr>
  </w:style>
  <w:style w:type="character" w:customStyle="1" w:styleId="ListLabel542">
    <w:name w:val="ListLabel 542"/>
    <w:qFormat/>
    <w:rPr>
      <w:rFonts w:cs="Courier New"/>
      <w:sz w:val="20"/>
    </w:rPr>
  </w:style>
  <w:style w:type="character" w:customStyle="1" w:styleId="ListLabel543">
    <w:name w:val="ListLabel 543"/>
    <w:qFormat/>
    <w:rPr>
      <w:rFonts w:cs="Wingdings"/>
      <w:sz w:val="20"/>
    </w:rPr>
  </w:style>
  <w:style w:type="character" w:customStyle="1" w:styleId="ListLabel544">
    <w:name w:val="ListLabel 544"/>
    <w:qFormat/>
    <w:rPr>
      <w:rFonts w:cs="Wingdings"/>
      <w:sz w:val="20"/>
    </w:rPr>
  </w:style>
  <w:style w:type="character" w:customStyle="1" w:styleId="ListLabel545">
    <w:name w:val="ListLabel 545"/>
    <w:qFormat/>
    <w:rPr>
      <w:rFonts w:cs="Wingdings"/>
      <w:sz w:val="20"/>
    </w:rPr>
  </w:style>
  <w:style w:type="character" w:customStyle="1" w:styleId="ListLabel546">
    <w:name w:val="ListLabel 546"/>
    <w:qFormat/>
    <w:rPr>
      <w:rFonts w:cs="Wingdings"/>
      <w:sz w:val="20"/>
    </w:rPr>
  </w:style>
  <w:style w:type="character" w:customStyle="1" w:styleId="ListLabel547">
    <w:name w:val="ListLabel 547"/>
    <w:qFormat/>
    <w:rPr>
      <w:rFonts w:cs="Wingdings"/>
      <w:sz w:val="20"/>
    </w:rPr>
  </w:style>
  <w:style w:type="character" w:customStyle="1" w:styleId="ListLabel548">
    <w:name w:val="ListLabel 548"/>
    <w:qFormat/>
    <w:rPr>
      <w:rFonts w:cs="Wingdings"/>
      <w:sz w:val="20"/>
    </w:rPr>
  </w:style>
  <w:style w:type="character" w:customStyle="1" w:styleId="ListLabel549">
    <w:name w:val="ListLabel 549"/>
    <w:qFormat/>
    <w:rPr>
      <w:rFonts w:cs="Wingdings"/>
      <w:sz w:val="20"/>
    </w:rPr>
  </w:style>
  <w:style w:type="character" w:customStyle="1" w:styleId="ListLabel550">
    <w:name w:val="ListLabel 550"/>
    <w:qFormat/>
    <w:rPr>
      <w:rFonts w:cs="Symbol"/>
      <w:sz w:val="20"/>
    </w:rPr>
  </w:style>
  <w:style w:type="character" w:customStyle="1" w:styleId="ListLabel551">
    <w:name w:val="ListLabel 551"/>
    <w:qFormat/>
    <w:rPr>
      <w:rFonts w:cs="Courier New"/>
      <w:sz w:val="20"/>
    </w:rPr>
  </w:style>
  <w:style w:type="character" w:customStyle="1" w:styleId="ListLabel552">
    <w:name w:val="ListLabel 552"/>
    <w:qFormat/>
    <w:rPr>
      <w:rFonts w:cs="Wingdings"/>
      <w:sz w:val="20"/>
    </w:rPr>
  </w:style>
  <w:style w:type="character" w:customStyle="1" w:styleId="ListLabel553">
    <w:name w:val="ListLabel 553"/>
    <w:qFormat/>
    <w:rPr>
      <w:rFonts w:cs="Wingdings"/>
      <w:sz w:val="20"/>
    </w:rPr>
  </w:style>
  <w:style w:type="character" w:customStyle="1" w:styleId="ListLabel554">
    <w:name w:val="ListLabel 554"/>
    <w:qFormat/>
    <w:rPr>
      <w:rFonts w:cs="Wingdings"/>
      <w:sz w:val="20"/>
    </w:rPr>
  </w:style>
  <w:style w:type="character" w:customStyle="1" w:styleId="ListLabel555">
    <w:name w:val="ListLabel 555"/>
    <w:qFormat/>
    <w:rPr>
      <w:rFonts w:cs="Wingdings"/>
      <w:sz w:val="20"/>
    </w:rPr>
  </w:style>
  <w:style w:type="character" w:customStyle="1" w:styleId="ListLabel556">
    <w:name w:val="ListLabel 556"/>
    <w:qFormat/>
    <w:rPr>
      <w:rFonts w:cs="Wingdings"/>
      <w:sz w:val="20"/>
    </w:rPr>
  </w:style>
  <w:style w:type="character" w:customStyle="1" w:styleId="ListLabel557">
    <w:name w:val="ListLabel 557"/>
    <w:qFormat/>
    <w:rPr>
      <w:rFonts w:cs="Wingdings"/>
      <w:sz w:val="20"/>
    </w:rPr>
  </w:style>
  <w:style w:type="character" w:customStyle="1" w:styleId="ListLabel558">
    <w:name w:val="ListLabel 558"/>
    <w:qFormat/>
    <w:rPr>
      <w:rFonts w:cs="Wingdings"/>
      <w:sz w:val="20"/>
    </w:rPr>
  </w:style>
  <w:style w:type="character" w:customStyle="1" w:styleId="ListLabel559">
    <w:name w:val="ListLabel 559"/>
    <w:qFormat/>
    <w:rPr>
      <w:rFonts w:cs="Symbol"/>
      <w:sz w:val="20"/>
    </w:rPr>
  </w:style>
  <w:style w:type="character" w:customStyle="1" w:styleId="ListLabel560">
    <w:name w:val="ListLabel 560"/>
    <w:qFormat/>
    <w:rPr>
      <w:rFonts w:cs="Courier New"/>
      <w:sz w:val="20"/>
    </w:rPr>
  </w:style>
  <w:style w:type="character" w:customStyle="1" w:styleId="ListLabel561">
    <w:name w:val="ListLabel 561"/>
    <w:qFormat/>
    <w:rPr>
      <w:rFonts w:cs="Wingdings"/>
      <w:sz w:val="20"/>
    </w:rPr>
  </w:style>
  <w:style w:type="character" w:customStyle="1" w:styleId="ListLabel562">
    <w:name w:val="ListLabel 562"/>
    <w:qFormat/>
    <w:rPr>
      <w:rFonts w:cs="Wingdings"/>
      <w:sz w:val="20"/>
    </w:rPr>
  </w:style>
  <w:style w:type="character" w:customStyle="1" w:styleId="ListLabel563">
    <w:name w:val="ListLabel 563"/>
    <w:qFormat/>
    <w:rPr>
      <w:rFonts w:cs="Wingdings"/>
      <w:sz w:val="20"/>
    </w:rPr>
  </w:style>
  <w:style w:type="character" w:customStyle="1" w:styleId="ListLabel564">
    <w:name w:val="ListLabel 564"/>
    <w:qFormat/>
    <w:rPr>
      <w:rFonts w:cs="Wingdings"/>
      <w:sz w:val="20"/>
    </w:rPr>
  </w:style>
  <w:style w:type="character" w:customStyle="1" w:styleId="ListLabel565">
    <w:name w:val="ListLabel 565"/>
    <w:qFormat/>
    <w:rPr>
      <w:rFonts w:cs="Wingdings"/>
      <w:sz w:val="20"/>
    </w:rPr>
  </w:style>
  <w:style w:type="character" w:customStyle="1" w:styleId="ListLabel566">
    <w:name w:val="ListLabel 566"/>
    <w:qFormat/>
    <w:rPr>
      <w:rFonts w:cs="Wingdings"/>
      <w:sz w:val="20"/>
    </w:rPr>
  </w:style>
  <w:style w:type="character" w:customStyle="1" w:styleId="ListLabel567">
    <w:name w:val="ListLabel 567"/>
    <w:qFormat/>
    <w:rPr>
      <w:rFonts w:cs="Wingdings"/>
      <w:sz w:val="20"/>
    </w:rPr>
  </w:style>
  <w:style w:type="character" w:customStyle="1" w:styleId="ListLabel568">
    <w:name w:val="ListLabel 568"/>
    <w:qFormat/>
    <w:rPr>
      <w:rFonts w:cs="Symbol"/>
      <w:sz w:val="20"/>
    </w:rPr>
  </w:style>
  <w:style w:type="character" w:customStyle="1" w:styleId="ListLabel569">
    <w:name w:val="ListLabel 569"/>
    <w:qFormat/>
    <w:rPr>
      <w:rFonts w:cs="Courier New"/>
      <w:sz w:val="20"/>
    </w:rPr>
  </w:style>
  <w:style w:type="character" w:customStyle="1" w:styleId="ListLabel570">
    <w:name w:val="ListLabel 570"/>
    <w:qFormat/>
    <w:rPr>
      <w:rFonts w:cs="Wingdings"/>
      <w:sz w:val="20"/>
    </w:rPr>
  </w:style>
  <w:style w:type="character" w:customStyle="1" w:styleId="ListLabel571">
    <w:name w:val="ListLabel 571"/>
    <w:qFormat/>
    <w:rPr>
      <w:rFonts w:cs="Wingdings"/>
      <w:sz w:val="20"/>
    </w:rPr>
  </w:style>
  <w:style w:type="character" w:customStyle="1" w:styleId="ListLabel572">
    <w:name w:val="ListLabel 572"/>
    <w:qFormat/>
    <w:rPr>
      <w:rFonts w:cs="Wingdings"/>
      <w:sz w:val="20"/>
    </w:rPr>
  </w:style>
  <w:style w:type="character" w:customStyle="1" w:styleId="ListLabel573">
    <w:name w:val="ListLabel 573"/>
    <w:qFormat/>
    <w:rPr>
      <w:rFonts w:cs="Wingdings"/>
      <w:sz w:val="20"/>
    </w:rPr>
  </w:style>
  <w:style w:type="character" w:customStyle="1" w:styleId="ListLabel574">
    <w:name w:val="ListLabel 574"/>
    <w:qFormat/>
    <w:rPr>
      <w:rFonts w:cs="Wingdings"/>
      <w:sz w:val="20"/>
    </w:rPr>
  </w:style>
  <w:style w:type="character" w:customStyle="1" w:styleId="ListLabel575">
    <w:name w:val="ListLabel 575"/>
    <w:qFormat/>
    <w:rPr>
      <w:rFonts w:cs="Wingdings"/>
      <w:sz w:val="20"/>
    </w:rPr>
  </w:style>
  <w:style w:type="character" w:customStyle="1" w:styleId="ListLabel576">
    <w:name w:val="ListLabel 576"/>
    <w:qFormat/>
    <w:rPr>
      <w:rFonts w:cs="Wingdings"/>
      <w:sz w:val="20"/>
    </w:rPr>
  </w:style>
  <w:style w:type="character" w:customStyle="1" w:styleId="ListLabel577">
    <w:name w:val="ListLabel 577"/>
    <w:qFormat/>
    <w:rPr>
      <w:rFonts w:cs="Symbol"/>
      <w:sz w:val="20"/>
    </w:rPr>
  </w:style>
  <w:style w:type="character" w:customStyle="1" w:styleId="ListLabel578">
    <w:name w:val="ListLabel 578"/>
    <w:qFormat/>
    <w:rPr>
      <w:rFonts w:cs="Courier New"/>
      <w:sz w:val="20"/>
    </w:rPr>
  </w:style>
  <w:style w:type="character" w:customStyle="1" w:styleId="ListLabel579">
    <w:name w:val="ListLabel 579"/>
    <w:qFormat/>
    <w:rPr>
      <w:rFonts w:cs="Wingdings"/>
      <w:sz w:val="20"/>
    </w:rPr>
  </w:style>
  <w:style w:type="character" w:customStyle="1" w:styleId="ListLabel580">
    <w:name w:val="ListLabel 580"/>
    <w:qFormat/>
    <w:rPr>
      <w:rFonts w:cs="Wingdings"/>
      <w:sz w:val="20"/>
    </w:rPr>
  </w:style>
  <w:style w:type="character" w:customStyle="1" w:styleId="ListLabel581">
    <w:name w:val="ListLabel 581"/>
    <w:qFormat/>
    <w:rPr>
      <w:rFonts w:cs="Wingdings"/>
      <w:sz w:val="20"/>
    </w:rPr>
  </w:style>
  <w:style w:type="character" w:customStyle="1" w:styleId="ListLabel582">
    <w:name w:val="ListLabel 582"/>
    <w:qFormat/>
    <w:rPr>
      <w:rFonts w:cs="Wingdings"/>
      <w:sz w:val="20"/>
    </w:rPr>
  </w:style>
  <w:style w:type="character" w:customStyle="1" w:styleId="ListLabel583">
    <w:name w:val="ListLabel 583"/>
    <w:qFormat/>
    <w:rPr>
      <w:rFonts w:cs="Wingdings"/>
      <w:sz w:val="20"/>
    </w:rPr>
  </w:style>
  <w:style w:type="character" w:customStyle="1" w:styleId="ListLabel584">
    <w:name w:val="ListLabel 584"/>
    <w:qFormat/>
    <w:rPr>
      <w:rFonts w:cs="Wingdings"/>
      <w:sz w:val="20"/>
    </w:rPr>
  </w:style>
  <w:style w:type="character" w:customStyle="1" w:styleId="ListLabel585">
    <w:name w:val="ListLabel 585"/>
    <w:qFormat/>
    <w:rPr>
      <w:rFonts w:cs="Wingdings"/>
      <w:sz w:val="20"/>
    </w:rPr>
  </w:style>
  <w:style w:type="character" w:customStyle="1" w:styleId="ListLabel586">
    <w:name w:val="ListLabel 586"/>
    <w:qFormat/>
    <w:rPr>
      <w:rFonts w:cs="Symbol"/>
      <w:sz w:val="20"/>
    </w:rPr>
  </w:style>
  <w:style w:type="character" w:customStyle="1" w:styleId="ListLabel587">
    <w:name w:val="ListLabel 587"/>
    <w:qFormat/>
    <w:rPr>
      <w:rFonts w:cs="Courier New"/>
      <w:sz w:val="20"/>
    </w:rPr>
  </w:style>
  <w:style w:type="character" w:customStyle="1" w:styleId="ListLabel588">
    <w:name w:val="ListLabel 588"/>
    <w:qFormat/>
    <w:rPr>
      <w:rFonts w:cs="Wingdings"/>
      <w:sz w:val="20"/>
    </w:rPr>
  </w:style>
  <w:style w:type="character" w:customStyle="1" w:styleId="ListLabel589">
    <w:name w:val="ListLabel 589"/>
    <w:qFormat/>
    <w:rPr>
      <w:rFonts w:cs="Wingdings"/>
      <w:sz w:val="20"/>
    </w:rPr>
  </w:style>
  <w:style w:type="character" w:customStyle="1" w:styleId="ListLabel590">
    <w:name w:val="ListLabel 590"/>
    <w:qFormat/>
    <w:rPr>
      <w:rFonts w:cs="Wingdings"/>
      <w:sz w:val="20"/>
    </w:rPr>
  </w:style>
  <w:style w:type="character" w:customStyle="1" w:styleId="ListLabel591">
    <w:name w:val="ListLabel 591"/>
    <w:qFormat/>
    <w:rPr>
      <w:rFonts w:cs="Wingdings"/>
      <w:sz w:val="20"/>
    </w:rPr>
  </w:style>
  <w:style w:type="character" w:customStyle="1" w:styleId="ListLabel592">
    <w:name w:val="ListLabel 592"/>
    <w:qFormat/>
    <w:rPr>
      <w:rFonts w:cs="Wingdings"/>
      <w:sz w:val="20"/>
    </w:rPr>
  </w:style>
  <w:style w:type="character" w:customStyle="1" w:styleId="ListLabel593">
    <w:name w:val="ListLabel 593"/>
    <w:qFormat/>
    <w:rPr>
      <w:rFonts w:cs="Wingdings"/>
      <w:sz w:val="20"/>
    </w:rPr>
  </w:style>
  <w:style w:type="character" w:customStyle="1" w:styleId="ListLabel594">
    <w:name w:val="ListLabel 594"/>
    <w:qFormat/>
    <w:rPr>
      <w:rFonts w:cs="Wingdings"/>
      <w:sz w:val="20"/>
    </w:rPr>
  </w:style>
  <w:style w:type="character" w:customStyle="1" w:styleId="ListLabel595">
    <w:name w:val="ListLabel 595"/>
    <w:qFormat/>
    <w:rPr>
      <w:rFonts w:cs="Symbol"/>
      <w:sz w:val="20"/>
    </w:rPr>
  </w:style>
  <w:style w:type="character" w:customStyle="1" w:styleId="ListLabel596">
    <w:name w:val="ListLabel 596"/>
    <w:qFormat/>
    <w:rPr>
      <w:rFonts w:cs="Courier New"/>
      <w:sz w:val="20"/>
    </w:rPr>
  </w:style>
  <w:style w:type="character" w:customStyle="1" w:styleId="ListLabel597">
    <w:name w:val="ListLabel 597"/>
    <w:qFormat/>
    <w:rPr>
      <w:rFonts w:cs="Wingdings"/>
      <w:sz w:val="20"/>
    </w:rPr>
  </w:style>
  <w:style w:type="character" w:customStyle="1" w:styleId="ListLabel598">
    <w:name w:val="ListLabel 598"/>
    <w:qFormat/>
    <w:rPr>
      <w:rFonts w:cs="Wingdings"/>
      <w:sz w:val="20"/>
    </w:rPr>
  </w:style>
  <w:style w:type="character" w:customStyle="1" w:styleId="ListLabel599">
    <w:name w:val="ListLabel 599"/>
    <w:qFormat/>
    <w:rPr>
      <w:rFonts w:cs="Wingdings"/>
      <w:sz w:val="20"/>
    </w:rPr>
  </w:style>
  <w:style w:type="character" w:customStyle="1" w:styleId="ListLabel600">
    <w:name w:val="ListLabel 600"/>
    <w:qFormat/>
    <w:rPr>
      <w:rFonts w:cs="Wingdings"/>
      <w:sz w:val="20"/>
    </w:rPr>
  </w:style>
  <w:style w:type="character" w:customStyle="1" w:styleId="ListLabel601">
    <w:name w:val="ListLabel 601"/>
    <w:qFormat/>
    <w:rPr>
      <w:rFonts w:cs="Wingdings"/>
      <w:sz w:val="20"/>
    </w:rPr>
  </w:style>
  <w:style w:type="character" w:customStyle="1" w:styleId="ListLabel602">
    <w:name w:val="ListLabel 602"/>
    <w:qFormat/>
    <w:rPr>
      <w:rFonts w:cs="Wingdings"/>
      <w:sz w:val="20"/>
    </w:rPr>
  </w:style>
  <w:style w:type="character" w:customStyle="1" w:styleId="ListLabel603">
    <w:name w:val="ListLabel 603"/>
    <w:qFormat/>
    <w:rPr>
      <w:rFonts w:cs="Wingdings"/>
      <w:sz w:val="20"/>
    </w:rPr>
  </w:style>
  <w:style w:type="character" w:customStyle="1" w:styleId="ListLabel604">
    <w:name w:val="ListLabel 604"/>
    <w:qFormat/>
    <w:rPr>
      <w:rFonts w:cs="Symbol"/>
      <w:sz w:val="20"/>
    </w:rPr>
  </w:style>
  <w:style w:type="character" w:customStyle="1" w:styleId="ListLabel605">
    <w:name w:val="ListLabel 605"/>
    <w:qFormat/>
    <w:rPr>
      <w:rFonts w:cs="Courier New"/>
      <w:sz w:val="20"/>
    </w:rPr>
  </w:style>
  <w:style w:type="character" w:customStyle="1" w:styleId="ListLabel606">
    <w:name w:val="ListLabel 606"/>
    <w:qFormat/>
    <w:rPr>
      <w:rFonts w:cs="Wingdings"/>
      <w:sz w:val="20"/>
    </w:rPr>
  </w:style>
  <w:style w:type="character" w:customStyle="1" w:styleId="ListLabel607">
    <w:name w:val="ListLabel 607"/>
    <w:qFormat/>
    <w:rPr>
      <w:rFonts w:cs="Wingdings"/>
      <w:sz w:val="20"/>
    </w:rPr>
  </w:style>
  <w:style w:type="character" w:customStyle="1" w:styleId="ListLabel608">
    <w:name w:val="ListLabel 608"/>
    <w:qFormat/>
    <w:rPr>
      <w:rFonts w:cs="Wingdings"/>
      <w:sz w:val="20"/>
    </w:rPr>
  </w:style>
  <w:style w:type="character" w:customStyle="1" w:styleId="ListLabel609">
    <w:name w:val="ListLabel 609"/>
    <w:qFormat/>
    <w:rPr>
      <w:rFonts w:cs="Wingdings"/>
      <w:sz w:val="20"/>
    </w:rPr>
  </w:style>
  <w:style w:type="character" w:customStyle="1" w:styleId="ListLabel610">
    <w:name w:val="ListLabel 610"/>
    <w:qFormat/>
    <w:rPr>
      <w:rFonts w:cs="Wingdings"/>
      <w:sz w:val="20"/>
    </w:rPr>
  </w:style>
  <w:style w:type="character" w:customStyle="1" w:styleId="ListLabel611">
    <w:name w:val="ListLabel 611"/>
    <w:qFormat/>
    <w:rPr>
      <w:rFonts w:cs="Wingdings"/>
      <w:sz w:val="20"/>
    </w:rPr>
  </w:style>
  <w:style w:type="character" w:customStyle="1" w:styleId="ListLabel612">
    <w:name w:val="ListLabel 612"/>
    <w:qFormat/>
    <w:rPr>
      <w:rFonts w:cs="Wingdings"/>
      <w:sz w:val="20"/>
    </w:rPr>
  </w:style>
  <w:style w:type="character" w:customStyle="1" w:styleId="ListLabel613">
    <w:name w:val="ListLabel 613"/>
    <w:qFormat/>
    <w:rPr>
      <w:rFonts w:cs="Symbol"/>
      <w:sz w:val="20"/>
    </w:rPr>
  </w:style>
  <w:style w:type="character" w:customStyle="1" w:styleId="ListLabel614">
    <w:name w:val="ListLabel 614"/>
    <w:qFormat/>
    <w:rPr>
      <w:rFonts w:cs="Courier New"/>
      <w:sz w:val="20"/>
    </w:rPr>
  </w:style>
  <w:style w:type="character" w:customStyle="1" w:styleId="ListLabel615">
    <w:name w:val="ListLabel 615"/>
    <w:qFormat/>
    <w:rPr>
      <w:rFonts w:cs="Wingdings"/>
      <w:sz w:val="20"/>
    </w:rPr>
  </w:style>
  <w:style w:type="character" w:customStyle="1" w:styleId="ListLabel616">
    <w:name w:val="ListLabel 616"/>
    <w:qFormat/>
    <w:rPr>
      <w:rFonts w:cs="Wingdings"/>
      <w:sz w:val="20"/>
    </w:rPr>
  </w:style>
  <w:style w:type="character" w:customStyle="1" w:styleId="ListLabel617">
    <w:name w:val="ListLabel 617"/>
    <w:qFormat/>
    <w:rPr>
      <w:rFonts w:cs="Wingdings"/>
      <w:sz w:val="20"/>
    </w:rPr>
  </w:style>
  <w:style w:type="character" w:customStyle="1" w:styleId="ListLabel618">
    <w:name w:val="ListLabel 618"/>
    <w:qFormat/>
    <w:rPr>
      <w:rFonts w:cs="Wingdings"/>
      <w:sz w:val="20"/>
    </w:rPr>
  </w:style>
  <w:style w:type="character" w:customStyle="1" w:styleId="ListLabel619">
    <w:name w:val="ListLabel 619"/>
    <w:qFormat/>
    <w:rPr>
      <w:rFonts w:cs="Wingdings"/>
      <w:sz w:val="20"/>
    </w:rPr>
  </w:style>
  <w:style w:type="character" w:customStyle="1" w:styleId="ListLabel620">
    <w:name w:val="ListLabel 620"/>
    <w:qFormat/>
    <w:rPr>
      <w:rFonts w:cs="Wingdings"/>
      <w:sz w:val="20"/>
    </w:rPr>
  </w:style>
  <w:style w:type="character" w:customStyle="1" w:styleId="ListLabel621">
    <w:name w:val="ListLabel 621"/>
    <w:qFormat/>
    <w:rPr>
      <w:rFonts w:cs="Wingdings"/>
      <w:sz w:val="20"/>
    </w:rPr>
  </w:style>
  <w:style w:type="character" w:customStyle="1" w:styleId="ListLabel622">
    <w:name w:val="ListLabel 622"/>
    <w:qFormat/>
    <w:rPr>
      <w:rFonts w:ascii="Times New Roman" w:hAnsi="Times New Roman" w:cs="Times New Roman"/>
      <w:b w:val="0"/>
      <w:color w:val="auto"/>
      <w:sz w:val="20"/>
      <w:szCs w:val="20"/>
    </w:rPr>
  </w:style>
  <w:style w:type="character" w:customStyle="1" w:styleId="ListLabel623">
    <w:name w:val="ListLabel 623"/>
    <w:qFormat/>
  </w:style>
  <w:style w:type="character" w:customStyle="1" w:styleId="ListLabel624">
    <w:name w:val="ListLabel 624"/>
    <w:qFormat/>
  </w:style>
  <w:style w:type="character" w:customStyle="1" w:styleId="ListLabel625">
    <w:name w:val="ListLabel 625"/>
    <w:qFormat/>
    <w:rPr>
      <w:color w:val="auto"/>
      <w:vertAlign w:val="superscript"/>
    </w:rPr>
  </w:style>
  <w:style w:type="character" w:customStyle="1" w:styleId="a9">
    <w:name w:val="Выделение жирным"/>
    <w:qFormat/>
    <w:rPr>
      <w:b/>
      <w:bCs/>
    </w:rPr>
  </w:style>
  <w:style w:type="paragraph" w:styleId="aa">
    <w:name w:val="Title"/>
    <w:basedOn w:val="a"/>
    <w:next w:val="ab"/>
    <w:qFormat/>
    <w:pPr>
      <w:keepNext/>
      <w:spacing w:before="240" w:after="120"/>
    </w:pPr>
    <w:rPr>
      <w:rFonts w:ascii="Liberation Sans" w:eastAsia="Noto Sans CJK SC Regular" w:hAnsi="Liberation Sans" w:cs="Lohit Devanagari"/>
      <w:sz w:val="28"/>
      <w:szCs w:val="28"/>
    </w:rPr>
  </w:style>
  <w:style w:type="paragraph" w:styleId="ab">
    <w:name w:val="Body Text"/>
    <w:basedOn w:val="a"/>
    <w:rsid w:val="00F131DA"/>
    <w:pPr>
      <w:spacing w:after="120"/>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List Paragraph"/>
    <w:basedOn w:val="a"/>
    <w:uiPriority w:val="34"/>
    <w:qFormat/>
    <w:rsid w:val="000237AE"/>
    <w:pPr>
      <w:ind w:left="720"/>
      <w:contextualSpacing/>
    </w:pPr>
  </w:style>
  <w:style w:type="paragraph" w:styleId="af0">
    <w:name w:val="Normal (Web)"/>
    <w:basedOn w:val="a"/>
    <w:uiPriority w:val="99"/>
    <w:unhideWhenUsed/>
    <w:qFormat/>
    <w:rsid w:val="000237AE"/>
    <w:pPr>
      <w:spacing w:beforeAutospacing="1" w:afterAutospacing="1" w:line="240" w:lineRule="atLeast"/>
      <w:jc w:val="both"/>
    </w:pPr>
    <w:rPr>
      <w:sz w:val="24"/>
      <w:szCs w:val="24"/>
    </w:rPr>
  </w:style>
  <w:style w:type="paragraph" w:styleId="af1">
    <w:name w:val="Balloon Text"/>
    <w:basedOn w:val="a"/>
    <w:uiPriority w:val="99"/>
    <w:semiHidden/>
    <w:unhideWhenUsed/>
    <w:qFormat/>
    <w:rsid w:val="007E20C5"/>
    <w:rPr>
      <w:rFonts w:ascii="Tahoma" w:hAnsi="Tahoma" w:cs="Tahoma"/>
      <w:sz w:val="16"/>
      <w:szCs w:val="16"/>
    </w:rPr>
  </w:style>
  <w:style w:type="paragraph" w:styleId="HTML0">
    <w:name w:val="HTML Preformatted"/>
    <w:basedOn w:val="a"/>
    <w:uiPriority w:val="99"/>
    <w:unhideWhenUsed/>
    <w:qFormat/>
    <w:rsid w:val="00FE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tn-more">
    <w:name w:val="btn-more"/>
    <w:basedOn w:val="a"/>
    <w:qFormat/>
    <w:rsid w:val="00DE52C4"/>
    <w:pPr>
      <w:spacing w:beforeAutospacing="1" w:afterAutospacing="1"/>
    </w:pPr>
    <w:rPr>
      <w:sz w:val="24"/>
      <w:szCs w:val="24"/>
    </w:rPr>
  </w:style>
  <w:style w:type="paragraph" w:styleId="af2">
    <w:name w:val="List Number"/>
    <w:basedOn w:val="ab"/>
    <w:unhideWhenUsed/>
    <w:qFormat/>
    <w:rsid w:val="00F131DA"/>
    <w:pPr>
      <w:spacing w:before="60" w:after="0" w:line="360" w:lineRule="auto"/>
      <w:jc w:val="both"/>
    </w:pPr>
    <w:rPr>
      <w:sz w:val="28"/>
    </w:rPr>
  </w:style>
  <w:style w:type="paragraph" w:customStyle="1" w:styleId="af3">
    <w:name w:val="Текст в заданном формате"/>
    <w:basedOn w:val="a"/>
    <w:qFormat/>
    <w:rPr>
      <w:rFonts w:ascii="Liberation Mono" w:eastAsia="Liberation Mono" w:hAnsi="Liberation Mono" w:cs="Liberation Mo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B2A"/>
    <w:rPr>
      <w:rFonts w:ascii="Times New Roman" w:eastAsia="Times New Roman" w:hAnsi="Times New Roman" w:cs="Times New Roman"/>
      <w:szCs w:val="20"/>
      <w:lang w:eastAsia="ru-RU"/>
    </w:rPr>
  </w:style>
  <w:style w:type="paragraph" w:styleId="1">
    <w:name w:val="heading 1"/>
    <w:basedOn w:val="a"/>
    <w:link w:val="10"/>
    <w:qFormat/>
    <w:rsid w:val="00321B2A"/>
    <w:pPr>
      <w:keepNext/>
      <w:spacing w:before="240" w:after="60"/>
      <w:outlineLvl w:val="0"/>
    </w:pPr>
    <w:rPr>
      <w:rFonts w:ascii="Cambria" w:hAnsi="Cambria"/>
      <w:b/>
      <w:bCs/>
      <w:kern w:val="2"/>
      <w:sz w:val="32"/>
      <w:szCs w:val="32"/>
    </w:rPr>
  </w:style>
  <w:style w:type="paragraph" w:styleId="2">
    <w:name w:val="heading 2"/>
    <w:basedOn w:val="a"/>
    <w:link w:val="20"/>
    <w:uiPriority w:val="9"/>
    <w:unhideWhenUsed/>
    <w:qFormat/>
    <w:rsid w:val="00E538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C607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DE52C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unhideWhenUsed/>
    <w:qFormat/>
    <w:rsid w:val="00DE52C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21B2A"/>
    <w:rPr>
      <w:rFonts w:ascii="Cambria" w:eastAsia="Times New Roman" w:hAnsi="Cambria" w:cs="Times New Roman"/>
      <w:b/>
      <w:bCs/>
      <w:kern w:val="2"/>
      <w:sz w:val="32"/>
      <w:szCs w:val="32"/>
      <w:lang w:eastAsia="ru-RU"/>
    </w:rPr>
  </w:style>
  <w:style w:type="character" w:customStyle="1" w:styleId="bl1">
    <w:name w:val="bl1"/>
    <w:basedOn w:val="a0"/>
    <w:qFormat/>
    <w:rsid w:val="007E20C5"/>
    <w:rPr>
      <w:color w:val="4288B8"/>
    </w:rPr>
  </w:style>
  <w:style w:type="character" w:customStyle="1" w:styleId="a3">
    <w:name w:val="Текст выноски Знак"/>
    <w:basedOn w:val="a0"/>
    <w:uiPriority w:val="99"/>
    <w:semiHidden/>
    <w:qFormat/>
    <w:rsid w:val="007E20C5"/>
    <w:rPr>
      <w:rFonts w:ascii="Tahoma" w:eastAsia="Times New Roman" w:hAnsi="Tahoma" w:cs="Tahoma"/>
      <w:sz w:val="16"/>
      <w:szCs w:val="16"/>
      <w:lang w:eastAsia="ru-RU"/>
    </w:rPr>
  </w:style>
  <w:style w:type="character" w:customStyle="1" w:styleId="haspopover4">
    <w:name w:val="haspopover4"/>
    <w:basedOn w:val="a0"/>
    <w:qFormat/>
    <w:rsid w:val="00B868EB"/>
  </w:style>
  <w:style w:type="character" w:styleId="a4">
    <w:name w:val="Strong"/>
    <w:basedOn w:val="a0"/>
    <w:uiPriority w:val="22"/>
    <w:qFormat/>
    <w:rsid w:val="0041440A"/>
    <w:rPr>
      <w:b/>
      <w:bCs/>
    </w:rPr>
  </w:style>
  <w:style w:type="character" w:customStyle="1" w:styleId="a5">
    <w:name w:val="Абзац списка Знак"/>
    <w:uiPriority w:val="34"/>
    <w:qFormat/>
    <w:locked/>
    <w:rsid w:val="00AC0BC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qFormat/>
    <w:rsid w:val="00C60718"/>
    <w:rPr>
      <w:rFonts w:asciiTheme="majorHAnsi" w:eastAsiaTheme="majorEastAsia" w:hAnsiTheme="majorHAnsi" w:cstheme="majorBidi"/>
      <w:b/>
      <w:bCs/>
      <w:color w:val="4F81BD" w:themeColor="accent1"/>
      <w:sz w:val="20"/>
      <w:szCs w:val="20"/>
      <w:lang w:eastAsia="ru-RU"/>
    </w:rPr>
  </w:style>
  <w:style w:type="character" w:customStyle="1" w:styleId="-">
    <w:name w:val="Интернет-ссылка"/>
    <w:basedOn w:val="a0"/>
    <w:uiPriority w:val="99"/>
    <w:semiHidden/>
    <w:unhideWhenUsed/>
    <w:rsid w:val="00E538CE"/>
    <w:rPr>
      <w:color w:val="0000FF"/>
      <w:u w:val="single"/>
    </w:rPr>
  </w:style>
  <w:style w:type="character" w:customStyle="1" w:styleId="20">
    <w:name w:val="Заголовок 2 Знак"/>
    <w:basedOn w:val="a0"/>
    <w:link w:val="2"/>
    <w:uiPriority w:val="9"/>
    <w:qFormat/>
    <w:rsid w:val="00E538CE"/>
    <w:rPr>
      <w:rFonts w:asciiTheme="majorHAnsi" w:eastAsiaTheme="majorEastAsia" w:hAnsiTheme="majorHAnsi" w:cstheme="majorBidi"/>
      <w:b/>
      <w:bCs/>
      <w:color w:val="4F81BD" w:themeColor="accent1"/>
      <w:sz w:val="26"/>
      <w:szCs w:val="26"/>
      <w:lang w:eastAsia="ru-RU"/>
    </w:rPr>
  </w:style>
  <w:style w:type="character" w:customStyle="1" w:styleId="HTML">
    <w:name w:val="Стандартный HTML Знак"/>
    <w:basedOn w:val="a0"/>
    <w:link w:val="HTML"/>
    <w:uiPriority w:val="99"/>
    <w:qFormat/>
    <w:rsid w:val="00FE2577"/>
    <w:rPr>
      <w:rFonts w:ascii="Courier New" w:eastAsia="Times New Roman" w:hAnsi="Courier New" w:cs="Courier New"/>
      <w:sz w:val="20"/>
      <w:szCs w:val="20"/>
      <w:lang w:eastAsia="ru-RU"/>
    </w:rPr>
  </w:style>
  <w:style w:type="character" w:customStyle="1" w:styleId="tooltippable">
    <w:name w:val="tooltippable"/>
    <w:basedOn w:val="a0"/>
    <w:qFormat/>
    <w:rsid w:val="003D0C4E"/>
  </w:style>
  <w:style w:type="character" w:customStyle="1" w:styleId="spec-item">
    <w:name w:val="spec-item"/>
    <w:basedOn w:val="a0"/>
    <w:qFormat/>
    <w:rsid w:val="00EA06A3"/>
  </w:style>
  <w:style w:type="character" w:customStyle="1" w:styleId="40">
    <w:name w:val="Заголовок 4 Знак"/>
    <w:basedOn w:val="a0"/>
    <w:link w:val="4"/>
    <w:uiPriority w:val="9"/>
    <w:qFormat/>
    <w:rsid w:val="00DE52C4"/>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qFormat/>
    <w:rsid w:val="00DE52C4"/>
    <w:rPr>
      <w:rFonts w:asciiTheme="majorHAnsi" w:eastAsiaTheme="majorEastAsia" w:hAnsiTheme="majorHAnsi" w:cstheme="majorBidi"/>
      <w:color w:val="243F60" w:themeColor="accent1" w:themeShade="7F"/>
      <w:sz w:val="20"/>
      <w:szCs w:val="20"/>
      <w:lang w:eastAsia="ru-RU"/>
    </w:rPr>
  </w:style>
  <w:style w:type="character" w:customStyle="1" w:styleId="blind">
    <w:name w:val="blind"/>
    <w:basedOn w:val="a0"/>
    <w:qFormat/>
    <w:rsid w:val="00DE52C4"/>
  </w:style>
  <w:style w:type="character" w:customStyle="1" w:styleId="prog-disc-icn">
    <w:name w:val="prog-disc-icn"/>
    <w:basedOn w:val="a0"/>
    <w:qFormat/>
    <w:rsid w:val="00FE23DC"/>
  </w:style>
  <w:style w:type="character" w:customStyle="1" w:styleId="label">
    <w:name w:val="label"/>
    <w:basedOn w:val="a0"/>
    <w:qFormat/>
    <w:rsid w:val="009329E8"/>
  </w:style>
  <w:style w:type="character" w:customStyle="1" w:styleId="value">
    <w:name w:val="value"/>
    <w:basedOn w:val="a0"/>
    <w:qFormat/>
    <w:rsid w:val="009329E8"/>
  </w:style>
  <w:style w:type="character" w:styleId="a6">
    <w:name w:val="Emphasis"/>
    <w:basedOn w:val="a0"/>
    <w:uiPriority w:val="20"/>
    <w:qFormat/>
    <w:rsid w:val="00CE213C"/>
    <w:rPr>
      <w:i/>
      <w:iCs/>
    </w:rPr>
  </w:style>
  <w:style w:type="character" w:customStyle="1" w:styleId="apple-tab-span">
    <w:name w:val="apple-tab-span"/>
    <w:basedOn w:val="a0"/>
    <w:qFormat/>
    <w:rsid w:val="002B0650"/>
  </w:style>
  <w:style w:type="character" w:customStyle="1" w:styleId="a7">
    <w:name w:val="Основной текст Знак"/>
    <w:basedOn w:val="a0"/>
    <w:qFormat/>
    <w:rsid w:val="00F131DA"/>
    <w:rPr>
      <w:rFonts w:ascii="Times New Roman" w:eastAsia="Times New Roman" w:hAnsi="Times New Roman" w:cs="Times New Roman"/>
      <w:sz w:val="20"/>
      <w:szCs w:val="20"/>
      <w:lang w:eastAsia="ru-RU"/>
    </w:rPr>
  </w:style>
  <w:style w:type="character" w:customStyle="1" w:styleId="ListLabel1">
    <w:name w:val="ListLabel 1"/>
    <w:qFormat/>
    <w:rPr>
      <w:b/>
      <w:sz w:val="20"/>
    </w:rPr>
  </w:style>
  <w:style w:type="character" w:customStyle="1" w:styleId="ListLabel2">
    <w:name w:val="ListLabel 2"/>
    <w:qFormat/>
    <w:rPr>
      <w:sz w:val="24"/>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4"/>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4"/>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b/>
      <w:sz w:val="24"/>
      <w:szCs w:val="28"/>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b/>
      <w:sz w:val="28"/>
      <w:szCs w:val="28"/>
    </w:rPr>
  </w:style>
  <w:style w:type="character" w:customStyle="1" w:styleId="ListLabel103">
    <w:name w:val="ListLabel 103"/>
    <w:qFormat/>
    <w:rPr>
      <w:sz w:val="24"/>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b/>
      <w:sz w:val="28"/>
      <w:szCs w:val="28"/>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sz w:val="20"/>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sz w:val="20"/>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sz w:val="20"/>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sz w:val="20"/>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sz w:val="20"/>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sz w:val="20"/>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sz w:val="20"/>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sz w:val="20"/>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sz w:val="20"/>
    </w:rPr>
  </w:style>
  <w:style w:type="character" w:customStyle="1" w:styleId="ListLabel245">
    <w:name w:val="ListLabel 245"/>
    <w:qFormat/>
    <w:rPr>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sz w:val="20"/>
    </w:rPr>
  </w:style>
  <w:style w:type="character" w:customStyle="1" w:styleId="ListLabel264">
    <w:name w:val="ListLabel 264"/>
    <w:qFormat/>
    <w:rPr>
      <w:sz w:val="20"/>
    </w:rPr>
  </w:style>
  <w:style w:type="character" w:customStyle="1" w:styleId="ListLabel265">
    <w:name w:val="ListLabel 265"/>
    <w:qFormat/>
    <w:rPr>
      <w:sz w:val="20"/>
    </w:rPr>
  </w:style>
  <w:style w:type="character" w:customStyle="1" w:styleId="ListLabel266">
    <w:name w:val="ListLabel 266"/>
    <w:qFormat/>
    <w:rPr>
      <w:sz w:val="20"/>
    </w:rPr>
  </w:style>
  <w:style w:type="character" w:customStyle="1" w:styleId="ListLabel267">
    <w:name w:val="ListLabel 267"/>
    <w:qFormat/>
    <w:rPr>
      <w:sz w:val="20"/>
    </w:rPr>
  </w:style>
  <w:style w:type="character" w:customStyle="1" w:styleId="ListLabel268">
    <w:name w:val="ListLabel 268"/>
    <w:qFormat/>
    <w:rPr>
      <w:sz w:val="20"/>
    </w:rPr>
  </w:style>
  <w:style w:type="character" w:customStyle="1" w:styleId="ListLabel269">
    <w:name w:val="ListLabel 269"/>
    <w:qFormat/>
    <w:rPr>
      <w:sz w:val="20"/>
    </w:rPr>
  </w:style>
  <w:style w:type="character" w:customStyle="1" w:styleId="ListLabel270">
    <w:name w:val="ListLabel 270"/>
    <w:qFormat/>
    <w:rPr>
      <w:sz w:val="20"/>
    </w:rPr>
  </w:style>
  <w:style w:type="character" w:customStyle="1" w:styleId="ListLabel271">
    <w:name w:val="ListLabel 271"/>
    <w:qFormat/>
    <w:rPr>
      <w:sz w:val="20"/>
    </w:rPr>
  </w:style>
  <w:style w:type="character" w:customStyle="1" w:styleId="ListLabel272">
    <w:name w:val="ListLabel 272"/>
    <w:qFormat/>
    <w:rPr>
      <w:sz w:val="20"/>
    </w:rPr>
  </w:style>
  <w:style w:type="character" w:customStyle="1" w:styleId="ListLabel273">
    <w:name w:val="ListLabel 273"/>
    <w:qFormat/>
    <w:rPr>
      <w:sz w:val="20"/>
    </w:rPr>
  </w:style>
  <w:style w:type="character" w:customStyle="1" w:styleId="ListLabel274">
    <w:name w:val="ListLabel 274"/>
    <w:qFormat/>
    <w:rPr>
      <w:sz w:val="20"/>
    </w:rPr>
  </w:style>
  <w:style w:type="character" w:customStyle="1" w:styleId="ListLabel275">
    <w:name w:val="ListLabel 275"/>
    <w:qFormat/>
    <w:rPr>
      <w:sz w:val="20"/>
    </w:rPr>
  </w:style>
  <w:style w:type="character" w:customStyle="1" w:styleId="ListLabel276">
    <w:name w:val="ListLabel 276"/>
    <w:qFormat/>
    <w:rPr>
      <w:sz w:val="20"/>
    </w:rPr>
  </w:style>
  <w:style w:type="character" w:customStyle="1" w:styleId="ListLabel277">
    <w:name w:val="ListLabel 277"/>
    <w:qFormat/>
    <w:rPr>
      <w:sz w:val="20"/>
    </w:rPr>
  </w:style>
  <w:style w:type="character" w:customStyle="1" w:styleId="ListLabel278">
    <w:name w:val="ListLabel 278"/>
    <w:qFormat/>
    <w:rPr>
      <w:sz w:val="20"/>
    </w:rPr>
  </w:style>
  <w:style w:type="character" w:customStyle="1" w:styleId="ListLabel279">
    <w:name w:val="ListLabel 279"/>
    <w:qFormat/>
    <w:rPr>
      <w:sz w:val="20"/>
    </w:rPr>
  </w:style>
  <w:style w:type="character" w:customStyle="1" w:styleId="ListLabel280">
    <w:name w:val="ListLabel 280"/>
    <w:qFormat/>
    <w:rPr>
      <w:sz w:val="20"/>
    </w:rPr>
  </w:style>
  <w:style w:type="character" w:customStyle="1" w:styleId="ListLabel281">
    <w:name w:val="ListLabel 281"/>
    <w:qFormat/>
    <w:rPr>
      <w:sz w:val="20"/>
    </w:rPr>
  </w:style>
  <w:style w:type="character" w:customStyle="1" w:styleId="ListLabel282">
    <w:name w:val="ListLabel 282"/>
    <w:qFormat/>
    <w:rPr>
      <w:sz w:val="20"/>
    </w:rPr>
  </w:style>
  <w:style w:type="character" w:customStyle="1" w:styleId="ListLabel283">
    <w:name w:val="ListLabel 283"/>
    <w:qFormat/>
    <w:rPr>
      <w:sz w:val="20"/>
    </w:rPr>
  </w:style>
  <w:style w:type="character" w:customStyle="1" w:styleId="ListLabel284">
    <w:name w:val="ListLabel 284"/>
    <w:qFormat/>
    <w:rPr>
      <w:sz w:val="20"/>
    </w:rPr>
  </w:style>
  <w:style w:type="character" w:customStyle="1" w:styleId="ListLabel285">
    <w:name w:val="ListLabel 285"/>
    <w:qFormat/>
    <w:rPr>
      <w:sz w:val="20"/>
    </w:rPr>
  </w:style>
  <w:style w:type="character" w:customStyle="1" w:styleId="ListLabel286">
    <w:name w:val="ListLabel 286"/>
    <w:qFormat/>
    <w:rPr>
      <w:sz w:val="20"/>
    </w:rPr>
  </w:style>
  <w:style w:type="character" w:customStyle="1" w:styleId="ListLabel287">
    <w:name w:val="ListLabel 287"/>
    <w:qFormat/>
    <w:rPr>
      <w:sz w:val="20"/>
    </w:rPr>
  </w:style>
  <w:style w:type="character" w:customStyle="1" w:styleId="ListLabel288">
    <w:name w:val="ListLabel 288"/>
    <w:qFormat/>
    <w:rPr>
      <w:sz w:val="20"/>
    </w:rPr>
  </w:style>
  <w:style w:type="character" w:customStyle="1" w:styleId="ListLabel289">
    <w:name w:val="ListLabel 289"/>
    <w:qFormat/>
    <w:rPr>
      <w:sz w:val="20"/>
    </w:rPr>
  </w:style>
  <w:style w:type="character" w:customStyle="1" w:styleId="ListLabel290">
    <w:name w:val="ListLabel 290"/>
    <w:qFormat/>
    <w:rPr>
      <w:sz w:val="20"/>
    </w:rPr>
  </w:style>
  <w:style w:type="character" w:customStyle="1" w:styleId="ListLabel291">
    <w:name w:val="ListLabel 291"/>
    <w:qFormat/>
    <w:rPr>
      <w:sz w:val="20"/>
    </w:rPr>
  </w:style>
  <w:style w:type="character" w:customStyle="1" w:styleId="ListLabel292">
    <w:name w:val="ListLabel 292"/>
    <w:qFormat/>
    <w:rPr>
      <w:sz w:val="20"/>
    </w:rPr>
  </w:style>
  <w:style w:type="character" w:customStyle="1" w:styleId="ListLabel293">
    <w:name w:val="ListLabel 293"/>
    <w:qFormat/>
    <w:rPr>
      <w:sz w:val="20"/>
    </w:rPr>
  </w:style>
  <w:style w:type="character" w:customStyle="1" w:styleId="ListLabel294">
    <w:name w:val="ListLabel 294"/>
    <w:qFormat/>
    <w:rPr>
      <w:sz w:val="20"/>
    </w:rPr>
  </w:style>
  <w:style w:type="character" w:customStyle="1" w:styleId="ListLabel295">
    <w:name w:val="ListLabel 295"/>
    <w:qFormat/>
    <w:rPr>
      <w:sz w:val="20"/>
    </w:rPr>
  </w:style>
  <w:style w:type="character" w:customStyle="1" w:styleId="ListLabel296">
    <w:name w:val="ListLabel 296"/>
    <w:qFormat/>
    <w:rPr>
      <w:sz w:val="20"/>
    </w:rPr>
  </w:style>
  <w:style w:type="character" w:customStyle="1" w:styleId="ListLabel297">
    <w:name w:val="ListLabel 297"/>
    <w:qFormat/>
    <w:rPr>
      <w:sz w:val="20"/>
    </w:rPr>
  </w:style>
  <w:style w:type="character" w:customStyle="1" w:styleId="ListLabel298">
    <w:name w:val="ListLabel 298"/>
    <w:qFormat/>
    <w:rPr>
      <w:sz w:val="20"/>
    </w:rPr>
  </w:style>
  <w:style w:type="character" w:customStyle="1" w:styleId="ListLabel299">
    <w:name w:val="ListLabel 299"/>
    <w:qFormat/>
    <w:rPr>
      <w:sz w:val="20"/>
    </w:rPr>
  </w:style>
  <w:style w:type="character" w:customStyle="1" w:styleId="ListLabel300">
    <w:name w:val="ListLabel 300"/>
    <w:qFormat/>
    <w:rPr>
      <w:sz w:val="20"/>
    </w:rPr>
  </w:style>
  <w:style w:type="character" w:customStyle="1" w:styleId="ListLabel301">
    <w:name w:val="ListLabel 301"/>
    <w:qFormat/>
    <w:rPr>
      <w:sz w:val="20"/>
    </w:rPr>
  </w:style>
  <w:style w:type="character" w:customStyle="1" w:styleId="ListLabel302">
    <w:name w:val="ListLabel 302"/>
    <w:qFormat/>
    <w:rPr>
      <w:sz w:val="20"/>
    </w:rPr>
  </w:style>
  <w:style w:type="character" w:customStyle="1" w:styleId="ListLabel303">
    <w:name w:val="ListLabel 303"/>
    <w:qFormat/>
    <w:rPr>
      <w:sz w:val="20"/>
    </w:rPr>
  </w:style>
  <w:style w:type="character" w:customStyle="1" w:styleId="ListLabel304">
    <w:name w:val="ListLabel 304"/>
    <w:qFormat/>
    <w:rPr>
      <w:sz w:val="20"/>
    </w:rPr>
  </w:style>
  <w:style w:type="character" w:customStyle="1" w:styleId="ListLabel305">
    <w:name w:val="ListLabel 305"/>
    <w:qFormat/>
    <w:rPr>
      <w:sz w:val="20"/>
    </w:rPr>
  </w:style>
  <w:style w:type="character" w:customStyle="1" w:styleId="ListLabel306">
    <w:name w:val="ListLabel 306"/>
    <w:qFormat/>
    <w:rPr>
      <w:sz w:val="20"/>
    </w:rPr>
  </w:style>
  <w:style w:type="character" w:customStyle="1" w:styleId="ListLabel307">
    <w:name w:val="ListLabel 307"/>
    <w:qFormat/>
    <w:rPr>
      <w:sz w:val="20"/>
    </w:rPr>
  </w:style>
  <w:style w:type="character" w:customStyle="1" w:styleId="ListLabel308">
    <w:name w:val="ListLabel 308"/>
    <w:qFormat/>
    <w:rPr>
      <w:sz w:val="20"/>
    </w:rPr>
  </w:style>
  <w:style w:type="character" w:customStyle="1" w:styleId="ListLabel309">
    <w:name w:val="ListLabel 309"/>
    <w:qFormat/>
    <w:rPr>
      <w:sz w:val="20"/>
    </w:rPr>
  </w:style>
  <w:style w:type="character" w:customStyle="1" w:styleId="ListLabel310">
    <w:name w:val="ListLabel 310"/>
    <w:qFormat/>
    <w:rPr>
      <w:sz w:val="20"/>
    </w:rPr>
  </w:style>
  <w:style w:type="character" w:customStyle="1" w:styleId="ListLabel311">
    <w:name w:val="ListLabel 311"/>
    <w:qFormat/>
    <w:rPr>
      <w:sz w:val="20"/>
    </w:rPr>
  </w:style>
  <w:style w:type="character" w:customStyle="1" w:styleId="ListLabel312">
    <w:name w:val="ListLabel 312"/>
    <w:qFormat/>
    <w:rPr>
      <w:sz w:val="20"/>
    </w:rPr>
  </w:style>
  <w:style w:type="character" w:customStyle="1" w:styleId="ListLabel313">
    <w:name w:val="ListLabel 313"/>
    <w:qFormat/>
    <w:rPr>
      <w:sz w:val="20"/>
    </w:rPr>
  </w:style>
  <w:style w:type="character" w:customStyle="1" w:styleId="ListLabel314">
    <w:name w:val="ListLabel 314"/>
    <w:qFormat/>
    <w:rPr>
      <w:sz w:val="20"/>
    </w:rPr>
  </w:style>
  <w:style w:type="character" w:customStyle="1" w:styleId="ListLabel315">
    <w:name w:val="ListLabel 315"/>
    <w:qFormat/>
    <w:rPr>
      <w:sz w:val="20"/>
    </w:rPr>
  </w:style>
  <w:style w:type="character" w:customStyle="1" w:styleId="ListLabel316">
    <w:name w:val="ListLabel 316"/>
    <w:qFormat/>
    <w:rPr>
      <w:sz w:val="20"/>
    </w:rPr>
  </w:style>
  <w:style w:type="character" w:customStyle="1" w:styleId="ListLabel317">
    <w:name w:val="ListLabel 317"/>
    <w:qFormat/>
    <w:rPr>
      <w:sz w:val="20"/>
    </w:rPr>
  </w:style>
  <w:style w:type="character" w:customStyle="1" w:styleId="ListLabel318">
    <w:name w:val="ListLabel 318"/>
    <w:qFormat/>
    <w:rPr>
      <w:sz w:val="20"/>
    </w:rPr>
  </w:style>
  <w:style w:type="character" w:customStyle="1" w:styleId="ListLabel319">
    <w:name w:val="ListLabel 319"/>
    <w:qFormat/>
    <w:rPr>
      <w:sz w:val="20"/>
    </w:rPr>
  </w:style>
  <w:style w:type="character" w:customStyle="1" w:styleId="ListLabel320">
    <w:name w:val="ListLabel 320"/>
    <w:qFormat/>
    <w:rPr>
      <w:sz w:val="20"/>
    </w:rPr>
  </w:style>
  <w:style w:type="character" w:customStyle="1" w:styleId="ListLabel321">
    <w:name w:val="ListLabel 321"/>
    <w:qFormat/>
    <w:rPr>
      <w:sz w:val="20"/>
    </w:rPr>
  </w:style>
  <w:style w:type="character" w:customStyle="1" w:styleId="ListLabel322">
    <w:name w:val="ListLabel 322"/>
    <w:qFormat/>
    <w:rPr>
      <w:sz w:val="20"/>
    </w:rPr>
  </w:style>
  <w:style w:type="character" w:customStyle="1" w:styleId="ListLabel323">
    <w:name w:val="ListLabel 323"/>
    <w:qFormat/>
    <w:rPr>
      <w:sz w:val="20"/>
    </w:rPr>
  </w:style>
  <w:style w:type="character" w:customStyle="1" w:styleId="ListLabel324">
    <w:name w:val="ListLabel 324"/>
    <w:qFormat/>
    <w:rPr>
      <w:sz w:val="20"/>
    </w:rPr>
  </w:style>
  <w:style w:type="character" w:customStyle="1" w:styleId="ListLabel325">
    <w:name w:val="ListLabel 325"/>
    <w:qFormat/>
    <w:rPr>
      <w:sz w:val="20"/>
    </w:rPr>
  </w:style>
  <w:style w:type="character" w:customStyle="1" w:styleId="ListLabel326">
    <w:name w:val="ListLabel 326"/>
    <w:qFormat/>
    <w:rPr>
      <w:sz w:val="20"/>
    </w:rPr>
  </w:style>
  <w:style w:type="character" w:customStyle="1" w:styleId="ListLabel327">
    <w:name w:val="ListLabel 327"/>
    <w:qFormat/>
    <w:rPr>
      <w:sz w:val="20"/>
    </w:rPr>
  </w:style>
  <w:style w:type="character" w:customStyle="1" w:styleId="ListLabel328">
    <w:name w:val="ListLabel 328"/>
    <w:qFormat/>
    <w:rPr>
      <w:sz w:val="20"/>
    </w:rPr>
  </w:style>
  <w:style w:type="character" w:customStyle="1" w:styleId="ListLabel329">
    <w:name w:val="ListLabel 329"/>
    <w:qFormat/>
    <w:rPr>
      <w:sz w:val="20"/>
    </w:rPr>
  </w:style>
  <w:style w:type="character" w:customStyle="1" w:styleId="ListLabel330">
    <w:name w:val="ListLabel 330"/>
    <w:qFormat/>
    <w:rPr>
      <w:sz w:val="20"/>
    </w:rPr>
  </w:style>
  <w:style w:type="character" w:customStyle="1" w:styleId="ListLabel331">
    <w:name w:val="ListLabel 331"/>
    <w:qFormat/>
    <w:rPr>
      <w:sz w:val="20"/>
    </w:rPr>
  </w:style>
  <w:style w:type="character" w:customStyle="1" w:styleId="ListLabel332">
    <w:name w:val="ListLabel 332"/>
    <w:qFormat/>
    <w:rPr>
      <w:sz w:val="20"/>
    </w:rPr>
  </w:style>
  <w:style w:type="character" w:customStyle="1" w:styleId="ListLabel333">
    <w:name w:val="ListLabel 333"/>
    <w:qFormat/>
    <w:rPr>
      <w:sz w:val="20"/>
    </w:rPr>
  </w:style>
  <w:style w:type="character" w:customStyle="1" w:styleId="ListLabel334">
    <w:name w:val="ListLabel 334"/>
    <w:qFormat/>
    <w:rPr>
      <w:sz w:val="20"/>
    </w:rPr>
  </w:style>
  <w:style w:type="character" w:customStyle="1" w:styleId="ListLabel335">
    <w:name w:val="ListLabel 335"/>
    <w:qFormat/>
    <w:rPr>
      <w:sz w:val="20"/>
    </w:rPr>
  </w:style>
  <w:style w:type="character" w:customStyle="1" w:styleId="ListLabel336">
    <w:name w:val="ListLabel 336"/>
    <w:qFormat/>
    <w:rPr>
      <w:sz w:val="20"/>
    </w:rPr>
  </w:style>
  <w:style w:type="character" w:customStyle="1" w:styleId="ListLabel337">
    <w:name w:val="ListLabel 337"/>
    <w:qFormat/>
    <w:rPr>
      <w:sz w:val="20"/>
    </w:rPr>
  </w:style>
  <w:style w:type="character" w:customStyle="1" w:styleId="ListLabel338">
    <w:name w:val="ListLabel 338"/>
    <w:qFormat/>
    <w:rPr>
      <w:sz w:val="20"/>
    </w:rPr>
  </w:style>
  <w:style w:type="character" w:customStyle="1" w:styleId="ListLabel339">
    <w:name w:val="ListLabel 339"/>
    <w:qFormat/>
    <w:rPr>
      <w:sz w:val="20"/>
    </w:rPr>
  </w:style>
  <w:style w:type="character" w:customStyle="1" w:styleId="ListLabel340">
    <w:name w:val="ListLabel 340"/>
    <w:qFormat/>
    <w:rPr>
      <w:sz w:val="20"/>
    </w:rPr>
  </w:style>
  <w:style w:type="character" w:customStyle="1" w:styleId="ListLabel341">
    <w:name w:val="ListLabel 341"/>
    <w:qFormat/>
    <w:rPr>
      <w:sz w:val="20"/>
    </w:rPr>
  </w:style>
  <w:style w:type="character" w:customStyle="1" w:styleId="ListLabel342">
    <w:name w:val="ListLabel 342"/>
    <w:qFormat/>
    <w:rPr>
      <w:sz w:val="20"/>
    </w:rPr>
  </w:style>
  <w:style w:type="character" w:customStyle="1" w:styleId="ListLabel343">
    <w:name w:val="ListLabel 343"/>
    <w:qFormat/>
    <w:rPr>
      <w:sz w:val="20"/>
    </w:rPr>
  </w:style>
  <w:style w:type="character" w:customStyle="1" w:styleId="ListLabel344">
    <w:name w:val="ListLabel 344"/>
    <w:qFormat/>
    <w:rPr>
      <w:sz w:val="20"/>
    </w:rPr>
  </w:style>
  <w:style w:type="character" w:customStyle="1" w:styleId="ListLabel345">
    <w:name w:val="ListLabel 345"/>
    <w:qFormat/>
    <w:rPr>
      <w:sz w:val="20"/>
    </w:rPr>
  </w:style>
  <w:style w:type="character" w:customStyle="1" w:styleId="ListLabel346">
    <w:name w:val="ListLabel 346"/>
    <w:qFormat/>
    <w:rPr>
      <w:sz w:val="20"/>
    </w:rPr>
  </w:style>
  <w:style w:type="character" w:customStyle="1" w:styleId="ListLabel347">
    <w:name w:val="ListLabel 347"/>
    <w:qFormat/>
    <w:rPr>
      <w:color w:val="auto"/>
      <w:u w:val="none"/>
    </w:rPr>
  </w:style>
  <w:style w:type="character" w:customStyle="1" w:styleId="ListLabel348">
    <w:name w:val="ListLabel 348"/>
    <w:qFormat/>
  </w:style>
  <w:style w:type="character" w:customStyle="1" w:styleId="ListLabel349">
    <w:name w:val="ListLabel 349"/>
    <w:qFormat/>
    <w:rPr>
      <w:rFonts w:ascii="Times New Roman" w:hAnsi="Times New Roman" w:cs="Times New Roman"/>
      <w:b w:val="0"/>
      <w:color w:val="auto"/>
      <w:sz w:val="20"/>
      <w:szCs w:val="20"/>
    </w:rPr>
  </w:style>
  <w:style w:type="character" w:customStyle="1" w:styleId="ListLabel350">
    <w:name w:val="ListLabel 350"/>
    <w:qFormat/>
    <w:rPr>
      <w:color w:val="auto"/>
      <w:vertAlign w:val="superscript"/>
    </w:rPr>
  </w:style>
  <w:style w:type="character" w:customStyle="1" w:styleId="a8">
    <w:name w:val="Маркеры списка"/>
    <w:qFormat/>
    <w:rPr>
      <w:rFonts w:ascii="OpenSymbol" w:eastAsia="OpenSymbol" w:hAnsi="OpenSymbol" w:cs="OpenSymbol"/>
    </w:rPr>
  </w:style>
  <w:style w:type="character" w:customStyle="1" w:styleId="ListLabel351">
    <w:name w:val="ListLabel 351"/>
    <w:qFormat/>
    <w:rPr>
      <w:b/>
      <w:sz w:val="20"/>
    </w:rPr>
  </w:style>
  <w:style w:type="character" w:customStyle="1" w:styleId="ListLabel352">
    <w:name w:val="ListLabel 352"/>
    <w:qFormat/>
    <w:rPr>
      <w:rFonts w:cs="Symbol"/>
      <w:sz w:val="24"/>
    </w:rPr>
  </w:style>
  <w:style w:type="character" w:customStyle="1" w:styleId="ListLabel353">
    <w:name w:val="ListLabel 353"/>
    <w:qFormat/>
    <w:rPr>
      <w:rFonts w:cs="Courier New"/>
      <w:sz w:val="20"/>
    </w:rPr>
  </w:style>
  <w:style w:type="character" w:customStyle="1" w:styleId="ListLabel354">
    <w:name w:val="ListLabel 354"/>
    <w:qFormat/>
    <w:rPr>
      <w:rFonts w:cs="Wingdings"/>
      <w:sz w:val="20"/>
    </w:rPr>
  </w:style>
  <w:style w:type="character" w:customStyle="1" w:styleId="ListLabel355">
    <w:name w:val="ListLabel 355"/>
    <w:qFormat/>
    <w:rPr>
      <w:rFonts w:cs="Wingdings"/>
      <w:sz w:val="20"/>
    </w:rPr>
  </w:style>
  <w:style w:type="character" w:customStyle="1" w:styleId="ListLabel356">
    <w:name w:val="ListLabel 356"/>
    <w:qFormat/>
    <w:rPr>
      <w:rFonts w:cs="Wingdings"/>
      <w:sz w:val="20"/>
    </w:rPr>
  </w:style>
  <w:style w:type="character" w:customStyle="1" w:styleId="ListLabel357">
    <w:name w:val="ListLabel 357"/>
    <w:qFormat/>
    <w:rPr>
      <w:rFonts w:cs="Wingdings"/>
      <w:sz w:val="20"/>
    </w:rPr>
  </w:style>
  <w:style w:type="character" w:customStyle="1" w:styleId="ListLabel358">
    <w:name w:val="ListLabel 358"/>
    <w:qFormat/>
    <w:rPr>
      <w:rFonts w:cs="Wingdings"/>
      <w:sz w:val="20"/>
    </w:rPr>
  </w:style>
  <w:style w:type="character" w:customStyle="1" w:styleId="ListLabel359">
    <w:name w:val="ListLabel 359"/>
    <w:qFormat/>
    <w:rPr>
      <w:rFonts w:cs="Wingdings"/>
      <w:sz w:val="20"/>
    </w:rPr>
  </w:style>
  <w:style w:type="character" w:customStyle="1" w:styleId="ListLabel360">
    <w:name w:val="ListLabel 360"/>
    <w:qFormat/>
    <w:rPr>
      <w:rFonts w:cs="Wingdings"/>
      <w:sz w:val="20"/>
    </w:rPr>
  </w:style>
  <w:style w:type="character" w:customStyle="1" w:styleId="ListLabel361">
    <w:name w:val="ListLabel 361"/>
    <w:qFormat/>
    <w:rPr>
      <w:rFonts w:cs="Symbol"/>
      <w:sz w:val="24"/>
    </w:rPr>
  </w:style>
  <w:style w:type="character" w:customStyle="1" w:styleId="ListLabel362">
    <w:name w:val="ListLabel 362"/>
    <w:qFormat/>
    <w:rPr>
      <w:rFonts w:cs="Courier New"/>
      <w:sz w:val="20"/>
    </w:rPr>
  </w:style>
  <w:style w:type="character" w:customStyle="1" w:styleId="ListLabel363">
    <w:name w:val="ListLabel 363"/>
    <w:qFormat/>
    <w:rPr>
      <w:rFonts w:cs="Wingdings"/>
      <w:sz w:val="20"/>
    </w:rPr>
  </w:style>
  <w:style w:type="character" w:customStyle="1" w:styleId="ListLabel364">
    <w:name w:val="ListLabel 364"/>
    <w:qFormat/>
    <w:rPr>
      <w:rFonts w:cs="Wingdings"/>
      <w:sz w:val="20"/>
    </w:rPr>
  </w:style>
  <w:style w:type="character" w:customStyle="1" w:styleId="ListLabel365">
    <w:name w:val="ListLabel 365"/>
    <w:qFormat/>
    <w:rPr>
      <w:rFonts w:cs="Wingdings"/>
      <w:sz w:val="20"/>
    </w:rPr>
  </w:style>
  <w:style w:type="character" w:customStyle="1" w:styleId="ListLabel366">
    <w:name w:val="ListLabel 366"/>
    <w:qFormat/>
    <w:rPr>
      <w:rFonts w:cs="Wingdings"/>
      <w:sz w:val="20"/>
    </w:rPr>
  </w:style>
  <w:style w:type="character" w:customStyle="1" w:styleId="ListLabel367">
    <w:name w:val="ListLabel 367"/>
    <w:qFormat/>
    <w:rPr>
      <w:rFonts w:cs="Wingdings"/>
      <w:sz w:val="20"/>
    </w:rPr>
  </w:style>
  <w:style w:type="character" w:customStyle="1" w:styleId="ListLabel368">
    <w:name w:val="ListLabel 368"/>
    <w:qFormat/>
    <w:rPr>
      <w:rFonts w:cs="Wingdings"/>
      <w:sz w:val="20"/>
    </w:rPr>
  </w:style>
  <w:style w:type="character" w:customStyle="1" w:styleId="ListLabel369">
    <w:name w:val="ListLabel 369"/>
    <w:qFormat/>
    <w:rPr>
      <w:rFonts w:cs="Wingdings"/>
      <w:sz w:val="20"/>
    </w:rPr>
  </w:style>
  <w:style w:type="character" w:customStyle="1" w:styleId="ListLabel370">
    <w:name w:val="ListLabel 370"/>
    <w:qFormat/>
    <w:rPr>
      <w:rFonts w:cs="Symbol"/>
      <w:sz w:val="20"/>
    </w:rPr>
  </w:style>
  <w:style w:type="character" w:customStyle="1" w:styleId="ListLabel371">
    <w:name w:val="ListLabel 371"/>
    <w:qFormat/>
    <w:rPr>
      <w:rFonts w:cs="Courier New"/>
      <w:sz w:val="20"/>
    </w:rPr>
  </w:style>
  <w:style w:type="character" w:customStyle="1" w:styleId="ListLabel372">
    <w:name w:val="ListLabel 372"/>
    <w:qFormat/>
    <w:rPr>
      <w:rFonts w:cs="Wingdings"/>
      <w:sz w:val="20"/>
    </w:rPr>
  </w:style>
  <w:style w:type="character" w:customStyle="1" w:styleId="ListLabel373">
    <w:name w:val="ListLabel 373"/>
    <w:qFormat/>
    <w:rPr>
      <w:rFonts w:cs="Wingdings"/>
      <w:sz w:val="20"/>
    </w:rPr>
  </w:style>
  <w:style w:type="character" w:customStyle="1" w:styleId="ListLabel374">
    <w:name w:val="ListLabel 374"/>
    <w:qFormat/>
    <w:rPr>
      <w:rFonts w:cs="Wingdings"/>
      <w:sz w:val="20"/>
    </w:rPr>
  </w:style>
  <w:style w:type="character" w:customStyle="1" w:styleId="ListLabel375">
    <w:name w:val="ListLabel 375"/>
    <w:qFormat/>
    <w:rPr>
      <w:rFonts w:cs="Wingdings"/>
      <w:sz w:val="20"/>
    </w:rPr>
  </w:style>
  <w:style w:type="character" w:customStyle="1" w:styleId="ListLabel376">
    <w:name w:val="ListLabel 376"/>
    <w:qFormat/>
    <w:rPr>
      <w:rFonts w:cs="Wingdings"/>
      <w:sz w:val="20"/>
    </w:rPr>
  </w:style>
  <w:style w:type="character" w:customStyle="1" w:styleId="ListLabel377">
    <w:name w:val="ListLabel 377"/>
    <w:qFormat/>
    <w:rPr>
      <w:rFonts w:cs="Wingdings"/>
      <w:sz w:val="20"/>
    </w:rPr>
  </w:style>
  <w:style w:type="character" w:customStyle="1" w:styleId="ListLabel378">
    <w:name w:val="ListLabel 378"/>
    <w:qFormat/>
    <w:rPr>
      <w:rFonts w:cs="Wingdings"/>
      <w:sz w:val="20"/>
    </w:rPr>
  </w:style>
  <w:style w:type="character" w:customStyle="1" w:styleId="ListLabel379">
    <w:name w:val="ListLabel 379"/>
    <w:qFormat/>
    <w:rPr>
      <w:rFonts w:cs="Symbol"/>
      <w:sz w:val="20"/>
    </w:rPr>
  </w:style>
  <w:style w:type="character" w:customStyle="1" w:styleId="ListLabel380">
    <w:name w:val="ListLabel 380"/>
    <w:qFormat/>
    <w:rPr>
      <w:rFonts w:cs="Courier New"/>
      <w:sz w:val="24"/>
    </w:rPr>
  </w:style>
  <w:style w:type="character" w:customStyle="1" w:styleId="ListLabel381">
    <w:name w:val="ListLabel 381"/>
    <w:qFormat/>
    <w:rPr>
      <w:rFonts w:cs="Wingdings"/>
      <w:sz w:val="20"/>
    </w:rPr>
  </w:style>
  <w:style w:type="character" w:customStyle="1" w:styleId="ListLabel382">
    <w:name w:val="ListLabel 382"/>
    <w:qFormat/>
    <w:rPr>
      <w:rFonts w:cs="Wingdings"/>
      <w:sz w:val="20"/>
    </w:rPr>
  </w:style>
  <w:style w:type="character" w:customStyle="1" w:styleId="ListLabel383">
    <w:name w:val="ListLabel 383"/>
    <w:qFormat/>
    <w:rPr>
      <w:rFonts w:cs="Wingdings"/>
      <w:sz w:val="20"/>
    </w:rPr>
  </w:style>
  <w:style w:type="character" w:customStyle="1" w:styleId="ListLabel384">
    <w:name w:val="ListLabel 384"/>
    <w:qFormat/>
    <w:rPr>
      <w:rFonts w:cs="Wingdings"/>
      <w:sz w:val="20"/>
    </w:rPr>
  </w:style>
  <w:style w:type="character" w:customStyle="1" w:styleId="ListLabel385">
    <w:name w:val="ListLabel 385"/>
    <w:qFormat/>
    <w:rPr>
      <w:rFonts w:cs="Wingdings"/>
      <w:sz w:val="20"/>
    </w:rPr>
  </w:style>
  <w:style w:type="character" w:customStyle="1" w:styleId="ListLabel386">
    <w:name w:val="ListLabel 386"/>
    <w:qFormat/>
    <w:rPr>
      <w:rFonts w:cs="Wingdings"/>
      <w:sz w:val="20"/>
    </w:rPr>
  </w:style>
  <w:style w:type="character" w:customStyle="1" w:styleId="ListLabel387">
    <w:name w:val="ListLabel 387"/>
    <w:qFormat/>
    <w:rPr>
      <w:rFonts w:cs="Wingdings"/>
      <w:sz w:val="20"/>
    </w:rPr>
  </w:style>
  <w:style w:type="character" w:customStyle="1" w:styleId="ListLabel388">
    <w:name w:val="ListLabel 388"/>
    <w:qFormat/>
    <w:rPr>
      <w:rFonts w:cs="Symbol"/>
      <w:sz w:val="20"/>
    </w:rPr>
  </w:style>
  <w:style w:type="character" w:customStyle="1" w:styleId="ListLabel389">
    <w:name w:val="ListLabel 389"/>
    <w:qFormat/>
    <w:rPr>
      <w:rFonts w:cs="Courier New"/>
      <w:sz w:val="20"/>
    </w:rPr>
  </w:style>
  <w:style w:type="character" w:customStyle="1" w:styleId="ListLabel390">
    <w:name w:val="ListLabel 390"/>
    <w:qFormat/>
    <w:rPr>
      <w:rFonts w:cs="Wingdings"/>
      <w:sz w:val="20"/>
    </w:rPr>
  </w:style>
  <w:style w:type="character" w:customStyle="1" w:styleId="ListLabel391">
    <w:name w:val="ListLabel 391"/>
    <w:qFormat/>
    <w:rPr>
      <w:rFonts w:cs="Wingdings"/>
      <w:sz w:val="20"/>
    </w:rPr>
  </w:style>
  <w:style w:type="character" w:customStyle="1" w:styleId="ListLabel392">
    <w:name w:val="ListLabel 392"/>
    <w:qFormat/>
    <w:rPr>
      <w:rFonts w:cs="Wingdings"/>
      <w:sz w:val="20"/>
    </w:rPr>
  </w:style>
  <w:style w:type="character" w:customStyle="1" w:styleId="ListLabel393">
    <w:name w:val="ListLabel 393"/>
    <w:qFormat/>
    <w:rPr>
      <w:rFonts w:cs="Wingdings"/>
      <w:sz w:val="20"/>
    </w:rPr>
  </w:style>
  <w:style w:type="character" w:customStyle="1" w:styleId="ListLabel394">
    <w:name w:val="ListLabel 394"/>
    <w:qFormat/>
    <w:rPr>
      <w:rFonts w:cs="Wingdings"/>
      <w:sz w:val="20"/>
    </w:rPr>
  </w:style>
  <w:style w:type="character" w:customStyle="1" w:styleId="ListLabel395">
    <w:name w:val="ListLabel 395"/>
    <w:qFormat/>
    <w:rPr>
      <w:rFonts w:cs="Wingdings"/>
      <w:sz w:val="20"/>
    </w:rPr>
  </w:style>
  <w:style w:type="character" w:customStyle="1" w:styleId="ListLabel396">
    <w:name w:val="ListLabel 396"/>
    <w:qFormat/>
    <w:rPr>
      <w:rFonts w:cs="Wingdings"/>
      <w:sz w:val="20"/>
    </w:rPr>
  </w:style>
  <w:style w:type="character" w:customStyle="1" w:styleId="ListLabel397">
    <w:name w:val="ListLabel 397"/>
    <w:qFormat/>
    <w:rPr>
      <w:rFonts w:cs="Symbol"/>
      <w:sz w:val="20"/>
    </w:rPr>
  </w:style>
  <w:style w:type="character" w:customStyle="1" w:styleId="ListLabel398">
    <w:name w:val="ListLabel 398"/>
    <w:qFormat/>
    <w:rPr>
      <w:rFonts w:cs="Courier New"/>
      <w:sz w:val="20"/>
    </w:rPr>
  </w:style>
  <w:style w:type="character" w:customStyle="1" w:styleId="ListLabel399">
    <w:name w:val="ListLabel 399"/>
    <w:qFormat/>
    <w:rPr>
      <w:rFonts w:cs="Wingdings"/>
      <w:sz w:val="20"/>
    </w:rPr>
  </w:style>
  <w:style w:type="character" w:customStyle="1" w:styleId="ListLabel400">
    <w:name w:val="ListLabel 400"/>
    <w:qFormat/>
    <w:rPr>
      <w:rFonts w:cs="Wingdings"/>
      <w:sz w:val="20"/>
    </w:rPr>
  </w:style>
  <w:style w:type="character" w:customStyle="1" w:styleId="ListLabel401">
    <w:name w:val="ListLabel 401"/>
    <w:qFormat/>
    <w:rPr>
      <w:rFonts w:cs="Wingdings"/>
      <w:sz w:val="20"/>
    </w:rPr>
  </w:style>
  <w:style w:type="character" w:customStyle="1" w:styleId="ListLabel402">
    <w:name w:val="ListLabel 402"/>
    <w:qFormat/>
    <w:rPr>
      <w:rFonts w:cs="Wingdings"/>
      <w:sz w:val="20"/>
    </w:rPr>
  </w:style>
  <w:style w:type="character" w:customStyle="1" w:styleId="ListLabel403">
    <w:name w:val="ListLabel 403"/>
    <w:qFormat/>
    <w:rPr>
      <w:rFonts w:cs="Wingdings"/>
      <w:sz w:val="20"/>
    </w:rPr>
  </w:style>
  <w:style w:type="character" w:customStyle="1" w:styleId="ListLabel404">
    <w:name w:val="ListLabel 404"/>
    <w:qFormat/>
    <w:rPr>
      <w:rFonts w:cs="Wingdings"/>
      <w:sz w:val="20"/>
    </w:rPr>
  </w:style>
  <w:style w:type="character" w:customStyle="1" w:styleId="ListLabel405">
    <w:name w:val="ListLabel 405"/>
    <w:qFormat/>
    <w:rPr>
      <w:rFonts w:cs="Wingdings"/>
      <w:sz w:val="20"/>
    </w:rPr>
  </w:style>
  <w:style w:type="character" w:customStyle="1" w:styleId="ListLabel406">
    <w:name w:val="ListLabel 406"/>
    <w:qFormat/>
    <w:rPr>
      <w:rFonts w:cs="Symbol"/>
      <w:sz w:val="20"/>
    </w:rPr>
  </w:style>
  <w:style w:type="character" w:customStyle="1" w:styleId="ListLabel407">
    <w:name w:val="ListLabel 407"/>
    <w:qFormat/>
    <w:rPr>
      <w:rFonts w:cs="Courier New"/>
      <w:sz w:val="20"/>
    </w:rPr>
  </w:style>
  <w:style w:type="character" w:customStyle="1" w:styleId="ListLabel408">
    <w:name w:val="ListLabel 408"/>
    <w:qFormat/>
    <w:rPr>
      <w:rFonts w:cs="Wingdings"/>
      <w:sz w:val="20"/>
    </w:rPr>
  </w:style>
  <w:style w:type="character" w:customStyle="1" w:styleId="ListLabel409">
    <w:name w:val="ListLabel 409"/>
    <w:qFormat/>
    <w:rPr>
      <w:rFonts w:cs="Wingdings"/>
      <w:sz w:val="20"/>
    </w:rPr>
  </w:style>
  <w:style w:type="character" w:customStyle="1" w:styleId="ListLabel410">
    <w:name w:val="ListLabel 410"/>
    <w:qFormat/>
    <w:rPr>
      <w:rFonts w:cs="Wingdings"/>
      <w:sz w:val="20"/>
    </w:rPr>
  </w:style>
  <w:style w:type="character" w:customStyle="1" w:styleId="ListLabel411">
    <w:name w:val="ListLabel 411"/>
    <w:qFormat/>
    <w:rPr>
      <w:rFonts w:cs="Wingdings"/>
      <w:sz w:val="20"/>
    </w:rPr>
  </w:style>
  <w:style w:type="character" w:customStyle="1" w:styleId="ListLabel412">
    <w:name w:val="ListLabel 412"/>
    <w:qFormat/>
    <w:rPr>
      <w:rFonts w:cs="Wingdings"/>
      <w:sz w:val="20"/>
    </w:rPr>
  </w:style>
  <w:style w:type="character" w:customStyle="1" w:styleId="ListLabel413">
    <w:name w:val="ListLabel 413"/>
    <w:qFormat/>
    <w:rPr>
      <w:rFonts w:cs="Wingdings"/>
      <w:sz w:val="20"/>
    </w:rPr>
  </w:style>
  <w:style w:type="character" w:customStyle="1" w:styleId="ListLabel414">
    <w:name w:val="ListLabel 414"/>
    <w:qFormat/>
    <w:rPr>
      <w:rFonts w:cs="Wingdings"/>
      <w:sz w:val="20"/>
    </w:rPr>
  </w:style>
  <w:style w:type="character" w:customStyle="1" w:styleId="ListLabel415">
    <w:name w:val="ListLabel 415"/>
    <w:qFormat/>
    <w:rPr>
      <w:rFonts w:cs="Symbol"/>
      <w:sz w:val="20"/>
    </w:rPr>
  </w:style>
  <w:style w:type="character" w:customStyle="1" w:styleId="ListLabel416">
    <w:name w:val="ListLabel 416"/>
    <w:qFormat/>
    <w:rPr>
      <w:rFonts w:cs="Courier New"/>
      <w:sz w:val="20"/>
    </w:rPr>
  </w:style>
  <w:style w:type="character" w:customStyle="1" w:styleId="ListLabel417">
    <w:name w:val="ListLabel 417"/>
    <w:qFormat/>
    <w:rPr>
      <w:rFonts w:cs="Wingdings"/>
      <w:sz w:val="20"/>
    </w:rPr>
  </w:style>
  <w:style w:type="character" w:customStyle="1" w:styleId="ListLabel418">
    <w:name w:val="ListLabel 418"/>
    <w:qFormat/>
    <w:rPr>
      <w:rFonts w:cs="Wingdings"/>
      <w:sz w:val="20"/>
    </w:rPr>
  </w:style>
  <w:style w:type="character" w:customStyle="1" w:styleId="ListLabel419">
    <w:name w:val="ListLabel 419"/>
    <w:qFormat/>
    <w:rPr>
      <w:rFonts w:cs="Wingdings"/>
      <w:sz w:val="20"/>
    </w:rPr>
  </w:style>
  <w:style w:type="character" w:customStyle="1" w:styleId="ListLabel420">
    <w:name w:val="ListLabel 420"/>
    <w:qFormat/>
    <w:rPr>
      <w:rFonts w:cs="Wingdings"/>
      <w:sz w:val="20"/>
    </w:rPr>
  </w:style>
  <w:style w:type="character" w:customStyle="1" w:styleId="ListLabel421">
    <w:name w:val="ListLabel 421"/>
    <w:qFormat/>
    <w:rPr>
      <w:rFonts w:cs="Wingdings"/>
      <w:sz w:val="20"/>
    </w:rPr>
  </w:style>
  <w:style w:type="character" w:customStyle="1" w:styleId="ListLabel422">
    <w:name w:val="ListLabel 422"/>
    <w:qFormat/>
    <w:rPr>
      <w:rFonts w:cs="Wingdings"/>
      <w:sz w:val="20"/>
    </w:rPr>
  </w:style>
  <w:style w:type="character" w:customStyle="1" w:styleId="ListLabel423">
    <w:name w:val="ListLabel 423"/>
    <w:qFormat/>
    <w:rPr>
      <w:rFonts w:cs="Wingdings"/>
      <w:sz w:val="20"/>
    </w:rPr>
  </w:style>
  <w:style w:type="character" w:customStyle="1" w:styleId="ListLabel424">
    <w:name w:val="ListLabel 424"/>
    <w:qFormat/>
    <w:rPr>
      <w:rFonts w:cs="Symbol"/>
      <w:sz w:val="20"/>
    </w:rPr>
  </w:style>
  <w:style w:type="character" w:customStyle="1" w:styleId="ListLabel425">
    <w:name w:val="ListLabel 425"/>
    <w:qFormat/>
    <w:rPr>
      <w:rFonts w:cs="Courier New"/>
      <w:sz w:val="20"/>
    </w:rPr>
  </w:style>
  <w:style w:type="character" w:customStyle="1" w:styleId="ListLabel426">
    <w:name w:val="ListLabel 426"/>
    <w:qFormat/>
    <w:rPr>
      <w:rFonts w:cs="Wingdings"/>
      <w:sz w:val="20"/>
    </w:rPr>
  </w:style>
  <w:style w:type="character" w:customStyle="1" w:styleId="ListLabel427">
    <w:name w:val="ListLabel 427"/>
    <w:qFormat/>
    <w:rPr>
      <w:rFonts w:cs="Wingdings"/>
      <w:sz w:val="20"/>
    </w:rPr>
  </w:style>
  <w:style w:type="character" w:customStyle="1" w:styleId="ListLabel428">
    <w:name w:val="ListLabel 428"/>
    <w:qFormat/>
    <w:rPr>
      <w:rFonts w:cs="Wingdings"/>
      <w:sz w:val="20"/>
    </w:rPr>
  </w:style>
  <w:style w:type="character" w:customStyle="1" w:styleId="ListLabel429">
    <w:name w:val="ListLabel 429"/>
    <w:qFormat/>
    <w:rPr>
      <w:rFonts w:cs="Wingdings"/>
      <w:sz w:val="20"/>
    </w:rPr>
  </w:style>
  <w:style w:type="character" w:customStyle="1" w:styleId="ListLabel430">
    <w:name w:val="ListLabel 430"/>
    <w:qFormat/>
    <w:rPr>
      <w:rFonts w:cs="Wingdings"/>
      <w:sz w:val="20"/>
    </w:rPr>
  </w:style>
  <w:style w:type="character" w:customStyle="1" w:styleId="ListLabel431">
    <w:name w:val="ListLabel 431"/>
    <w:qFormat/>
    <w:rPr>
      <w:rFonts w:cs="Wingdings"/>
      <w:sz w:val="20"/>
    </w:rPr>
  </w:style>
  <w:style w:type="character" w:customStyle="1" w:styleId="ListLabel432">
    <w:name w:val="ListLabel 432"/>
    <w:qFormat/>
    <w:rPr>
      <w:rFonts w:cs="Wingdings"/>
      <w:sz w:val="20"/>
    </w:rPr>
  </w:style>
  <w:style w:type="character" w:customStyle="1" w:styleId="ListLabel433">
    <w:name w:val="ListLabel 433"/>
    <w:qFormat/>
    <w:rPr>
      <w:rFonts w:cs="Symbol"/>
      <w:sz w:val="20"/>
    </w:rPr>
  </w:style>
  <w:style w:type="character" w:customStyle="1" w:styleId="ListLabel434">
    <w:name w:val="ListLabel 434"/>
    <w:qFormat/>
    <w:rPr>
      <w:rFonts w:cs="Courier New"/>
      <w:sz w:val="20"/>
    </w:rPr>
  </w:style>
  <w:style w:type="character" w:customStyle="1" w:styleId="ListLabel435">
    <w:name w:val="ListLabel 435"/>
    <w:qFormat/>
    <w:rPr>
      <w:rFonts w:cs="Wingdings"/>
      <w:sz w:val="20"/>
    </w:rPr>
  </w:style>
  <w:style w:type="character" w:customStyle="1" w:styleId="ListLabel436">
    <w:name w:val="ListLabel 436"/>
    <w:qFormat/>
    <w:rPr>
      <w:rFonts w:cs="Wingdings"/>
      <w:sz w:val="20"/>
    </w:rPr>
  </w:style>
  <w:style w:type="character" w:customStyle="1" w:styleId="ListLabel437">
    <w:name w:val="ListLabel 437"/>
    <w:qFormat/>
    <w:rPr>
      <w:rFonts w:cs="Wingdings"/>
      <w:sz w:val="20"/>
    </w:rPr>
  </w:style>
  <w:style w:type="character" w:customStyle="1" w:styleId="ListLabel438">
    <w:name w:val="ListLabel 438"/>
    <w:qFormat/>
    <w:rPr>
      <w:rFonts w:cs="Wingdings"/>
      <w:sz w:val="20"/>
    </w:rPr>
  </w:style>
  <w:style w:type="character" w:customStyle="1" w:styleId="ListLabel439">
    <w:name w:val="ListLabel 439"/>
    <w:qFormat/>
    <w:rPr>
      <w:rFonts w:cs="Wingdings"/>
      <w:sz w:val="20"/>
    </w:rPr>
  </w:style>
  <w:style w:type="character" w:customStyle="1" w:styleId="ListLabel440">
    <w:name w:val="ListLabel 440"/>
    <w:qFormat/>
    <w:rPr>
      <w:rFonts w:cs="Wingdings"/>
      <w:sz w:val="20"/>
    </w:rPr>
  </w:style>
  <w:style w:type="character" w:customStyle="1" w:styleId="ListLabel441">
    <w:name w:val="ListLabel 441"/>
    <w:qFormat/>
    <w:rPr>
      <w:rFonts w:cs="Wingdings"/>
      <w:sz w:val="20"/>
    </w:rPr>
  </w:style>
  <w:style w:type="character" w:customStyle="1" w:styleId="ListLabel442">
    <w:name w:val="ListLabel 442"/>
    <w:qFormat/>
    <w:rPr>
      <w:rFonts w:cs="Symbol"/>
      <w:sz w:val="20"/>
    </w:rPr>
  </w:style>
  <w:style w:type="character" w:customStyle="1" w:styleId="ListLabel443">
    <w:name w:val="ListLabel 443"/>
    <w:qFormat/>
    <w:rPr>
      <w:rFonts w:cs="Courier New"/>
      <w:sz w:val="20"/>
    </w:rPr>
  </w:style>
  <w:style w:type="character" w:customStyle="1" w:styleId="ListLabel444">
    <w:name w:val="ListLabel 444"/>
    <w:qFormat/>
    <w:rPr>
      <w:rFonts w:cs="Wingdings"/>
      <w:sz w:val="20"/>
    </w:rPr>
  </w:style>
  <w:style w:type="character" w:customStyle="1" w:styleId="ListLabel445">
    <w:name w:val="ListLabel 445"/>
    <w:qFormat/>
    <w:rPr>
      <w:rFonts w:cs="Wingdings"/>
      <w:sz w:val="20"/>
    </w:rPr>
  </w:style>
  <w:style w:type="character" w:customStyle="1" w:styleId="ListLabel446">
    <w:name w:val="ListLabel 446"/>
    <w:qFormat/>
    <w:rPr>
      <w:rFonts w:cs="Wingdings"/>
      <w:sz w:val="20"/>
    </w:rPr>
  </w:style>
  <w:style w:type="character" w:customStyle="1" w:styleId="ListLabel447">
    <w:name w:val="ListLabel 447"/>
    <w:qFormat/>
    <w:rPr>
      <w:rFonts w:cs="Wingdings"/>
      <w:sz w:val="20"/>
    </w:rPr>
  </w:style>
  <w:style w:type="character" w:customStyle="1" w:styleId="ListLabel448">
    <w:name w:val="ListLabel 448"/>
    <w:qFormat/>
    <w:rPr>
      <w:rFonts w:cs="Wingdings"/>
      <w:sz w:val="20"/>
    </w:rPr>
  </w:style>
  <w:style w:type="character" w:customStyle="1" w:styleId="ListLabel449">
    <w:name w:val="ListLabel 449"/>
    <w:qFormat/>
    <w:rPr>
      <w:rFonts w:cs="Wingdings"/>
      <w:sz w:val="20"/>
    </w:rPr>
  </w:style>
  <w:style w:type="character" w:customStyle="1" w:styleId="ListLabel450">
    <w:name w:val="ListLabel 450"/>
    <w:qFormat/>
    <w:rPr>
      <w:rFonts w:cs="Wingdings"/>
      <w:sz w:val="20"/>
    </w:rPr>
  </w:style>
  <w:style w:type="character" w:customStyle="1" w:styleId="ListLabel451">
    <w:name w:val="ListLabel 451"/>
    <w:qFormat/>
    <w:rPr>
      <w:rFonts w:cs="Symbol"/>
      <w:sz w:val="20"/>
    </w:rPr>
  </w:style>
  <w:style w:type="character" w:customStyle="1" w:styleId="ListLabel452">
    <w:name w:val="ListLabel 452"/>
    <w:qFormat/>
    <w:rPr>
      <w:rFonts w:cs="Courier New"/>
      <w:sz w:val="20"/>
    </w:rPr>
  </w:style>
  <w:style w:type="character" w:customStyle="1" w:styleId="ListLabel453">
    <w:name w:val="ListLabel 453"/>
    <w:qFormat/>
    <w:rPr>
      <w:rFonts w:cs="Wingdings"/>
      <w:sz w:val="20"/>
    </w:rPr>
  </w:style>
  <w:style w:type="character" w:customStyle="1" w:styleId="ListLabel454">
    <w:name w:val="ListLabel 454"/>
    <w:qFormat/>
    <w:rPr>
      <w:rFonts w:cs="Wingdings"/>
      <w:sz w:val="20"/>
    </w:rPr>
  </w:style>
  <w:style w:type="character" w:customStyle="1" w:styleId="ListLabel455">
    <w:name w:val="ListLabel 455"/>
    <w:qFormat/>
    <w:rPr>
      <w:rFonts w:cs="Wingdings"/>
      <w:sz w:val="20"/>
    </w:rPr>
  </w:style>
  <w:style w:type="character" w:customStyle="1" w:styleId="ListLabel456">
    <w:name w:val="ListLabel 456"/>
    <w:qFormat/>
    <w:rPr>
      <w:rFonts w:cs="Wingdings"/>
      <w:sz w:val="20"/>
    </w:rPr>
  </w:style>
  <w:style w:type="character" w:customStyle="1" w:styleId="ListLabel457">
    <w:name w:val="ListLabel 457"/>
    <w:qFormat/>
    <w:rPr>
      <w:rFonts w:cs="Wingdings"/>
      <w:sz w:val="20"/>
    </w:rPr>
  </w:style>
  <w:style w:type="character" w:customStyle="1" w:styleId="ListLabel458">
    <w:name w:val="ListLabel 458"/>
    <w:qFormat/>
    <w:rPr>
      <w:rFonts w:cs="Wingdings"/>
      <w:sz w:val="20"/>
    </w:rPr>
  </w:style>
  <w:style w:type="character" w:customStyle="1" w:styleId="ListLabel459">
    <w:name w:val="ListLabel 459"/>
    <w:qFormat/>
    <w:rPr>
      <w:rFonts w:cs="Wingdings"/>
      <w:sz w:val="20"/>
    </w:rPr>
  </w:style>
  <w:style w:type="character" w:customStyle="1" w:styleId="ListLabel460">
    <w:name w:val="ListLabel 460"/>
    <w:qFormat/>
    <w:rPr>
      <w:rFonts w:cs="Symbol"/>
      <w:sz w:val="20"/>
    </w:rPr>
  </w:style>
  <w:style w:type="character" w:customStyle="1" w:styleId="ListLabel461">
    <w:name w:val="ListLabel 461"/>
    <w:qFormat/>
    <w:rPr>
      <w:rFonts w:cs="Courier New"/>
      <w:sz w:val="20"/>
    </w:rPr>
  </w:style>
  <w:style w:type="character" w:customStyle="1" w:styleId="ListLabel462">
    <w:name w:val="ListLabel 462"/>
    <w:qFormat/>
    <w:rPr>
      <w:rFonts w:cs="Wingdings"/>
      <w:sz w:val="20"/>
    </w:rPr>
  </w:style>
  <w:style w:type="character" w:customStyle="1" w:styleId="ListLabel463">
    <w:name w:val="ListLabel 463"/>
    <w:qFormat/>
    <w:rPr>
      <w:rFonts w:cs="Wingdings"/>
      <w:sz w:val="20"/>
    </w:rPr>
  </w:style>
  <w:style w:type="character" w:customStyle="1" w:styleId="ListLabel464">
    <w:name w:val="ListLabel 464"/>
    <w:qFormat/>
    <w:rPr>
      <w:rFonts w:cs="Wingdings"/>
      <w:sz w:val="20"/>
    </w:rPr>
  </w:style>
  <w:style w:type="character" w:customStyle="1" w:styleId="ListLabel465">
    <w:name w:val="ListLabel 465"/>
    <w:qFormat/>
    <w:rPr>
      <w:rFonts w:cs="Wingdings"/>
      <w:sz w:val="20"/>
    </w:rPr>
  </w:style>
  <w:style w:type="character" w:customStyle="1" w:styleId="ListLabel466">
    <w:name w:val="ListLabel 466"/>
    <w:qFormat/>
    <w:rPr>
      <w:rFonts w:cs="Wingdings"/>
      <w:sz w:val="20"/>
    </w:rPr>
  </w:style>
  <w:style w:type="character" w:customStyle="1" w:styleId="ListLabel467">
    <w:name w:val="ListLabel 467"/>
    <w:qFormat/>
    <w:rPr>
      <w:rFonts w:cs="Wingdings"/>
      <w:sz w:val="20"/>
    </w:rPr>
  </w:style>
  <w:style w:type="character" w:customStyle="1" w:styleId="ListLabel468">
    <w:name w:val="ListLabel 468"/>
    <w:qFormat/>
    <w:rPr>
      <w:rFonts w:cs="Wingdings"/>
      <w:sz w:val="20"/>
    </w:rPr>
  </w:style>
  <w:style w:type="character" w:customStyle="1" w:styleId="ListLabel469">
    <w:name w:val="ListLabel 469"/>
    <w:qFormat/>
    <w:rPr>
      <w:rFonts w:cs="Symbol"/>
      <w:sz w:val="20"/>
    </w:rPr>
  </w:style>
  <w:style w:type="character" w:customStyle="1" w:styleId="ListLabel470">
    <w:name w:val="ListLabel 470"/>
    <w:qFormat/>
    <w:rPr>
      <w:rFonts w:cs="Courier New"/>
      <w:sz w:val="20"/>
    </w:rPr>
  </w:style>
  <w:style w:type="character" w:customStyle="1" w:styleId="ListLabel471">
    <w:name w:val="ListLabel 471"/>
    <w:qFormat/>
    <w:rPr>
      <w:rFonts w:cs="Wingdings"/>
      <w:sz w:val="20"/>
    </w:rPr>
  </w:style>
  <w:style w:type="character" w:customStyle="1" w:styleId="ListLabel472">
    <w:name w:val="ListLabel 472"/>
    <w:qFormat/>
    <w:rPr>
      <w:rFonts w:cs="Wingdings"/>
      <w:sz w:val="20"/>
    </w:rPr>
  </w:style>
  <w:style w:type="character" w:customStyle="1" w:styleId="ListLabel473">
    <w:name w:val="ListLabel 473"/>
    <w:qFormat/>
    <w:rPr>
      <w:rFonts w:cs="Wingdings"/>
      <w:sz w:val="20"/>
    </w:rPr>
  </w:style>
  <w:style w:type="character" w:customStyle="1" w:styleId="ListLabel474">
    <w:name w:val="ListLabel 474"/>
    <w:qFormat/>
    <w:rPr>
      <w:rFonts w:cs="Wingdings"/>
      <w:sz w:val="20"/>
    </w:rPr>
  </w:style>
  <w:style w:type="character" w:customStyle="1" w:styleId="ListLabel475">
    <w:name w:val="ListLabel 475"/>
    <w:qFormat/>
    <w:rPr>
      <w:rFonts w:cs="Wingdings"/>
      <w:sz w:val="20"/>
    </w:rPr>
  </w:style>
  <w:style w:type="character" w:customStyle="1" w:styleId="ListLabel476">
    <w:name w:val="ListLabel 476"/>
    <w:qFormat/>
    <w:rPr>
      <w:rFonts w:cs="Wingdings"/>
      <w:sz w:val="20"/>
    </w:rPr>
  </w:style>
  <w:style w:type="character" w:customStyle="1" w:styleId="ListLabel477">
    <w:name w:val="ListLabel 477"/>
    <w:qFormat/>
    <w:rPr>
      <w:rFonts w:cs="Wingdings"/>
      <w:sz w:val="20"/>
    </w:rPr>
  </w:style>
  <w:style w:type="character" w:customStyle="1" w:styleId="ListLabel478">
    <w:name w:val="ListLabel 478"/>
    <w:qFormat/>
    <w:rPr>
      <w:rFonts w:cs="Symbol"/>
      <w:sz w:val="20"/>
    </w:rPr>
  </w:style>
  <w:style w:type="character" w:customStyle="1" w:styleId="ListLabel479">
    <w:name w:val="ListLabel 479"/>
    <w:qFormat/>
    <w:rPr>
      <w:rFonts w:cs="Courier New"/>
      <w:sz w:val="20"/>
    </w:rPr>
  </w:style>
  <w:style w:type="character" w:customStyle="1" w:styleId="ListLabel480">
    <w:name w:val="ListLabel 480"/>
    <w:qFormat/>
    <w:rPr>
      <w:rFonts w:cs="Wingdings"/>
      <w:sz w:val="20"/>
    </w:rPr>
  </w:style>
  <w:style w:type="character" w:customStyle="1" w:styleId="ListLabel481">
    <w:name w:val="ListLabel 481"/>
    <w:qFormat/>
    <w:rPr>
      <w:rFonts w:cs="Wingdings"/>
      <w:sz w:val="20"/>
    </w:rPr>
  </w:style>
  <w:style w:type="character" w:customStyle="1" w:styleId="ListLabel482">
    <w:name w:val="ListLabel 482"/>
    <w:qFormat/>
    <w:rPr>
      <w:rFonts w:cs="Wingdings"/>
      <w:sz w:val="20"/>
    </w:rPr>
  </w:style>
  <w:style w:type="character" w:customStyle="1" w:styleId="ListLabel483">
    <w:name w:val="ListLabel 483"/>
    <w:qFormat/>
    <w:rPr>
      <w:rFonts w:cs="Wingdings"/>
      <w:sz w:val="20"/>
    </w:rPr>
  </w:style>
  <w:style w:type="character" w:customStyle="1" w:styleId="ListLabel484">
    <w:name w:val="ListLabel 484"/>
    <w:qFormat/>
    <w:rPr>
      <w:rFonts w:cs="Wingdings"/>
      <w:sz w:val="20"/>
    </w:rPr>
  </w:style>
  <w:style w:type="character" w:customStyle="1" w:styleId="ListLabel485">
    <w:name w:val="ListLabel 485"/>
    <w:qFormat/>
    <w:rPr>
      <w:rFonts w:cs="Wingdings"/>
      <w:sz w:val="20"/>
    </w:rPr>
  </w:style>
  <w:style w:type="character" w:customStyle="1" w:styleId="ListLabel486">
    <w:name w:val="ListLabel 486"/>
    <w:qFormat/>
    <w:rPr>
      <w:rFonts w:cs="Wingdings"/>
      <w:sz w:val="20"/>
    </w:rPr>
  </w:style>
  <w:style w:type="character" w:customStyle="1" w:styleId="ListLabel487">
    <w:name w:val="ListLabel 487"/>
    <w:qFormat/>
    <w:rPr>
      <w:rFonts w:cs="Symbol"/>
      <w:sz w:val="20"/>
    </w:rPr>
  </w:style>
  <w:style w:type="character" w:customStyle="1" w:styleId="ListLabel488">
    <w:name w:val="ListLabel 488"/>
    <w:qFormat/>
    <w:rPr>
      <w:rFonts w:cs="Courier New"/>
      <w:sz w:val="20"/>
    </w:rPr>
  </w:style>
  <w:style w:type="character" w:customStyle="1" w:styleId="ListLabel489">
    <w:name w:val="ListLabel 489"/>
    <w:qFormat/>
    <w:rPr>
      <w:rFonts w:cs="Wingdings"/>
      <w:sz w:val="20"/>
    </w:rPr>
  </w:style>
  <w:style w:type="character" w:customStyle="1" w:styleId="ListLabel490">
    <w:name w:val="ListLabel 490"/>
    <w:qFormat/>
    <w:rPr>
      <w:rFonts w:cs="Wingdings"/>
      <w:sz w:val="20"/>
    </w:rPr>
  </w:style>
  <w:style w:type="character" w:customStyle="1" w:styleId="ListLabel491">
    <w:name w:val="ListLabel 491"/>
    <w:qFormat/>
    <w:rPr>
      <w:rFonts w:cs="Wingdings"/>
      <w:sz w:val="20"/>
    </w:rPr>
  </w:style>
  <w:style w:type="character" w:customStyle="1" w:styleId="ListLabel492">
    <w:name w:val="ListLabel 492"/>
    <w:qFormat/>
    <w:rPr>
      <w:rFonts w:cs="Wingdings"/>
      <w:sz w:val="20"/>
    </w:rPr>
  </w:style>
  <w:style w:type="character" w:customStyle="1" w:styleId="ListLabel493">
    <w:name w:val="ListLabel 493"/>
    <w:qFormat/>
    <w:rPr>
      <w:rFonts w:cs="Wingdings"/>
      <w:sz w:val="20"/>
    </w:rPr>
  </w:style>
  <w:style w:type="character" w:customStyle="1" w:styleId="ListLabel494">
    <w:name w:val="ListLabel 494"/>
    <w:qFormat/>
    <w:rPr>
      <w:rFonts w:cs="Wingdings"/>
      <w:sz w:val="20"/>
    </w:rPr>
  </w:style>
  <w:style w:type="character" w:customStyle="1" w:styleId="ListLabel495">
    <w:name w:val="ListLabel 495"/>
    <w:qFormat/>
    <w:rPr>
      <w:rFonts w:cs="Wingdings"/>
      <w:sz w:val="20"/>
    </w:rPr>
  </w:style>
  <w:style w:type="character" w:customStyle="1" w:styleId="ListLabel496">
    <w:name w:val="ListLabel 496"/>
    <w:qFormat/>
    <w:rPr>
      <w:rFonts w:cs="Symbol"/>
      <w:sz w:val="20"/>
    </w:rPr>
  </w:style>
  <w:style w:type="character" w:customStyle="1" w:styleId="ListLabel497">
    <w:name w:val="ListLabel 497"/>
    <w:qFormat/>
    <w:rPr>
      <w:rFonts w:cs="Courier New"/>
      <w:sz w:val="20"/>
    </w:rPr>
  </w:style>
  <w:style w:type="character" w:customStyle="1" w:styleId="ListLabel498">
    <w:name w:val="ListLabel 498"/>
    <w:qFormat/>
    <w:rPr>
      <w:rFonts w:cs="Wingdings"/>
      <w:sz w:val="20"/>
    </w:rPr>
  </w:style>
  <w:style w:type="character" w:customStyle="1" w:styleId="ListLabel499">
    <w:name w:val="ListLabel 499"/>
    <w:qFormat/>
    <w:rPr>
      <w:rFonts w:cs="Wingdings"/>
      <w:sz w:val="20"/>
    </w:rPr>
  </w:style>
  <w:style w:type="character" w:customStyle="1" w:styleId="ListLabel500">
    <w:name w:val="ListLabel 500"/>
    <w:qFormat/>
    <w:rPr>
      <w:rFonts w:cs="Wingdings"/>
      <w:sz w:val="20"/>
    </w:rPr>
  </w:style>
  <w:style w:type="character" w:customStyle="1" w:styleId="ListLabel501">
    <w:name w:val="ListLabel 501"/>
    <w:qFormat/>
    <w:rPr>
      <w:rFonts w:cs="Wingdings"/>
      <w:sz w:val="20"/>
    </w:rPr>
  </w:style>
  <w:style w:type="character" w:customStyle="1" w:styleId="ListLabel502">
    <w:name w:val="ListLabel 502"/>
    <w:qFormat/>
    <w:rPr>
      <w:rFonts w:cs="Wingdings"/>
      <w:sz w:val="20"/>
    </w:rPr>
  </w:style>
  <w:style w:type="character" w:customStyle="1" w:styleId="ListLabel503">
    <w:name w:val="ListLabel 503"/>
    <w:qFormat/>
    <w:rPr>
      <w:rFonts w:cs="Wingdings"/>
      <w:sz w:val="20"/>
    </w:rPr>
  </w:style>
  <w:style w:type="character" w:customStyle="1" w:styleId="ListLabel504">
    <w:name w:val="ListLabel 504"/>
    <w:qFormat/>
    <w:rPr>
      <w:rFonts w:cs="Wingdings"/>
      <w:sz w:val="20"/>
    </w:rPr>
  </w:style>
  <w:style w:type="character" w:customStyle="1" w:styleId="ListLabel505">
    <w:name w:val="ListLabel 505"/>
    <w:qFormat/>
    <w:rPr>
      <w:rFonts w:cs="Symbol"/>
      <w:sz w:val="20"/>
    </w:rPr>
  </w:style>
  <w:style w:type="character" w:customStyle="1" w:styleId="ListLabel506">
    <w:name w:val="ListLabel 506"/>
    <w:qFormat/>
    <w:rPr>
      <w:rFonts w:cs="Courier New"/>
      <w:sz w:val="20"/>
    </w:rPr>
  </w:style>
  <w:style w:type="character" w:customStyle="1" w:styleId="ListLabel507">
    <w:name w:val="ListLabel 507"/>
    <w:qFormat/>
    <w:rPr>
      <w:rFonts w:cs="Wingdings"/>
      <w:sz w:val="20"/>
    </w:rPr>
  </w:style>
  <w:style w:type="character" w:customStyle="1" w:styleId="ListLabel508">
    <w:name w:val="ListLabel 508"/>
    <w:qFormat/>
    <w:rPr>
      <w:rFonts w:cs="Wingdings"/>
      <w:sz w:val="20"/>
    </w:rPr>
  </w:style>
  <w:style w:type="character" w:customStyle="1" w:styleId="ListLabel509">
    <w:name w:val="ListLabel 509"/>
    <w:qFormat/>
    <w:rPr>
      <w:rFonts w:cs="Wingdings"/>
      <w:sz w:val="20"/>
    </w:rPr>
  </w:style>
  <w:style w:type="character" w:customStyle="1" w:styleId="ListLabel510">
    <w:name w:val="ListLabel 510"/>
    <w:qFormat/>
    <w:rPr>
      <w:rFonts w:cs="Wingdings"/>
      <w:sz w:val="20"/>
    </w:rPr>
  </w:style>
  <w:style w:type="character" w:customStyle="1" w:styleId="ListLabel511">
    <w:name w:val="ListLabel 511"/>
    <w:qFormat/>
    <w:rPr>
      <w:rFonts w:cs="Wingdings"/>
      <w:sz w:val="20"/>
    </w:rPr>
  </w:style>
  <w:style w:type="character" w:customStyle="1" w:styleId="ListLabel512">
    <w:name w:val="ListLabel 512"/>
    <w:qFormat/>
    <w:rPr>
      <w:rFonts w:cs="Wingdings"/>
      <w:sz w:val="20"/>
    </w:rPr>
  </w:style>
  <w:style w:type="character" w:customStyle="1" w:styleId="ListLabel513">
    <w:name w:val="ListLabel 513"/>
    <w:qFormat/>
    <w:rPr>
      <w:rFonts w:cs="Wingdings"/>
      <w:sz w:val="20"/>
    </w:rPr>
  </w:style>
  <w:style w:type="character" w:customStyle="1" w:styleId="ListLabel514">
    <w:name w:val="ListLabel 514"/>
    <w:qFormat/>
    <w:rPr>
      <w:rFonts w:cs="Symbol"/>
      <w:sz w:val="20"/>
    </w:rPr>
  </w:style>
  <w:style w:type="character" w:customStyle="1" w:styleId="ListLabel515">
    <w:name w:val="ListLabel 515"/>
    <w:qFormat/>
    <w:rPr>
      <w:rFonts w:cs="Courier New"/>
      <w:sz w:val="20"/>
    </w:rPr>
  </w:style>
  <w:style w:type="character" w:customStyle="1" w:styleId="ListLabel516">
    <w:name w:val="ListLabel 516"/>
    <w:qFormat/>
    <w:rPr>
      <w:rFonts w:cs="Wingdings"/>
      <w:sz w:val="20"/>
    </w:rPr>
  </w:style>
  <w:style w:type="character" w:customStyle="1" w:styleId="ListLabel517">
    <w:name w:val="ListLabel 517"/>
    <w:qFormat/>
    <w:rPr>
      <w:rFonts w:cs="Wingdings"/>
      <w:sz w:val="20"/>
    </w:rPr>
  </w:style>
  <w:style w:type="character" w:customStyle="1" w:styleId="ListLabel518">
    <w:name w:val="ListLabel 518"/>
    <w:qFormat/>
    <w:rPr>
      <w:rFonts w:cs="Wingdings"/>
      <w:sz w:val="20"/>
    </w:rPr>
  </w:style>
  <w:style w:type="character" w:customStyle="1" w:styleId="ListLabel519">
    <w:name w:val="ListLabel 519"/>
    <w:qFormat/>
    <w:rPr>
      <w:rFonts w:cs="Wingdings"/>
      <w:sz w:val="20"/>
    </w:rPr>
  </w:style>
  <w:style w:type="character" w:customStyle="1" w:styleId="ListLabel520">
    <w:name w:val="ListLabel 520"/>
    <w:qFormat/>
    <w:rPr>
      <w:rFonts w:cs="Wingdings"/>
      <w:sz w:val="20"/>
    </w:rPr>
  </w:style>
  <w:style w:type="character" w:customStyle="1" w:styleId="ListLabel521">
    <w:name w:val="ListLabel 521"/>
    <w:qFormat/>
    <w:rPr>
      <w:rFonts w:cs="Wingdings"/>
      <w:sz w:val="20"/>
    </w:rPr>
  </w:style>
  <w:style w:type="character" w:customStyle="1" w:styleId="ListLabel522">
    <w:name w:val="ListLabel 522"/>
    <w:qFormat/>
    <w:rPr>
      <w:rFonts w:cs="Wingdings"/>
      <w:sz w:val="20"/>
    </w:rPr>
  </w:style>
  <w:style w:type="character" w:customStyle="1" w:styleId="ListLabel523">
    <w:name w:val="ListLabel 523"/>
    <w:qFormat/>
    <w:rPr>
      <w:rFonts w:cs="Symbol"/>
      <w:sz w:val="20"/>
    </w:rPr>
  </w:style>
  <w:style w:type="character" w:customStyle="1" w:styleId="ListLabel524">
    <w:name w:val="ListLabel 524"/>
    <w:qFormat/>
    <w:rPr>
      <w:rFonts w:cs="Courier New"/>
      <w:sz w:val="20"/>
    </w:rPr>
  </w:style>
  <w:style w:type="character" w:customStyle="1" w:styleId="ListLabel525">
    <w:name w:val="ListLabel 525"/>
    <w:qFormat/>
    <w:rPr>
      <w:rFonts w:cs="Wingdings"/>
      <w:sz w:val="20"/>
    </w:rPr>
  </w:style>
  <w:style w:type="character" w:customStyle="1" w:styleId="ListLabel526">
    <w:name w:val="ListLabel 526"/>
    <w:qFormat/>
    <w:rPr>
      <w:rFonts w:cs="Wingdings"/>
      <w:sz w:val="20"/>
    </w:rPr>
  </w:style>
  <w:style w:type="character" w:customStyle="1" w:styleId="ListLabel527">
    <w:name w:val="ListLabel 527"/>
    <w:qFormat/>
    <w:rPr>
      <w:rFonts w:cs="Wingdings"/>
      <w:sz w:val="20"/>
    </w:rPr>
  </w:style>
  <w:style w:type="character" w:customStyle="1" w:styleId="ListLabel528">
    <w:name w:val="ListLabel 528"/>
    <w:qFormat/>
    <w:rPr>
      <w:rFonts w:cs="Wingdings"/>
      <w:sz w:val="20"/>
    </w:rPr>
  </w:style>
  <w:style w:type="character" w:customStyle="1" w:styleId="ListLabel529">
    <w:name w:val="ListLabel 529"/>
    <w:qFormat/>
    <w:rPr>
      <w:rFonts w:cs="Wingdings"/>
      <w:sz w:val="20"/>
    </w:rPr>
  </w:style>
  <w:style w:type="character" w:customStyle="1" w:styleId="ListLabel530">
    <w:name w:val="ListLabel 530"/>
    <w:qFormat/>
    <w:rPr>
      <w:rFonts w:cs="Wingdings"/>
      <w:sz w:val="20"/>
    </w:rPr>
  </w:style>
  <w:style w:type="character" w:customStyle="1" w:styleId="ListLabel531">
    <w:name w:val="ListLabel 531"/>
    <w:qFormat/>
    <w:rPr>
      <w:rFonts w:cs="Wingdings"/>
      <w:sz w:val="20"/>
    </w:rPr>
  </w:style>
  <w:style w:type="character" w:customStyle="1" w:styleId="ListLabel532">
    <w:name w:val="ListLabel 532"/>
    <w:qFormat/>
    <w:rPr>
      <w:rFonts w:cs="Symbol"/>
      <w:sz w:val="20"/>
    </w:rPr>
  </w:style>
  <w:style w:type="character" w:customStyle="1" w:styleId="ListLabel533">
    <w:name w:val="ListLabel 533"/>
    <w:qFormat/>
    <w:rPr>
      <w:rFonts w:cs="Courier New"/>
      <w:sz w:val="20"/>
    </w:rPr>
  </w:style>
  <w:style w:type="character" w:customStyle="1" w:styleId="ListLabel534">
    <w:name w:val="ListLabel 534"/>
    <w:qFormat/>
    <w:rPr>
      <w:rFonts w:cs="Wingdings"/>
      <w:sz w:val="20"/>
    </w:rPr>
  </w:style>
  <w:style w:type="character" w:customStyle="1" w:styleId="ListLabel535">
    <w:name w:val="ListLabel 535"/>
    <w:qFormat/>
    <w:rPr>
      <w:rFonts w:cs="Wingdings"/>
      <w:sz w:val="20"/>
    </w:rPr>
  </w:style>
  <w:style w:type="character" w:customStyle="1" w:styleId="ListLabel536">
    <w:name w:val="ListLabel 536"/>
    <w:qFormat/>
    <w:rPr>
      <w:rFonts w:cs="Wingdings"/>
      <w:sz w:val="20"/>
    </w:rPr>
  </w:style>
  <w:style w:type="character" w:customStyle="1" w:styleId="ListLabel537">
    <w:name w:val="ListLabel 537"/>
    <w:qFormat/>
    <w:rPr>
      <w:rFonts w:cs="Wingdings"/>
      <w:sz w:val="20"/>
    </w:rPr>
  </w:style>
  <w:style w:type="character" w:customStyle="1" w:styleId="ListLabel538">
    <w:name w:val="ListLabel 538"/>
    <w:qFormat/>
    <w:rPr>
      <w:rFonts w:cs="Wingdings"/>
      <w:sz w:val="20"/>
    </w:rPr>
  </w:style>
  <w:style w:type="character" w:customStyle="1" w:styleId="ListLabel539">
    <w:name w:val="ListLabel 539"/>
    <w:qFormat/>
    <w:rPr>
      <w:rFonts w:cs="Wingdings"/>
      <w:sz w:val="20"/>
    </w:rPr>
  </w:style>
  <w:style w:type="character" w:customStyle="1" w:styleId="ListLabel540">
    <w:name w:val="ListLabel 540"/>
    <w:qFormat/>
    <w:rPr>
      <w:rFonts w:cs="Wingdings"/>
      <w:sz w:val="20"/>
    </w:rPr>
  </w:style>
  <w:style w:type="character" w:customStyle="1" w:styleId="ListLabel541">
    <w:name w:val="ListLabel 541"/>
    <w:qFormat/>
    <w:rPr>
      <w:rFonts w:cs="Symbol"/>
      <w:sz w:val="20"/>
    </w:rPr>
  </w:style>
  <w:style w:type="character" w:customStyle="1" w:styleId="ListLabel542">
    <w:name w:val="ListLabel 542"/>
    <w:qFormat/>
    <w:rPr>
      <w:rFonts w:cs="Courier New"/>
      <w:sz w:val="20"/>
    </w:rPr>
  </w:style>
  <w:style w:type="character" w:customStyle="1" w:styleId="ListLabel543">
    <w:name w:val="ListLabel 543"/>
    <w:qFormat/>
    <w:rPr>
      <w:rFonts w:cs="Wingdings"/>
      <w:sz w:val="20"/>
    </w:rPr>
  </w:style>
  <w:style w:type="character" w:customStyle="1" w:styleId="ListLabel544">
    <w:name w:val="ListLabel 544"/>
    <w:qFormat/>
    <w:rPr>
      <w:rFonts w:cs="Wingdings"/>
      <w:sz w:val="20"/>
    </w:rPr>
  </w:style>
  <w:style w:type="character" w:customStyle="1" w:styleId="ListLabel545">
    <w:name w:val="ListLabel 545"/>
    <w:qFormat/>
    <w:rPr>
      <w:rFonts w:cs="Wingdings"/>
      <w:sz w:val="20"/>
    </w:rPr>
  </w:style>
  <w:style w:type="character" w:customStyle="1" w:styleId="ListLabel546">
    <w:name w:val="ListLabel 546"/>
    <w:qFormat/>
    <w:rPr>
      <w:rFonts w:cs="Wingdings"/>
      <w:sz w:val="20"/>
    </w:rPr>
  </w:style>
  <w:style w:type="character" w:customStyle="1" w:styleId="ListLabel547">
    <w:name w:val="ListLabel 547"/>
    <w:qFormat/>
    <w:rPr>
      <w:rFonts w:cs="Wingdings"/>
      <w:sz w:val="20"/>
    </w:rPr>
  </w:style>
  <w:style w:type="character" w:customStyle="1" w:styleId="ListLabel548">
    <w:name w:val="ListLabel 548"/>
    <w:qFormat/>
    <w:rPr>
      <w:rFonts w:cs="Wingdings"/>
      <w:sz w:val="20"/>
    </w:rPr>
  </w:style>
  <w:style w:type="character" w:customStyle="1" w:styleId="ListLabel549">
    <w:name w:val="ListLabel 549"/>
    <w:qFormat/>
    <w:rPr>
      <w:rFonts w:cs="Wingdings"/>
      <w:sz w:val="20"/>
    </w:rPr>
  </w:style>
  <w:style w:type="character" w:customStyle="1" w:styleId="ListLabel550">
    <w:name w:val="ListLabel 550"/>
    <w:qFormat/>
    <w:rPr>
      <w:rFonts w:cs="Symbol"/>
      <w:sz w:val="20"/>
    </w:rPr>
  </w:style>
  <w:style w:type="character" w:customStyle="1" w:styleId="ListLabel551">
    <w:name w:val="ListLabel 551"/>
    <w:qFormat/>
    <w:rPr>
      <w:rFonts w:cs="Courier New"/>
      <w:sz w:val="20"/>
    </w:rPr>
  </w:style>
  <w:style w:type="character" w:customStyle="1" w:styleId="ListLabel552">
    <w:name w:val="ListLabel 552"/>
    <w:qFormat/>
    <w:rPr>
      <w:rFonts w:cs="Wingdings"/>
      <w:sz w:val="20"/>
    </w:rPr>
  </w:style>
  <w:style w:type="character" w:customStyle="1" w:styleId="ListLabel553">
    <w:name w:val="ListLabel 553"/>
    <w:qFormat/>
    <w:rPr>
      <w:rFonts w:cs="Wingdings"/>
      <w:sz w:val="20"/>
    </w:rPr>
  </w:style>
  <w:style w:type="character" w:customStyle="1" w:styleId="ListLabel554">
    <w:name w:val="ListLabel 554"/>
    <w:qFormat/>
    <w:rPr>
      <w:rFonts w:cs="Wingdings"/>
      <w:sz w:val="20"/>
    </w:rPr>
  </w:style>
  <w:style w:type="character" w:customStyle="1" w:styleId="ListLabel555">
    <w:name w:val="ListLabel 555"/>
    <w:qFormat/>
    <w:rPr>
      <w:rFonts w:cs="Wingdings"/>
      <w:sz w:val="20"/>
    </w:rPr>
  </w:style>
  <w:style w:type="character" w:customStyle="1" w:styleId="ListLabel556">
    <w:name w:val="ListLabel 556"/>
    <w:qFormat/>
    <w:rPr>
      <w:rFonts w:cs="Wingdings"/>
      <w:sz w:val="20"/>
    </w:rPr>
  </w:style>
  <w:style w:type="character" w:customStyle="1" w:styleId="ListLabel557">
    <w:name w:val="ListLabel 557"/>
    <w:qFormat/>
    <w:rPr>
      <w:rFonts w:cs="Wingdings"/>
      <w:sz w:val="20"/>
    </w:rPr>
  </w:style>
  <w:style w:type="character" w:customStyle="1" w:styleId="ListLabel558">
    <w:name w:val="ListLabel 558"/>
    <w:qFormat/>
    <w:rPr>
      <w:rFonts w:cs="Wingdings"/>
      <w:sz w:val="20"/>
    </w:rPr>
  </w:style>
  <w:style w:type="character" w:customStyle="1" w:styleId="ListLabel559">
    <w:name w:val="ListLabel 559"/>
    <w:qFormat/>
    <w:rPr>
      <w:rFonts w:cs="Symbol"/>
      <w:sz w:val="20"/>
    </w:rPr>
  </w:style>
  <w:style w:type="character" w:customStyle="1" w:styleId="ListLabel560">
    <w:name w:val="ListLabel 560"/>
    <w:qFormat/>
    <w:rPr>
      <w:rFonts w:cs="Courier New"/>
      <w:sz w:val="20"/>
    </w:rPr>
  </w:style>
  <w:style w:type="character" w:customStyle="1" w:styleId="ListLabel561">
    <w:name w:val="ListLabel 561"/>
    <w:qFormat/>
    <w:rPr>
      <w:rFonts w:cs="Wingdings"/>
      <w:sz w:val="20"/>
    </w:rPr>
  </w:style>
  <w:style w:type="character" w:customStyle="1" w:styleId="ListLabel562">
    <w:name w:val="ListLabel 562"/>
    <w:qFormat/>
    <w:rPr>
      <w:rFonts w:cs="Wingdings"/>
      <w:sz w:val="20"/>
    </w:rPr>
  </w:style>
  <w:style w:type="character" w:customStyle="1" w:styleId="ListLabel563">
    <w:name w:val="ListLabel 563"/>
    <w:qFormat/>
    <w:rPr>
      <w:rFonts w:cs="Wingdings"/>
      <w:sz w:val="20"/>
    </w:rPr>
  </w:style>
  <w:style w:type="character" w:customStyle="1" w:styleId="ListLabel564">
    <w:name w:val="ListLabel 564"/>
    <w:qFormat/>
    <w:rPr>
      <w:rFonts w:cs="Wingdings"/>
      <w:sz w:val="20"/>
    </w:rPr>
  </w:style>
  <w:style w:type="character" w:customStyle="1" w:styleId="ListLabel565">
    <w:name w:val="ListLabel 565"/>
    <w:qFormat/>
    <w:rPr>
      <w:rFonts w:cs="Wingdings"/>
      <w:sz w:val="20"/>
    </w:rPr>
  </w:style>
  <w:style w:type="character" w:customStyle="1" w:styleId="ListLabel566">
    <w:name w:val="ListLabel 566"/>
    <w:qFormat/>
    <w:rPr>
      <w:rFonts w:cs="Wingdings"/>
      <w:sz w:val="20"/>
    </w:rPr>
  </w:style>
  <w:style w:type="character" w:customStyle="1" w:styleId="ListLabel567">
    <w:name w:val="ListLabel 567"/>
    <w:qFormat/>
    <w:rPr>
      <w:rFonts w:cs="Wingdings"/>
      <w:sz w:val="20"/>
    </w:rPr>
  </w:style>
  <w:style w:type="character" w:customStyle="1" w:styleId="ListLabel568">
    <w:name w:val="ListLabel 568"/>
    <w:qFormat/>
    <w:rPr>
      <w:rFonts w:cs="Symbol"/>
      <w:sz w:val="20"/>
    </w:rPr>
  </w:style>
  <w:style w:type="character" w:customStyle="1" w:styleId="ListLabel569">
    <w:name w:val="ListLabel 569"/>
    <w:qFormat/>
    <w:rPr>
      <w:rFonts w:cs="Courier New"/>
      <w:sz w:val="20"/>
    </w:rPr>
  </w:style>
  <w:style w:type="character" w:customStyle="1" w:styleId="ListLabel570">
    <w:name w:val="ListLabel 570"/>
    <w:qFormat/>
    <w:rPr>
      <w:rFonts w:cs="Wingdings"/>
      <w:sz w:val="20"/>
    </w:rPr>
  </w:style>
  <w:style w:type="character" w:customStyle="1" w:styleId="ListLabel571">
    <w:name w:val="ListLabel 571"/>
    <w:qFormat/>
    <w:rPr>
      <w:rFonts w:cs="Wingdings"/>
      <w:sz w:val="20"/>
    </w:rPr>
  </w:style>
  <w:style w:type="character" w:customStyle="1" w:styleId="ListLabel572">
    <w:name w:val="ListLabel 572"/>
    <w:qFormat/>
    <w:rPr>
      <w:rFonts w:cs="Wingdings"/>
      <w:sz w:val="20"/>
    </w:rPr>
  </w:style>
  <w:style w:type="character" w:customStyle="1" w:styleId="ListLabel573">
    <w:name w:val="ListLabel 573"/>
    <w:qFormat/>
    <w:rPr>
      <w:rFonts w:cs="Wingdings"/>
      <w:sz w:val="20"/>
    </w:rPr>
  </w:style>
  <w:style w:type="character" w:customStyle="1" w:styleId="ListLabel574">
    <w:name w:val="ListLabel 574"/>
    <w:qFormat/>
    <w:rPr>
      <w:rFonts w:cs="Wingdings"/>
      <w:sz w:val="20"/>
    </w:rPr>
  </w:style>
  <w:style w:type="character" w:customStyle="1" w:styleId="ListLabel575">
    <w:name w:val="ListLabel 575"/>
    <w:qFormat/>
    <w:rPr>
      <w:rFonts w:cs="Wingdings"/>
      <w:sz w:val="20"/>
    </w:rPr>
  </w:style>
  <w:style w:type="character" w:customStyle="1" w:styleId="ListLabel576">
    <w:name w:val="ListLabel 576"/>
    <w:qFormat/>
    <w:rPr>
      <w:rFonts w:cs="Wingdings"/>
      <w:sz w:val="20"/>
    </w:rPr>
  </w:style>
  <w:style w:type="character" w:customStyle="1" w:styleId="ListLabel577">
    <w:name w:val="ListLabel 577"/>
    <w:qFormat/>
    <w:rPr>
      <w:rFonts w:cs="Symbol"/>
      <w:sz w:val="20"/>
    </w:rPr>
  </w:style>
  <w:style w:type="character" w:customStyle="1" w:styleId="ListLabel578">
    <w:name w:val="ListLabel 578"/>
    <w:qFormat/>
    <w:rPr>
      <w:rFonts w:cs="Courier New"/>
      <w:sz w:val="20"/>
    </w:rPr>
  </w:style>
  <w:style w:type="character" w:customStyle="1" w:styleId="ListLabel579">
    <w:name w:val="ListLabel 579"/>
    <w:qFormat/>
    <w:rPr>
      <w:rFonts w:cs="Wingdings"/>
      <w:sz w:val="20"/>
    </w:rPr>
  </w:style>
  <w:style w:type="character" w:customStyle="1" w:styleId="ListLabel580">
    <w:name w:val="ListLabel 580"/>
    <w:qFormat/>
    <w:rPr>
      <w:rFonts w:cs="Wingdings"/>
      <w:sz w:val="20"/>
    </w:rPr>
  </w:style>
  <w:style w:type="character" w:customStyle="1" w:styleId="ListLabel581">
    <w:name w:val="ListLabel 581"/>
    <w:qFormat/>
    <w:rPr>
      <w:rFonts w:cs="Wingdings"/>
      <w:sz w:val="20"/>
    </w:rPr>
  </w:style>
  <w:style w:type="character" w:customStyle="1" w:styleId="ListLabel582">
    <w:name w:val="ListLabel 582"/>
    <w:qFormat/>
    <w:rPr>
      <w:rFonts w:cs="Wingdings"/>
      <w:sz w:val="20"/>
    </w:rPr>
  </w:style>
  <w:style w:type="character" w:customStyle="1" w:styleId="ListLabel583">
    <w:name w:val="ListLabel 583"/>
    <w:qFormat/>
    <w:rPr>
      <w:rFonts w:cs="Wingdings"/>
      <w:sz w:val="20"/>
    </w:rPr>
  </w:style>
  <w:style w:type="character" w:customStyle="1" w:styleId="ListLabel584">
    <w:name w:val="ListLabel 584"/>
    <w:qFormat/>
    <w:rPr>
      <w:rFonts w:cs="Wingdings"/>
      <w:sz w:val="20"/>
    </w:rPr>
  </w:style>
  <w:style w:type="character" w:customStyle="1" w:styleId="ListLabel585">
    <w:name w:val="ListLabel 585"/>
    <w:qFormat/>
    <w:rPr>
      <w:rFonts w:cs="Wingdings"/>
      <w:sz w:val="20"/>
    </w:rPr>
  </w:style>
  <w:style w:type="character" w:customStyle="1" w:styleId="ListLabel586">
    <w:name w:val="ListLabel 586"/>
    <w:qFormat/>
    <w:rPr>
      <w:rFonts w:cs="Symbol"/>
      <w:sz w:val="20"/>
    </w:rPr>
  </w:style>
  <w:style w:type="character" w:customStyle="1" w:styleId="ListLabel587">
    <w:name w:val="ListLabel 587"/>
    <w:qFormat/>
    <w:rPr>
      <w:rFonts w:cs="Courier New"/>
      <w:sz w:val="20"/>
    </w:rPr>
  </w:style>
  <w:style w:type="character" w:customStyle="1" w:styleId="ListLabel588">
    <w:name w:val="ListLabel 588"/>
    <w:qFormat/>
    <w:rPr>
      <w:rFonts w:cs="Wingdings"/>
      <w:sz w:val="20"/>
    </w:rPr>
  </w:style>
  <w:style w:type="character" w:customStyle="1" w:styleId="ListLabel589">
    <w:name w:val="ListLabel 589"/>
    <w:qFormat/>
    <w:rPr>
      <w:rFonts w:cs="Wingdings"/>
      <w:sz w:val="20"/>
    </w:rPr>
  </w:style>
  <w:style w:type="character" w:customStyle="1" w:styleId="ListLabel590">
    <w:name w:val="ListLabel 590"/>
    <w:qFormat/>
    <w:rPr>
      <w:rFonts w:cs="Wingdings"/>
      <w:sz w:val="20"/>
    </w:rPr>
  </w:style>
  <w:style w:type="character" w:customStyle="1" w:styleId="ListLabel591">
    <w:name w:val="ListLabel 591"/>
    <w:qFormat/>
    <w:rPr>
      <w:rFonts w:cs="Wingdings"/>
      <w:sz w:val="20"/>
    </w:rPr>
  </w:style>
  <w:style w:type="character" w:customStyle="1" w:styleId="ListLabel592">
    <w:name w:val="ListLabel 592"/>
    <w:qFormat/>
    <w:rPr>
      <w:rFonts w:cs="Wingdings"/>
      <w:sz w:val="20"/>
    </w:rPr>
  </w:style>
  <w:style w:type="character" w:customStyle="1" w:styleId="ListLabel593">
    <w:name w:val="ListLabel 593"/>
    <w:qFormat/>
    <w:rPr>
      <w:rFonts w:cs="Wingdings"/>
      <w:sz w:val="20"/>
    </w:rPr>
  </w:style>
  <w:style w:type="character" w:customStyle="1" w:styleId="ListLabel594">
    <w:name w:val="ListLabel 594"/>
    <w:qFormat/>
    <w:rPr>
      <w:rFonts w:cs="Wingdings"/>
      <w:sz w:val="20"/>
    </w:rPr>
  </w:style>
  <w:style w:type="character" w:customStyle="1" w:styleId="ListLabel595">
    <w:name w:val="ListLabel 595"/>
    <w:qFormat/>
    <w:rPr>
      <w:rFonts w:cs="Symbol"/>
      <w:sz w:val="20"/>
    </w:rPr>
  </w:style>
  <w:style w:type="character" w:customStyle="1" w:styleId="ListLabel596">
    <w:name w:val="ListLabel 596"/>
    <w:qFormat/>
    <w:rPr>
      <w:rFonts w:cs="Courier New"/>
      <w:sz w:val="20"/>
    </w:rPr>
  </w:style>
  <w:style w:type="character" w:customStyle="1" w:styleId="ListLabel597">
    <w:name w:val="ListLabel 597"/>
    <w:qFormat/>
    <w:rPr>
      <w:rFonts w:cs="Wingdings"/>
      <w:sz w:val="20"/>
    </w:rPr>
  </w:style>
  <w:style w:type="character" w:customStyle="1" w:styleId="ListLabel598">
    <w:name w:val="ListLabel 598"/>
    <w:qFormat/>
    <w:rPr>
      <w:rFonts w:cs="Wingdings"/>
      <w:sz w:val="20"/>
    </w:rPr>
  </w:style>
  <w:style w:type="character" w:customStyle="1" w:styleId="ListLabel599">
    <w:name w:val="ListLabel 599"/>
    <w:qFormat/>
    <w:rPr>
      <w:rFonts w:cs="Wingdings"/>
      <w:sz w:val="20"/>
    </w:rPr>
  </w:style>
  <w:style w:type="character" w:customStyle="1" w:styleId="ListLabel600">
    <w:name w:val="ListLabel 600"/>
    <w:qFormat/>
    <w:rPr>
      <w:rFonts w:cs="Wingdings"/>
      <w:sz w:val="20"/>
    </w:rPr>
  </w:style>
  <w:style w:type="character" w:customStyle="1" w:styleId="ListLabel601">
    <w:name w:val="ListLabel 601"/>
    <w:qFormat/>
    <w:rPr>
      <w:rFonts w:cs="Wingdings"/>
      <w:sz w:val="20"/>
    </w:rPr>
  </w:style>
  <w:style w:type="character" w:customStyle="1" w:styleId="ListLabel602">
    <w:name w:val="ListLabel 602"/>
    <w:qFormat/>
    <w:rPr>
      <w:rFonts w:cs="Wingdings"/>
      <w:sz w:val="20"/>
    </w:rPr>
  </w:style>
  <w:style w:type="character" w:customStyle="1" w:styleId="ListLabel603">
    <w:name w:val="ListLabel 603"/>
    <w:qFormat/>
    <w:rPr>
      <w:rFonts w:cs="Wingdings"/>
      <w:sz w:val="20"/>
    </w:rPr>
  </w:style>
  <w:style w:type="character" w:customStyle="1" w:styleId="ListLabel604">
    <w:name w:val="ListLabel 604"/>
    <w:qFormat/>
    <w:rPr>
      <w:rFonts w:cs="Symbol"/>
      <w:sz w:val="20"/>
    </w:rPr>
  </w:style>
  <w:style w:type="character" w:customStyle="1" w:styleId="ListLabel605">
    <w:name w:val="ListLabel 605"/>
    <w:qFormat/>
    <w:rPr>
      <w:rFonts w:cs="Courier New"/>
      <w:sz w:val="20"/>
    </w:rPr>
  </w:style>
  <w:style w:type="character" w:customStyle="1" w:styleId="ListLabel606">
    <w:name w:val="ListLabel 606"/>
    <w:qFormat/>
    <w:rPr>
      <w:rFonts w:cs="Wingdings"/>
      <w:sz w:val="20"/>
    </w:rPr>
  </w:style>
  <w:style w:type="character" w:customStyle="1" w:styleId="ListLabel607">
    <w:name w:val="ListLabel 607"/>
    <w:qFormat/>
    <w:rPr>
      <w:rFonts w:cs="Wingdings"/>
      <w:sz w:val="20"/>
    </w:rPr>
  </w:style>
  <w:style w:type="character" w:customStyle="1" w:styleId="ListLabel608">
    <w:name w:val="ListLabel 608"/>
    <w:qFormat/>
    <w:rPr>
      <w:rFonts w:cs="Wingdings"/>
      <w:sz w:val="20"/>
    </w:rPr>
  </w:style>
  <w:style w:type="character" w:customStyle="1" w:styleId="ListLabel609">
    <w:name w:val="ListLabel 609"/>
    <w:qFormat/>
    <w:rPr>
      <w:rFonts w:cs="Wingdings"/>
      <w:sz w:val="20"/>
    </w:rPr>
  </w:style>
  <w:style w:type="character" w:customStyle="1" w:styleId="ListLabel610">
    <w:name w:val="ListLabel 610"/>
    <w:qFormat/>
    <w:rPr>
      <w:rFonts w:cs="Wingdings"/>
      <w:sz w:val="20"/>
    </w:rPr>
  </w:style>
  <w:style w:type="character" w:customStyle="1" w:styleId="ListLabel611">
    <w:name w:val="ListLabel 611"/>
    <w:qFormat/>
    <w:rPr>
      <w:rFonts w:cs="Wingdings"/>
      <w:sz w:val="20"/>
    </w:rPr>
  </w:style>
  <w:style w:type="character" w:customStyle="1" w:styleId="ListLabel612">
    <w:name w:val="ListLabel 612"/>
    <w:qFormat/>
    <w:rPr>
      <w:rFonts w:cs="Wingdings"/>
      <w:sz w:val="20"/>
    </w:rPr>
  </w:style>
  <w:style w:type="character" w:customStyle="1" w:styleId="ListLabel613">
    <w:name w:val="ListLabel 613"/>
    <w:qFormat/>
    <w:rPr>
      <w:rFonts w:cs="Symbol"/>
      <w:sz w:val="20"/>
    </w:rPr>
  </w:style>
  <w:style w:type="character" w:customStyle="1" w:styleId="ListLabel614">
    <w:name w:val="ListLabel 614"/>
    <w:qFormat/>
    <w:rPr>
      <w:rFonts w:cs="Courier New"/>
      <w:sz w:val="20"/>
    </w:rPr>
  </w:style>
  <w:style w:type="character" w:customStyle="1" w:styleId="ListLabel615">
    <w:name w:val="ListLabel 615"/>
    <w:qFormat/>
    <w:rPr>
      <w:rFonts w:cs="Wingdings"/>
      <w:sz w:val="20"/>
    </w:rPr>
  </w:style>
  <w:style w:type="character" w:customStyle="1" w:styleId="ListLabel616">
    <w:name w:val="ListLabel 616"/>
    <w:qFormat/>
    <w:rPr>
      <w:rFonts w:cs="Wingdings"/>
      <w:sz w:val="20"/>
    </w:rPr>
  </w:style>
  <w:style w:type="character" w:customStyle="1" w:styleId="ListLabel617">
    <w:name w:val="ListLabel 617"/>
    <w:qFormat/>
    <w:rPr>
      <w:rFonts w:cs="Wingdings"/>
      <w:sz w:val="20"/>
    </w:rPr>
  </w:style>
  <w:style w:type="character" w:customStyle="1" w:styleId="ListLabel618">
    <w:name w:val="ListLabel 618"/>
    <w:qFormat/>
    <w:rPr>
      <w:rFonts w:cs="Wingdings"/>
      <w:sz w:val="20"/>
    </w:rPr>
  </w:style>
  <w:style w:type="character" w:customStyle="1" w:styleId="ListLabel619">
    <w:name w:val="ListLabel 619"/>
    <w:qFormat/>
    <w:rPr>
      <w:rFonts w:cs="Wingdings"/>
      <w:sz w:val="20"/>
    </w:rPr>
  </w:style>
  <w:style w:type="character" w:customStyle="1" w:styleId="ListLabel620">
    <w:name w:val="ListLabel 620"/>
    <w:qFormat/>
    <w:rPr>
      <w:rFonts w:cs="Wingdings"/>
      <w:sz w:val="20"/>
    </w:rPr>
  </w:style>
  <w:style w:type="character" w:customStyle="1" w:styleId="ListLabel621">
    <w:name w:val="ListLabel 621"/>
    <w:qFormat/>
    <w:rPr>
      <w:rFonts w:cs="Wingdings"/>
      <w:sz w:val="20"/>
    </w:rPr>
  </w:style>
  <w:style w:type="character" w:customStyle="1" w:styleId="ListLabel622">
    <w:name w:val="ListLabel 622"/>
    <w:qFormat/>
    <w:rPr>
      <w:rFonts w:ascii="Times New Roman" w:hAnsi="Times New Roman" w:cs="Times New Roman"/>
      <w:b w:val="0"/>
      <w:color w:val="auto"/>
      <w:sz w:val="20"/>
      <w:szCs w:val="20"/>
    </w:rPr>
  </w:style>
  <w:style w:type="character" w:customStyle="1" w:styleId="ListLabel623">
    <w:name w:val="ListLabel 623"/>
    <w:qFormat/>
  </w:style>
  <w:style w:type="character" w:customStyle="1" w:styleId="ListLabel624">
    <w:name w:val="ListLabel 624"/>
    <w:qFormat/>
  </w:style>
  <w:style w:type="character" w:customStyle="1" w:styleId="ListLabel625">
    <w:name w:val="ListLabel 625"/>
    <w:qFormat/>
    <w:rPr>
      <w:color w:val="auto"/>
      <w:vertAlign w:val="superscript"/>
    </w:rPr>
  </w:style>
  <w:style w:type="character" w:customStyle="1" w:styleId="a9">
    <w:name w:val="Выделение жирным"/>
    <w:qFormat/>
    <w:rPr>
      <w:b/>
      <w:bCs/>
    </w:rPr>
  </w:style>
  <w:style w:type="paragraph" w:styleId="aa">
    <w:name w:val="Title"/>
    <w:basedOn w:val="a"/>
    <w:next w:val="ab"/>
    <w:qFormat/>
    <w:pPr>
      <w:keepNext/>
      <w:spacing w:before="240" w:after="120"/>
    </w:pPr>
    <w:rPr>
      <w:rFonts w:ascii="Liberation Sans" w:eastAsia="Noto Sans CJK SC Regular" w:hAnsi="Liberation Sans" w:cs="Lohit Devanagari"/>
      <w:sz w:val="28"/>
      <w:szCs w:val="28"/>
    </w:rPr>
  </w:style>
  <w:style w:type="paragraph" w:styleId="ab">
    <w:name w:val="Body Text"/>
    <w:basedOn w:val="a"/>
    <w:rsid w:val="00F131DA"/>
    <w:pPr>
      <w:spacing w:after="120"/>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List Paragraph"/>
    <w:basedOn w:val="a"/>
    <w:uiPriority w:val="34"/>
    <w:qFormat/>
    <w:rsid w:val="000237AE"/>
    <w:pPr>
      <w:ind w:left="720"/>
      <w:contextualSpacing/>
    </w:pPr>
  </w:style>
  <w:style w:type="paragraph" w:styleId="af0">
    <w:name w:val="Normal (Web)"/>
    <w:basedOn w:val="a"/>
    <w:uiPriority w:val="99"/>
    <w:unhideWhenUsed/>
    <w:qFormat/>
    <w:rsid w:val="000237AE"/>
    <w:pPr>
      <w:spacing w:beforeAutospacing="1" w:afterAutospacing="1" w:line="240" w:lineRule="atLeast"/>
      <w:jc w:val="both"/>
    </w:pPr>
    <w:rPr>
      <w:sz w:val="24"/>
      <w:szCs w:val="24"/>
    </w:rPr>
  </w:style>
  <w:style w:type="paragraph" w:styleId="af1">
    <w:name w:val="Balloon Text"/>
    <w:basedOn w:val="a"/>
    <w:uiPriority w:val="99"/>
    <w:semiHidden/>
    <w:unhideWhenUsed/>
    <w:qFormat/>
    <w:rsid w:val="007E20C5"/>
    <w:rPr>
      <w:rFonts w:ascii="Tahoma" w:hAnsi="Tahoma" w:cs="Tahoma"/>
      <w:sz w:val="16"/>
      <w:szCs w:val="16"/>
    </w:rPr>
  </w:style>
  <w:style w:type="paragraph" w:styleId="HTML0">
    <w:name w:val="HTML Preformatted"/>
    <w:basedOn w:val="a"/>
    <w:uiPriority w:val="99"/>
    <w:unhideWhenUsed/>
    <w:qFormat/>
    <w:rsid w:val="00FE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tn-more">
    <w:name w:val="btn-more"/>
    <w:basedOn w:val="a"/>
    <w:qFormat/>
    <w:rsid w:val="00DE52C4"/>
    <w:pPr>
      <w:spacing w:beforeAutospacing="1" w:afterAutospacing="1"/>
    </w:pPr>
    <w:rPr>
      <w:sz w:val="24"/>
      <w:szCs w:val="24"/>
    </w:rPr>
  </w:style>
  <w:style w:type="paragraph" w:styleId="af2">
    <w:name w:val="List Number"/>
    <w:basedOn w:val="ab"/>
    <w:unhideWhenUsed/>
    <w:qFormat/>
    <w:rsid w:val="00F131DA"/>
    <w:pPr>
      <w:spacing w:before="60" w:after="0" w:line="360" w:lineRule="auto"/>
      <w:jc w:val="both"/>
    </w:pPr>
    <w:rPr>
      <w:sz w:val="28"/>
    </w:rPr>
  </w:style>
  <w:style w:type="paragraph" w:customStyle="1" w:styleId="af3">
    <w:name w:val="Текст в заданном формате"/>
    <w:basedOn w:val="a"/>
    <w:qFormat/>
    <w:rPr>
      <w:rFonts w:ascii="Liberation Mono" w:eastAsia="Liberation Mono" w:hAnsi="Liberation Mono" w:cs="Liberation Mo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8444</Words>
  <Characters>48134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ALGsoft</Company>
  <LinksUpToDate>false</LinksUpToDate>
  <CharactersWithSpaces>56466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manager0302</dc:creator>
  <cp:lastModifiedBy>Терешкина Гузалия Мавлимьяновна</cp:lastModifiedBy>
  <cp:revision>9</cp:revision>
  <cp:lastPrinted>2019-03-07T00:06:00Z</cp:lastPrinted>
  <dcterms:created xsi:type="dcterms:W3CDTF">2018-11-08T05:58:00Z</dcterms:created>
  <dcterms:modified xsi:type="dcterms:W3CDTF">2019-03-28T06:57:00Z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ALGsoft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