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D80AFA" w14:textId="3EF642EC"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bookmarkStart w:id="0" w:name="_GoBack"/>
      <w:bookmarkEnd w:id="0"/>
      <w:r>
        <w:rPr>
          <w:b/>
          <w:bCs/>
          <w:color w:val="000000"/>
          <w:sz w:val="24"/>
          <w:szCs w:val="24"/>
        </w:rPr>
        <w:tab/>
      </w:r>
    </w:p>
    <w:p w14:paraId="742A0457"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3FB62772"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w:t>
      </w:r>
      <w:r w:rsidR="00763B1A">
        <w:rPr>
          <w:bCs/>
          <w:color w:val="000000"/>
          <w:sz w:val="24"/>
          <w:szCs w:val="24"/>
        </w:rPr>
        <w:t>19</w:t>
      </w:r>
      <w:r w:rsidRPr="00780A12">
        <w:rPr>
          <w:bCs/>
          <w:color w:val="000000"/>
          <w:sz w:val="24"/>
          <w:szCs w:val="24"/>
        </w:rPr>
        <w:t xml:space="preserve">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0C4487AC" w:rsidR="00351FC0" w:rsidRPr="00780A12" w:rsidRDefault="00763B1A" w:rsidP="00351FC0">
      <w:pPr>
        <w:pStyle w:val="32"/>
        <w:ind w:firstLine="708"/>
        <w:rPr>
          <w:color w:val="auto"/>
        </w:rPr>
      </w:pPr>
      <w:r w:rsidRPr="00DA0BA4">
        <w:rPr>
          <w:b/>
          <w:color w:val="auto"/>
          <w:lang w:val="ru-RU"/>
        </w:rPr>
        <w:t>Акционерное</w:t>
      </w:r>
      <w:r w:rsidRPr="00DA0BA4">
        <w:rPr>
          <w:b/>
          <w:color w:val="auto"/>
        </w:rPr>
        <w:t xml:space="preserve"> общество «</w:t>
      </w:r>
      <w:r w:rsidRPr="006B13F5">
        <w:rPr>
          <w:b/>
          <w:color w:val="auto"/>
          <w:lang w:val="ru-RU"/>
        </w:rPr>
        <w:t>Дальневосточная распределительная сетевая компания</w:t>
      </w:r>
      <w:r w:rsidRPr="006B13F5">
        <w:rPr>
          <w:b/>
          <w:color w:val="auto"/>
        </w:rPr>
        <w:t xml:space="preserve">» </w:t>
      </w:r>
      <w:r w:rsidRPr="006B13F5">
        <w:rPr>
          <w:color w:val="auto"/>
        </w:rPr>
        <w:t>(</w:t>
      </w:r>
      <w:r w:rsidRPr="006A4041">
        <w:rPr>
          <w:b/>
          <w:color w:val="auto"/>
        </w:rPr>
        <w:t>АО «</w:t>
      </w:r>
      <w:r w:rsidRPr="006A4041">
        <w:rPr>
          <w:b/>
          <w:color w:val="auto"/>
          <w:lang w:val="ru-RU"/>
        </w:rPr>
        <w:t>ДРСК</w:t>
      </w:r>
      <w:r w:rsidRPr="006A4041">
        <w:rPr>
          <w:b/>
          <w:color w:val="auto"/>
        </w:rPr>
        <w:t xml:space="preserve">») </w:t>
      </w:r>
      <w:r w:rsidRPr="006B13F5">
        <w:rPr>
          <w:color w:val="auto"/>
        </w:rPr>
        <w:t>(далее – «Заказчик»), в лице</w:t>
      </w:r>
      <w:r w:rsidRPr="006B13F5">
        <w:rPr>
          <w:color w:val="auto"/>
          <w:lang w:val="ru-RU"/>
        </w:rPr>
        <w:t xml:space="preserve"> директора филиала АО «ДРСК» «ПЭС»</w:t>
      </w:r>
      <w:r w:rsidRPr="006B13F5">
        <w:rPr>
          <w:color w:val="auto"/>
        </w:rPr>
        <w:t xml:space="preserve"> </w:t>
      </w:r>
      <w:r w:rsidRPr="006B13F5">
        <w:rPr>
          <w:b/>
          <w:color w:val="auto"/>
          <w:lang w:val="ru-RU"/>
        </w:rPr>
        <w:t>Сергея</w:t>
      </w:r>
      <w:r w:rsidRPr="006B13F5">
        <w:rPr>
          <w:b/>
          <w:color w:val="auto"/>
        </w:rPr>
        <w:t xml:space="preserve"> </w:t>
      </w:r>
      <w:r w:rsidRPr="006B13F5">
        <w:rPr>
          <w:b/>
          <w:color w:val="auto"/>
          <w:lang w:val="ru-RU"/>
        </w:rPr>
        <w:t xml:space="preserve">Ивановича </w:t>
      </w:r>
      <w:proofErr w:type="spellStart"/>
      <w:r w:rsidRPr="006B13F5">
        <w:rPr>
          <w:b/>
          <w:color w:val="auto"/>
          <w:lang w:val="ru-RU"/>
        </w:rPr>
        <w:t>Чутенко</w:t>
      </w:r>
      <w:proofErr w:type="spellEnd"/>
      <w:r w:rsidRPr="006B13F5">
        <w:rPr>
          <w:color w:val="auto"/>
        </w:rPr>
        <w:t xml:space="preserve">, </w:t>
      </w:r>
      <w:r w:rsidRPr="00725132">
        <w:rPr>
          <w:color w:val="auto"/>
        </w:rPr>
        <w:t>действующего на основании доверенности от 01.01.201</w:t>
      </w:r>
      <w:r>
        <w:rPr>
          <w:color w:val="auto"/>
          <w:lang w:val="ru-RU"/>
        </w:rPr>
        <w:t>9</w:t>
      </w:r>
      <w:r w:rsidRPr="00725132">
        <w:rPr>
          <w:color w:val="auto"/>
        </w:rPr>
        <w:t xml:space="preserve"> г. №5</w:t>
      </w:r>
      <w:r w:rsidR="00351FC0" w:rsidRPr="00780A12">
        <w:rPr>
          <w:color w:val="auto"/>
        </w:rPr>
        <w:t xml:space="preserve">,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CE26A0"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CE26A0">
        <w:rPr>
          <w:bCs/>
          <w:sz w:val="24"/>
          <w:szCs w:val="24"/>
        </w:rPr>
        <w:t xml:space="preserve">основных средств, утвержденной </w:t>
      </w:r>
      <w:r w:rsidRPr="00CE26A0">
        <w:rPr>
          <w:snapToGrid/>
          <w:sz w:val="24"/>
          <w:szCs w:val="24"/>
        </w:rPr>
        <w:t xml:space="preserve">Постановлением Госкомстата РФ от 21.01.2003 № 7. </w:t>
      </w:r>
    </w:p>
    <w:p w14:paraId="63746BBF" w14:textId="77777777" w:rsidR="00351FC0" w:rsidRPr="00CE26A0" w:rsidRDefault="00351FC0" w:rsidP="00351FC0">
      <w:pPr>
        <w:pStyle w:val="af0"/>
        <w:ind w:left="0" w:firstLine="708"/>
        <w:jc w:val="both"/>
        <w:rPr>
          <w:lang w:eastAsia="en-US"/>
        </w:rPr>
      </w:pPr>
      <w:r w:rsidRPr="00CE26A0">
        <w:rPr>
          <w:b/>
          <w:lang w:eastAsia="en-US"/>
        </w:rPr>
        <w:t>«Акт ОС-15»</w:t>
      </w:r>
      <w:r w:rsidRPr="00CE26A0">
        <w:rPr>
          <w:b/>
        </w:rPr>
        <w:t xml:space="preserve"> </w:t>
      </w:r>
      <w:r w:rsidRPr="00CE26A0">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CE26A0" w:rsidRDefault="00351FC0" w:rsidP="00351FC0">
      <w:pPr>
        <w:pStyle w:val="af0"/>
        <w:ind w:left="0" w:firstLine="708"/>
        <w:jc w:val="both"/>
        <w:rPr>
          <w:lang w:eastAsia="en-US"/>
        </w:rPr>
      </w:pPr>
      <w:r w:rsidRPr="00CE26A0">
        <w:rPr>
          <w:b/>
          <w:lang w:eastAsia="en-US"/>
        </w:rPr>
        <w:t>«Акт освидетельствования выполненных работ»</w:t>
      </w:r>
      <w:r w:rsidRPr="00CE26A0">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CE26A0" w:rsidRDefault="00351FC0" w:rsidP="00351FC0">
      <w:pPr>
        <w:pStyle w:val="af0"/>
        <w:ind w:left="0" w:firstLine="708"/>
        <w:jc w:val="both"/>
        <w:rPr>
          <w:lang w:eastAsia="en-US"/>
        </w:rPr>
      </w:pPr>
      <w:r w:rsidRPr="00CE26A0">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E26A0">
        <w:rPr>
          <w:b/>
          <w:lang w:eastAsia="en-US"/>
        </w:rPr>
        <w:t>«Банковская гарантия»</w:t>
      </w:r>
      <w:r w:rsidRPr="00CE26A0">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w:t>
      </w:r>
      <w:proofErr w:type="spellStart"/>
      <w:r w:rsidRPr="00CE26A0">
        <w:rPr>
          <w:lang w:eastAsia="en-US"/>
        </w:rPr>
        <w:t>РусГидро</w:t>
      </w:r>
      <w:proofErr w:type="spellEnd"/>
      <w:r w:rsidRPr="00CE26A0">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E26A0">
        <w:t xml:space="preserve"> </w:t>
      </w:r>
      <w:r w:rsidRPr="00CE26A0">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lastRenderedPageBreak/>
        <w:t>«Гарантийный срок»</w:t>
      </w:r>
      <w:r w:rsidRPr="00CE26A0">
        <w:t xml:space="preserve"> </w:t>
      </w:r>
      <w:r w:rsidRPr="00CE26A0">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«Гарантированные показатели»</w:t>
      </w:r>
      <w:r w:rsidRPr="00CE26A0">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«Давальческие материалы и запасные части»</w:t>
      </w:r>
      <w:r w:rsidRPr="00CE26A0">
        <w:rPr>
          <w:lang w:eastAsia="en-US"/>
        </w:rPr>
        <w:t xml:space="preserve"> – материалы (запасные части), </w:t>
      </w:r>
      <w:r w:rsidRPr="00CE26A0">
        <w:t xml:space="preserve">которые будут являться составной частью Результата работ по Договору, </w:t>
      </w:r>
      <w:r w:rsidRPr="00CE26A0">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«Договор»</w:t>
      </w:r>
      <w:r w:rsidRPr="00CE26A0">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«Исполнительн</w:t>
      </w:r>
      <w:bookmarkStart w:id="1" w:name="OCRUncertain148"/>
      <w:r w:rsidRPr="00CE26A0">
        <w:rPr>
          <w:b/>
          <w:lang w:eastAsia="en-US"/>
        </w:rPr>
        <w:t>а</w:t>
      </w:r>
      <w:bookmarkEnd w:id="1"/>
      <w:r w:rsidRPr="00CE26A0">
        <w:rPr>
          <w:b/>
          <w:lang w:eastAsia="en-US"/>
        </w:rPr>
        <w:t>я док</w:t>
      </w:r>
      <w:bookmarkStart w:id="2" w:name="OCRUncertain149"/>
      <w:r w:rsidRPr="00CE26A0">
        <w:rPr>
          <w:b/>
          <w:lang w:eastAsia="en-US"/>
        </w:rPr>
        <w:t>у</w:t>
      </w:r>
      <w:bookmarkEnd w:id="2"/>
      <w:r w:rsidRPr="00CE26A0">
        <w:rPr>
          <w:b/>
          <w:lang w:eastAsia="en-US"/>
        </w:rPr>
        <w:t>м</w:t>
      </w:r>
      <w:bookmarkStart w:id="3" w:name="OCRUncertain150"/>
      <w:r w:rsidRPr="00CE26A0">
        <w:rPr>
          <w:b/>
          <w:lang w:eastAsia="en-US"/>
        </w:rPr>
        <w:t>е</w:t>
      </w:r>
      <w:bookmarkEnd w:id="3"/>
      <w:r w:rsidRPr="00CE26A0">
        <w:rPr>
          <w:b/>
          <w:lang w:eastAsia="en-US"/>
        </w:rPr>
        <w:t>нтац</w:t>
      </w:r>
      <w:bookmarkStart w:id="4" w:name="OCRUncertain151"/>
      <w:r w:rsidRPr="00CE26A0">
        <w:rPr>
          <w:b/>
          <w:lang w:eastAsia="en-US"/>
        </w:rPr>
        <w:t>и</w:t>
      </w:r>
      <w:bookmarkEnd w:id="4"/>
      <w:r w:rsidRPr="00CE26A0">
        <w:rPr>
          <w:b/>
          <w:lang w:eastAsia="en-US"/>
        </w:rPr>
        <w:t xml:space="preserve">я» </w:t>
      </w:r>
      <w:r w:rsidRPr="00CE26A0">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E26A0">
        <w:t xml:space="preserve"> </w:t>
      </w:r>
      <w:r w:rsidRPr="00CE26A0">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lang w:eastAsia="en-US"/>
        </w:rPr>
        <w:t>К исполнительной документации относятся:</w:t>
      </w:r>
    </w:p>
    <w:p w14:paraId="0CFAE9B3"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Акты приемки геодезической разбивочной основы;</w:t>
      </w:r>
    </w:p>
    <w:p w14:paraId="10E42117"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Исполнительные схемы и профили инженерных сетей и подземных сооружений;</w:t>
      </w:r>
    </w:p>
    <w:p w14:paraId="271C735C"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Общий журнал работ</w:t>
      </w:r>
      <w:r w:rsidRPr="00CE26A0">
        <w:rPr>
          <w:lang w:val="en-US" w:eastAsia="en-US"/>
        </w:rPr>
        <w:t>;</w:t>
      </w:r>
    </w:p>
    <w:p w14:paraId="098250F0"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Журнал авторского надзора проектных организаций (при наличии авторского надзора);</w:t>
      </w:r>
    </w:p>
    <w:p w14:paraId="13B2A370"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Акты освидетельствования скрытых работ</w:t>
      </w:r>
      <w:r w:rsidRPr="00CE26A0">
        <w:rPr>
          <w:lang w:val="en-US" w:eastAsia="en-US"/>
        </w:rPr>
        <w:t>;</w:t>
      </w:r>
    </w:p>
    <w:p w14:paraId="4734C260"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Акты промежуточной приемки ответственных конструкций;</w:t>
      </w:r>
    </w:p>
    <w:p w14:paraId="4E11A9AD"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Акты испытаний и опробования оборудования, систем и устройств;</w:t>
      </w:r>
    </w:p>
    <w:p w14:paraId="16A732A8"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Результаты экспертиз, обследований в ходе выполнения работ;</w:t>
      </w:r>
    </w:p>
    <w:p w14:paraId="274F2495"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Акты приемки инженерных систем</w:t>
      </w:r>
      <w:r w:rsidRPr="00CE26A0">
        <w:rPr>
          <w:lang w:val="en-US" w:eastAsia="en-US"/>
        </w:rPr>
        <w:t>;</w:t>
      </w:r>
    </w:p>
    <w:p w14:paraId="223B41E5"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Исполнительные схемы расположения зданий, сооружений на местности (посадки);</w:t>
      </w:r>
    </w:p>
    <w:p w14:paraId="565BB8E5"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E26A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другие документы по усмотрению Сторон с учетом специфики Работ.</w:t>
      </w:r>
    </w:p>
    <w:p w14:paraId="48FAF53E"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«Коммерческая тайна»</w:t>
      </w:r>
      <w:r w:rsidRPr="00CE26A0">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w:t>
      </w:r>
      <w:r w:rsidRPr="00CE26A0">
        <w:rPr>
          <w:lang w:eastAsia="en-US"/>
        </w:rPr>
        <w:lastRenderedPageBreak/>
        <w:t xml:space="preserve">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«Лимит на временные здания и сооружения»</w:t>
      </w:r>
      <w:r w:rsidRPr="00CE26A0">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«Лимит на непредвиденные работы и затраты»</w:t>
      </w:r>
      <w:r w:rsidRPr="00CE26A0">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«Материально-технические ресурсы и оборудование»</w:t>
      </w:r>
      <w:r w:rsidRPr="00CE26A0">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«Обеспечительный платеж»</w:t>
      </w:r>
      <w:r w:rsidRPr="00CE26A0">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«Оборудование Заказчика»</w:t>
      </w:r>
      <w:r w:rsidRPr="00CE26A0">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«Объект»</w:t>
      </w:r>
      <w:r w:rsidRPr="00CE26A0">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 xml:space="preserve">«Отказ от Договора» </w:t>
      </w:r>
      <w:r w:rsidRPr="00CE26A0">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CE26A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E26A0">
        <w:rPr>
          <w:snapToGrid/>
          <w:sz w:val="24"/>
          <w:szCs w:val="24"/>
          <w:lang w:val="ru-RU" w:eastAsia="en-US"/>
        </w:rPr>
        <w:t>«Применимое право»</w:t>
      </w:r>
      <w:r w:rsidRPr="00CE26A0">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b/>
          <w:lang w:eastAsia="en-US"/>
        </w:rPr>
        <w:t>«Приемо-сдаточная документация»</w:t>
      </w:r>
      <w:r w:rsidRPr="00CE26A0">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E26A0">
        <w:rPr>
          <w:lang w:eastAsia="en-US"/>
        </w:rPr>
        <w:t>К приемо-сдаточной документации относятся:</w:t>
      </w:r>
    </w:p>
    <w:p w14:paraId="5E1F014D" w14:textId="77777777" w:rsidR="00351FC0" w:rsidRPr="00CE26A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E26A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E26A0">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CE26A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E26A0">
        <w:rPr>
          <w:lang w:eastAsia="en-US"/>
        </w:rPr>
        <w:t>пофамильные</w:t>
      </w:r>
      <w:proofErr w:type="spellEnd"/>
      <w:r w:rsidRPr="00CE26A0">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E26A0"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E26A0">
        <w:rPr>
          <w:lang w:eastAsia="en-US"/>
        </w:rPr>
        <w:t xml:space="preserve">При сдаче Объекта в эксплуатацию приемо-сдаточная документация передается </w:t>
      </w:r>
      <w:r w:rsidRPr="00CE26A0">
        <w:rPr>
          <w:lang w:eastAsia="en-US"/>
        </w:rPr>
        <w:lastRenderedPageBreak/>
        <w:t>Заказчику на постоянное хранение и используется в процессе эксплуатации Объекта.</w:t>
      </w:r>
    </w:p>
    <w:p w14:paraId="73F228F8" w14:textId="77777777" w:rsidR="00351FC0" w:rsidRPr="00CE26A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E26A0">
        <w:rPr>
          <w:snapToGrid/>
          <w:sz w:val="24"/>
          <w:szCs w:val="24"/>
          <w:lang w:val="ru-RU" w:eastAsia="en-US"/>
        </w:rPr>
        <w:t>«Проектная документация»</w:t>
      </w:r>
      <w:r w:rsidRPr="00CE26A0">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CE26A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E26A0">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E26A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E26A0">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CE26A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E26A0">
        <w:rPr>
          <w:snapToGrid/>
          <w:sz w:val="24"/>
          <w:szCs w:val="24"/>
          <w:lang w:eastAsia="en-US"/>
        </w:rPr>
        <w:t>«</w:t>
      </w:r>
      <w:r w:rsidRPr="00CE26A0">
        <w:rPr>
          <w:snapToGrid/>
          <w:sz w:val="24"/>
          <w:szCs w:val="24"/>
          <w:lang w:val="ru-RU" w:eastAsia="en-US"/>
        </w:rPr>
        <w:t>Проектные работы»</w:t>
      </w:r>
      <w:r w:rsidRPr="00CE26A0">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E26A0">
        <w:rPr>
          <w:snapToGrid/>
          <w:sz w:val="24"/>
          <w:szCs w:val="24"/>
          <w:lang w:val="ru-RU" w:eastAsia="en-US"/>
        </w:rPr>
        <w:t>«Работы»</w:t>
      </w:r>
      <w:r w:rsidRPr="00CE26A0">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CE26A0">
        <w:rPr>
          <w:sz w:val="24"/>
          <w:szCs w:val="24"/>
          <w:lang w:eastAsia="ru-RU"/>
        </w:rPr>
        <w:t xml:space="preserve"> </w:t>
      </w:r>
      <w:r w:rsidRPr="00CE26A0">
        <w:rPr>
          <w:b w:val="0"/>
          <w:sz w:val="24"/>
          <w:szCs w:val="24"/>
          <w:lang w:val="ru-RU" w:eastAsia="ru-RU"/>
        </w:rPr>
        <w:t>выявленных</w:t>
      </w:r>
      <w:r w:rsidRPr="00CE26A0">
        <w:rPr>
          <w:sz w:val="24"/>
          <w:szCs w:val="24"/>
          <w:lang w:val="ru-RU" w:eastAsia="ru-RU"/>
        </w:rPr>
        <w:t xml:space="preserve"> </w:t>
      </w:r>
      <w:r w:rsidRPr="00CE26A0">
        <w:rPr>
          <w:b w:val="0"/>
          <w:sz w:val="24"/>
          <w:szCs w:val="24"/>
          <w:lang w:eastAsia="ru-RU"/>
        </w:rPr>
        <w:t>недостатков, несоответстви</w:t>
      </w:r>
      <w:r w:rsidRPr="00CE26A0">
        <w:rPr>
          <w:b w:val="0"/>
          <w:sz w:val="24"/>
          <w:szCs w:val="24"/>
          <w:lang w:val="ru-RU" w:eastAsia="ru-RU"/>
        </w:rPr>
        <w:t>й</w:t>
      </w:r>
      <w:r w:rsidRPr="00CE26A0">
        <w:rPr>
          <w:b w:val="0"/>
          <w:sz w:val="24"/>
          <w:szCs w:val="24"/>
          <w:lang w:eastAsia="ru-RU"/>
        </w:rPr>
        <w:t xml:space="preserve"> и / или дефект</w:t>
      </w:r>
      <w:r w:rsidRPr="00CE26A0">
        <w:rPr>
          <w:b w:val="0"/>
          <w:sz w:val="24"/>
          <w:szCs w:val="24"/>
          <w:lang w:val="ru-RU" w:eastAsia="ru-RU"/>
        </w:rPr>
        <w:t>ов</w:t>
      </w:r>
      <w:r w:rsidRPr="00CE26A0">
        <w:rPr>
          <w:b w:val="0"/>
          <w:sz w:val="24"/>
          <w:szCs w:val="24"/>
          <w:lang w:eastAsia="ru-RU"/>
        </w:rPr>
        <w:t xml:space="preserve"> в </w:t>
      </w:r>
      <w:r w:rsidRPr="00CE26A0">
        <w:rPr>
          <w:b w:val="0"/>
          <w:sz w:val="24"/>
          <w:szCs w:val="24"/>
          <w:lang w:val="ru-RU" w:eastAsia="ru-RU"/>
        </w:rPr>
        <w:t>Результате</w:t>
      </w:r>
      <w:r w:rsidRPr="00CE26A0">
        <w:rPr>
          <w:b w:val="0"/>
          <w:sz w:val="24"/>
          <w:szCs w:val="24"/>
          <w:lang w:eastAsia="ru-RU"/>
        </w:rPr>
        <w:t xml:space="preserve"> </w:t>
      </w:r>
      <w:r w:rsidRPr="00CE26A0">
        <w:rPr>
          <w:b w:val="0"/>
          <w:sz w:val="24"/>
          <w:szCs w:val="24"/>
          <w:lang w:val="ru-RU" w:eastAsia="ru-RU"/>
        </w:rPr>
        <w:t>работ</w:t>
      </w:r>
      <w:r w:rsidRPr="00CE26A0">
        <w:rPr>
          <w:b w:val="0"/>
          <w:sz w:val="24"/>
          <w:szCs w:val="24"/>
          <w:lang w:eastAsia="ru-RU"/>
        </w:rPr>
        <w:t>, а также любые иные работы</w:t>
      </w:r>
      <w:r w:rsidRPr="00CE26A0">
        <w:rPr>
          <w:b w:val="0"/>
          <w:sz w:val="24"/>
          <w:szCs w:val="24"/>
          <w:lang w:val="ru-RU" w:eastAsia="ru-RU"/>
        </w:rPr>
        <w:t xml:space="preserve"> (в том числе приобретение Материально</w:t>
      </w:r>
      <w:r w:rsidRPr="00E64A42">
        <w:rPr>
          <w:b w:val="0"/>
          <w:sz w:val="24"/>
          <w:szCs w:val="24"/>
          <w:lang w:val="ru-RU" w:eastAsia="ru-RU"/>
        </w:rPr>
        <w:t>-технически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CE26A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w:t>
      </w:r>
      <w:r w:rsidRPr="00CE26A0">
        <w:rPr>
          <w:b w:val="0"/>
          <w:snapToGrid/>
          <w:sz w:val="24"/>
          <w:szCs w:val="24"/>
          <w:lang w:val="ru-RU" w:eastAsia="en-US"/>
        </w:rPr>
        <w:t>Гарантийную эксплуатацию по Акту КС-11 либо Акту КС-14</w:t>
      </w:r>
      <w:r w:rsidRPr="00CE26A0">
        <w:rPr>
          <w:sz w:val="24"/>
          <w:szCs w:val="24"/>
        </w:rPr>
        <w:t xml:space="preserve"> </w:t>
      </w:r>
      <w:r w:rsidRPr="00CE26A0">
        <w:rPr>
          <w:b w:val="0"/>
          <w:sz w:val="24"/>
          <w:szCs w:val="24"/>
          <w:lang w:val="ru-RU"/>
        </w:rPr>
        <w:t>(</w:t>
      </w:r>
      <w:r w:rsidRPr="00CE26A0">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E26A0">
        <w:rPr>
          <w:snapToGrid/>
          <w:sz w:val="24"/>
          <w:szCs w:val="24"/>
          <w:lang w:val="ru-RU" w:eastAsia="en-US"/>
        </w:rPr>
        <w:t>«Скрытые работы»</w:t>
      </w:r>
      <w:r w:rsidRPr="00CE26A0">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w:t>
      </w:r>
      <w:r w:rsidRPr="00C2118D">
        <w:rPr>
          <w:b w:val="0"/>
          <w:snapToGrid/>
          <w:sz w:val="24"/>
          <w:szCs w:val="24"/>
          <w:lang w:val="ru-RU" w:eastAsia="en-US"/>
        </w:rPr>
        <w:t xml:space="preserve">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2F88498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763B1A" w:rsidRPr="00763B1A">
        <w:rPr>
          <w:b w:val="0"/>
          <w:snapToGrid/>
          <w:sz w:val="24"/>
          <w:szCs w:val="24"/>
          <w:lang w:val="ru-RU" w:eastAsia="en-US"/>
        </w:rPr>
        <w:t>Приморский край</w:t>
      </w:r>
      <w:r w:rsidRPr="00763B1A">
        <w:rPr>
          <w:b w:val="0"/>
          <w:snapToGrid/>
          <w:sz w:val="24"/>
          <w:szCs w:val="24"/>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26AA2225" w:rsidR="00351FC0"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w:t>
      </w:r>
      <w:r w:rsidR="00872334" w:rsidRPr="00872334">
        <w:rPr>
          <w:iCs/>
        </w:rPr>
        <w:t>разработать рабочий проект и выполнить строительно-монтажные работы</w:t>
      </w:r>
      <w:r w:rsidR="00872334" w:rsidRPr="00872334">
        <w:rPr>
          <w:b/>
          <w:iCs/>
        </w:rPr>
        <w:t xml:space="preserve"> </w:t>
      </w:r>
      <w:r w:rsidR="00872334" w:rsidRPr="00750EB1">
        <w:rPr>
          <w:iCs/>
        </w:rPr>
        <w:t>по</w:t>
      </w:r>
      <w:r w:rsidR="00872334">
        <w:rPr>
          <w:b/>
          <w:iCs/>
        </w:rPr>
        <w:t xml:space="preserve"> «Телемеха</w:t>
      </w:r>
      <w:r w:rsidR="00536E71">
        <w:rPr>
          <w:b/>
          <w:iCs/>
        </w:rPr>
        <w:t>н</w:t>
      </w:r>
      <w:r w:rsidR="00872334">
        <w:rPr>
          <w:b/>
          <w:iCs/>
        </w:rPr>
        <w:t xml:space="preserve">изации ПС 110/35/6 </w:t>
      </w:r>
      <w:proofErr w:type="spellStart"/>
      <w:r w:rsidR="00872334">
        <w:rPr>
          <w:b/>
          <w:iCs/>
        </w:rPr>
        <w:t>кВ</w:t>
      </w:r>
      <w:proofErr w:type="spellEnd"/>
      <w:r w:rsidR="00872334">
        <w:rPr>
          <w:b/>
          <w:iCs/>
        </w:rPr>
        <w:t xml:space="preserve"> «Уссурийск-1» </w:t>
      </w:r>
      <w:r w:rsidRPr="00872334">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w:t>
      </w:r>
      <w:r w:rsidRPr="00C2118D">
        <w:rPr>
          <w:bCs/>
        </w:rPr>
        <w:t xml:space="preserve"> </w:t>
      </w:r>
      <w:r>
        <w:rPr>
          <w:bCs/>
        </w:rPr>
        <w:t>р</w:t>
      </w:r>
      <w:r w:rsidRPr="00C2118D">
        <w:rPr>
          <w:bCs/>
        </w:rPr>
        <w:t xml:space="preserve">абот и уплатить </w:t>
      </w:r>
      <w:r>
        <w:rPr>
          <w:bCs/>
        </w:rPr>
        <w:t>Цену Договора</w:t>
      </w:r>
      <w:r w:rsidRPr="00C2118D">
        <w:rPr>
          <w:bCs/>
        </w:rPr>
        <w:t>.</w:t>
      </w:r>
      <w:bookmarkEnd w:id="5"/>
    </w:p>
    <w:p w14:paraId="00F8CF45" w14:textId="77777777" w:rsidR="00D6065D" w:rsidRDefault="00D6065D" w:rsidP="00D6065D">
      <w:pPr>
        <w:pStyle w:val="af0"/>
        <w:numPr>
          <w:ilvl w:val="1"/>
          <w:numId w:val="6"/>
        </w:numPr>
        <w:ind w:left="0" w:firstLine="709"/>
        <w:jc w:val="both"/>
        <w:rPr>
          <w:bCs/>
        </w:rPr>
      </w:pPr>
      <w:r>
        <w:rPr>
          <w:bCs/>
        </w:rPr>
        <w:t>Настоящий Договор заключается для реализации мероприятий по инвестиционному проекту «</w:t>
      </w:r>
      <w:r w:rsidRPr="00D6065D">
        <w:rPr>
          <w:bCs/>
        </w:rPr>
        <w:t xml:space="preserve">Создание сети связи ВОЛС от ПС 110/35/6 </w:t>
      </w:r>
      <w:proofErr w:type="spellStart"/>
      <w:r w:rsidRPr="00D6065D">
        <w:rPr>
          <w:bCs/>
        </w:rPr>
        <w:t>кВ</w:t>
      </w:r>
      <w:proofErr w:type="spellEnd"/>
      <w:r w:rsidRPr="00D6065D">
        <w:rPr>
          <w:bCs/>
        </w:rPr>
        <w:t xml:space="preserve"> Арсеньев-1 до ПС 220/110/10 </w:t>
      </w:r>
      <w:proofErr w:type="spellStart"/>
      <w:r w:rsidRPr="00D6065D">
        <w:rPr>
          <w:bCs/>
        </w:rPr>
        <w:t>кВ</w:t>
      </w:r>
      <w:proofErr w:type="spellEnd"/>
      <w:r w:rsidRPr="00D6065D">
        <w:rPr>
          <w:bCs/>
        </w:rPr>
        <w:t xml:space="preserve"> Арсеньев-2 протяженностью 17 км</w:t>
      </w:r>
      <w:r>
        <w:rPr>
          <w:bCs/>
        </w:rPr>
        <w:t>».</w:t>
      </w:r>
    </w:p>
    <w:p w14:paraId="750FDA84" w14:textId="024EBF5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00872334">
        <w:rPr>
          <w:bCs/>
        </w:rPr>
        <w:t>:</w:t>
      </w:r>
    </w:p>
    <w:p w14:paraId="17D7F549" w14:textId="77777777" w:rsidR="00872334" w:rsidRDefault="00872334" w:rsidP="00872334">
      <w:pPr>
        <w:pStyle w:val="af0"/>
        <w:numPr>
          <w:ilvl w:val="2"/>
          <w:numId w:val="6"/>
        </w:numPr>
        <w:shd w:val="clear" w:color="auto" w:fill="FFFFFF"/>
        <w:tabs>
          <w:tab w:val="left" w:pos="1134"/>
        </w:tabs>
        <w:ind w:left="284" w:firstLine="425"/>
        <w:rPr>
          <w:bCs/>
        </w:rPr>
      </w:pPr>
      <w:r>
        <w:rPr>
          <w:bCs/>
        </w:rPr>
        <w:t>Разработка рабочей документации;</w:t>
      </w:r>
    </w:p>
    <w:p w14:paraId="1585D413" w14:textId="6F209111" w:rsidR="00351FC0" w:rsidRPr="00872334" w:rsidRDefault="00872334" w:rsidP="00872334">
      <w:pPr>
        <w:pStyle w:val="af0"/>
        <w:numPr>
          <w:ilvl w:val="2"/>
          <w:numId w:val="6"/>
        </w:numPr>
        <w:shd w:val="clear" w:color="auto" w:fill="FFFFFF"/>
        <w:tabs>
          <w:tab w:val="left" w:pos="1418"/>
        </w:tabs>
        <w:ind w:left="0" w:firstLine="709"/>
        <w:jc w:val="both"/>
        <w:rPr>
          <w:bCs/>
        </w:rPr>
      </w:pPr>
      <w:r w:rsidRPr="00872334">
        <w:rPr>
          <w:bCs/>
        </w:rPr>
        <w:t>Выполнение строительно-монтажных работ.</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30E8E25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872334" w:rsidRPr="00DA0BA4">
        <w:rPr>
          <w:bCs/>
        </w:rPr>
        <w:t>филиала АО «ДРСК» «Приморские электрические сети»</w:t>
      </w:r>
      <w:r w:rsidRPr="00C2118D">
        <w:rPr>
          <w:bCs/>
        </w:rPr>
        <w:t xml:space="preserve">. </w:t>
      </w:r>
    </w:p>
    <w:p w14:paraId="09794371" w14:textId="3A949FC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872334" w:rsidRPr="00DA0BA4">
        <w:rPr>
          <w:bCs/>
        </w:rPr>
        <w:t>ПС на территории Приморского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34213F88" w:rsidR="00351FC0" w:rsidRPr="00536E71"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536E71">
        <w:t>«</w:t>
      </w:r>
      <w:r w:rsidR="00536E71" w:rsidRPr="00536E71">
        <w:t>30</w:t>
      </w:r>
      <w:r w:rsidRPr="00536E71">
        <w:t xml:space="preserve">» </w:t>
      </w:r>
      <w:r w:rsidR="00536E71" w:rsidRPr="00536E71">
        <w:t>мая</w:t>
      </w:r>
      <w:r w:rsidRPr="00536E71">
        <w:t xml:space="preserve"> 20</w:t>
      </w:r>
      <w:r w:rsidR="00536E71" w:rsidRPr="00536E71">
        <w:t>19</w:t>
      </w:r>
      <w:r w:rsidRPr="00536E71">
        <w:t>г;</w:t>
      </w:r>
    </w:p>
    <w:p w14:paraId="1F45BA27" w14:textId="6FB5B28E" w:rsidR="00351FC0" w:rsidRPr="00750EB1" w:rsidRDefault="00351FC0" w:rsidP="00750EB1">
      <w:pPr>
        <w:pStyle w:val="af0"/>
        <w:numPr>
          <w:ilvl w:val="2"/>
          <w:numId w:val="6"/>
        </w:numPr>
        <w:tabs>
          <w:tab w:val="left" w:pos="1418"/>
        </w:tabs>
        <w:ind w:left="0" w:firstLine="709"/>
        <w:jc w:val="both"/>
      </w:pPr>
      <w:r w:rsidRPr="00750EB1">
        <w:rPr>
          <w:bCs/>
        </w:rPr>
        <w:t xml:space="preserve">окончание выполнения Работ: </w:t>
      </w:r>
      <w:r w:rsidRPr="00750EB1">
        <w:t>«</w:t>
      </w:r>
      <w:r w:rsidR="00750EB1" w:rsidRPr="00750EB1">
        <w:t>3</w:t>
      </w:r>
      <w:r w:rsidR="00585EEB">
        <w:t>0</w:t>
      </w:r>
      <w:r w:rsidRPr="00750EB1">
        <w:t xml:space="preserve">» </w:t>
      </w:r>
      <w:r w:rsidR="00585EEB">
        <w:t>октября</w:t>
      </w:r>
      <w:r w:rsidRPr="00750EB1">
        <w:t xml:space="preserve"> 20</w:t>
      </w:r>
      <w:r w:rsidR="00750EB1" w:rsidRPr="00750EB1">
        <w:t>19</w:t>
      </w:r>
      <w:r w:rsidRPr="00750EB1">
        <w:t>г.</w:t>
      </w:r>
    </w:p>
    <w:p w14:paraId="51032D27" w14:textId="71FDA49E"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00D6065D">
        <w:rPr>
          <w:bCs/>
        </w:rPr>
        <w:t xml:space="preserve"> 1.7</w:t>
      </w:r>
      <w:r w:rsidRPr="00C2118D">
        <w:rPr>
          <w:bCs/>
        </w:rPr>
        <w:t xml:space="preserve"> Договора. </w:t>
      </w:r>
    </w:p>
    <w:p w14:paraId="404C24B0" w14:textId="09670879"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50BCBE55" w14:textId="77777777" w:rsidR="00750EB1" w:rsidRPr="00C2118D" w:rsidRDefault="00750EB1" w:rsidP="00750EB1">
      <w:pPr>
        <w:pStyle w:val="af0"/>
        <w:shd w:val="clear" w:color="auto" w:fill="FFFFFF"/>
        <w:tabs>
          <w:tab w:val="left" w:pos="1134"/>
        </w:tabs>
        <w:ind w:left="709"/>
        <w:jc w:val="both"/>
        <w:rPr>
          <w:bCs/>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A1BCC3F"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00536E71" w:rsidRPr="00DA0BA4">
        <w:rPr>
          <w:bCs/>
        </w:rPr>
        <w:t xml:space="preserve">10 (десяти) </w:t>
      </w:r>
      <w:r w:rsidRPr="00C2118D">
        <w:rPr>
          <w:bCs/>
        </w:rPr>
        <w:t>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27777663"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541136">
        <w:rPr>
          <w:bCs/>
        </w:rPr>
        <w:t xml:space="preserve"> </w:t>
      </w:r>
      <w:r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63B44C9"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071D4B12" w14:textId="6F560FF0" w:rsidR="00B14299" w:rsidRPr="001C7CA0" w:rsidRDefault="00B14299" w:rsidP="008A57CC">
      <w:pPr>
        <w:pStyle w:val="af0"/>
        <w:numPr>
          <w:ilvl w:val="2"/>
          <w:numId w:val="6"/>
        </w:numPr>
        <w:shd w:val="clear" w:color="auto" w:fill="FFFFFF"/>
        <w:tabs>
          <w:tab w:val="left" w:pos="709"/>
        </w:tabs>
        <w:ind w:left="0" w:firstLine="709"/>
        <w:jc w:val="both"/>
      </w:pPr>
      <w:r w:rsidRPr="001C7CA0">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0D97550B"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536E71">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w:t>
      </w:r>
      <w:r w:rsidRPr="00C2118D">
        <w:rPr>
          <w:bCs/>
        </w:rPr>
        <w:lastRenderedPageBreak/>
        <w:t>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1C7CA0" w:rsidRDefault="00B14299" w:rsidP="00B14299">
      <w:pPr>
        <w:spacing w:line="240" w:lineRule="auto"/>
        <w:rPr>
          <w:bCs/>
          <w:sz w:val="24"/>
          <w:szCs w:val="24"/>
        </w:rPr>
      </w:pPr>
      <w:r w:rsidRPr="001C7CA0">
        <w:rPr>
          <w:bCs/>
          <w:sz w:val="24"/>
          <w:szCs w:val="24"/>
        </w:rPr>
        <w:t>2.2.10. В случае нарушения Подрядчиком п.2.3.10 настоящего договора Заказчик имеет право:</w:t>
      </w:r>
    </w:p>
    <w:p w14:paraId="5ACD51B0" w14:textId="0AA4F000" w:rsidR="00B14299" w:rsidRPr="001C7CA0" w:rsidRDefault="00B14299" w:rsidP="00B14299">
      <w:pPr>
        <w:spacing w:line="240" w:lineRule="auto"/>
        <w:rPr>
          <w:bCs/>
          <w:sz w:val="24"/>
          <w:szCs w:val="24"/>
        </w:rPr>
      </w:pPr>
      <w:r w:rsidRPr="001C7CA0">
        <w:rPr>
          <w:bCs/>
          <w:sz w:val="24"/>
          <w:szCs w:val="24"/>
        </w:rPr>
        <w:t>-о</w:t>
      </w:r>
      <w:r w:rsidRPr="001C7CA0">
        <w:rPr>
          <w:sz w:val="24"/>
          <w:szCs w:val="24"/>
        </w:rPr>
        <w:t xml:space="preserve">тказать в допуске к работам </w:t>
      </w:r>
      <w:r w:rsidRPr="001C7CA0">
        <w:rPr>
          <w:bCs/>
          <w:sz w:val="24"/>
          <w:szCs w:val="24"/>
        </w:rPr>
        <w:t>работников Подрядчика до момента исполнения Подрядчиком всех обязанностей, предусмотренных п. 2.3.10 договора,</w:t>
      </w:r>
    </w:p>
    <w:p w14:paraId="11C3A20F" w14:textId="77777777" w:rsidR="00B14299" w:rsidRPr="001C7CA0" w:rsidRDefault="00B14299" w:rsidP="00B14299">
      <w:pPr>
        <w:spacing w:line="240" w:lineRule="auto"/>
        <w:rPr>
          <w:bCs/>
          <w:sz w:val="24"/>
          <w:szCs w:val="24"/>
        </w:rPr>
      </w:pPr>
      <w:r w:rsidRPr="001C7CA0">
        <w:rPr>
          <w:bCs/>
          <w:sz w:val="24"/>
          <w:szCs w:val="24"/>
        </w:rPr>
        <w:t>либо</w:t>
      </w:r>
    </w:p>
    <w:p w14:paraId="192CDA1D" w14:textId="51D59D38" w:rsidR="00B14299" w:rsidRDefault="00B14299" w:rsidP="00B14299">
      <w:pPr>
        <w:spacing w:line="240" w:lineRule="auto"/>
        <w:rPr>
          <w:sz w:val="24"/>
          <w:szCs w:val="24"/>
        </w:rPr>
      </w:pPr>
      <w:r w:rsidRPr="001C7CA0">
        <w:rPr>
          <w:bCs/>
          <w:sz w:val="24"/>
          <w:szCs w:val="24"/>
        </w:rPr>
        <w:t>- допустить работников Подрядчика к работам в соответствии с п.2.1.10</w:t>
      </w:r>
      <w:r w:rsidRPr="001C7CA0">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C2118D"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lastRenderedPageBreak/>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3C8EC073"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00536E71">
        <w:rPr>
          <w:bCs/>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1A87A171" w:rsidR="00351FC0" w:rsidRPr="00536E71"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536E71">
        <w:rPr>
          <w:bCs/>
        </w:rPr>
        <w:t>Материально-технических ресурсов и обо</w:t>
      </w:r>
      <w:r w:rsidR="00536E71" w:rsidRPr="00536E71">
        <w:rPr>
          <w:bCs/>
        </w:rPr>
        <w:t>рудования</w:t>
      </w:r>
      <w:r w:rsidRPr="00536E71">
        <w:rPr>
          <w:bCs/>
        </w:rPr>
        <w:t xml:space="preserve">.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536E71">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6C0073D0"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00D6065D">
        <w:rPr>
          <w:bCs/>
        </w:rPr>
        <w:t xml:space="preserve"> 1.7</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lastRenderedPageBreak/>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202B5FCC" w:rsidR="00351FC0" w:rsidRPr="00BC4883" w:rsidRDefault="00351FC0" w:rsidP="00351FC0">
      <w:pPr>
        <w:pStyle w:val="af0"/>
        <w:numPr>
          <w:ilvl w:val="0"/>
          <w:numId w:val="98"/>
        </w:numPr>
        <w:shd w:val="clear" w:color="auto" w:fill="FFFFFF"/>
        <w:tabs>
          <w:tab w:val="left" w:pos="567"/>
        </w:tabs>
        <w:ind w:left="0" w:firstLine="709"/>
        <w:jc w:val="both"/>
        <w:rPr>
          <w:bCs/>
        </w:rPr>
      </w:pPr>
      <w:r w:rsidRPr="00ED4A7F">
        <w:rPr>
          <w:bCs/>
        </w:rPr>
        <w:t xml:space="preserve">участие в саморегулируемой организации, основанной на членстве лиц, </w:t>
      </w:r>
      <w:r w:rsidRPr="00ED4A7F">
        <w:t>выполняющих инженерные изыскания / подготовку проектной документации или / осуществляющих строительство</w:t>
      </w:r>
      <w:r w:rsidRPr="00ED4A7F">
        <w:rPr>
          <w:bCs/>
        </w:rPr>
        <w:t xml:space="preserve"> (с учетом исключений, предусмотренных законодательством</w:t>
      </w:r>
      <w:r w:rsidRPr="00BC4883">
        <w:rPr>
          <w:bCs/>
        </w:rPr>
        <w:t xml:space="preserve">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17488789" w:rsidR="00351FC0" w:rsidRPr="00BC4883"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750EB1">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bCs/>
        </w:rPr>
        <w:t>.</w:t>
      </w:r>
    </w:p>
    <w:p w14:paraId="1AA3FF5D" w14:textId="74D7E378" w:rsidR="00351FC0" w:rsidRPr="009329EB"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w:t>
      </w:r>
      <w:r w:rsidRPr="009329EB">
        <w:rPr>
          <w:bCs/>
        </w:rPr>
        <w:t xml:space="preserve">качественное выполнение Работ. </w:t>
      </w:r>
    </w:p>
    <w:p w14:paraId="40289BE2" w14:textId="5467179D" w:rsidR="00B14299" w:rsidRPr="001C7CA0" w:rsidRDefault="00B14299" w:rsidP="00B14299">
      <w:pPr>
        <w:shd w:val="clear" w:color="auto" w:fill="FFFFFF"/>
        <w:tabs>
          <w:tab w:val="left" w:pos="709"/>
          <w:tab w:val="left" w:pos="1418"/>
        </w:tabs>
        <w:spacing w:line="240" w:lineRule="auto"/>
        <w:ind w:firstLine="709"/>
        <w:rPr>
          <w:bCs/>
          <w:sz w:val="24"/>
        </w:rPr>
      </w:pPr>
      <w:r w:rsidRPr="009329EB">
        <w:rPr>
          <w:sz w:val="24"/>
        </w:rPr>
        <w:t xml:space="preserve">Не более чем за </w:t>
      </w:r>
      <w:r w:rsidR="0063705C">
        <w:rPr>
          <w:sz w:val="24"/>
        </w:rPr>
        <w:t>8</w:t>
      </w:r>
      <w:r w:rsidRPr="009329EB">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w:t>
      </w:r>
      <w:r w:rsidRPr="001C7CA0">
        <w:rPr>
          <w:sz w:val="24"/>
        </w:rPr>
        <w:t xml:space="preserve">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C7CA0">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1C7CA0">
        <w:rPr>
          <w:bCs/>
          <w:sz w:val="24"/>
        </w:rPr>
        <w:t>гос</w:t>
      </w:r>
      <w:proofErr w:type="gramStart"/>
      <w:r w:rsidRPr="001C7CA0">
        <w:rPr>
          <w:bCs/>
          <w:sz w:val="24"/>
        </w:rPr>
        <w:t>.н</w:t>
      </w:r>
      <w:proofErr w:type="gramEnd"/>
      <w:r w:rsidRPr="001C7CA0">
        <w:rPr>
          <w:bCs/>
          <w:sz w:val="24"/>
        </w:rPr>
        <w:t>омер</w:t>
      </w:r>
      <w:proofErr w:type="spellEnd"/>
      <w:r w:rsidRPr="001C7CA0">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66AAD798" w:rsidR="00B14299" w:rsidRPr="00B14299" w:rsidRDefault="00B14299" w:rsidP="00B14299">
      <w:pPr>
        <w:shd w:val="clear" w:color="auto" w:fill="FFFFFF"/>
        <w:tabs>
          <w:tab w:val="left" w:pos="1418"/>
        </w:tabs>
        <w:spacing w:line="240" w:lineRule="auto"/>
        <w:ind w:firstLine="709"/>
        <w:rPr>
          <w:bCs/>
          <w:sz w:val="24"/>
        </w:rPr>
      </w:pPr>
      <w:r w:rsidRPr="001C7CA0">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01F09361"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1C7CA0">
        <w:t>оборудования и инструмента</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rsidR="004F454D">
        <w:t xml:space="preserve"> </w:t>
      </w:r>
      <w:r>
        <w:t>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ED4A7F">
        <w:rPr>
          <w:bCs/>
        </w:rPr>
        <w:t xml:space="preserve">за </w:t>
      </w:r>
      <w:r w:rsidRPr="00ED4A7F">
        <w:t>5 (пять)</w:t>
      </w:r>
      <w:r w:rsidRPr="00ED4A7F">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23FD5B90" w14:textId="25FECB75" w:rsidR="00351FC0" w:rsidRPr="001C7CA0" w:rsidRDefault="00B14299" w:rsidP="00351FC0">
      <w:pPr>
        <w:pStyle w:val="af0"/>
        <w:numPr>
          <w:ilvl w:val="2"/>
          <w:numId w:val="6"/>
        </w:numPr>
        <w:shd w:val="clear" w:color="auto" w:fill="FFFFFF"/>
        <w:tabs>
          <w:tab w:val="left" w:pos="1418"/>
        </w:tabs>
        <w:ind w:left="0" w:firstLine="710"/>
        <w:jc w:val="both"/>
        <w:rPr>
          <w:bCs/>
        </w:rPr>
      </w:pPr>
      <w:r w:rsidRPr="001C7CA0">
        <w:rPr>
          <w:bCs/>
        </w:rPr>
        <w:t>В случае предъявления налоговыми органами претензий и требований к Заказчику, связанных с</w:t>
      </w:r>
      <w:r w:rsidRPr="001C7CA0">
        <w:rPr>
          <w:b/>
          <w:bCs/>
        </w:rPr>
        <w:t xml:space="preserve"> </w:t>
      </w:r>
      <w:r w:rsidRPr="001C7CA0">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1C7CA0">
        <w:rPr>
          <w:bCs/>
        </w:rPr>
        <w:t xml:space="preserve">.  </w:t>
      </w:r>
    </w:p>
    <w:p w14:paraId="49AE5BBC" w14:textId="77777777" w:rsidR="00351FC0" w:rsidRPr="00ED4A7F" w:rsidRDefault="00351FC0" w:rsidP="00351FC0">
      <w:pPr>
        <w:pStyle w:val="af0"/>
        <w:numPr>
          <w:ilvl w:val="2"/>
          <w:numId w:val="6"/>
        </w:numPr>
        <w:shd w:val="clear" w:color="auto" w:fill="FFFFFF"/>
        <w:tabs>
          <w:tab w:val="left" w:pos="1418"/>
        </w:tabs>
        <w:ind w:left="0" w:firstLine="709"/>
        <w:jc w:val="both"/>
        <w:rPr>
          <w:color w:val="000000"/>
        </w:rPr>
      </w:pPr>
      <w:r w:rsidRPr="001C7CA0">
        <w:rPr>
          <w:color w:val="000000"/>
        </w:rPr>
        <w:t>В срок не позднее 14 (четырнадцати) календарных дней с даты вступления</w:t>
      </w:r>
      <w:r w:rsidRPr="00ED4A7F">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ED4A7F" w:rsidRDefault="00351FC0" w:rsidP="00351FC0">
      <w:pPr>
        <w:pStyle w:val="af0"/>
        <w:shd w:val="clear" w:color="auto" w:fill="FFFFFF"/>
        <w:tabs>
          <w:tab w:val="left" w:pos="1418"/>
        </w:tabs>
        <w:ind w:left="0" w:firstLine="709"/>
        <w:jc w:val="both"/>
        <w:rPr>
          <w:color w:val="000000"/>
        </w:rPr>
      </w:pPr>
      <w:r w:rsidRPr="00ED4A7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ED4A7F" w:rsidRDefault="00351FC0" w:rsidP="00351FC0">
      <w:pPr>
        <w:pStyle w:val="af0"/>
        <w:numPr>
          <w:ilvl w:val="2"/>
          <w:numId w:val="6"/>
        </w:numPr>
        <w:shd w:val="clear" w:color="auto" w:fill="FFFFFF"/>
        <w:tabs>
          <w:tab w:val="left" w:pos="1418"/>
        </w:tabs>
        <w:ind w:left="0" w:firstLine="709"/>
        <w:jc w:val="both"/>
        <w:rPr>
          <w:color w:val="000000"/>
        </w:rPr>
      </w:pPr>
      <w:r w:rsidRPr="00ED4A7F">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0A0AC63E" w:rsidR="00351FC0" w:rsidRPr="00ED4A7F" w:rsidRDefault="00351FC0" w:rsidP="00351FC0">
      <w:pPr>
        <w:pStyle w:val="af0"/>
        <w:numPr>
          <w:ilvl w:val="2"/>
          <w:numId w:val="6"/>
        </w:numPr>
        <w:shd w:val="clear" w:color="auto" w:fill="FFFFFF"/>
        <w:tabs>
          <w:tab w:val="left" w:pos="1418"/>
        </w:tabs>
        <w:ind w:left="0" w:firstLine="709"/>
        <w:jc w:val="both"/>
        <w:rPr>
          <w:color w:val="000000"/>
        </w:rPr>
      </w:pPr>
      <w:r w:rsidRPr="00ED4A7F">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73F68CBA" w14:textId="77777777" w:rsidR="00FC44FC" w:rsidRPr="00C2118D" w:rsidRDefault="00FC44FC" w:rsidP="00FC44FC">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5481B840" w14:textId="3510B75E" w:rsidR="00FC44FC" w:rsidRDefault="00FC44FC" w:rsidP="00FC44FC">
      <w:pPr>
        <w:pStyle w:val="af0"/>
        <w:numPr>
          <w:ilvl w:val="2"/>
          <w:numId w:val="6"/>
        </w:numPr>
        <w:shd w:val="clear" w:color="auto" w:fill="FFFFFF"/>
        <w:tabs>
          <w:tab w:val="left" w:pos="1418"/>
        </w:tabs>
        <w:ind w:left="0" w:firstLine="709"/>
        <w:jc w:val="both"/>
        <w:rPr>
          <w:bCs/>
        </w:rPr>
      </w:pPr>
      <w:r w:rsidRPr="00C2118D">
        <w:rPr>
          <w:bCs/>
        </w:rPr>
        <w:lastRenderedPageBreak/>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C44FC">
        <w:rPr>
          <w:bCs/>
        </w:rPr>
        <w:t>10 % (десять процентов) от Цены Договора, неся при этом ответственность за действия Субподрядчиков</w:t>
      </w:r>
      <w:r w:rsidRPr="00C2118D">
        <w:rPr>
          <w:bCs/>
        </w:rPr>
        <w:t xml:space="preserve">, как за свои собственные. </w:t>
      </w:r>
    </w:p>
    <w:p w14:paraId="0F865E39" w14:textId="77777777" w:rsidR="00FC44FC" w:rsidRDefault="00FC44FC" w:rsidP="00FC44FC">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30D9648F" w14:textId="77777777" w:rsidR="00FC44FC" w:rsidRDefault="00FC44FC" w:rsidP="00FC44FC">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1EF3901A" w14:textId="77777777" w:rsidR="00FC44FC" w:rsidRDefault="00FC44FC" w:rsidP="00FC44FC">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00EBFA3C" w14:textId="77777777" w:rsidR="00FC44FC" w:rsidRPr="00FC44FC" w:rsidRDefault="00FC44FC" w:rsidP="00FC44FC">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FC44FC">
        <w:rPr>
          <w:bCs/>
        </w:rPr>
        <w:t>пофамильный</w:t>
      </w:r>
      <w:proofErr w:type="spellEnd"/>
      <w:r w:rsidRPr="00FC44FC">
        <w:rPr>
          <w:bCs/>
        </w:rPr>
        <w:t xml:space="preserve"> перечень персонала Субподрядчика, который будет задействован при производстве работ </w:t>
      </w:r>
      <w:r w:rsidRPr="00FC44F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FC44FC">
        <w:rPr>
          <w:bCs/>
        </w:rPr>
        <w:t xml:space="preserve">; </w:t>
      </w:r>
    </w:p>
    <w:p w14:paraId="77EB7987" w14:textId="77777777" w:rsidR="00FC44FC" w:rsidRPr="00541136" w:rsidRDefault="00FC44FC" w:rsidP="00FC44FC">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FA236EB" w14:textId="2C119AD9" w:rsidR="00FC44FC" w:rsidRDefault="00FC44FC" w:rsidP="00FC44FC">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2</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4114720D" w14:textId="1D3C2758" w:rsidR="00CE3A89" w:rsidRPr="00BC4883" w:rsidRDefault="00CE3A89" w:rsidP="00CE3A89">
      <w:pPr>
        <w:pStyle w:val="af0"/>
        <w:numPr>
          <w:ilvl w:val="1"/>
          <w:numId w:val="6"/>
        </w:numPr>
        <w:shd w:val="clear" w:color="auto" w:fill="FFFFFF"/>
        <w:tabs>
          <w:tab w:val="left" w:pos="1134"/>
        </w:tabs>
        <w:jc w:val="both"/>
        <w:rPr>
          <w:bCs/>
        </w:rPr>
      </w:pPr>
      <w:r w:rsidRPr="00BC4883">
        <w:rPr>
          <w:bCs/>
          <w:u w:val="single"/>
        </w:rPr>
        <w:t>Иные права и обязанности Сторон</w:t>
      </w:r>
      <w:r w:rsidRPr="00BC4883">
        <w:rPr>
          <w:bCs/>
        </w:rPr>
        <w:t>:</w:t>
      </w:r>
    </w:p>
    <w:p w14:paraId="61AB9C5A" w14:textId="77777777" w:rsidR="00CE3A89" w:rsidRPr="00CE3A89" w:rsidRDefault="00CE3A89" w:rsidP="00CE3A89">
      <w:pPr>
        <w:pStyle w:val="af0"/>
        <w:numPr>
          <w:ilvl w:val="2"/>
          <w:numId w:val="6"/>
        </w:numPr>
        <w:shd w:val="clear" w:color="auto" w:fill="FFFFFF"/>
        <w:tabs>
          <w:tab w:val="left" w:pos="1418"/>
        </w:tabs>
        <w:ind w:left="0" w:firstLine="709"/>
        <w:jc w:val="both"/>
      </w:pPr>
      <w:r w:rsidRPr="00CE3A89">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0F9A1B7D" w14:textId="064A3045" w:rsidR="00CE3A89" w:rsidRPr="00CE3A89" w:rsidRDefault="00CE3A89" w:rsidP="00CE3A89">
      <w:pPr>
        <w:pStyle w:val="af0"/>
        <w:numPr>
          <w:ilvl w:val="2"/>
          <w:numId w:val="6"/>
        </w:numPr>
        <w:shd w:val="clear" w:color="auto" w:fill="FFFFFF"/>
        <w:tabs>
          <w:tab w:val="left" w:pos="1418"/>
        </w:tabs>
        <w:ind w:left="0" w:firstLine="709"/>
        <w:jc w:val="both"/>
      </w:pPr>
      <w:r w:rsidRPr="00CE3A89">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12 к Договору. </w:t>
      </w:r>
    </w:p>
    <w:p w14:paraId="261D4861" w14:textId="564ECC1C" w:rsidR="00CE3A89" w:rsidRPr="00CE3A89" w:rsidRDefault="00CE3A89" w:rsidP="00CE3A89">
      <w:pPr>
        <w:pStyle w:val="af0"/>
        <w:numPr>
          <w:ilvl w:val="2"/>
          <w:numId w:val="6"/>
        </w:numPr>
        <w:shd w:val="clear" w:color="auto" w:fill="FFFFFF"/>
        <w:tabs>
          <w:tab w:val="left" w:pos="1418"/>
        </w:tabs>
        <w:ind w:left="0" w:firstLine="709"/>
        <w:jc w:val="both"/>
      </w:pPr>
      <w:r w:rsidRPr="00CE3A89">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3AC63AB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 xml:space="preserve">в соответствии со </w:t>
      </w:r>
      <w:r w:rsidR="00094FD8">
        <w:rPr>
          <w:bCs/>
        </w:rPr>
        <w:t>Сводной таблицей стоимости работ</w:t>
      </w:r>
      <w:r w:rsidRPr="00C2118D">
        <w:rPr>
          <w:bCs/>
        </w:rPr>
        <w:t xml:space="preserve"> (Приложение № 4</w:t>
      </w:r>
      <w:r>
        <w:rPr>
          <w:bCs/>
        </w:rPr>
        <w:t xml:space="preserve"> к Договору</w:t>
      </w:r>
      <w:r w:rsidRPr="00C2118D">
        <w:rPr>
          <w:bCs/>
        </w:rPr>
        <w:t xml:space="preserve">) является </w:t>
      </w:r>
      <w:r w:rsidRPr="00094FD8">
        <w:rPr>
          <w:bCs/>
        </w:rPr>
        <w:t>твердой</w:t>
      </w:r>
      <w:r w:rsidRPr="00C2118D">
        <w:rPr>
          <w:bCs/>
        </w:rPr>
        <w:t xml:space="preserve"> 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sidR="009C3BFC">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p w14:paraId="43550A56" w14:textId="1EC18DDF" w:rsidR="00351FC0" w:rsidRPr="00094FD8"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094FD8">
        <w:rPr>
          <w:bCs/>
        </w:rPr>
        <w:t xml:space="preserve">Локальные сметные расчеты подлежат согласованию Сторонами не позднее истечения </w:t>
      </w:r>
      <w:r w:rsidRPr="00094FD8">
        <w:t>30</w:t>
      </w:r>
      <w:r w:rsidRPr="00094FD8">
        <w:rPr>
          <w:bCs/>
        </w:rPr>
        <w:t xml:space="preserve"> (</w:t>
      </w:r>
      <w:r w:rsidRPr="00094FD8">
        <w:t>тридцати</w:t>
      </w:r>
      <w:r w:rsidRPr="00094FD8">
        <w:rPr>
          <w:bCs/>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094FD8" w:rsidRPr="00094FD8">
        <w:rPr>
          <w:bCs/>
        </w:rPr>
        <w:t>ую</w:t>
      </w:r>
      <w:r w:rsidRPr="00094FD8">
        <w:rPr>
          <w:bCs/>
        </w:rPr>
        <w:t xml:space="preserve"> </w:t>
      </w:r>
      <w:r w:rsidR="00094FD8" w:rsidRPr="00094FD8">
        <w:rPr>
          <w:bCs/>
        </w:rPr>
        <w:t xml:space="preserve">таблицу стоимости работ </w:t>
      </w:r>
      <w:r w:rsidRPr="00094FD8">
        <w:rPr>
          <w:bCs/>
        </w:rPr>
        <w:t xml:space="preserve"> (Приложение № 4 к Договору) путем заключения дополнительного соглашения к Договору.</w:t>
      </w:r>
      <w:bookmarkEnd w:id="16"/>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lastRenderedPageBreak/>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7341826D" w14:textId="01C9320C" w:rsidR="00351FC0" w:rsidRPr="00541136"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чем за </w:t>
      </w:r>
      <w:r w:rsidR="00737A89">
        <w:t>5 (пять</w:t>
      </w:r>
      <w:r w:rsidRPr="00C2118D">
        <w:t>) рабочих дн</w:t>
      </w:r>
      <w:r w:rsidR="00737A89">
        <w:t>ей</w:t>
      </w:r>
      <w:r w:rsidRPr="00C2118D">
        <w:t xml:space="preserve">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737A89" w:rsidRPr="00737A89">
        <w:t xml:space="preserve"> </w:t>
      </w:r>
      <w:r w:rsidR="00737A89">
        <w:t>и предварительно согласованную с Заказчиком</w:t>
      </w:r>
      <w:r w:rsidRPr="00541136">
        <w:t>.</w:t>
      </w:r>
    </w:p>
    <w:p w14:paraId="333595B8" w14:textId="6CD6635F" w:rsidR="00351FC0" w:rsidRPr="00094FD8" w:rsidRDefault="00351FC0" w:rsidP="00351FC0">
      <w:pPr>
        <w:pStyle w:val="af0"/>
        <w:numPr>
          <w:ilvl w:val="2"/>
          <w:numId w:val="6"/>
        </w:numPr>
        <w:shd w:val="clear" w:color="auto" w:fill="FFFFFF"/>
        <w:tabs>
          <w:tab w:val="left" w:pos="1418"/>
        </w:tabs>
        <w:ind w:left="0" w:firstLine="709"/>
        <w:jc w:val="both"/>
      </w:pPr>
      <w:r w:rsidRPr="00094FD8">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094FD8">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00094FD8">
        <w:t>,</w:t>
      </w:r>
      <w:r w:rsidRPr="00094FD8">
        <w:t xml:space="preserve"> и с учетом пунктов 3.5.1, 3.5.6 Договора.</w:t>
      </w:r>
      <w:bookmarkEnd w:id="20"/>
    </w:p>
    <w:p w14:paraId="29BD9314" w14:textId="641BF3FF"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rsidRPr="00094FD8">
        <w:t>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w:t>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21"/>
    </w:p>
    <w:p w14:paraId="68C03AEF" w14:textId="1727AF43" w:rsidR="00351FC0" w:rsidRPr="00094FD8" w:rsidRDefault="00351FC0" w:rsidP="00351FC0">
      <w:pPr>
        <w:pStyle w:val="af0"/>
        <w:numPr>
          <w:ilvl w:val="2"/>
          <w:numId w:val="6"/>
        </w:numPr>
        <w:shd w:val="clear" w:color="auto" w:fill="FFFFFF"/>
        <w:tabs>
          <w:tab w:val="left" w:pos="1418"/>
        </w:tabs>
        <w:ind w:left="0" w:firstLine="709"/>
        <w:jc w:val="both"/>
      </w:pPr>
      <w:bookmarkStart w:id="24" w:name="_Ref373242949"/>
      <w:r w:rsidRPr="00094FD8">
        <w:t>Последующие платежи в размере 70% (семидесяти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w:t>
      </w:r>
      <w:r w:rsidR="0007311B">
        <w:t>8</w:t>
      </w:r>
      <w:r w:rsidRPr="00094FD8">
        <w:t xml:space="preserve"> Договора.</w:t>
      </w:r>
      <w:bookmarkEnd w:id="24"/>
    </w:p>
    <w:p w14:paraId="31A1C668" w14:textId="5DC134A1" w:rsidR="00351FC0" w:rsidRDefault="00351FC0" w:rsidP="00351FC0">
      <w:pPr>
        <w:pStyle w:val="af0"/>
        <w:numPr>
          <w:ilvl w:val="2"/>
          <w:numId w:val="6"/>
        </w:numPr>
        <w:shd w:val="clear" w:color="auto" w:fill="FFFFFF"/>
        <w:tabs>
          <w:tab w:val="left" w:pos="1418"/>
        </w:tabs>
        <w:ind w:left="0" w:firstLine="709"/>
        <w:jc w:val="both"/>
      </w:pPr>
      <w:r w:rsidRPr="00094FD8">
        <w:t>Последующие платежи в размере 90% (девяноста процентов) от стоимости каждого Этапа Работ (кроме Проектных работ) выплачиваются в течение 30 (тридцати)</w:t>
      </w:r>
      <w:r w:rsidRPr="00C2118D">
        <w:t xml:space="preserve">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w:t>
      </w:r>
      <w:r w:rsidR="0007311B">
        <w:t>8</w:t>
      </w:r>
      <w:r>
        <w:t xml:space="preserve"> </w:t>
      </w:r>
      <w:r w:rsidRPr="00C2118D">
        <w:t xml:space="preserve">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3CBBC992" w:rsidR="00351FC0"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7FD2CF45" w14:textId="2132D4DD" w:rsidR="009E5354" w:rsidRPr="0007311B" w:rsidRDefault="009E5354" w:rsidP="0007311B">
      <w:pPr>
        <w:pStyle w:val="af0"/>
        <w:numPr>
          <w:ilvl w:val="2"/>
          <w:numId w:val="6"/>
        </w:numPr>
        <w:shd w:val="clear" w:color="auto" w:fill="FFFFFF" w:themeFill="background1"/>
        <w:tabs>
          <w:tab w:val="left" w:pos="1418"/>
        </w:tabs>
        <w:ind w:left="0" w:firstLine="709"/>
        <w:jc w:val="both"/>
      </w:pPr>
      <w:r w:rsidRPr="0007311B">
        <w:t>Подрядчик обязан предоставить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14:paraId="4E997548" w14:textId="6C00296F"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756CF3">
        <w:t>дней с даты, следующей за датой начала выполнен</w:t>
      </w:r>
      <w:r w:rsidR="00D6065D">
        <w:t>ия Работ, указанной в пункте 1.7</w:t>
      </w:r>
      <w:r w:rsidR="00EB094D">
        <w:t>.1</w:t>
      </w:r>
      <w:r w:rsidRPr="00756CF3">
        <w:t xml:space="preserve"> Договора </w:t>
      </w:r>
      <w:r w:rsidRPr="00756CF3">
        <w:lastRenderedPageBreak/>
        <w:t>предо</w:t>
      </w:r>
      <w:r w:rsidRPr="00E65A1F">
        <w:t>ставить Заказчику Банковскую гарантию надлежащего исполнения Договора, соответствующую требованиям, установленным разделом 6 Договора</w:t>
      </w:r>
      <w:r w:rsidR="00CC5363">
        <w:t xml:space="preserve"> и предварительно согласова</w:t>
      </w:r>
      <w:r w:rsidR="002F6921">
        <w:t>нную</w:t>
      </w:r>
      <w:r w:rsidR="00CC5363">
        <w:t xml:space="preserve">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756CF3">
        <w:t>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9E5354">
        <w:t>3.5.4, 3.5.5, 3.9 Д</w:t>
      </w:r>
      <w:r w:rsidRPr="00E65A1F">
        <w:t>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3D2D0276"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02C4440F" w:rsidR="00351FC0" w:rsidRPr="009E5354" w:rsidRDefault="00351FC0" w:rsidP="00351FC0">
      <w:pPr>
        <w:pStyle w:val="af0"/>
        <w:numPr>
          <w:ilvl w:val="1"/>
          <w:numId w:val="6"/>
        </w:numPr>
        <w:shd w:val="clear" w:color="auto" w:fill="FFFFFF"/>
        <w:tabs>
          <w:tab w:val="left" w:pos="1134"/>
        </w:tabs>
        <w:ind w:left="0" w:firstLine="709"/>
        <w:jc w:val="both"/>
        <w:rPr>
          <w:bCs/>
        </w:rPr>
      </w:pPr>
      <w:r w:rsidRPr="009E5354">
        <w:t>Оплата затрат на временные здания и сооружения и непредвиденных работ и затрат осуществляется Заказчиком в следующем порядке</w:t>
      </w:r>
      <w:r w:rsidRPr="009E5354">
        <w:rPr>
          <w:bCs/>
        </w:rPr>
        <w:t>:</w:t>
      </w:r>
    </w:p>
    <w:p w14:paraId="273B5977" w14:textId="131E69E3" w:rsidR="00351FC0" w:rsidRPr="009E5354" w:rsidRDefault="00351FC0" w:rsidP="00351FC0">
      <w:pPr>
        <w:pStyle w:val="af0"/>
        <w:numPr>
          <w:ilvl w:val="2"/>
          <w:numId w:val="6"/>
        </w:numPr>
        <w:shd w:val="clear" w:color="auto" w:fill="FFFFFF"/>
        <w:tabs>
          <w:tab w:val="left" w:pos="1418"/>
        </w:tabs>
        <w:ind w:left="0" w:firstLine="709"/>
        <w:jc w:val="both"/>
      </w:pPr>
      <w:r w:rsidRPr="009E5354">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001C7CA0" w:rsidRPr="00D30203">
        <w:t>Сводно</w:t>
      </w:r>
      <w:r w:rsidR="001C7CA0">
        <w:t>й</w:t>
      </w:r>
      <w:r w:rsidR="001C7CA0" w:rsidRPr="00D30203">
        <w:t xml:space="preserve"> </w:t>
      </w:r>
      <w:r w:rsidR="001C7CA0">
        <w:t>таблице стоимости работ</w:t>
      </w:r>
      <w:r w:rsidRPr="009E5354">
        <w:t xml:space="preserve"> (Приложение № 4 к Договору). По окончании возведения каждого титульного временного здания и / или сооружения Стороны подписывают Акт </w:t>
      </w:r>
      <w:r w:rsidRPr="009E5354">
        <w:rPr>
          <w:bCs/>
        </w:rPr>
        <w:t xml:space="preserve">КС-2 и Справку </w:t>
      </w:r>
      <w:r w:rsidRPr="009E5354">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3.5.6, 3.5.</w:t>
      </w:r>
      <w:r w:rsidR="0007311B">
        <w:t>8</w:t>
      </w:r>
      <w:r w:rsidRPr="009E5354">
        <w:t xml:space="preserve"> Договора. Стоимость временных зданий и сооружений не включается в </w:t>
      </w:r>
      <w:r w:rsidRPr="009E5354">
        <w:rPr>
          <w:bCs/>
          <w:snapToGrid w:val="0"/>
        </w:rPr>
        <w:t>общую сумму Акта КС-2, подписываемого Сторонами в соответствии с пунктом 4.3 Договора.</w:t>
      </w:r>
    </w:p>
    <w:p w14:paraId="2AE3F05D" w14:textId="3BD7F2DC" w:rsidR="00351FC0" w:rsidRPr="009E5354" w:rsidRDefault="00351FC0" w:rsidP="00351FC0">
      <w:pPr>
        <w:pStyle w:val="af0"/>
        <w:numPr>
          <w:ilvl w:val="2"/>
          <w:numId w:val="6"/>
        </w:numPr>
        <w:shd w:val="clear" w:color="auto" w:fill="FFFFFF"/>
        <w:tabs>
          <w:tab w:val="left" w:pos="1418"/>
        </w:tabs>
        <w:ind w:left="0" w:firstLine="709"/>
        <w:jc w:val="both"/>
      </w:pPr>
      <w:r w:rsidRPr="009E5354">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w:t>
      </w:r>
      <w:r w:rsidRPr="009E5354">
        <w:lastRenderedPageBreak/>
        <w:t xml:space="preserve">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C30D55" w:rsidRPr="00D30203">
        <w:t>Сводно</w:t>
      </w:r>
      <w:r w:rsidR="00C30D55">
        <w:t>й</w:t>
      </w:r>
      <w:r w:rsidR="00C30D55" w:rsidRPr="00D30203">
        <w:t xml:space="preserve"> </w:t>
      </w:r>
      <w:r w:rsidR="00C30D55">
        <w:t>таблице стоимости работ</w:t>
      </w:r>
      <w:r w:rsidRPr="009E5354">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w:t>
      </w:r>
      <w:r w:rsidR="0007311B">
        <w:t>8</w:t>
      </w:r>
      <w:r w:rsidRPr="009E5354">
        <w:t xml:space="preserve"> Договора. Стоимость непредвиденных работ и затрат включается в </w:t>
      </w:r>
      <w:r w:rsidRPr="009E5354">
        <w:rPr>
          <w:bCs/>
          <w:snapToGrid w:val="0"/>
        </w:rPr>
        <w:t>общую сумму Акта КС-2, подписываемого Сторонами в соответствии с пунктом 4.3 Договора.</w:t>
      </w:r>
    </w:p>
    <w:p w14:paraId="0588FA3A" w14:textId="77777777" w:rsidR="00351FC0" w:rsidRPr="009E5354" w:rsidRDefault="00351FC0" w:rsidP="00351FC0">
      <w:pPr>
        <w:pStyle w:val="af0"/>
        <w:shd w:val="clear" w:color="auto" w:fill="FFFFFF"/>
        <w:tabs>
          <w:tab w:val="left" w:pos="1418"/>
        </w:tabs>
        <w:ind w:left="0" w:firstLine="709"/>
        <w:jc w:val="both"/>
      </w:pPr>
      <w:r w:rsidRPr="009E5354">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6452F56A" w:rsidR="00351FC0" w:rsidRPr="00755417" w:rsidRDefault="00351FC0" w:rsidP="00351FC0">
      <w:pPr>
        <w:shd w:val="clear" w:color="auto" w:fill="FFFFFF"/>
        <w:tabs>
          <w:tab w:val="left" w:pos="1418"/>
        </w:tabs>
        <w:spacing w:line="240" w:lineRule="auto"/>
        <w:ind w:firstLine="709"/>
      </w:pPr>
      <w:r w:rsidRPr="009E5354">
        <w:rPr>
          <w:sz w:val="24"/>
          <w:szCs w:val="24"/>
        </w:rPr>
        <w:t>3.10.</w:t>
      </w:r>
      <w:r w:rsidRPr="009E5354">
        <w:t xml:space="preserve"> </w:t>
      </w:r>
      <w:r w:rsidRPr="009E5354">
        <w:rPr>
          <w:sz w:val="24"/>
          <w:szCs w:val="24"/>
        </w:rPr>
        <w:t xml:space="preserve">Командировочные расходы включаются в стоимость Этапов Работ (в том числе Проектных работ) в соответствии с расчетом, </w:t>
      </w:r>
      <w:r w:rsidRPr="001C7CA0">
        <w:rPr>
          <w:sz w:val="24"/>
          <w:szCs w:val="24"/>
        </w:rPr>
        <w:t xml:space="preserve">прилагаемым к </w:t>
      </w:r>
      <w:r w:rsidR="001C7CA0" w:rsidRPr="001C7CA0">
        <w:rPr>
          <w:sz w:val="24"/>
          <w:szCs w:val="24"/>
        </w:rPr>
        <w:t xml:space="preserve">Сводной таблице стоимости работ </w:t>
      </w:r>
      <w:r w:rsidRPr="001C7CA0">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w:t>
      </w:r>
      <w:r w:rsidRPr="009E5354">
        <w:rPr>
          <w:sz w:val="24"/>
          <w:szCs w:val="24"/>
        </w:rPr>
        <w:t xml:space="preserve">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3D268CF5" w:rsidR="00351FC0" w:rsidRPr="00C2118D" w:rsidRDefault="00351FC0" w:rsidP="00351FC0">
      <w:pPr>
        <w:pStyle w:val="af0"/>
        <w:shd w:val="clear" w:color="auto" w:fill="FFFFFF"/>
        <w:tabs>
          <w:tab w:val="left" w:pos="1134"/>
          <w:tab w:val="left" w:pos="1418"/>
        </w:tabs>
        <w:ind w:left="0" w:firstLine="709"/>
        <w:jc w:val="both"/>
        <w:rPr>
          <w:bCs/>
        </w:rPr>
      </w:pPr>
      <w:bookmarkStart w:id="28" w:name="_Ref361834251"/>
      <w:bookmarkEnd w:id="23"/>
      <w:r>
        <w:rPr>
          <w:bCs/>
        </w:rPr>
        <w:t>3.1</w:t>
      </w:r>
      <w:r w:rsidR="0007311B">
        <w:rPr>
          <w:bCs/>
        </w:rPr>
        <w:t>1</w:t>
      </w:r>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07311B"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07311B">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07311B" w:rsidRDefault="00351FC0" w:rsidP="00351FC0">
      <w:pPr>
        <w:pStyle w:val="af0"/>
        <w:numPr>
          <w:ilvl w:val="1"/>
          <w:numId w:val="6"/>
        </w:numPr>
        <w:shd w:val="clear" w:color="auto" w:fill="FFFFFF"/>
        <w:tabs>
          <w:tab w:val="left" w:pos="709"/>
          <w:tab w:val="left" w:pos="1134"/>
        </w:tabs>
        <w:ind w:left="0" w:firstLine="709"/>
        <w:jc w:val="both"/>
      </w:pPr>
      <w:r w:rsidRPr="0007311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07311B">
        <w:t xml:space="preserve"> (пяти)</w:t>
      </w:r>
      <w:r w:rsidRPr="0007311B">
        <w:rPr>
          <w:bCs/>
        </w:rPr>
        <w:t xml:space="preserve"> рабочих дней представляет Заказчику подписанный со своей стороны в 2 (двух) экземплярах </w:t>
      </w:r>
      <w:r w:rsidRPr="0007311B">
        <w:rPr>
          <w:bCs/>
          <w:snapToGrid w:val="0"/>
        </w:rPr>
        <w:t>Акт освидетельствования выполненных работ по форме Приложения № 9 к Договору,</w:t>
      </w:r>
      <w:r w:rsidRPr="0007311B">
        <w:rPr>
          <w:snapToGrid w:val="0"/>
        </w:rPr>
        <w:t xml:space="preserve"> </w:t>
      </w:r>
      <w:r w:rsidRPr="0007311B">
        <w:rPr>
          <w:bCs/>
        </w:rPr>
        <w:t xml:space="preserve">с приложением Приемо-сдаточной и Исполнительной документации </w:t>
      </w:r>
      <w:r w:rsidRPr="0007311B">
        <w:t>в 3 (трех) экземплярах.</w:t>
      </w:r>
      <w:bookmarkEnd w:id="29"/>
      <w:bookmarkEnd w:id="30"/>
      <w:bookmarkEnd w:id="31"/>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C2118D">
        <w:rPr>
          <w:bCs/>
        </w:rPr>
        <w:t xml:space="preserve">По завершении выполнения Работ в отношении </w:t>
      </w:r>
      <w:r w:rsidRPr="0007311B">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06163B70"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w:t>
      </w:r>
      <w:r w:rsidR="0007311B">
        <w:t xml:space="preserve">ПР-2 и </w:t>
      </w:r>
      <w:r>
        <w:t xml:space="preserve">Справку КС-3 </w:t>
      </w:r>
      <w:r w:rsidRPr="00C2118D">
        <w:t xml:space="preserve">в отношении </w:t>
      </w:r>
      <w:r w:rsidRPr="0007311B">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07311B">
        <w:t>Акт</w:t>
      </w:r>
      <w:r w:rsidRPr="0007311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w:t>
      </w:r>
      <w:r w:rsidRPr="00C2118D">
        <w:rPr>
          <w:bCs/>
        </w:rPr>
        <w:t xml:space="preserve">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w:t>
      </w:r>
      <w:r w:rsidRPr="00C2118D">
        <w:rPr>
          <w:bCs/>
        </w:rPr>
        <w:lastRenderedPageBreak/>
        <w:t xml:space="preserve">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07311B"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07311B">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07311B">
        <w:rPr>
          <w:bCs/>
          <w:snapToGrid w:val="0"/>
        </w:rPr>
        <w:t>сдачи-приемки Проектных работ по форме Приложения № 8 к Договору.</w:t>
      </w:r>
    </w:p>
    <w:p w14:paraId="7C7BBB4C" w14:textId="1DF2DA88"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07311B">
        <w:rPr>
          <w:bCs/>
        </w:rPr>
        <w:t>(кроме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w:t>
      </w:r>
      <w:r w:rsidRPr="00C2118D">
        <w:rPr>
          <w:bCs/>
        </w:rPr>
        <w:t xml:space="preserve">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w:t>
      </w:r>
      <w:r w:rsidRPr="00C2118D">
        <w:rPr>
          <w:iCs/>
          <w:snapToGrid w:val="0"/>
        </w:rPr>
        <w:lastRenderedPageBreak/>
        <w:t xml:space="preserve">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4F680F68" w:rsidR="00351FC0" w:rsidRPr="0007311B"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в отношении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07311B">
        <w:rPr>
          <w:bCs/>
        </w:rPr>
        <w:t>Цены Договора;</w:t>
      </w:r>
    </w:p>
    <w:p w14:paraId="42AA094B" w14:textId="77777777" w:rsidR="0007311B" w:rsidRPr="00D30203" w:rsidRDefault="0007311B" w:rsidP="0007311B">
      <w:pPr>
        <w:pStyle w:val="af0"/>
        <w:numPr>
          <w:ilvl w:val="2"/>
          <w:numId w:val="6"/>
        </w:numPr>
        <w:shd w:val="clear" w:color="auto" w:fill="FFFFFF"/>
        <w:tabs>
          <w:tab w:val="left" w:pos="1418"/>
          <w:tab w:val="left" w:pos="1843"/>
        </w:tabs>
        <w:ind w:left="0" w:firstLine="709"/>
        <w:jc w:val="both"/>
        <w:rPr>
          <w:bCs/>
        </w:rPr>
      </w:pPr>
      <w:r w:rsidRPr="00D30203">
        <w:rPr>
          <w:bCs/>
        </w:rPr>
        <w:t xml:space="preserve">Банк, выдавший Банковскую гарантию, должен соответствовать критериям, указанным в </w:t>
      </w:r>
      <w:r w:rsidRPr="009B5BA9">
        <w:rPr>
          <w:bCs/>
        </w:rPr>
        <w:t>Приложении №</w:t>
      </w:r>
      <w:r w:rsidRPr="00A906EC">
        <w:rPr>
          <w:bCs/>
        </w:rPr>
        <w:t>11</w:t>
      </w:r>
      <w:r w:rsidRPr="009B5BA9">
        <w:rPr>
          <w:bCs/>
        </w:rPr>
        <w:t xml:space="preserve"> к</w:t>
      </w:r>
      <w:r w:rsidRPr="00D30203">
        <w:rPr>
          <w:bCs/>
        </w:rPr>
        <w:t xml:space="preserve"> Договору.</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07311B"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07311B">
        <w:rPr>
          <w:bCs/>
          <w:snapToGrid/>
          <w:sz w:val="24"/>
          <w:szCs w:val="24"/>
        </w:rPr>
        <w:t>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1111C553" w:rsidR="00351FC0" w:rsidRPr="008D29D5" w:rsidRDefault="00351FC0" w:rsidP="00351FC0">
      <w:pPr>
        <w:pStyle w:val="af0"/>
        <w:ind w:left="0" w:firstLine="709"/>
        <w:jc w:val="both"/>
        <w:rPr>
          <w:bCs/>
        </w:rPr>
      </w:pPr>
      <w:r w:rsidRPr="008D29D5">
        <w:rPr>
          <w:bCs/>
        </w:rPr>
        <w:lastRenderedPageBreak/>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07311B">
        <w:rPr>
          <w:bCs/>
        </w:rPr>
        <w:t>оригинал</w:t>
      </w:r>
      <w:r w:rsidRPr="008D29D5">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33532E7B"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абот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C93C35B"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9329EB">
        <w:rPr>
          <w:bCs/>
        </w:rPr>
        <w:t>Приморского края</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19E70CC3" w:rsidR="00351FC0" w:rsidRPr="00826DA4"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w:t>
      </w:r>
      <w:proofErr w:type="spellStart"/>
      <w:r w:rsidRPr="00E67F75">
        <w:rPr>
          <w:bCs/>
          <w:snapToGrid/>
          <w:sz w:val="24"/>
          <w:szCs w:val="24"/>
        </w:rPr>
        <w:t>РусГидро</w:t>
      </w:r>
      <w:proofErr w:type="spellEnd"/>
      <w:r w:rsidRPr="00E67F75">
        <w:rPr>
          <w:bCs/>
          <w:snapToGrid/>
          <w:sz w:val="24"/>
          <w:szCs w:val="24"/>
        </w:rPr>
        <w:t>»</w:t>
      </w:r>
      <w:r w:rsidR="0007311B">
        <w:rPr>
          <w:bCs/>
          <w:snapToGrid/>
          <w:sz w:val="24"/>
          <w:szCs w:val="24"/>
        </w:rPr>
        <w:t xml:space="preserve"> </w:t>
      </w:r>
      <w:r w:rsidR="0007311B" w:rsidRPr="00826DA4">
        <w:rPr>
          <w:bCs/>
          <w:snapToGrid/>
          <w:sz w:val="24"/>
          <w:szCs w:val="24"/>
        </w:rPr>
        <w:t>(</w:t>
      </w:r>
      <w:r w:rsidR="0007311B" w:rsidRPr="00826DA4">
        <w:rPr>
          <w:sz w:val="24"/>
          <w:szCs w:val="24"/>
        </w:rPr>
        <w:t>Действующий перечень Банков-Гарантов предоставляется Подрядчику по его запросу в адрес Заказчика</w:t>
      </w:r>
      <w:r w:rsidR="00826DA4" w:rsidRPr="00826DA4">
        <w:rPr>
          <w:sz w:val="24"/>
          <w:szCs w:val="24"/>
        </w:rPr>
        <w:t>)</w:t>
      </w:r>
      <w:r w:rsidRPr="00826DA4">
        <w:rPr>
          <w:bCs/>
          <w:snapToGrid/>
          <w:sz w:val="24"/>
          <w:szCs w:val="24"/>
        </w:rPr>
        <w:t>;</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sidRPr="00826DA4">
        <w:rPr>
          <w:bCs/>
        </w:rPr>
        <w:t>Работ / Этапа Проектных 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4C237CBA"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 xml:space="preserve">и / или </w:t>
      </w:r>
      <w:r w:rsidRPr="00EA1878">
        <w:lastRenderedPageBreak/>
        <w:t>сумму ранее выплаченного Обеспечительного платежа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7777777" w:rsidR="00351FC0" w:rsidRPr="00826DA4"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w:t>
      </w:r>
      <w:r w:rsidRPr="00826DA4">
        <w:rPr>
          <w:bCs/>
        </w:rPr>
        <w:t>пункте лимита не включаются платежи, осуществляемые в соответствии с пунктами 3.5.5, 3.9.2 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0F4C0F0C"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от Цены Договора за каждый день просрочки в случае, когда нарушение привело или неизбежно приведет к измене</w:t>
      </w:r>
      <w:r w:rsidR="00D6065D">
        <w:t>нию срока, установленного п. 1.7</w:t>
      </w:r>
      <w:r w:rsidRPr="00C2118D">
        <w:t xml:space="preserve">.2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w:t>
      </w:r>
      <w:r w:rsidRPr="00C2118D">
        <w:rPr>
          <w:bCs/>
        </w:rPr>
        <w:lastRenderedPageBreak/>
        <w:t xml:space="preserve">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14ACF087" w:rsidR="00351FC0" w:rsidRPr="00585EEB"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цены Договора за каждый день </w:t>
      </w:r>
      <w:r w:rsidRPr="00585EEB">
        <w:rPr>
          <w:bCs/>
        </w:rPr>
        <w:t>просрочки.</w:t>
      </w:r>
    </w:p>
    <w:p w14:paraId="29B38D42" w14:textId="17595336" w:rsidR="00351FC0" w:rsidRPr="00585EEB" w:rsidRDefault="00351FC0" w:rsidP="00351FC0">
      <w:pPr>
        <w:pStyle w:val="af0"/>
        <w:numPr>
          <w:ilvl w:val="1"/>
          <w:numId w:val="6"/>
        </w:numPr>
        <w:shd w:val="clear" w:color="auto" w:fill="FFFFFF"/>
        <w:tabs>
          <w:tab w:val="left" w:pos="1134"/>
        </w:tabs>
        <w:ind w:left="0" w:firstLine="709"/>
        <w:jc w:val="both"/>
      </w:pPr>
      <w:r w:rsidRPr="00585EEB">
        <w:t xml:space="preserve">В случае нарушения Подрядчиком сроков </w:t>
      </w:r>
      <w:r w:rsidRPr="00585EE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585EEB">
        <w:t xml:space="preserve">Заказчик вправе требовать уплаты Подрядчиком </w:t>
      </w:r>
      <w:r w:rsidRPr="00585EEB">
        <w:rPr>
          <w:color w:val="000000"/>
        </w:rPr>
        <w:t>неустойки</w:t>
      </w:r>
      <w:r w:rsidRPr="00585EEB">
        <w:t xml:space="preserve"> в размере </w:t>
      </w:r>
      <w:r w:rsidRPr="00585EEB">
        <w:rPr>
          <w:color w:val="000000"/>
        </w:rPr>
        <w:t>0,05 (ноль целых пять сотых) % от Цены Договора</w:t>
      </w:r>
      <w:r w:rsidRPr="00585EEB">
        <w:t xml:space="preserve"> за каждый </w:t>
      </w:r>
      <w:r w:rsidRPr="00585EEB">
        <w:rPr>
          <w:color w:val="000000"/>
        </w:rPr>
        <w:t>день просрочки.</w:t>
      </w:r>
    </w:p>
    <w:p w14:paraId="214A6317" w14:textId="77777777" w:rsidR="00512933" w:rsidRPr="00585EEB" w:rsidRDefault="00351FC0" w:rsidP="00351FC0">
      <w:pPr>
        <w:pStyle w:val="af0"/>
        <w:numPr>
          <w:ilvl w:val="1"/>
          <w:numId w:val="6"/>
        </w:numPr>
        <w:shd w:val="clear" w:color="auto" w:fill="FFFFFF"/>
        <w:tabs>
          <w:tab w:val="left" w:pos="1134"/>
        </w:tabs>
        <w:ind w:left="0" w:firstLine="709"/>
        <w:jc w:val="both"/>
        <w:rPr>
          <w:bCs/>
        </w:rPr>
      </w:pPr>
      <w:r w:rsidRPr="00585EE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585EEB">
        <w:rPr>
          <w:b/>
          <w:color w:val="000000"/>
        </w:rPr>
        <w:t xml:space="preserve"> </w:t>
      </w:r>
    </w:p>
    <w:p w14:paraId="7C9AD1A3" w14:textId="4B9EAC72" w:rsidR="00351FC0" w:rsidRPr="00585EEB" w:rsidRDefault="00512933" w:rsidP="00512933">
      <w:pPr>
        <w:shd w:val="clear" w:color="auto" w:fill="FFFFFF"/>
        <w:tabs>
          <w:tab w:val="left" w:pos="1134"/>
        </w:tabs>
        <w:spacing w:line="240" w:lineRule="auto"/>
        <w:ind w:firstLine="709"/>
        <w:rPr>
          <w:bCs/>
          <w:sz w:val="24"/>
        </w:rPr>
      </w:pPr>
      <w:r w:rsidRPr="00585EE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A695F49" w14:textId="1E07345C" w:rsidR="00351FC0" w:rsidRPr="00585EEB" w:rsidRDefault="00351FC0" w:rsidP="00351FC0">
      <w:pPr>
        <w:pStyle w:val="af0"/>
        <w:numPr>
          <w:ilvl w:val="1"/>
          <w:numId w:val="6"/>
        </w:numPr>
        <w:shd w:val="clear" w:color="auto" w:fill="FFFFFF"/>
        <w:tabs>
          <w:tab w:val="left" w:pos="1134"/>
        </w:tabs>
        <w:ind w:left="0" w:firstLine="709"/>
        <w:jc w:val="both"/>
        <w:rPr>
          <w:bCs/>
        </w:rPr>
      </w:pPr>
      <w:r w:rsidRPr="00585EEB">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265ECDBB" w:rsidR="00351FC0" w:rsidRPr="00585EEB" w:rsidRDefault="00351FC0" w:rsidP="00351FC0">
      <w:pPr>
        <w:pStyle w:val="af0"/>
        <w:numPr>
          <w:ilvl w:val="1"/>
          <w:numId w:val="6"/>
        </w:numPr>
        <w:shd w:val="clear" w:color="auto" w:fill="FFFFFF"/>
        <w:tabs>
          <w:tab w:val="left" w:pos="1134"/>
        </w:tabs>
        <w:ind w:left="0" w:firstLine="709"/>
        <w:jc w:val="both"/>
      </w:pPr>
      <w:r w:rsidRPr="00585EEB">
        <w:t>Предусмотренный пунктами 7.</w:t>
      </w:r>
      <w:r w:rsidR="004F454D">
        <w:t>9</w:t>
      </w:r>
      <w:r w:rsidRPr="00585EEB">
        <w:t xml:space="preserve"> и 7.</w:t>
      </w:r>
      <w:r w:rsidR="004F454D">
        <w:t>10</w:t>
      </w:r>
      <w:r w:rsidRPr="00585EEB">
        <w:t xml:space="preserve"> Договора ущерб Заказчика компенсируется Подрядчиком в полной сумме сверх неустойки.</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4F454D" w:rsidRDefault="00351FC0" w:rsidP="00351FC0">
      <w:pPr>
        <w:pStyle w:val="af0"/>
        <w:numPr>
          <w:ilvl w:val="1"/>
          <w:numId w:val="6"/>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w:t>
      </w:r>
      <w:r w:rsidRPr="004F454D">
        <w:rPr>
          <w:bCs/>
        </w:rPr>
        <w:t>соответствующих обязательств по Договору.</w:t>
      </w:r>
    </w:p>
    <w:p w14:paraId="42660251" w14:textId="4BC7028A" w:rsidR="00351FC0" w:rsidRPr="004F454D" w:rsidRDefault="00512933" w:rsidP="00351FC0">
      <w:pPr>
        <w:pStyle w:val="af0"/>
        <w:numPr>
          <w:ilvl w:val="1"/>
          <w:numId w:val="6"/>
        </w:numPr>
        <w:shd w:val="clear" w:color="auto" w:fill="FFFFFF"/>
        <w:tabs>
          <w:tab w:val="left" w:pos="1134"/>
        </w:tabs>
        <w:ind w:left="0" w:firstLine="709"/>
        <w:jc w:val="both"/>
        <w:rPr>
          <w:bCs/>
        </w:rPr>
      </w:pPr>
      <w:r w:rsidRPr="004F454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F454D">
        <w:rPr>
          <w:bCs/>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4F454D" w:rsidRDefault="00351FC0" w:rsidP="00351FC0">
      <w:pPr>
        <w:pStyle w:val="af0"/>
        <w:numPr>
          <w:ilvl w:val="0"/>
          <w:numId w:val="6"/>
        </w:numPr>
        <w:shd w:val="clear" w:color="auto" w:fill="FFFFFF"/>
        <w:tabs>
          <w:tab w:val="left" w:pos="284"/>
        </w:tabs>
        <w:ind w:left="0" w:firstLine="0"/>
        <w:jc w:val="center"/>
        <w:rPr>
          <w:b/>
          <w:bCs/>
        </w:rPr>
      </w:pPr>
      <w:r w:rsidRPr="004F454D">
        <w:rPr>
          <w:b/>
          <w:bCs/>
        </w:rPr>
        <w:t>Гарантии качества Результата работ</w:t>
      </w:r>
    </w:p>
    <w:p w14:paraId="6EADBA2C" w14:textId="402DF4E6" w:rsidR="00351FC0" w:rsidRPr="004F454D"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4F454D">
        <w:rPr>
          <w:sz w:val="24"/>
          <w:szCs w:val="24"/>
        </w:rPr>
        <w:t>Гарантийный</w:t>
      </w:r>
      <w:r w:rsidRPr="004F454D">
        <w:rPr>
          <w:bCs/>
          <w:sz w:val="24"/>
          <w:szCs w:val="24"/>
        </w:rPr>
        <w:t xml:space="preserve"> срок по Договору составляет </w:t>
      </w:r>
      <w:r w:rsidR="004F454D" w:rsidRPr="004F454D">
        <w:rPr>
          <w:sz w:val="24"/>
          <w:szCs w:val="24"/>
        </w:rPr>
        <w:t xml:space="preserve">60 </w:t>
      </w:r>
      <w:r w:rsidR="004F454D" w:rsidRPr="004F454D">
        <w:rPr>
          <w:bCs/>
          <w:sz w:val="24"/>
          <w:szCs w:val="24"/>
        </w:rPr>
        <w:t>(шестьдесят)</w:t>
      </w:r>
      <w:r w:rsidR="004F454D" w:rsidRPr="004F454D">
        <w:rPr>
          <w:sz w:val="24"/>
          <w:szCs w:val="24"/>
        </w:rPr>
        <w:t xml:space="preserve"> </w:t>
      </w:r>
      <w:r w:rsidRPr="004F454D">
        <w:rPr>
          <w:sz w:val="24"/>
          <w:szCs w:val="24"/>
        </w:rPr>
        <w:t>месяцев</w:t>
      </w:r>
      <w:r w:rsidRPr="004F454D">
        <w:rPr>
          <w:bCs/>
          <w:sz w:val="24"/>
          <w:szCs w:val="24"/>
        </w:rPr>
        <w:t xml:space="preserve"> и начинает течь с даты подписания Сторонами А</w:t>
      </w:r>
      <w:r w:rsidRPr="004F454D">
        <w:rPr>
          <w:sz w:val="24"/>
          <w:szCs w:val="24"/>
        </w:rPr>
        <w:t xml:space="preserve">кта </w:t>
      </w:r>
      <w:r w:rsidR="004F454D" w:rsidRPr="004F454D">
        <w:rPr>
          <w:sz w:val="24"/>
          <w:szCs w:val="24"/>
        </w:rPr>
        <w:t xml:space="preserve">сдачи-приемки выполненных работ </w:t>
      </w:r>
      <w:bookmarkEnd w:id="35"/>
      <w:r w:rsidRPr="004F454D">
        <w:rPr>
          <w:bCs/>
          <w:sz w:val="24"/>
          <w:szCs w:val="24"/>
        </w:rPr>
        <w:t xml:space="preserve">либо с даты прекращения (расторжения) Договора. </w:t>
      </w:r>
      <w:r w:rsidRPr="004F454D">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5DAD9F5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0FCC451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 xml:space="preserve">абот, и в том объеме (пределах), который требуется для </w:t>
      </w:r>
      <w:r w:rsidRPr="00C2118D">
        <w:rPr>
          <w:bCs/>
        </w:rPr>
        <w:lastRenderedPageBreak/>
        <w:t>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0383364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lastRenderedPageBreak/>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300DBCB" w14:textId="31EBC44A"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4F454D">
        <w:t>785-09-37</w:t>
      </w:r>
      <w:r w:rsidRPr="00C2118D">
        <w:t xml:space="preserve"> и форма обратной связи на сайте </w:t>
      </w:r>
      <w:hyperlink r:id="rId10"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4289B5C3"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2341A614"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132A846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вне </w:t>
      </w:r>
      <w:r w:rsidRPr="00C2118D">
        <w:rPr>
          <w:bCs/>
        </w:rPr>
        <w:lastRenderedPageBreak/>
        <w:t>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00CCA26A"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0676C797" w:rsidR="00351FC0" w:rsidRPr="004F454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BC4883">
        <w:rPr>
          <w:highlight w:val="lightGray"/>
        </w:rPr>
        <w:t xml:space="preserve">, </w:t>
      </w:r>
      <w:r w:rsidRPr="004F454D">
        <w:t>выполняющих инженерные изыскания / подготовку проектной документации или / осуществляющих строительство;</w:t>
      </w:r>
    </w:p>
    <w:p w14:paraId="3E0C278A" w14:textId="5EB87FFB"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4F454D">
        <w:t>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w:t>
      </w:r>
      <w:r w:rsidRPr="00C2118D">
        <w:t xml:space="preserve">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59010042"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4F454D" w:rsidRDefault="00351FC0" w:rsidP="00351FC0">
      <w:pPr>
        <w:pStyle w:val="af0"/>
        <w:numPr>
          <w:ilvl w:val="0"/>
          <w:numId w:val="86"/>
        </w:numPr>
        <w:tabs>
          <w:tab w:val="left" w:pos="1134"/>
        </w:tabs>
        <w:ind w:left="0" w:right="23" w:firstLine="709"/>
        <w:jc w:val="both"/>
      </w:pPr>
      <w:r w:rsidRPr="004F454D">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5314553F" w:rsidR="00351FC0" w:rsidRPr="004F454D" w:rsidRDefault="00351FC0" w:rsidP="00351FC0">
      <w:pPr>
        <w:pStyle w:val="af0"/>
        <w:numPr>
          <w:ilvl w:val="0"/>
          <w:numId w:val="86"/>
        </w:numPr>
        <w:tabs>
          <w:tab w:val="left" w:pos="1134"/>
        </w:tabs>
        <w:ind w:left="0" w:right="23" w:firstLine="709"/>
        <w:jc w:val="both"/>
      </w:pPr>
      <w:r w:rsidRPr="004F454D">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4F454D" w:rsidRDefault="00351FC0" w:rsidP="00351FC0">
      <w:pPr>
        <w:pStyle w:val="af0"/>
        <w:numPr>
          <w:ilvl w:val="0"/>
          <w:numId w:val="86"/>
        </w:numPr>
        <w:tabs>
          <w:tab w:val="left" w:pos="1134"/>
        </w:tabs>
        <w:ind w:left="0" w:right="23" w:firstLine="709"/>
        <w:jc w:val="both"/>
      </w:pPr>
      <w:r w:rsidRPr="004F454D">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529A9FE4"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ов)</w:t>
      </w:r>
      <w:r w:rsidR="00FC44FC" w:rsidRPr="00FC44FC">
        <w:t xml:space="preserve"> </w:t>
      </w:r>
      <w:r w:rsidR="00FC44FC" w:rsidRPr="00C2118D">
        <w:t xml:space="preserve">с нарушением требований, установленных пунктом </w:t>
      </w:r>
      <w:r w:rsidR="00FC44FC">
        <w:t>2</w:t>
      </w:r>
      <w:r w:rsidR="00FC44FC" w:rsidRPr="00C2118D">
        <w:t>.4.2 Договора</w:t>
      </w:r>
      <w:r w:rsidRPr="00C2118D">
        <w:t>;</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14:paraId="5F9237DC" w14:textId="3BECE5BF"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4F454D">
        <w:rPr>
          <w:bCs/>
        </w:rPr>
        <w:t>и оборудовани</w:t>
      </w:r>
      <w:r w:rsidR="004F454D" w:rsidRPr="004F454D">
        <w:rPr>
          <w:bCs/>
        </w:rPr>
        <w:t>е</w:t>
      </w:r>
      <w:r w:rsidRPr="004F454D">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0C68CCA9"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w:t>
      </w:r>
      <w:r w:rsidR="0007311B">
        <w:t>8</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18B7ECC3"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4F454D" w:rsidRPr="00DA0BA4">
        <w:rPr>
          <w:bCs/>
        </w:rPr>
        <w:t>Приморского края</w:t>
      </w:r>
      <w:r w:rsidR="004F454D"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sidR="00EB094D">
        <w:rPr>
          <w:bCs/>
        </w:rPr>
        <w:t>1</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1740EFE4"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AF2667F"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5769B90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w:t>
      </w:r>
      <w:r w:rsidRPr="00C2118D">
        <w:lastRenderedPageBreak/>
        <w:t>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35ADDEB1"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02F0BEF5" w:rsidR="00351FC0" w:rsidRPr="00C2118D" w:rsidRDefault="00351FC0" w:rsidP="00351FC0">
      <w:pPr>
        <w:pStyle w:val="af0"/>
        <w:shd w:val="clear" w:color="auto" w:fill="FFFFFF"/>
        <w:ind w:left="0"/>
        <w:jc w:val="both"/>
        <w:rPr>
          <w:bCs/>
        </w:rPr>
      </w:pPr>
      <w:r w:rsidRPr="00C2118D">
        <w:rPr>
          <w:bCs/>
        </w:rPr>
        <w:t xml:space="preserve">Приложение № 4 – </w:t>
      </w:r>
      <w:r w:rsidR="00C30D55" w:rsidRPr="001C7CA0">
        <w:t>Сводн</w:t>
      </w:r>
      <w:r w:rsidR="00C30D55">
        <w:t xml:space="preserve">ая </w:t>
      </w:r>
      <w:r w:rsidR="00C30D55" w:rsidRPr="001C7CA0">
        <w:t>таблиц</w:t>
      </w:r>
      <w:r w:rsidR="00C30D55">
        <w:t>а</w:t>
      </w:r>
      <w:r w:rsidR="00C30D55" w:rsidRPr="001C7CA0">
        <w:t xml:space="preserve"> стоимости работ</w:t>
      </w:r>
      <w:r w:rsidRPr="00C2118D">
        <w:rPr>
          <w:bCs/>
        </w:rPr>
        <w:t>;</w:t>
      </w:r>
    </w:p>
    <w:p w14:paraId="5CB7B717" w14:textId="05C2F7A9"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2418BDA1" w14:textId="77777777" w:rsidR="00351FC0" w:rsidRPr="00C2118D" w:rsidRDefault="00351FC0" w:rsidP="00351FC0">
      <w:pPr>
        <w:pStyle w:val="af0"/>
        <w:shd w:val="clear" w:color="auto" w:fill="FFFFFF"/>
        <w:ind w:left="0"/>
        <w:jc w:val="both"/>
        <w:rPr>
          <w:bCs/>
          <w:snapToGrid w:val="0"/>
        </w:rPr>
      </w:pPr>
      <w:r w:rsidRPr="004F454D">
        <w:rPr>
          <w:bCs/>
          <w:snapToGrid w:val="0"/>
        </w:rPr>
        <w:t>Приложение № 8 – Форма Акта сдачи-приемки Проектных работ;</w:t>
      </w:r>
    </w:p>
    <w:p w14:paraId="642F81D5" w14:textId="77777777"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14:paraId="0D94B900" w14:textId="32B31EB4" w:rsidR="00351FC0" w:rsidRDefault="00351FC0" w:rsidP="00351FC0">
      <w:pPr>
        <w:pStyle w:val="af0"/>
        <w:shd w:val="clear" w:color="auto" w:fill="FFFFFF"/>
        <w:ind w:left="0"/>
        <w:jc w:val="both"/>
        <w:rPr>
          <w:bCs/>
        </w:rPr>
      </w:pPr>
      <w:r w:rsidRPr="004F454D">
        <w:rPr>
          <w:bCs/>
        </w:rPr>
        <w:t>Приложение № 10 – Требования к страховой компании и существенные условия договора страхования;</w:t>
      </w:r>
      <w:r w:rsidRPr="00C2118D">
        <w:rPr>
          <w:bCs/>
        </w:rPr>
        <w:t xml:space="preserve"> </w:t>
      </w:r>
    </w:p>
    <w:p w14:paraId="46A220DB" w14:textId="1725E2F0" w:rsidR="004F454D" w:rsidRDefault="004F454D" w:rsidP="004F454D">
      <w:pPr>
        <w:pStyle w:val="af0"/>
        <w:shd w:val="clear" w:color="auto" w:fill="FFFFFF"/>
        <w:ind w:left="0"/>
        <w:jc w:val="both"/>
        <w:rPr>
          <w:bCs/>
        </w:rPr>
      </w:pPr>
      <w:r>
        <w:rPr>
          <w:bCs/>
        </w:rPr>
        <w:t>Приложение № 11- Критерии банков гарантов</w:t>
      </w:r>
    </w:p>
    <w:p w14:paraId="1C7B4FDD" w14:textId="135259CC" w:rsidR="00495C66" w:rsidRPr="00F66D40" w:rsidRDefault="00495C66" w:rsidP="00495C66">
      <w:pPr>
        <w:pStyle w:val="af0"/>
        <w:shd w:val="clear" w:color="auto" w:fill="FFFFFF"/>
        <w:ind w:left="0"/>
        <w:jc w:val="both"/>
        <w:rPr>
          <w:bCs/>
          <w:snapToGrid w:val="0"/>
        </w:rPr>
      </w:pPr>
      <w:r w:rsidRPr="00C2118D">
        <w:rPr>
          <w:bCs/>
          <w:snapToGrid w:val="0"/>
        </w:rPr>
        <w:t>Приложение № 1</w:t>
      </w:r>
      <w:r>
        <w:rPr>
          <w:bCs/>
          <w:snapToGrid w:val="0"/>
        </w:rPr>
        <w:t>2</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769" w:type="dxa"/>
        <w:shd w:val="clear" w:color="auto" w:fill="FFFFFF" w:themeFill="background1"/>
        <w:tblLook w:val="01E0" w:firstRow="1" w:lastRow="1" w:firstColumn="1" w:lastColumn="1" w:noHBand="0" w:noVBand="0"/>
      </w:tblPr>
      <w:tblGrid>
        <w:gridCol w:w="4868"/>
        <w:gridCol w:w="4901"/>
      </w:tblGrid>
      <w:tr w:rsidR="00351FC0" w:rsidRPr="00A906EC" w14:paraId="06570813" w14:textId="77777777" w:rsidTr="002072B0">
        <w:trPr>
          <w:trHeight w:val="269"/>
        </w:trPr>
        <w:tc>
          <w:tcPr>
            <w:tcW w:w="4868" w:type="dxa"/>
            <w:shd w:val="clear" w:color="auto" w:fill="FFFFFF" w:themeFill="background1"/>
          </w:tcPr>
          <w:p w14:paraId="3334F095" w14:textId="77777777" w:rsidR="00351FC0" w:rsidRPr="00A906EC" w:rsidRDefault="00351FC0" w:rsidP="008A57CC">
            <w:pPr>
              <w:spacing w:line="240" w:lineRule="auto"/>
              <w:ind w:firstLine="0"/>
              <w:rPr>
                <w:sz w:val="24"/>
                <w:szCs w:val="24"/>
              </w:rPr>
            </w:pPr>
            <w:r w:rsidRPr="00A906EC">
              <w:rPr>
                <w:sz w:val="24"/>
                <w:szCs w:val="24"/>
              </w:rPr>
              <w:t>ЗАКАЗЧИК:</w:t>
            </w:r>
          </w:p>
        </w:tc>
        <w:tc>
          <w:tcPr>
            <w:tcW w:w="4901" w:type="dxa"/>
            <w:shd w:val="clear" w:color="auto" w:fill="FFFFFF" w:themeFill="background1"/>
          </w:tcPr>
          <w:p w14:paraId="10FE4984" w14:textId="77777777" w:rsidR="00351FC0" w:rsidRPr="00A906EC" w:rsidRDefault="00351FC0" w:rsidP="008A57CC">
            <w:pPr>
              <w:spacing w:line="240" w:lineRule="auto"/>
              <w:ind w:firstLine="0"/>
              <w:rPr>
                <w:sz w:val="24"/>
                <w:szCs w:val="24"/>
              </w:rPr>
            </w:pPr>
            <w:r w:rsidRPr="00A906EC">
              <w:rPr>
                <w:sz w:val="24"/>
                <w:szCs w:val="24"/>
              </w:rPr>
              <w:t>ПОДРЯДЧИК:</w:t>
            </w:r>
          </w:p>
        </w:tc>
      </w:tr>
      <w:tr w:rsidR="00351FC0" w:rsidRPr="00A906EC" w14:paraId="7A385169" w14:textId="77777777" w:rsidTr="002072B0">
        <w:trPr>
          <w:trHeight w:val="6889"/>
        </w:trPr>
        <w:tc>
          <w:tcPr>
            <w:tcW w:w="4868" w:type="dxa"/>
            <w:shd w:val="clear" w:color="auto" w:fill="FFFFFF" w:themeFill="background1"/>
          </w:tcPr>
          <w:p w14:paraId="73954A16" w14:textId="77777777" w:rsidR="00351FC0" w:rsidRPr="00A906EC" w:rsidRDefault="00351FC0" w:rsidP="008A57CC">
            <w:pPr>
              <w:spacing w:line="240" w:lineRule="auto"/>
              <w:ind w:firstLine="0"/>
              <w:jc w:val="left"/>
              <w:rPr>
                <w:b/>
                <w:sz w:val="24"/>
                <w:szCs w:val="24"/>
              </w:rPr>
            </w:pPr>
            <w:r w:rsidRPr="00A906EC">
              <w:rPr>
                <w:b/>
                <w:sz w:val="24"/>
                <w:szCs w:val="24"/>
              </w:rPr>
              <w:lastRenderedPageBreak/>
              <w:t>Акционерное общество</w:t>
            </w:r>
          </w:p>
          <w:p w14:paraId="4148226E" w14:textId="77777777" w:rsidR="00351FC0" w:rsidRPr="00A906EC" w:rsidRDefault="00351FC0" w:rsidP="008A57CC">
            <w:pPr>
              <w:spacing w:line="240" w:lineRule="auto"/>
              <w:ind w:firstLine="0"/>
              <w:jc w:val="left"/>
              <w:rPr>
                <w:b/>
                <w:sz w:val="24"/>
                <w:szCs w:val="24"/>
              </w:rPr>
            </w:pPr>
            <w:r w:rsidRPr="00A906EC">
              <w:rPr>
                <w:b/>
                <w:sz w:val="24"/>
                <w:szCs w:val="24"/>
              </w:rPr>
              <w:t>«Дальневосточная распределительная сетевая компания» (АО «ДРСК»)</w:t>
            </w:r>
          </w:p>
          <w:p w14:paraId="31C08B0A" w14:textId="77777777" w:rsidR="00351FC0" w:rsidRPr="00A906EC" w:rsidRDefault="00351FC0" w:rsidP="008A57CC">
            <w:pPr>
              <w:spacing w:line="240" w:lineRule="auto"/>
              <w:ind w:firstLine="0"/>
              <w:rPr>
                <w:color w:val="000000"/>
                <w:sz w:val="24"/>
                <w:szCs w:val="24"/>
              </w:rPr>
            </w:pPr>
            <w:r w:rsidRPr="00A906EC">
              <w:rPr>
                <w:color w:val="000000"/>
                <w:sz w:val="24"/>
                <w:szCs w:val="24"/>
              </w:rPr>
              <w:t>Юридический адрес и почтовый адрес:</w:t>
            </w:r>
          </w:p>
          <w:p w14:paraId="42A2D686" w14:textId="77777777" w:rsidR="00351FC0" w:rsidRPr="00A906EC" w:rsidRDefault="00351FC0" w:rsidP="008A57CC">
            <w:pPr>
              <w:spacing w:line="240" w:lineRule="auto"/>
              <w:ind w:firstLine="0"/>
              <w:rPr>
                <w:bCs/>
                <w:color w:val="000000"/>
                <w:sz w:val="24"/>
                <w:szCs w:val="24"/>
              </w:rPr>
            </w:pPr>
            <w:r w:rsidRPr="00A906EC">
              <w:rPr>
                <w:bCs/>
                <w:color w:val="000000"/>
                <w:sz w:val="24"/>
                <w:szCs w:val="24"/>
              </w:rPr>
              <w:t xml:space="preserve">675000, Российская Федерация, Амурская область, г. Благовещенск,  </w:t>
            </w:r>
          </w:p>
          <w:p w14:paraId="7C0CAEFD" w14:textId="77777777" w:rsidR="00351FC0" w:rsidRPr="00A906EC" w:rsidRDefault="00351FC0" w:rsidP="008A57CC">
            <w:pPr>
              <w:spacing w:line="240" w:lineRule="auto"/>
              <w:ind w:firstLine="0"/>
              <w:rPr>
                <w:bCs/>
                <w:color w:val="000000"/>
                <w:sz w:val="24"/>
                <w:szCs w:val="24"/>
              </w:rPr>
            </w:pPr>
            <w:r w:rsidRPr="00A906EC">
              <w:rPr>
                <w:bCs/>
                <w:color w:val="000000"/>
                <w:sz w:val="24"/>
                <w:szCs w:val="24"/>
              </w:rPr>
              <w:t xml:space="preserve"> ул. Шевченко, д.28. </w:t>
            </w:r>
          </w:p>
          <w:p w14:paraId="1AE5703C" w14:textId="77777777" w:rsidR="009329EB" w:rsidRPr="009329EB" w:rsidRDefault="009329EB" w:rsidP="009329EB">
            <w:pPr>
              <w:shd w:val="clear" w:color="auto" w:fill="FFFFFF"/>
              <w:spacing w:line="240" w:lineRule="auto"/>
              <w:ind w:left="6" w:hanging="6"/>
              <w:rPr>
                <w:b/>
                <w:spacing w:val="-1"/>
                <w:sz w:val="24"/>
                <w:szCs w:val="24"/>
              </w:rPr>
            </w:pPr>
            <w:r w:rsidRPr="009329EB">
              <w:rPr>
                <w:b/>
                <w:spacing w:val="-1"/>
                <w:sz w:val="24"/>
                <w:szCs w:val="24"/>
              </w:rPr>
              <w:t>Филиал АО «ДРСК» «ПЭС»</w:t>
            </w:r>
          </w:p>
          <w:p w14:paraId="6F0F755A" w14:textId="77777777" w:rsidR="009329EB" w:rsidRPr="009329EB" w:rsidRDefault="009329EB" w:rsidP="009329EB">
            <w:pPr>
              <w:shd w:val="clear" w:color="auto" w:fill="FFFFFF"/>
              <w:spacing w:line="240" w:lineRule="auto"/>
              <w:ind w:left="6" w:hanging="6"/>
              <w:rPr>
                <w:spacing w:val="-1"/>
                <w:sz w:val="24"/>
                <w:szCs w:val="24"/>
              </w:rPr>
            </w:pPr>
            <w:r w:rsidRPr="009329EB">
              <w:rPr>
                <w:spacing w:val="-1"/>
                <w:sz w:val="24"/>
                <w:szCs w:val="24"/>
              </w:rPr>
              <w:t>Адрес: 690080, Россия, Приморский край,</w:t>
            </w:r>
          </w:p>
          <w:p w14:paraId="3F15E971" w14:textId="77777777" w:rsidR="009329EB" w:rsidRPr="009329EB" w:rsidRDefault="009329EB" w:rsidP="009329EB">
            <w:pPr>
              <w:shd w:val="clear" w:color="auto" w:fill="FFFFFF"/>
              <w:spacing w:line="240" w:lineRule="auto"/>
              <w:ind w:left="6" w:hanging="6"/>
              <w:rPr>
                <w:sz w:val="24"/>
                <w:szCs w:val="24"/>
              </w:rPr>
            </w:pPr>
            <w:proofErr w:type="spellStart"/>
            <w:r w:rsidRPr="009329EB">
              <w:rPr>
                <w:spacing w:val="-1"/>
                <w:sz w:val="24"/>
                <w:szCs w:val="24"/>
              </w:rPr>
              <w:t>г.Владивосток</w:t>
            </w:r>
            <w:proofErr w:type="spellEnd"/>
            <w:r w:rsidRPr="009329EB">
              <w:rPr>
                <w:spacing w:val="-1"/>
                <w:sz w:val="24"/>
                <w:szCs w:val="24"/>
              </w:rPr>
              <w:t xml:space="preserve">, </w:t>
            </w:r>
            <w:proofErr w:type="spellStart"/>
            <w:r w:rsidRPr="009329EB">
              <w:rPr>
                <w:spacing w:val="-1"/>
                <w:sz w:val="24"/>
                <w:szCs w:val="24"/>
              </w:rPr>
              <w:t>ул.Командорская</w:t>
            </w:r>
            <w:proofErr w:type="spellEnd"/>
            <w:r w:rsidRPr="009329EB">
              <w:rPr>
                <w:spacing w:val="-1"/>
                <w:sz w:val="24"/>
                <w:szCs w:val="24"/>
              </w:rPr>
              <w:t>, 13а</w:t>
            </w:r>
          </w:p>
          <w:p w14:paraId="46A975AF" w14:textId="77777777" w:rsidR="009329EB" w:rsidRPr="009329EB" w:rsidRDefault="009329EB" w:rsidP="009329EB">
            <w:pPr>
              <w:shd w:val="clear" w:color="auto" w:fill="FFFFFF"/>
              <w:spacing w:line="240" w:lineRule="auto"/>
              <w:ind w:left="6" w:hanging="6"/>
              <w:rPr>
                <w:color w:val="000000"/>
                <w:spacing w:val="-1"/>
                <w:sz w:val="24"/>
                <w:szCs w:val="24"/>
              </w:rPr>
            </w:pPr>
            <w:r w:rsidRPr="009329EB">
              <w:rPr>
                <w:color w:val="000000"/>
                <w:spacing w:val="-1"/>
                <w:sz w:val="24"/>
                <w:szCs w:val="24"/>
              </w:rPr>
              <w:t>ИНН 2801108200</w:t>
            </w:r>
          </w:p>
          <w:p w14:paraId="6E14880C" w14:textId="77777777" w:rsidR="009329EB" w:rsidRPr="009329EB" w:rsidRDefault="009329EB" w:rsidP="009329EB">
            <w:pPr>
              <w:shd w:val="clear" w:color="auto" w:fill="FFFFFF"/>
              <w:spacing w:line="240" w:lineRule="auto"/>
              <w:ind w:left="6" w:hanging="6"/>
              <w:rPr>
                <w:color w:val="000000"/>
                <w:spacing w:val="-1"/>
                <w:sz w:val="24"/>
                <w:szCs w:val="24"/>
              </w:rPr>
            </w:pPr>
            <w:r w:rsidRPr="009329EB">
              <w:rPr>
                <w:color w:val="000000"/>
                <w:spacing w:val="-1"/>
                <w:sz w:val="24"/>
                <w:szCs w:val="24"/>
              </w:rPr>
              <w:t>КПП 253731001</w:t>
            </w:r>
          </w:p>
          <w:p w14:paraId="24B42D85" w14:textId="77777777" w:rsidR="009329EB" w:rsidRPr="009329EB" w:rsidRDefault="009329EB" w:rsidP="009329EB">
            <w:pPr>
              <w:shd w:val="clear" w:color="auto" w:fill="FFFFFF"/>
              <w:spacing w:line="240" w:lineRule="auto"/>
              <w:ind w:left="6" w:hanging="6"/>
              <w:rPr>
                <w:color w:val="000000"/>
                <w:spacing w:val="-1"/>
                <w:sz w:val="24"/>
                <w:szCs w:val="24"/>
              </w:rPr>
            </w:pPr>
            <w:r w:rsidRPr="009329EB">
              <w:rPr>
                <w:color w:val="000000"/>
                <w:spacing w:val="-1"/>
                <w:sz w:val="24"/>
                <w:szCs w:val="24"/>
              </w:rPr>
              <w:t>ОКТМО 10701000001</w:t>
            </w:r>
          </w:p>
          <w:p w14:paraId="2F431638" w14:textId="77777777" w:rsidR="009329EB" w:rsidRPr="009329EB" w:rsidRDefault="009329EB" w:rsidP="009329EB">
            <w:pPr>
              <w:shd w:val="clear" w:color="auto" w:fill="FFFFFF"/>
              <w:spacing w:line="240" w:lineRule="auto"/>
              <w:ind w:left="6" w:hanging="6"/>
              <w:rPr>
                <w:color w:val="000000"/>
                <w:spacing w:val="-1"/>
                <w:sz w:val="24"/>
                <w:szCs w:val="24"/>
              </w:rPr>
            </w:pPr>
            <w:r w:rsidRPr="009329EB">
              <w:rPr>
                <w:color w:val="000000"/>
                <w:spacing w:val="-1"/>
                <w:sz w:val="24"/>
                <w:szCs w:val="24"/>
              </w:rPr>
              <w:t>ОГРН 1052800111308</w:t>
            </w:r>
          </w:p>
          <w:p w14:paraId="3BB82016" w14:textId="77777777" w:rsidR="009329EB" w:rsidRPr="009329EB" w:rsidRDefault="009329EB" w:rsidP="009329EB">
            <w:pPr>
              <w:shd w:val="clear" w:color="auto" w:fill="FFFFFF"/>
              <w:spacing w:line="240" w:lineRule="auto"/>
              <w:ind w:left="6" w:hanging="6"/>
              <w:rPr>
                <w:sz w:val="24"/>
                <w:szCs w:val="24"/>
              </w:rPr>
            </w:pPr>
            <w:r w:rsidRPr="009329EB">
              <w:rPr>
                <w:color w:val="000000"/>
                <w:spacing w:val="-1"/>
                <w:sz w:val="24"/>
                <w:szCs w:val="24"/>
              </w:rPr>
              <w:t>Р/с 40702810550260180173</w:t>
            </w:r>
          </w:p>
          <w:p w14:paraId="21B3B93F" w14:textId="77777777" w:rsidR="009329EB" w:rsidRPr="009329EB" w:rsidRDefault="009329EB" w:rsidP="009329EB">
            <w:pPr>
              <w:shd w:val="clear" w:color="auto" w:fill="FFFFFF"/>
              <w:spacing w:line="240" w:lineRule="auto"/>
              <w:ind w:left="6" w:hanging="6"/>
              <w:rPr>
                <w:color w:val="000000"/>
                <w:sz w:val="24"/>
                <w:szCs w:val="24"/>
              </w:rPr>
            </w:pPr>
            <w:r w:rsidRPr="009329EB">
              <w:rPr>
                <w:color w:val="000000"/>
                <w:sz w:val="24"/>
                <w:szCs w:val="24"/>
              </w:rPr>
              <w:t>Дальневосточный банк ПАО СБЕРБАНК</w:t>
            </w:r>
          </w:p>
          <w:p w14:paraId="06D663C8" w14:textId="77777777" w:rsidR="009329EB" w:rsidRPr="009329EB" w:rsidRDefault="009329EB" w:rsidP="009329EB">
            <w:pPr>
              <w:shd w:val="clear" w:color="auto" w:fill="FFFFFF"/>
              <w:spacing w:line="240" w:lineRule="auto"/>
              <w:ind w:left="6" w:hanging="6"/>
              <w:rPr>
                <w:color w:val="000000"/>
                <w:sz w:val="24"/>
                <w:szCs w:val="24"/>
              </w:rPr>
            </w:pPr>
            <w:r w:rsidRPr="009329EB">
              <w:rPr>
                <w:color w:val="000000"/>
                <w:sz w:val="24"/>
                <w:szCs w:val="24"/>
              </w:rPr>
              <w:t>г. Хабаровск</w:t>
            </w:r>
          </w:p>
          <w:p w14:paraId="69BEA47A" w14:textId="77777777" w:rsidR="009329EB" w:rsidRPr="009329EB" w:rsidRDefault="009329EB" w:rsidP="009329EB">
            <w:pPr>
              <w:shd w:val="clear" w:color="auto" w:fill="FFFFFF"/>
              <w:spacing w:line="240" w:lineRule="auto"/>
              <w:ind w:left="6" w:hanging="6"/>
              <w:rPr>
                <w:sz w:val="24"/>
                <w:szCs w:val="24"/>
              </w:rPr>
            </w:pPr>
            <w:r w:rsidRPr="009329EB">
              <w:rPr>
                <w:color w:val="000000"/>
                <w:spacing w:val="-1"/>
                <w:sz w:val="24"/>
                <w:szCs w:val="24"/>
              </w:rPr>
              <w:t>К/с 30101810600000000608</w:t>
            </w:r>
          </w:p>
          <w:p w14:paraId="51B8DEB2" w14:textId="77777777" w:rsidR="009329EB" w:rsidRPr="009329EB" w:rsidRDefault="009329EB" w:rsidP="009329EB">
            <w:pPr>
              <w:shd w:val="clear" w:color="auto" w:fill="FFFFFF"/>
              <w:spacing w:line="240" w:lineRule="auto"/>
              <w:ind w:left="6" w:hanging="6"/>
              <w:rPr>
                <w:color w:val="000000"/>
                <w:spacing w:val="-3"/>
                <w:sz w:val="24"/>
                <w:szCs w:val="24"/>
              </w:rPr>
            </w:pPr>
            <w:r w:rsidRPr="009329EB">
              <w:rPr>
                <w:color w:val="000000"/>
                <w:spacing w:val="-3"/>
                <w:sz w:val="24"/>
                <w:szCs w:val="24"/>
              </w:rPr>
              <w:t>БИК 040813608</w:t>
            </w:r>
          </w:p>
          <w:p w14:paraId="4A03E44B" w14:textId="77777777" w:rsidR="00351FC0" w:rsidRPr="00A906EC" w:rsidRDefault="00351FC0" w:rsidP="008A57CC">
            <w:pPr>
              <w:spacing w:line="240" w:lineRule="auto"/>
              <w:ind w:firstLine="0"/>
              <w:rPr>
                <w:sz w:val="24"/>
                <w:szCs w:val="24"/>
              </w:rPr>
            </w:pPr>
          </w:p>
          <w:p w14:paraId="76FC70E1" w14:textId="77777777" w:rsidR="00A906EC" w:rsidRPr="006B13F5" w:rsidRDefault="00A906EC" w:rsidP="00A906EC">
            <w:pPr>
              <w:shd w:val="clear" w:color="auto" w:fill="FFFFFF"/>
              <w:spacing w:line="240" w:lineRule="auto"/>
              <w:ind w:left="43" w:hanging="7"/>
              <w:rPr>
                <w:b/>
                <w:sz w:val="24"/>
                <w:szCs w:val="24"/>
              </w:rPr>
            </w:pPr>
            <w:r w:rsidRPr="006B13F5">
              <w:rPr>
                <w:b/>
                <w:sz w:val="24"/>
                <w:szCs w:val="24"/>
              </w:rPr>
              <w:t xml:space="preserve">Директор филиала </w:t>
            </w:r>
          </w:p>
          <w:p w14:paraId="4D834DBF" w14:textId="77777777" w:rsidR="00A906EC" w:rsidRPr="006B13F5" w:rsidRDefault="00A906EC" w:rsidP="00A906EC">
            <w:pPr>
              <w:shd w:val="clear" w:color="auto" w:fill="FFFFFF"/>
              <w:spacing w:line="240" w:lineRule="auto"/>
              <w:ind w:left="43" w:hanging="7"/>
              <w:rPr>
                <w:b/>
                <w:sz w:val="24"/>
                <w:szCs w:val="24"/>
              </w:rPr>
            </w:pPr>
            <w:r w:rsidRPr="006B13F5">
              <w:rPr>
                <w:b/>
                <w:sz w:val="24"/>
                <w:szCs w:val="24"/>
              </w:rPr>
              <w:t>АО «ДРСК» «ПЭС»</w:t>
            </w:r>
          </w:p>
          <w:p w14:paraId="414A8974" w14:textId="77777777" w:rsidR="00A906EC" w:rsidRPr="006B13F5" w:rsidRDefault="00A906EC" w:rsidP="00A906EC">
            <w:pPr>
              <w:shd w:val="clear" w:color="auto" w:fill="FFFFFF"/>
              <w:spacing w:line="240" w:lineRule="auto"/>
              <w:ind w:left="43" w:hanging="7"/>
              <w:rPr>
                <w:b/>
                <w:sz w:val="24"/>
                <w:szCs w:val="24"/>
              </w:rPr>
            </w:pPr>
          </w:p>
          <w:p w14:paraId="638804A6" w14:textId="77777777" w:rsidR="00A906EC" w:rsidRPr="006B13F5" w:rsidRDefault="00A906EC" w:rsidP="00A906EC">
            <w:pPr>
              <w:shd w:val="clear" w:color="auto" w:fill="FFFFFF"/>
              <w:spacing w:line="240" w:lineRule="auto"/>
              <w:ind w:left="43" w:hanging="7"/>
              <w:rPr>
                <w:b/>
                <w:sz w:val="24"/>
                <w:szCs w:val="24"/>
              </w:rPr>
            </w:pPr>
            <w:r w:rsidRPr="006B13F5">
              <w:rPr>
                <w:b/>
                <w:sz w:val="24"/>
                <w:szCs w:val="24"/>
              </w:rPr>
              <w:t>__________________</w:t>
            </w:r>
            <w:proofErr w:type="spellStart"/>
            <w:r w:rsidRPr="006B13F5">
              <w:rPr>
                <w:b/>
                <w:sz w:val="24"/>
                <w:szCs w:val="24"/>
              </w:rPr>
              <w:t>С.И.Чутенко</w:t>
            </w:r>
            <w:proofErr w:type="spellEnd"/>
          </w:p>
          <w:p w14:paraId="4049BACF" w14:textId="77777777" w:rsidR="00351FC0" w:rsidRPr="00A906EC" w:rsidRDefault="00351FC0" w:rsidP="00A906EC">
            <w:pPr>
              <w:spacing w:line="240" w:lineRule="auto"/>
              <w:ind w:firstLine="0"/>
              <w:jc w:val="left"/>
              <w:rPr>
                <w:sz w:val="24"/>
                <w:szCs w:val="24"/>
              </w:rPr>
            </w:pPr>
          </w:p>
        </w:tc>
        <w:tc>
          <w:tcPr>
            <w:tcW w:w="4901" w:type="dxa"/>
            <w:shd w:val="clear" w:color="auto" w:fill="FFFFFF" w:themeFill="background1"/>
          </w:tcPr>
          <w:p w14:paraId="759ADBF1"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50F4A064" w14:textId="77777777" w:rsidR="00351FC0" w:rsidRPr="00A906EC" w:rsidRDefault="00351FC0" w:rsidP="008A57CC">
            <w:pPr>
              <w:spacing w:line="240" w:lineRule="auto"/>
              <w:ind w:firstLine="0"/>
              <w:rPr>
                <w:sz w:val="24"/>
                <w:szCs w:val="24"/>
              </w:rPr>
            </w:pPr>
            <w:r w:rsidRPr="00A906EC">
              <w:rPr>
                <w:sz w:val="24"/>
                <w:szCs w:val="24"/>
              </w:rPr>
              <w:t>(наименование юридического лица)</w:t>
            </w:r>
          </w:p>
          <w:p w14:paraId="1F1D2D31" w14:textId="77777777" w:rsidR="00351FC0" w:rsidRPr="00A906EC" w:rsidRDefault="00351FC0" w:rsidP="008A57CC">
            <w:pPr>
              <w:spacing w:line="240" w:lineRule="auto"/>
              <w:ind w:firstLine="0"/>
              <w:rPr>
                <w:sz w:val="24"/>
                <w:szCs w:val="24"/>
              </w:rPr>
            </w:pPr>
            <w:r w:rsidRPr="00A906EC">
              <w:rPr>
                <w:sz w:val="24"/>
                <w:szCs w:val="24"/>
              </w:rPr>
              <w:t>Место нахождения:</w:t>
            </w:r>
          </w:p>
          <w:p w14:paraId="3D5B85B2"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5DE3D41B" w14:textId="77777777" w:rsidR="00351FC0" w:rsidRPr="00A906EC" w:rsidRDefault="00351FC0" w:rsidP="008A57CC">
            <w:pPr>
              <w:spacing w:line="240" w:lineRule="auto"/>
              <w:ind w:firstLine="0"/>
              <w:rPr>
                <w:sz w:val="24"/>
                <w:szCs w:val="24"/>
              </w:rPr>
            </w:pPr>
            <w:r w:rsidRPr="00A906EC">
              <w:rPr>
                <w:sz w:val="24"/>
                <w:szCs w:val="24"/>
              </w:rPr>
              <w:t>Почтовый адрес:</w:t>
            </w:r>
          </w:p>
          <w:p w14:paraId="084CE8E7"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098F9846" w14:textId="77777777" w:rsidR="00351FC0" w:rsidRPr="00A906EC" w:rsidRDefault="00351FC0" w:rsidP="008A57CC">
            <w:pPr>
              <w:spacing w:line="240" w:lineRule="auto"/>
              <w:ind w:firstLine="0"/>
              <w:rPr>
                <w:sz w:val="24"/>
                <w:szCs w:val="24"/>
              </w:rPr>
            </w:pPr>
            <w:r w:rsidRPr="00A906EC">
              <w:rPr>
                <w:sz w:val="24"/>
                <w:szCs w:val="24"/>
              </w:rPr>
              <w:t>ОГРН ___________________________</w:t>
            </w:r>
          </w:p>
          <w:p w14:paraId="64D16B4D" w14:textId="77777777" w:rsidR="00351FC0" w:rsidRPr="00A906EC" w:rsidRDefault="00351FC0" w:rsidP="008A57CC">
            <w:pPr>
              <w:spacing w:line="240" w:lineRule="auto"/>
              <w:ind w:firstLine="0"/>
              <w:rPr>
                <w:sz w:val="24"/>
                <w:szCs w:val="24"/>
              </w:rPr>
            </w:pPr>
            <w:r w:rsidRPr="00A906EC">
              <w:rPr>
                <w:sz w:val="24"/>
                <w:szCs w:val="24"/>
              </w:rPr>
              <w:t>ИНН ____________ / КПП___________</w:t>
            </w:r>
          </w:p>
          <w:p w14:paraId="510E59D0"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2E986F88" w14:textId="77777777" w:rsidR="00351FC0" w:rsidRPr="00A906EC" w:rsidRDefault="00351FC0" w:rsidP="008A57CC">
            <w:pPr>
              <w:spacing w:line="240" w:lineRule="auto"/>
              <w:ind w:firstLine="0"/>
              <w:rPr>
                <w:sz w:val="24"/>
                <w:szCs w:val="24"/>
              </w:rPr>
            </w:pPr>
            <w:r w:rsidRPr="00A906EC">
              <w:rPr>
                <w:sz w:val="24"/>
                <w:szCs w:val="24"/>
              </w:rPr>
              <w:t>(номер расчетного счета)</w:t>
            </w:r>
          </w:p>
          <w:p w14:paraId="28FB8E9F"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559B37E9" w14:textId="77777777" w:rsidR="00351FC0" w:rsidRPr="00A906EC" w:rsidRDefault="00351FC0" w:rsidP="008A57CC">
            <w:pPr>
              <w:spacing w:line="240" w:lineRule="auto"/>
              <w:ind w:firstLine="0"/>
              <w:rPr>
                <w:sz w:val="24"/>
                <w:szCs w:val="24"/>
              </w:rPr>
            </w:pPr>
            <w:r w:rsidRPr="00A906EC">
              <w:rPr>
                <w:sz w:val="24"/>
                <w:szCs w:val="24"/>
              </w:rPr>
              <w:t>(наименование банка, в котором</w:t>
            </w:r>
          </w:p>
          <w:p w14:paraId="3EBCD0CB" w14:textId="77777777" w:rsidR="00351FC0" w:rsidRPr="00A906EC" w:rsidRDefault="00351FC0" w:rsidP="008A57CC">
            <w:pPr>
              <w:spacing w:line="240" w:lineRule="auto"/>
              <w:ind w:firstLine="0"/>
              <w:rPr>
                <w:sz w:val="24"/>
                <w:szCs w:val="24"/>
              </w:rPr>
            </w:pPr>
            <w:r w:rsidRPr="00A906EC">
              <w:rPr>
                <w:sz w:val="24"/>
                <w:szCs w:val="24"/>
              </w:rPr>
              <w:t>открыт расчетный счет)</w:t>
            </w:r>
          </w:p>
          <w:p w14:paraId="6CA2CBD8"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3C72FDFA" w14:textId="77777777" w:rsidR="00351FC0" w:rsidRPr="00A906EC" w:rsidRDefault="00351FC0" w:rsidP="008A57CC">
            <w:pPr>
              <w:spacing w:line="240" w:lineRule="auto"/>
              <w:ind w:firstLine="0"/>
              <w:rPr>
                <w:sz w:val="24"/>
                <w:szCs w:val="24"/>
              </w:rPr>
            </w:pPr>
            <w:r w:rsidRPr="00A906EC">
              <w:rPr>
                <w:sz w:val="24"/>
                <w:szCs w:val="24"/>
              </w:rPr>
              <w:t>(номер корреспондентского счета банка)</w:t>
            </w:r>
          </w:p>
          <w:p w14:paraId="228637DD"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1219DD2C" w14:textId="77777777" w:rsidR="00351FC0" w:rsidRPr="00A906EC" w:rsidRDefault="00351FC0" w:rsidP="008A57CC">
            <w:pPr>
              <w:spacing w:line="240" w:lineRule="auto"/>
              <w:ind w:firstLine="0"/>
              <w:rPr>
                <w:sz w:val="24"/>
                <w:szCs w:val="24"/>
              </w:rPr>
            </w:pPr>
            <w:r w:rsidRPr="00A906EC">
              <w:rPr>
                <w:sz w:val="24"/>
                <w:szCs w:val="24"/>
              </w:rPr>
              <w:t>(БИК банка)</w:t>
            </w:r>
          </w:p>
          <w:p w14:paraId="0546AA31"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02FBDF0A" w14:textId="77777777" w:rsidR="00351FC0" w:rsidRPr="00A906EC" w:rsidRDefault="00351FC0" w:rsidP="008A57CC">
            <w:pPr>
              <w:spacing w:line="240" w:lineRule="auto"/>
              <w:ind w:firstLine="0"/>
              <w:rPr>
                <w:sz w:val="24"/>
                <w:szCs w:val="24"/>
              </w:rPr>
            </w:pPr>
            <w:r w:rsidRPr="00A906EC">
              <w:rPr>
                <w:sz w:val="24"/>
                <w:szCs w:val="24"/>
              </w:rPr>
              <w:t>(номер телефона)</w:t>
            </w:r>
          </w:p>
          <w:p w14:paraId="13A82FD1" w14:textId="77777777" w:rsidR="00351FC0" w:rsidRPr="00A906EC" w:rsidRDefault="00351FC0" w:rsidP="008A57CC">
            <w:pPr>
              <w:spacing w:line="240" w:lineRule="auto"/>
              <w:ind w:firstLine="0"/>
              <w:rPr>
                <w:sz w:val="24"/>
                <w:szCs w:val="24"/>
              </w:rPr>
            </w:pPr>
            <w:r w:rsidRPr="00A906EC">
              <w:rPr>
                <w:sz w:val="24"/>
                <w:szCs w:val="24"/>
              </w:rPr>
              <w:t>_________________________________</w:t>
            </w:r>
          </w:p>
          <w:p w14:paraId="363F2CB6" w14:textId="77777777" w:rsidR="00351FC0" w:rsidRPr="00A906EC" w:rsidRDefault="00351FC0" w:rsidP="008A57CC">
            <w:pPr>
              <w:spacing w:line="240" w:lineRule="auto"/>
              <w:ind w:firstLine="0"/>
              <w:rPr>
                <w:sz w:val="24"/>
                <w:szCs w:val="24"/>
              </w:rPr>
            </w:pPr>
            <w:r w:rsidRPr="00A906EC">
              <w:rPr>
                <w:sz w:val="24"/>
                <w:szCs w:val="24"/>
              </w:rPr>
              <w:t>(номер факса)</w:t>
            </w:r>
          </w:p>
          <w:p w14:paraId="4F0AAE3A" w14:textId="77777777" w:rsidR="00A906EC" w:rsidRDefault="00A906EC" w:rsidP="00A906EC">
            <w:pPr>
              <w:spacing w:line="240" w:lineRule="auto"/>
              <w:ind w:firstLine="0"/>
              <w:jc w:val="left"/>
              <w:rPr>
                <w:sz w:val="24"/>
                <w:szCs w:val="24"/>
              </w:rPr>
            </w:pPr>
          </w:p>
          <w:p w14:paraId="52F0167B" w14:textId="77777777" w:rsidR="00A906EC" w:rsidRDefault="00A906EC" w:rsidP="00A906EC">
            <w:pPr>
              <w:spacing w:line="240" w:lineRule="auto"/>
              <w:ind w:firstLine="0"/>
              <w:jc w:val="left"/>
              <w:rPr>
                <w:sz w:val="24"/>
                <w:szCs w:val="24"/>
              </w:rPr>
            </w:pPr>
          </w:p>
          <w:p w14:paraId="29B22DC0" w14:textId="3BB6127D" w:rsidR="00A906EC" w:rsidRPr="0016193C" w:rsidRDefault="00A906EC" w:rsidP="00A906EC">
            <w:pPr>
              <w:spacing w:line="240" w:lineRule="auto"/>
              <w:ind w:firstLine="0"/>
              <w:jc w:val="left"/>
              <w:rPr>
                <w:sz w:val="24"/>
                <w:szCs w:val="24"/>
              </w:rPr>
            </w:pPr>
            <w:r w:rsidRPr="00A906EC">
              <w:rPr>
                <w:sz w:val="24"/>
                <w:szCs w:val="24"/>
              </w:rPr>
              <w:t>______________ / _______________</w:t>
            </w:r>
            <w:r w:rsidRPr="0016193C">
              <w:rPr>
                <w:sz w:val="24"/>
                <w:szCs w:val="24"/>
              </w:rPr>
              <w:t xml:space="preserve"> </w:t>
            </w:r>
          </w:p>
          <w:p w14:paraId="30A30D0C" w14:textId="77777777" w:rsidR="00351FC0" w:rsidRPr="00A906EC" w:rsidRDefault="00351FC0" w:rsidP="008A57CC">
            <w:pPr>
              <w:spacing w:line="240" w:lineRule="auto"/>
              <w:ind w:firstLine="0"/>
              <w:rPr>
                <w:sz w:val="24"/>
                <w:szCs w:val="24"/>
              </w:rPr>
            </w:pPr>
          </w:p>
        </w:tc>
      </w:tr>
    </w:tbl>
    <w:p w14:paraId="14F10103" w14:textId="77777777"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8A57CC">
        <w:tc>
          <w:tcPr>
            <w:tcW w:w="4785" w:type="dxa"/>
          </w:tcPr>
          <w:p w14:paraId="05AAE234"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F6E37F9" w14:textId="77777777" w:rsidTr="008A57CC">
        <w:tc>
          <w:tcPr>
            <w:tcW w:w="4785" w:type="dxa"/>
          </w:tcPr>
          <w:p w14:paraId="33278FFF" w14:textId="77777777" w:rsidR="00351FC0" w:rsidRPr="00F43F0D" w:rsidRDefault="00351FC0" w:rsidP="008A57CC">
            <w:pPr>
              <w:spacing w:line="240" w:lineRule="auto"/>
              <w:ind w:firstLine="0"/>
              <w:rPr>
                <w:sz w:val="22"/>
                <w:szCs w:val="22"/>
              </w:rPr>
            </w:pPr>
          </w:p>
          <w:p w14:paraId="0FCBFCF6" w14:textId="77777777" w:rsidR="00351FC0" w:rsidRPr="00F43F0D" w:rsidRDefault="00351FC0" w:rsidP="008A57CC">
            <w:pPr>
              <w:spacing w:line="240" w:lineRule="auto"/>
              <w:ind w:firstLine="0"/>
              <w:rPr>
                <w:sz w:val="22"/>
                <w:szCs w:val="22"/>
              </w:rPr>
            </w:pPr>
          </w:p>
          <w:p w14:paraId="1FB41C3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8A57CC">
            <w:pPr>
              <w:spacing w:line="240" w:lineRule="auto"/>
              <w:ind w:firstLine="0"/>
              <w:rPr>
                <w:sz w:val="22"/>
                <w:szCs w:val="22"/>
              </w:rPr>
            </w:pPr>
          </w:p>
        </w:tc>
        <w:tc>
          <w:tcPr>
            <w:tcW w:w="4786" w:type="dxa"/>
          </w:tcPr>
          <w:p w14:paraId="7E7F5B57" w14:textId="77777777" w:rsidR="00351FC0" w:rsidRPr="00F43F0D" w:rsidRDefault="00351FC0" w:rsidP="008A57CC">
            <w:pPr>
              <w:spacing w:line="240" w:lineRule="auto"/>
              <w:ind w:firstLine="0"/>
              <w:rPr>
                <w:sz w:val="22"/>
                <w:szCs w:val="22"/>
              </w:rPr>
            </w:pPr>
          </w:p>
          <w:p w14:paraId="76E00A32" w14:textId="77777777" w:rsidR="00351FC0" w:rsidRPr="00F43F0D" w:rsidRDefault="00351FC0" w:rsidP="008A57CC">
            <w:pPr>
              <w:spacing w:line="240" w:lineRule="auto"/>
              <w:ind w:firstLine="0"/>
              <w:rPr>
                <w:sz w:val="22"/>
                <w:szCs w:val="22"/>
              </w:rPr>
            </w:pPr>
          </w:p>
          <w:p w14:paraId="0BF4081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8A57C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8A57CC">
            <w:pPr>
              <w:spacing w:line="240" w:lineRule="auto"/>
              <w:ind w:firstLine="0"/>
              <w:jc w:val="center"/>
              <w:rPr>
                <w:sz w:val="24"/>
                <w:szCs w:val="24"/>
              </w:rPr>
            </w:pPr>
          </w:p>
        </w:tc>
      </w:tr>
      <w:tr w:rsidR="00351FC0" w:rsidRPr="0086301D"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8A57CC">
            <w:pPr>
              <w:spacing w:line="240" w:lineRule="auto"/>
              <w:ind w:firstLine="0"/>
              <w:jc w:val="center"/>
              <w:rPr>
                <w:sz w:val="24"/>
                <w:szCs w:val="24"/>
              </w:rPr>
            </w:pPr>
          </w:p>
        </w:tc>
      </w:tr>
      <w:tr w:rsidR="00351FC0" w:rsidRPr="0086301D"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8A57C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8A57CC">
        <w:tc>
          <w:tcPr>
            <w:tcW w:w="4785" w:type="dxa"/>
          </w:tcPr>
          <w:p w14:paraId="6F7EE8E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77AA09C" w14:textId="77777777" w:rsidTr="008A57CC">
        <w:tc>
          <w:tcPr>
            <w:tcW w:w="4785" w:type="dxa"/>
          </w:tcPr>
          <w:p w14:paraId="33AC3F90" w14:textId="77777777" w:rsidR="00351FC0" w:rsidRPr="00F43F0D" w:rsidRDefault="00351FC0" w:rsidP="008A57CC">
            <w:pPr>
              <w:spacing w:line="240" w:lineRule="auto"/>
              <w:ind w:firstLine="0"/>
              <w:rPr>
                <w:sz w:val="22"/>
                <w:szCs w:val="22"/>
              </w:rPr>
            </w:pPr>
          </w:p>
          <w:p w14:paraId="720F387F" w14:textId="77777777" w:rsidR="00351FC0" w:rsidRPr="00F43F0D" w:rsidRDefault="00351FC0" w:rsidP="008A57CC">
            <w:pPr>
              <w:spacing w:line="240" w:lineRule="auto"/>
              <w:ind w:firstLine="0"/>
              <w:rPr>
                <w:sz w:val="22"/>
                <w:szCs w:val="22"/>
              </w:rPr>
            </w:pPr>
          </w:p>
          <w:p w14:paraId="4CF761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8A57CC">
            <w:pPr>
              <w:spacing w:line="240" w:lineRule="auto"/>
              <w:ind w:firstLine="0"/>
              <w:rPr>
                <w:sz w:val="22"/>
                <w:szCs w:val="22"/>
              </w:rPr>
            </w:pPr>
          </w:p>
          <w:p w14:paraId="01F51687" w14:textId="77777777" w:rsidR="00351FC0" w:rsidRPr="00F43F0D" w:rsidRDefault="00351FC0" w:rsidP="008A57CC">
            <w:pPr>
              <w:spacing w:line="240" w:lineRule="auto"/>
              <w:ind w:firstLine="0"/>
              <w:rPr>
                <w:sz w:val="22"/>
                <w:szCs w:val="22"/>
              </w:rPr>
            </w:pPr>
          </w:p>
          <w:p w14:paraId="326DE20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8A57C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8A57CC">
        <w:tc>
          <w:tcPr>
            <w:tcW w:w="706" w:type="dxa"/>
            <w:vMerge w:val="restart"/>
            <w:shd w:val="clear" w:color="auto" w:fill="auto"/>
            <w:vAlign w:val="center"/>
          </w:tcPr>
          <w:p w14:paraId="44B3C131" w14:textId="77777777"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14:paraId="21C5CADA" w14:textId="77777777"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8A57CC">
        <w:tc>
          <w:tcPr>
            <w:tcW w:w="706" w:type="dxa"/>
            <w:vMerge/>
            <w:shd w:val="clear" w:color="auto" w:fill="auto"/>
          </w:tcPr>
          <w:p w14:paraId="40919350" w14:textId="77777777" w:rsidR="00351FC0" w:rsidRPr="00120A2E"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8A57CC">
            <w:pPr>
              <w:spacing w:line="240" w:lineRule="auto"/>
              <w:ind w:firstLine="0"/>
              <w:rPr>
                <w:sz w:val="24"/>
                <w:szCs w:val="24"/>
              </w:rPr>
            </w:pPr>
          </w:p>
        </w:tc>
        <w:tc>
          <w:tcPr>
            <w:tcW w:w="841" w:type="dxa"/>
            <w:shd w:val="clear" w:color="auto" w:fill="auto"/>
          </w:tcPr>
          <w:p w14:paraId="164A43F4" w14:textId="77777777"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8A57CC">
            <w:pPr>
              <w:spacing w:line="240" w:lineRule="auto"/>
              <w:ind w:firstLine="0"/>
              <w:rPr>
                <w:sz w:val="24"/>
                <w:szCs w:val="24"/>
              </w:rPr>
            </w:pPr>
          </w:p>
        </w:tc>
      </w:tr>
      <w:tr w:rsidR="00351FC0" w:rsidRPr="00120A2E" w14:paraId="48C56730" w14:textId="77777777" w:rsidTr="008A57CC">
        <w:tc>
          <w:tcPr>
            <w:tcW w:w="706" w:type="dxa"/>
            <w:shd w:val="clear" w:color="auto" w:fill="auto"/>
          </w:tcPr>
          <w:p w14:paraId="6BB0C552" w14:textId="77777777"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8A57CC">
            <w:pPr>
              <w:spacing w:line="240" w:lineRule="auto"/>
              <w:ind w:firstLine="0"/>
              <w:rPr>
                <w:sz w:val="24"/>
                <w:szCs w:val="24"/>
              </w:rPr>
            </w:pPr>
          </w:p>
        </w:tc>
        <w:tc>
          <w:tcPr>
            <w:tcW w:w="1421" w:type="dxa"/>
            <w:shd w:val="clear" w:color="auto" w:fill="auto"/>
          </w:tcPr>
          <w:p w14:paraId="3CADE874"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8A57CC">
            <w:pPr>
              <w:spacing w:line="240" w:lineRule="auto"/>
              <w:ind w:firstLine="0"/>
              <w:rPr>
                <w:sz w:val="24"/>
                <w:szCs w:val="24"/>
              </w:rPr>
            </w:pPr>
          </w:p>
        </w:tc>
        <w:tc>
          <w:tcPr>
            <w:tcW w:w="841" w:type="dxa"/>
            <w:shd w:val="clear" w:color="auto" w:fill="auto"/>
          </w:tcPr>
          <w:p w14:paraId="1397BC4A" w14:textId="77777777" w:rsidR="00351FC0" w:rsidRPr="00120A2E" w:rsidRDefault="00351FC0" w:rsidP="008A57CC">
            <w:pPr>
              <w:spacing w:line="240" w:lineRule="auto"/>
              <w:ind w:firstLine="0"/>
              <w:rPr>
                <w:sz w:val="24"/>
                <w:szCs w:val="24"/>
              </w:rPr>
            </w:pPr>
          </w:p>
        </w:tc>
        <w:tc>
          <w:tcPr>
            <w:tcW w:w="1174" w:type="dxa"/>
            <w:shd w:val="clear" w:color="auto" w:fill="auto"/>
          </w:tcPr>
          <w:p w14:paraId="3F1F17DC" w14:textId="77777777" w:rsidR="00351FC0" w:rsidRPr="00120A2E" w:rsidRDefault="00351FC0" w:rsidP="008A57CC">
            <w:pPr>
              <w:spacing w:line="240" w:lineRule="auto"/>
              <w:ind w:firstLine="0"/>
              <w:rPr>
                <w:sz w:val="24"/>
                <w:szCs w:val="24"/>
              </w:rPr>
            </w:pPr>
          </w:p>
        </w:tc>
        <w:tc>
          <w:tcPr>
            <w:tcW w:w="774" w:type="dxa"/>
            <w:shd w:val="clear" w:color="auto" w:fill="auto"/>
          </w:tcPr>
          <w:p w14:paraId="26E31682" w14:textId="77777777" w:rsidR="00351FC0" w:rsidRPr="00120A2E" w:rsidRDefault="00351FC0" w:rsidP="008A57CC">
            <w:pPr>
              <w:spacing w:line="240" w:lineRule="auto"/>
              <w:ind w:firstLine="0"/>
              <w:rPr>
                <w:sz w:val="24"/>
                <w:szCs w:val="24"/>
              </w:rPr>
            </w:pPr>
          </w:p>
        </w:tc>
        <w:tc>
          <w:tcPr>
            <w:tcW w:w="851" w:type="dxa"/>
            <w:shd w:val="clear" w:color="auto" w:fill="auto"/>
          </w:tcPr>
          <w:p w14:paraId="70E34CEB" w14:textId="77777777" w:rsidR="00351FC0" w:rsidRPr="00120A2E" w:rsidRDefault="00351FC0" w:rsidP="008A57CC">
            <w:pPr>
              <w:spacing w:line="240" w:lineRule="auto"/>
              <w:ind w:firstLine="0"/>
              <w:rPr>
                <w:sz w:val="24"/>
                <w:szCs w:val="24"/>
              </w:rPr>
            </w:pPr>
          </w:p>
        </w:tc>
        <w:tc>
          <w:tcPr>
            <w:tcW w:w="985" w:type="dxa"/>
            <w:shd w:val="clear" w:color="auto" w:fill="auto"/>
          </w:tcPr>
          <w:p w14:paraId="5B0ACF73" w14:textId="77777777" w:rsidR="00351FC0" w:rsidRPr="00120A2E" w:rsidRDefault="00351FC0" w:rsidP="008A57CC">
            <w:pPr>
              <w:spacing w:line="240" w:lineRule="auto"/>
              <w:ind w:firstLine="0"/>
              <w:rPr>
                <w:sz w:val="24"/>
                <w:szCs w:val="24"/>
              </w:rPr>
            </w:pPr>
          </w:p>
        </w:tc>
      </w:tr>
      <w:tr w:rsidR="00351FC0" w:rsidRPr="00120A2E" w14:paraId="066E385B" w14:textId="77777777" w:rsidTr="008A57CC">
        <w:tc>
          <w:tcPr>
            <w:tcW w:w="706" w:type="dxa"/>
            <w:shd w:val="clear" w:color="auto" w:fill="auto"/>
          </w:tcPr>
          <w:p w14:paraId="5814724E" w14:textId="77777777"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8A57CC">
            <w:pPr>
              <w:spacing w:line="240" w:lineRule="auto"/>
              <w:ind w:firstLine="0"/>
              <w:rPr>
                <w:sz w:val="24"/>
                <w:szCs w:val="24"/>
              </w:rPr>
            </w:pPr>
          </w:p>
        </w:tc>
        <w:tc>
          <w:tcPr>
            <w:tcW w:w="1421" w:type="dxa"/>
            <w:shd w:val="clear" w:color="auto" w:fill="auto"/>
          </w:tcPr>
          <w:p w14:paraId="669CE96A"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8A57CC">
            <w:pPr>
              <w:spacing w:line="240" w:lineRule="auto"/>
              <w:ind w:firstLine="0"/>
              <w:rPr>
                <w:sz w:val="24"/>
                <w:szCs w:val="24"/>
              </w:rPr>
            </w:pPr>
          </w:p>
        </w:tc>
        <w:tc>
          <w:tcPr>
            <w:tcW w:w="841" w:type="dxa"/>
            <w:shd w:val="clear" w:color="auto" w:fill="auto"/>
          </w:tcPr>
          <w:p w14:paraId="79B2D91A" w14:textId="77777777" w:rsidR="00351FC0" w:rsidRPr="00120A2E" w:rsidRDefault="00351FC0" w:rsidP="008A57CC">
            <w:pPr>
              <w:spacing w:line="240" w:lineRule="auto"/>
              <w:ind w:firstLine="0"/>
              <w:rPr>
                <w:sz w:val="24"/>
                <w:szCs w:val="24"/>
              </w:rPr>
            </w:pPr>
          </w:p>
        </w:tc>
        <w:tc>
          <w:tcPr>
            <w:tcW w:w="1174" w:type="dxa"/>
            <w:shd w:val="clear" w:color="auto" w:fill="auto"/>
          </w:tcPr>
          <w:p w14:paraId="5D3FBEB1" w14:textId="77777777" w:rsidR="00351FC0" w:rsidRPr="00120A2E" w:rsidRDefault="00351FC0" w:rsidP="008A57CC">
            <w:pPr>
              <w:spacing w:line="240" w:lineRule="auto"/>
              <w:ind w:firstLine="0"/>
              <w:rPr>
                <w:sz w:val="24"/>
                <w:szCs w:val="24"/>
              </w:rPr>
            </w:pPr>
          </w:p>
        </w:tc>
        <w:tc>
          <w:tcPr>
            <w:tcW w:w="774" w:type="dxa"/>
            <w:shd w:val="clear" w:color="auto" w:fill="auto"/>
          </w:tcPr>
          <w:p w14:paraId="71837D11" w14:textId="77777777" w:rsidR="00351FC0" w:rsidRPr="00120A2E" w:rsidRDefault="00351FC0" w:rsidP="008A57CC">
            <w:pPr>
              <w:spacing w:line="240" w:lineRule="auto"/>
              <w:ind w:firstLine="0"/>
              <w:rPr>
                <w:sz w:val="24"/>
                <w:szCs w:val="24"/>
              </w:rPr>
            </w:pPr>
          </w:p>
        </w:tc>
        <w:tc>
          <w:tcPr>
            <w:tcW w:w="851" w:type="dxa"/>
            <w:shd w:val="clear" w:color="auto" w:fill="auto"/>
          </w:tcPr>
          <w:p w14:paraId="5C61DD2D" w14:textId="77777777" w:rsidR="00351FC0" w:rsidRPr="00120A2E" w:rsidRDefault="00351FC0" w:rsidP="008A57CC">
            <w:pPr>
              <w:spacing w:line="240" w:lineRule="auto"/>
              <w:ind w:firstLine="0"/>
              <w:rPr>
                <w:sz w:val="24"/>
                <w:szCs w:val="24"/>
              </w:rPr>
            </w:pPr>
          </w:p>
        </w:tc>
        <w:tc>
          <w:tcPr>
            <w:tcW w:w="985" w:type="dxa"/>
            <w:shd w:val="clear" w:color="auto" w:fill="auto"/>
          </w:tcPr>
          <w:p w14:paraId="316EE5AF" w14:textId="77777777" w:rsidR="00351FC0" w:rsidRPr="00120A2E" w:rsidRDefault="00351FC0" w:rsidP="008A57CC">
            <w:pPr>
              <w:spacing w:line="240" w:lineRule="auto"/>
              <w:ind w:firstLine="0"/>
              <w:rPr>
                <w:sz w:val="24"/>
                <w:szCs w:val="24"/>
              </w:rPr>
            </w:pPr>
          </w:p>
        </w:tc>
      </w:tr>
      <w:tr w:rsidR="00351FC0" w:rsidRPr="00120A2E" w14:paraId="56B96837" w14:textId="77777777" w:rsidTr="008A57CC">
        <w:tc>
          <w:tcPr>
            <w:tcW w:w="706" w:type="dxa"/>
            <w:shd w:val="clear" w:color="auto" w:fill="auto"/>
          </w:tcPr>
          <w:p w14:paraId="4D749D00" w14:textId="77777777"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8A57CC">
            <w:pPr>
              <w:spacing w:line="240" w:lineRule="auto"/>
              <w:ind w:firstLine="0"/>
              <w:rPr>
                <w:sz w:val="24"/>
                <w:szCs w:val="24"/>
              </w:rPr>
            </w:pPr>
          </w:p>
        </w:tc>
        <w:tc>
          <w:tcPr>
            <w:tcW w:w="1421" w:type="dxa"/>
            <w:shd w:val="clear" w:color="auto" w:fill="auto"/>
          </w:tcPr>
          <w:p w14:paraId="6426F106"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8A57CC">
            <w:pPr>
              <w:spacing w:line="240" w:lineRule="auto"/>
              <w:ind w:firstLine="0"/>
              <w:rPr>
                <w:sz w:val="24"/>
                <w:szCs w:val="24"/>
              </w:rPr>
            </w:pPr>
          </w:p>
        </w:tc>
        <w:tc>
          <w:tcPr>
            <w:tcW w:w="841" w:type="dxa"/>
            <w:shd w:val="clear" w:color="auto" w:fill="auto"/>
          </w:tcPr>
          <w:p w14:paraId="2D6B0F34" w14:textId="77777777" w:rsidR="00351FC0" w:rsidRPr="00120A2E" w:rsidRDefault="00351FC0" w:rsidP="008A57CC">
            <w:pPr>
              <w:spacing w:line="240" w:lineRule="auto"/>
              <w:ind w:firstLine="0"/>
              <w:rPr>
                <w:sz w:val="24"/>
                <w:szCs w:val="24"/>
              </w:rPr>
            </w:pPr>
          </w:p>
        </w:tc>
        <w:tc>
          <w:tcPr>
            <w:tcW w:w="1174" w:type="dxa"/>
            <w:shd w:val="clear" w:color="auto" w:fill="auto"/>
          </w:tcPr>
          <w:p w14:paraId="7F32FDBA" w14:textId="77777777" w:rsidR="00351FC0" w:rsidRPr="00120A2E" w:rsidRDefault="00351FC0" w:rsidP="008A57CC">
            <w:pPr>
              <w:spacing w:line="240" w:lineRule="auto"/>
              <w:ind w:firstLine="0"/>
              <w:rPr>
                <w:sz w:val="24"/>
                <w:szCs w:val="24"/>
              </w:rPr>
            </w:pPr>
          </w:p>
        </w:tc>
        <w:tc>
          <w:tcPr>
            <w:tcW w:w="774" w:type="dxa"/>
            <w:shd w:val="clear" w:color="auto" w:fill="auto"/>
          </w:tcPr>
          <w:p w14:paraId="623CBF7B" w14:textId="77777777" w:rsidR="00351FC0" w:rsidRPr="00120A2E" w:rsidRDefault="00351FC0" w:rsidP="008A57CC">
            <w:pPr>
              <w:spacing w:line="240" w:lineRule="auto"/>
              <w:ind w:firstLine="0"/>
              <w:rPr>
                <w:sz w:val="24"/>
                <w:szCs w:val="24"/>
              </w:rPr>
            </w:pPr>
          </w:p>
        </w:tc>
        <w:tc>
          <w:tcPr>
            <w:tcW w:w="851" w:type="dxa"/>
            <w:shd w:val="clear" w:color="auto" w:fill="auto"/>
          </w:tcPr>
          <w:p w14:paraId="4F8AB5B6" w14:textId="77777777" w:rsidR="00351FC0" w:rsidRPr="00120A2E" w:rsidRDefault="00351FC0" w:rsidP="008A57CC">
            <w:pPr>
              <w:spacing w:line="240" w:lineRule="auto"/>
              <w:ind w:firstLine="0"/>
              <w:rPr>
                <w:sz w:val="24"/>
                <w:szCs w:val="24"/>
              </w:rPr>
            </w:pPr>
          </w:p>
        </w:tc>
        <w:tc>
          <w:tcPr>
            <w:tcW w:w="985" w:type="dxa"/>
            <w:shd w:val="clear" w:color="auto" w:fill="auto"/>
          </w:tcPr>
          <w:p w14:paraId="1769F3C4" w14:textId="77777777" w:rsidR="00351FC0" w:rsidRPr="00120A2E" w:rsidRDefault="00351FC0" w:rsidP="008A57CC">
            <w:pPr>
              <w:spacing w:line="240" w:lineRule="auto"/>
              <w:ind w:firstLine="0"/>
              <w:rPr>
                <w:sz w:val="24"/>
                <w:szCs w:val="24"/>
              </w:rPr>
            </w:pPr>
          </w:p>
        </w:tc>
      </w:tr>
      <w:tr w:rsidR="00351FC0" w:rsidRPr="00120A2E" w14:paraId="3502B065" w14:textId="77777777" w:rsidTr="008A57CC">
        <w:tc>
          <w:tcPr>
            <w:tcW w:w="706" w:type="dxa"/>
            <w:shd w:val="clear" w:color="auto" w:fill="auto"/>
          </w:tcPr>
          <w:p w14:paraId="21DFE0CC" w14:textId="77777777"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8A57CC">
            <w:pPr>
              <w:spacing w:line="240" w:lineRule="auto"/>
              <w:ind w:firstLine="0"/>
              <w:rPr>
                <w:sz w:val="24"/>
                <w:szCs w:val="24"/>
              </w:rPr>
            </w:pPr>
          </w:p>
        </w:tc>
        <w:tc>
          <w:tcPr>
            <w:tcW w:w="1421" w:type="dxa"/>
            <w:shd w:val="clear" w:color="auto" w:fill="auto"/>
          </w:tcPr>
          <w:p w14:paraId="681AB355"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8A57CC">
            <w:pPr>
              <w:spacing w:line="240" w:lineRule="auto"/>
              <w:ind w:firstLine="0"/>
              <w:rPr>
                <w:sz w:val="24"/>
                <w:szCs w:val="24"/>
              </w:rPr>
            </w:pPr>
          </w:p>
        </w:tc>
        <w:tc>
          <w:tcPr>
            <w:tcW w:w="841" w:type="dxa"/>
            <w:shd w:val="clear" w:color="auto" w:fill="auto"/>
          </w:tcPr>
          <w:p w14:paraId="449276F1" w14:textId="77777777" w:rsidR="00351FC0" w:rsidRPr="00120A2E" w:rsidRDefault="00351FC0" w:rsidP="008A57CC">
            <w:pPr>
              <w:spacing w:line="240" w:lineRule="auto"/>
              <w:ind w:firstLine="0"/>
              <w:rPr>
                <w:sz w:val="24"/>
                <w:szCs w:val="24"/>
              </w:rPr>
            </w:pPr>
          </w:p>
        </w:tc>
        <w:tc>
          <w:tcPr>
            <w:tcW w:w="1174" w:type="dxa"/>
            <w:shd w:val="clear" w:color="auto" w:fill="auto"/>
          </w:tcPr>
          <w:p w14:paraId="41E9C834" w14:textId="77777777" w:rsidR="00351FC0" w:rsidRPr="00120A2E" w:rsidRDefault="00351FC0" w:rsidP="008A57CC">
            <w:pPr>
              <w:spacing w:line="240" w:lineRule="auto"/>
              <w:ind w:firstLine="0"/>
              <w:rPr>
                <w:sz w:val="24"/>
                <w:szCs w:val="24"/>
              </w:rPr>
            </w:pPr>
          </w:p>
        </w:tc>
        <w:tc>
          <w:tcPr>
            <w:tcW w:w="774" w:type="dxa"/>
            <w:shd w:val="clear" w:color="auto" w:fill="auto"/>
          </w:tcPr>
          <w:p w14:paraId="40B245C3" w14:textId="77777777" w:rsidR="00351FC0" w:rsidRPr="00120A2E" w:rsidRDefault="00351FC0" w:rsidP="008A57CC">
            <w:pPr>
              <w:spacing w:line="240" w:lineRule="auto"/>
              <w:ind w:firstLine="0"/>
              <w:rPr>
                <w:sz w:val="24"/>
                <w:szCs w:val="24"/>
              </w:rPr>
            </w:pPr>
          </w:p>
        </w:tc>
        <w:tc>
          <w:tcPr>
            <w:tcW w:w="851" w:type="dxa"/>
            <w:shd w:val="clear" w:color="auto" w:fill="auto"/>
          </w:tcPr>
          <w:p w14:paraId="122B1FA3" w14:textId="77777777" w:rsidR="00351FC0" w:rsidRPr="00120A2E" w:rsidRDefault="00351FC0" w:rsidP="008A57CC">
            <w:pPr>
              <w:spacing w:line="240" w:lineRule="auto"/>
              <w:ind w:firstLine="0"/>
              <w:rPr>
                <w:sz w:val="24"/>
                <w:szCs w:val="24"/>
              </w:rPr>
            </w:pPr>
          </w:p>
        </w:tc>
        <w:tc>
          <w:tcPr>
            <w:tcW w:w="985" w:type="dxa"/>
            <w:shd w:val="clear" w:color="auto" w:fill="auto"/>
          </w:tcPr>
          <w:p w14:paraId="1B6962DE" w14:textId="77777777" w:rsidR="00351FC0" w:rsidRPr="00120A2E" w:rsidRDefault="00351FC0" w:rsidP="008A57CC">
            <w:pPr>
              <w:spacing w:line="240" w:lineRule="auto"/>
              <w:ind w:firstLine="0"/>
              <w:rPr>
                <w:sz w:val="24"/>
                <w:szCs w:val="24"/>
              </w:rPr>
            </w:pPr>
          </w:p>
        </w:tc>
      </w:tr>
      <w:tr w:rsidR="00351FC0" w:rsidRPr="00120A2E" w14:paraId="3A0C5BE6" w14:textId="77777777" w:rsidTr="008A57CC">
        <w:tc>
          <w:tcPr>
            <w:tcW w:w="706" w:type="dxa"/>
            <w:shd w:val="clear" w:color="auto" w:fill="auto"/>
          </w:tcPr>
          <w:p w14:paraId="4335F30D"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8A57CC">
            <w:pPr>
              <w:spacing w:line="240" w:lineRule="auto"/>
              <w:ind w:firstLine="0"/>
              <w:rPr>
                <w:sz w:val="24"/>
                <w:szCs w:val="24"/>
              </w:rPr>
            </w:pPr>
          </w:p>
        </w:tc>
      </w:tr>
      <w:tr w:rsidR="00351FC0" w:rsidRPr="00120A2E" w14:paraId="0FAE50E0" w14:textId="77777777" w:rsidTr="008A57CC">
        <w:tc>
          <w:tcPr>
            <w:tcW w:w="706" w:type="dxa"/>
            <w:shd w:val="clear" w:color="auto" w:fill="auto"/>
          </w:tcPr>
          <w:p w14:paraId="072E52D6"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8A57CC">
            <w:pPr>
              <w:spacing w:line="240" w:lineRule="auto"/>
              <w:ind w:firstLine="0"/>
              <w:rPr>
                <w:sz w:val="24"/>
                <w:szCs w:val="24"/>
              </w:rPr>
            </w:pPr>
          </w:p>
        </w:tc>
      </w:tr>
      <w:tr w:rsidR="00351FC0" w:rsidRPr="00120A2E" w14:paraId="1879A628" w14:textId="77777777" w:rsidTr="008A57CC">
        <w:tc>
          <w:tcPr>
            <w:tcW w:w="8926" w:type="dxa"/>
            <w:gridSpan w:val="8"/>
            <w:shd w:val="clear" w:color="auto" w:fill="auto"/>
          </w:tcPr>
          <w:p w14:paraId="2D615E5E" w14:textId="77777777"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8A57C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8A57CC">
        <w:trPr>
          <w:jc w:val="center"/>
        </w:trPr>
        <w:tc>
          <w:tcPr>
            <w:tcW w:w="4785" w:type="dxa"/>
          </w:tcPr>
          <w:p w14:paraId="0BD2C52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D1E0F2D" w14:textId="77777777" w:rsidTr="008A57CC">
        <w:trPr>
          <w:jc w:val="center"/>
        </w:trPr>
        <w:tc>
          <w:tcPr>
            <w:tcW w:w="4785" w:type="dxa"/>
          </w:tcPr>
          <w:p w14:paraId="3DEEA380" w14:textId="77777777" w:rsidR="00351FC0" w:rsidRPr="00F43F0D" w:rsidRDefault="00351FC0" w:rsidP="008A57CC">
            <w:pPr>
              <w:spacing w:line="240" w:lineRule="auto"/>
              <w:ind w:firstLine="0"/>
              <w:rPr>
                <w:sz w:val="22"/>
                <w:szCs w:val="22"/>
              </w:rPr>
            </w:pPr>
          </w:p>
          <w:p w14:paraId="07032E09" w14:textId="77777777" w:rsidR="00351FC0" w:rsidRPr="00F43F0D" w:rsidRDefault="00351FC0" w:rsidP="008A57CC">
            <w:pPr>
              <w:spacing w:line="240" w:lineRule="auto"/>
              <w:ind w:firstLine="0"/>
              <w:rPr>
                <w:sz w:val="22"/>
                <w:szCs w:val="22"/>
              </w:rPr>
            </w:pPr>
          </w:p>
          <w:p w14:paraId="2009BC2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8A57CC">
            <w:pPr>
              <w:spacing w:line="240" w:lineRule="auto"/>
              <w:ind w:firstLine="0"/>
              <w:rPr>
                <w:sz w:val="22"/>
                <w:szCs w:val="22"/>
              </w:rPr>
            </w:pPr>
          </w:p>
        </w:tc>
        <w:tc>
          <w:tcPr>
            <w:tcW w:w="4786" w:type="dxa"/>
          </w:tcPr>
          <w:p w14:paraId="51921176" w14:textId="77777777" w:rsidR="00351FC0" w:rsidRPr="00F43F0D" w:rsidRDefault="00351FC0" w:rsidP="008A57CC">
            <w:pPr>
              <w:spacing w:line="240" w:lineRule="auto"/>
              <w:ind w:firstLine="0"/>
              <w:rPr>
                <w:sz w:val="22"/>
                <w:szCs w:val="22"/>
              </w:rPr>
            </w:pPr>
          </w:p>
          <w:p w14:paraId="6BB4AF7C" w14:textId="77777777" w:rsidR="00351FC0" w:rsidRPr="00F43F0D" w:rsidRDefault="00351FC0" w:rsidP="008A57CC">
            <w:pPr>
              <w:spacing w:line="240" w:lineRule="auto"/>
              <w:ind w:firstLine="0"/>
              <w:rPr>
                <w:sz w:val="22"/>
                <w:szCs w:val="22"/>
              </w:rPr>
            </w:pPr>
          </w:p>
          <w:p w14:paraId="0DBD1D2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8A57C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8A57CC">
        <w:tc>
          <w:tcPr>
            <w:tcW w:w="4785" w:type="dxa"/>
          </w:tcPr>
          <w:p w14:paraId="2EDFF378"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E0D700D" w14:textId="77777777" w:rsidTr="008A57CC">
        <w:tc>
          <w:tcPr>
            <w:tcW w:w="4785" w:type="dxa"/>
          </w:tcPr>
          <w:p w14:paraId="2A8742D4" w14:textId="77777777" w:rsidR="00351FC0" w:rsidRPr="00F43F0D" w:rsidRDefault="00351FC0" w:rsidP="008A57CC">
            <w:pPr>
              <w:spacing w:line="240" w:lineRule="auto"/>
              <w:ind w:firstLine="0"/>
              <w:rPr>
                <w:sz w:val="22"/>
                <w:szCs w:val="22"/>
              </w:rPr>
            </w:pPr>
          </w:p>
          <w:p w14:paraId="221B780A" w14:textId="77777777" w:rsidR="00351FC0" w:rsidRPr="00F43F0D" w:rsidRDefault="00351FC0" w:rsidP="008A57CC">
            <w:pPr>
              <w:spacing w:line="240" w:lineRule="auto"/>
              <w:ind w:firstLine="0"/>
              <w:rPr>
                <w:sz w:val="22"/>
                <w:szCs w:val="22"/>
              </w:rPr>
            </w:pPr>
          </w:p>
          <w:p w14:paraId="12D8D3E1"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8A57CC">
            <w:pPr>
              <w:spacing w:line="240" w:lineRule="auto"/>
              <w:ind w:firstLine="0"/>
              <w:rPr>
                <w:sz w:val="22"/>
                <w:szCs w:val="22"/>
              </w:rPr>
            </w:pPr>
          </w:p>
        </w:tc>
        <w:tc>
          <w:tcPr>
            <w:tcW w:w="4786" w:type="dxa"/>
          </w:tcPr>
          <w:p w14:paraId="2C121711" w14:textId="77777777" w:rsidR="00351FC0" w:rsidRPr="00F43F0D" w:rsidRDefault="00351FC0" w:rsidP="008A57CC">
            <w:pPr>
              <w:spacing w:line="240" w:lineRule="auto"/>
              <w:ind w:firstLine="0"/>
              <w:rPr>
                <w:sz w:val="22"/>
                <w:szCs w:val="22"/>
              </w:rPr>
            </w:pPr>
          </w:p>
          <w:p w14:paraId="4D0BBADF" w14:textId="77777777" w:rsidR="00351FC0" w:rsidRPr="00F43F0D" w:rsidRDefault="00351FC0" w:rsidP="008A57CC">
            <w:pPr>
              <w:spacing w:line="240" w:lineRule="auto"/>
              <w:ind w:firstLine="0"/>
              <w:rPr>
                <w:sz w:val="22"/>
                <w:szCs w:val="22"/>
              </w:rPr>
            </w:pPr>
          </w:p>
          <w:p w14:paraId="560CD2B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8A57C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8A57CC">
        <w:tc>
          <w:tcPr>
            <w:tcW w:w="9747" w:type="dxa"/>
            <w:shd w:val="clear" w:color="auto" w:fill="auto"/>
          </w:tcPr>
          <w:p w14:paraId="4BFB16BD"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8A57CC">
            <w:pPr>
              <w:rPr>
                <w:sz w:val="22"/>
              </w:rPr>
            </w:pPr>
          </w:p>
          <w:p w14:paraId="35369AEA" w14:textId="77777777"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8A57CC">
            <w:pPr>
              <w:rPr>
                <w:sz w:val="22"/>
                <w:szCs w:val="22"/>
              </w:rPr>
            </w:pPr>
          </w:p>
          <w:p w14:paraId="1618E00D" w14:textId="77777777"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4024E6DF" w14:textId="77777777" w:rsidR="00351FC0" w:rsidRPr="00F43F0D" w:rsidRDefault="00351FC0" w:rsidP="008A57C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8A57C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8A57C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8A57CC">
              <w:tc>
                <w:tcPr>
                  <w:tcW w:w="4785" w:type="dxa"/>
                </w:tcPr>
                <w:p w14:paraId="715CFBC4" w14:textId="77777777" w:rsidR="00351FC0" w:rsidRPr="001A7726" w:rsidRDefault="00351FC0" w:rsidP="008A57C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8A57CC">
                  <w:pPr>
                    <w:spacing w:line="240" w:lineRule="auto"/>
                    <w:ind w:firstLine="0"/>
                    <w:rPr>
                      <w:sz w:val="22"/>
                    </w:rPr>
                  </w:pPr>
                  <w:r w:rsidRPr="001A7726">
                    <w:rPr>
                      <w:sz w:val="22"/>
                    </w:rPr>
                    <w:t>Подрядчик:</w:t>
                  </w:r>
                </w:p>
              </w:tc>
            </w:tr>
            <w:tr w:rsidR="00351FC0" w:rsidRPr="00F43F0D" w14:paraId="5900C659" w14:textId="77777777" w:rsidTr="008A57CC">
              <w:tc>
                <w:tcPr>
                  <w:tcW w:w="4785" w:type="dxa"/>
                  <w:shd w:val="clear" w:color="auto" w:fill="auto"/>
                </w:tcPr>
                <w:p w14:paraId="1A1AA9A0" w14:textId="77777777" w:rsidR="00351FC0" w:rsidRPr="00287642" w:rsidRDefault="00351FC0" w:rsidP="008A57CC">
                  <w:pPr>
                    <w:spacing w:line="240" w:lineRule="auto"/>
                    <w:ind w:firstLine="0"/>
                    <w:rPr>
                      <w:sz w:val="22"/>
                      <w:szCs w:val="22"/>
                    </w:rPr>
                  </w:pPr>
                </w:p>
                <w:p w14:paraId="0BEA1A19" w14:textId="77777777" w:rsidR="00351FC0" w:rsidRPr="00287642" w:rsidRDefault="00351FC0" w:rsidP="008A57CC">
                  <w:pPr>
                    <w:spacing w:line="240" w:lineRule="auto"/>
                    <w:ind w:firstLine="0"/>
                    <w:rPr>
                      <w:sz w:val="22"/>
                      <w:szCs w:val="22"/>
                    </w:rPr>
                  </w:pPr>
                </w:p>
                <w:p w14:paraId="2EF7E2B0" w14:textId="77777777"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8A57CC">
                  <w:pPr>
                    <w:spacing w:line="240" w:lineRule="auto"/>
                    <w:ind w:firstLine="0"/>
                    <w:rPr>
                      <w:sz w:val="22"/>
                      <w:szCs w:val="22"/>
                    </w:rPr>
                  </w:pPr>
                </w:p>
              </w:tc>
              <w:tc>
                <w:tcPr>
                  <w:tcW w:w="4786" w:type="dxa"/>
                  <w:shd w:val="clear" w:color="auto" w:fill="auto"/>
                </w:tcPr>
                <w:p w14:paraId="47053CE2" w14:textId="77777777" w:rsidR="00351FC0" w:rsidRPr="00853BA5" w:rsidRDefault="00351FC0" w:rsidP="008A57CC">
                  <w:pPr>
                    <w:spacing w:line="240" w:lineRule="auto"/>
                    <w:ind w:firstLine="0"/>
                    <w:rPr>
                      <w:sz w:val="22"/>
                      <w:szCs w:val="22"/>
                    </w:rPr>
                  </w:pPr>
                </w:p>
                <w:p w14:paraId="2EFD9553" w14:textId="77777777" w:rsidR="00351FC0" w:rsidRPr="00F43F0D" w:rsidRDefault="00351FC0" w:rsidP="008A57CC">
                  <w:pPr>
                    <w:spacing w:line="240" w:lineRule="auto"/>
                    <w:ind w:firstLine="0"/>
                    <w:rPr>
                      <w:sz w:val="22"/>
                      <w:szCs w:val="22"/>
                    </w:rPr>
                  </w:pPr>
                </w:p>
                <w:p w14:paraId="5156683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8A57CC">
                  <w:pPr>
                    <w:spacing w:line="240" w:lineRule="auto"/>
                    <w:ind w:firstLine="0"/>
                    <w:rPr>
                      <w:sz w:val="22"/>
                      <w:szCs w:val="22"/>
                    </w:rPr>
                  </w:pPr>
                </w:p>
              </w:tc>
            </w:tr>
          </w:tbl>
          <w:p w14:paraId="0DC62B10" w14:textId="77777777" w:rsidR="00351FC0" w:rsidRPr="00EE1D44" w:rsidRDefault="00351FC0" w:rsidP="008A57C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8A57CC">
        <w:tc>
          <w:tcPr>
            <w:tcW w:w="4785" w:type="dxa"/>
          </w:tcPr>
          <w:p w14:paraId="0828155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76476D08" w14:textId="77777777" w:rsidTr="008A57CC">
        <w:tc>
          <w:tcPr>
            <w:tcW w:w="4785" w:type="dxa"/>
          </w:tcPr>
          <w:p w14:paraId="6B7CD51B" w14:textId="77777777" w:rsidR="00351FC0" w:rsidRPr="00F43F0D" w:rsidRDefault="00351FC0" w:rsidP="008A57CC">
            <w:pPr>
              <w:spacing w:line="240" w:lineRule="auto"/>
              <w:ind w:firstLine="0"/>
              <w:rPr>
                <w:sz w:val="22"/>
                <w:szCs w:val="22"/>
              </w:rPr>
            </w:pPr>
          </w:p>
          <w:p w14:paraId="2F0869DE" w14:textId="77777777" w:rsidR="00351FC0" w:rsidRPr="00F43F0D" w:rsidRDefault="00351FC0" w:rsidP="008A57CC">
            <w:pPr>
              <w:spacing w:line="240" w:lineRule="auto"/>
              <w:ind w:firstLine="0"/>
              <w:rPr>
                <w:sz w:val="22"/>
                <w:szCs w:val="22"/>
              </w:rPr>
            </w:pPr>
          </w:p>
          <w:p w14:paraId="70D2234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8A57CC">
            <w:pPr>
              <w:spacing w:line="240" w:lineRule="auto"/>
              <w:ind w:firstLine="0"/>
              <w:rPr>
                <w:sz w:val="22"/>
                <w:szCs w:val="22"/>
              </w:rPr>
            </w:pPr>
          </w:p>
        </w:tc>
        <w:tc>
          <w:tcPr>
            <w:tcW w:w="4786" w:type="dxa"/>
          </w:tcPr>
          <w:p w14:paraId="37BBF609" w14:textId="77777777" w:rsidR="00351FC0" w:rsidRPr="00F43F0D" w:rsidRDefault="00351FC0" w:rsidP="008A57CC">
            <w:pPr>
              <w:spacing w:line="240" w:lineRule="auto"/>
              <w:ind w:firstLine="0"/>
              <w:rPr>
                <w:sz w:val="22"/>
                <w:szCs w:val="22"/>
              </w:rPr>
            </w:pPr>
          </w:p>
          <w:p w14:paraId="40DA7DDA" w14:textId="77777777" w:rsidR="00351FC0" w:rsidRPr="00F43F0D" w:rsidRDefault="00351FC0" w:rsidP="008A57CC">
            <w:pPr>
              <w:spacing w:line="240" w:lineRule="auto"/>
              <w:ind w:firstLine="0"/>
              <w:rPr>
                <w:sz w:val="22"/>
                <w:szCs w:val="22"/>
              </w:rPr>
            </w:pPr>
          </w:p>
          <w:p w14:paraId="191AF21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8A57C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8A57CC">
        <w:tc>
          <w:tcPr>
            <w:tcW w:w="9747" w:type="dxa"/>
            <w:shd w:val="clear" w:color="auto" w:fill="auto"/>
          </w:tcPr>
          <w:p w14:paraId="7F1B84D2" w14:textId="77777777" w:rsidR="00351FC0" w:rsidRPr="00EE1D44" w:rsidRDefault="00351FC0" w:rsidP="008A57C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8A57CC"/>
          <w:p w14:paraId="2362A1AD"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8A57CC">
            <w:pPr>
              <w:rPr>
                <w:sz w:val="22"/>
                <w:szCs w:val="22"/>
              </w:rPr>
            </w:pPr>
          </w:p>
          <w:p w14:paraId="6F92E3C4"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8A57CC">
            <w:pPr>
              <w:spacing w:line="240" w:lineRule="auto"/>
              <w:ind w:firstLine="0"/>
              <w:rPr>
                <w:sz w:val="20"/>
                <w:szCs w:val="20"/>
              </w:rPr>
            </w:pPr>
          </w:p>
          <w:p w14:paraId="355092B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8A57CC">
              <w:tc>
                <w:tcPr>
                  <w:tcW w:w="4785" w:type="dxa"/>
                </w:tcPr>
                <w:p w14:paraId="6F19D816"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6561DACE" w14:textId="77777777" w:rsidTr="008A57CC">
              <w:tc>
                <w:tcPr>
                  <w:tcW w:w="4785" w:type="dxa"/>
                  <w:shd w:val="clear" w:color="auto" w:fill="auto"/>
                </w:tcPr>
                <w:p w14:paraId="2C2F4C5B" w14:textId="77777777" w:rsidR="00351FC0" w:rsidRPr="00F43F0D" w:rsidRDefault="00351FC0" w:rsidP="008A57CC">
                  <w:pPr>
                    <w:spacing w:line="240" w:lineRule="auto"/>
                    <w:ind w:firstLine="0"/>
                    <w:rPr>
                      <w:sz w:val="22"/>
                      <w:szCs w:val="22"/>
                    </w:rPr>
                  </w:pPr>
                </w:p>
                <w:p w14:paraId="2D911C0C" w14:textId="77777777" w:rsidR="00351FC0" w:rsidRPr="00F43F0D" w:rsidRDefault="00351FC0" w:rsidP="008A57CC">
                  <w:pPr>
                    <w:spacing w:line="240" w:lineRule="auto"/>
                    <w:ind w:firstLine="0"/>
                    <w:rPr>
                      <w:sz w:val="22"/>
                      <w:szCs w:val="22"/>
                    </w:rPr>
                  </w:pPr>
                </w:p>
                <w:p w14:paraId="32EDBBC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8A57CC">
                  <w:pPr>
                    <w:spacing w:line="240" w:lineRule="auto"/>
                    <w:ind w:firstLine="0"/>
                    <w:rPr>
                      <w:sz w:val="22"/>
                      <w:szCs w:val="22"/>
                    </w:rPr>
                  </w:pPr>
                </w:p>
              </w:tc>
              <w:tc>
                <w:tcPr>
                  <w:tcW w:w="4786" w:type="dxa"/>
                  <w:shd w:val="clear" w:color="auto" w:fill="auto"/>
                </w:tcPr>
                <w:p w14:paraId="6D8D909B" w14:textId="77777777" w:rsidR="00351FC0" w:rsidRPr="00F43F0D" w:rsidRDefault="00351FC0" w:rsidP="008A57CC">
                  <w:pPr>
                    <w:spacing w:line="240" w:lineRule="auto"/>
                    <w:ind w:firstLine="0"/>
                    <w:rPr>
                      <w:sz w:val="22"/>
                      <w:szCs w:val="22"/>
                    </w:rPr>
                  </w:pPr>
                </w:p>
                <w:p w14:paraId="6AF181F7" w14:textId="77777777" w:rsidR="00351FC0" w:rsidRPr="00F43F0D" w:rsidRDefault="00351FC0" w:rsidP="008A57CC">
                  <w:pPr>
                    <w:spacing w:line="240" w:lineRule="auto"/>
                    <w:ind w:firstLine="0"/>
                    <w:rPr>
                      <w:sz w:val="22"/>
                      <w:szCs w:val="22"/>
                    </w:rPr>
                  </w:pPr>
                </w:p>
                <w:p w14:paraId="4E13E4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8A57CC">
                  <w:pPr>
                    <w:spacing w:line="240" w:lineRule="auto"/>
                    <w:ind w:firstLine="0"/>
                    <w:rPr>
                      <w:sz w:val="22"/>
                      <w:szCs w:val="22"/>
                    </w:rPr>
                  </w:pPr>
                </w:p>
              </w:tc>
            </w:tr>
          </w:tbl>
          <w:p w14:paraId="7613EAAC" w14:textId="77777777" w:rsidR="00351FC0" w:rsidRPr="00EE1D44" w:rsidRDefault="00351FC0" w:rsidP="008A57CC">
            <w:pPr>
              <w:pStyle w:val="afb"/>
              <w:shd w:val="clear" w:color="auto" w:fill="auto"/>
              <w:ind w:firstLine="0"/>
              <w:jc w:val="left"/>
              <w:rPr>
                <w:i/>
                <w:iCs/>
              </w:rPr>
            </w:pPr>
          </w:p>
          <w:p w14:paraId="751EC084" w14:textId="77777777" w:rsidR="00351FC0" w:rsidRPr="00EE1D44" w:rsidRDefault="00351FC0" w:rsidP="008A57C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8A57CC">
        <w:tc>
          <w:tcPr>
            <w:tcW w:w="4785" w:type="dxa"/>
          </w:tcPr>
          <w:p w14:paraId="46481671"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985178D" w14:textId="77777777" w:rsidTr="008A57CC">
        <w:tc>
          <w:tcPr>
            <w:tcW w:w="4785" w:type="dxa"/>
          </w:tcPr>
          <w:p w14:paraId="467A441A" w14:textId="77777777" w:rsidR="00351FC0" w:rsidRPr="00F43F0D" w:rsidRDefault="00351FC0" w:rsidP="008A57CC">
            <w:pPr>
              <w:spacing w:line="240" w:lineRule="auto"/>
              <w:ind w:firstLine="0"/>
              <w:rPr>
                <w:sz w:val="22"/>
                <w:szCs w:val="22"/>
              </w:rPr>
            </w:pPr>
          </w:p>
          <w:p w14:paraId="5B9383B1" w14:textId="77777777" w:rsidR="00351FC0" w:rsidRPr="00F43F0D" w:rsidRDefault="00351FC0" w:rsidP="008A57CC">
            <w:pPr>
              <w:spacing w:line="240" w:lineRule="auto"/>
              <w:ind w:firstLine="0"/>
              <w:rPr>
                <w:sz w:val="22"/>
                <w:szCs w:val="22"/>
              </w:rPr>
            </w:pPr>
          </w:p>
          <w:p w14:paraId="45300CDE"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8A57CC">
            <w:pPr>
              <w:spacing w:line="240" w:lineRule="auto"/>
              <w:ind w:firstLine="0"/>
              <w:rPr>
                <w:sz w:val="22"/>
                <w:szCs w:val="22"/>
              </w:rPr>
            </w:pPr>
          </w:p>
        </w:tc>
        <w:tc>
          <w:tcPr>
            <w:tcW w:w="4786" w:type="dxa"/>
          </w:tcPr>
          <w:p w14:paraId="1593206F" w14:textId="77777777" w:rsidR="00351FC0" w:rsidRPr="00F43F0D" w:rsidRDefault="00351FC0" w:rsidP="008A57CC">
            <w:pPr>
              <w:spacing w:line="240" w:lineRule="auto"/>
              <w:ind w:firstLine="0"/>
              <w:rPr>
                <w:sz w:val="22"/>
                <w:szCs w:val="22"/>
              </w:rPr>
            </w:pPr>
          </w:p>
          <w:p w14:paraId="48500A1B" w14:textId="77777777" w:rsidR="00351FC0" w:rsidRPr="00F43F0D" w:rsidRDefault="00351FC0" w:rsidP="008A57CC">
            <w:pPr>
              <w:spacing w:line="240" w:lineRule="auto"/>
              <w:ind w:firstLine="0"/>
              <w:rPr>
                <w:sz w:val="22"/>
                <w:szCs w:val="22"/>
              </w:rPr>
            </w:pPr>
          </w:p>
          <w:p w14:paraId="41A0881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8A57C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327C58C" w14:textId="77777777" w:rsidR="004F454D" w:rsidRDefault="00351FC0" w:rsidP="004F454D">
      <w:pPr>
        <w:spacing w:line="240" w:lineRule="auto"/>
        <w:ind w:left="5103" w:firstLine="0"/>
        <w:rPr>
          <w:sz w:val="22"/>
          <w:szCs w:val="22"/>
        </w:rPr>
      </w:pPr>
      <w:r>
        <w:rPr>
          <w:sz w:val="22"/>
          <w:szCs w:val="22"/>
          <w:highlight w:val="yellow"/>
        </w:rPr>
        <w:br w:type="page"/>
      </w:r>
    </w:p>
    <w:p w14:paraId="2A16FBDD" w14:textId="77AB231B" w:rsidR="00351FC0" w:rsidRPr="00F43F0D" w:rsidRDefault="004F454D" w:rsidP="004F454D">
      <w:pPr>
        <w:spacing w:line="240" w:lineRule="auto"/>
        <w:ind w:left="5103" w:firstLine="0"/>
        <w:rPr>
          <w:sz w:val="22"/>
          <w:szCs w:val="22"/>
        </w:rPr>
      </w:pPr>
      <w:r>
        <w:rPr>
          <w:sz w:val="22"/>
          <w:szCs w:val="22"/>
        </w:rPr>
        <w:lastRenderedPageBreak/>
        <w:t xml:space="preserve"> </w:t>
      </w:r>
      <w:r w:rsidR="00351FC0" w:rsidRPr="00F43F0D">
        <w:rPr>
          <w:sz w:val="22"/>
          <w:szCs w:val="22"/>
        </w:rPr>
        <w:t xml:space="preserve">Приложение № </w:t>
      </w:r>
      <w:r w:rsidR="00351FC0">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8A57CC">
        <w:trPr>
          <w:trHeight w:val="2142"/>
        </w:trPr>
        <w:tc>
          <w:tcPr>
            <w:tcW w:w="680" w:type="dxa"/>
          </w:tcPr>
          <w:p w14:paraId="1CF25FA8"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8A57CC">
        <w:trPr>
          <w:trHeight w:val="557"/>
        </w:trPr>
        <w:tc>
          <w:tcPr>
            <w:tcW w:w="680" w:type="dxa"/>
          </w:tcPr>
          <w:p w14:paraId="5213F3DC" w14:textId="77777777" w:rsidR="00351FC0" w:rsidRPr="00287642" w:rsidRDefault="00351FC0" w:rsidP="008A57C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Default="00351FC0" w:rsidP="008A57C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F43F0D" w:rsidRDefault="00351FC0" w:rsidP="008A57C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F43F0D" w:rsidRDefault="00351FC0" w:rsidP="008A57CC">
            <w:pPr>
              <w:spacing w:line="240" w:lineRule="auto"/>
              <w:ind w:firstLine="0"/>
              <w:jc w:val="center"/>
              <w:rPr>
                <w:bCs/>
                <w:snapToGrid/>
                <w:sz w:val="22"/>
                <w:szCs w:val="22"/>
              </w:rPr>
            </w:pPr>
          </w:p>
        </w:tc>
      </w:tr>
      <w:tr w:rsidR="00351FC0" w:rsidRPr="00F43F0D" w14:paraId="7FF8F70D" w14:textId="77777777" w:rsidTr="008A57CC">
        <w:trPr>
          <w:trHeight w:val="532"/>
        </w:trPr>
        <w:tc>
          <w:tcPr>
            <w:tcW w:w="680" w:type="dxa"/>
          </w:tcPr>
          <w:p w14:paraId="5CCFA9C9" w14:textId="77777777" w:rsidR="00351FC0" w:rsidRPr="00287642" w:rsidRDefault="00351FC0" w:rsidP="008A57C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Default="00351FC0" w:rsidP="008A57C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F43F0D" w:rsidRDefault="00351FC0" w:rsidP="008A57C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F43F0D" w:rsidRDefault="00351FC0" w:rsidP="008A57CC">
            <w:pPr>
              <w:spacing w:line="240" w:lineRule="auto"/>
              <w:ind w:firstLine="0"/>
              <w:jc w:val="center"/>
              <w:rPr>
                <w:bCs/>
                <w:snapToGrid/>
                <w:sz w:val="22"/>
                <w:szCs w:val="22"/>
              </w:rPr>
            </w:pPr>
          </w:p>
        </w:tc>
      </w:tr>
      <w:tr w:rsidR="00351FC0" w:rsidRPr="00F43F0D" w14:paraId="7CEAF576" w14:textId="77777777" w:rsidTr="008A57CC">
        <w:trPr>
          <w:trHeight w:val="505"/>
        </w:trPr>
        <w:tc>
          <w:tcPr>
            <w:tcW w:w="680" w:type="dxa"/>
          </w:tcPr>
          <w:p w14:paraId="0D2AAE4E" w14:textId="77777777" w:rsidR="00351FC0" w:rsidRPr="00287642" w:rsidRDefault="00351FC0" w:rsidP="008A57C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Default="00351FC0" w:rsidP="008A57C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F43F0D" w:rsidRDefault="00351FC0" w:rsidP="008A57C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F43F0D" w:rsidRDefault="00351FC0" w:rsidP="008A57C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8A57CC">
        <w:tc>
          <w:tcPr>
            <w:tcW w:w="4785" w:type="dxa"/>
          </w:tcPr>
          <w:p w14:paraId="79C2FB8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4501F4A" w14:textId="77777777" w:rsidTr="008A57CC">
        <w:tc>
          <w:tcPr>
            <w:tcW w:w="4785" w:type="dxa"/>
          </w:tcPr>
          <w:p w14:paraId="153933AD" w14:textId="77777777" w:rsidR="00351FC0" w:rsidRPr="00F43F0D" w:rsidRDefault="00351FC0" w:rsidP="008A57CC">
            <w:pPr>
              <w:spacing w:line="240" w:lineRule="auto"/>
              <w:ind w:firstLine="0"/>
              <w:rPr>
                <w:sz w:val="22"/>
                <w:szCs w:val="22"/>
              </w:rPr>
            </w:pPr>
          </w:p>
          <w:p w14:paraId="4E80399B" w14:textId="77777777" w:rsidR="00351FC0" w:rsidRPr="00F43F0D" w:rsidRDefault="00351FC0" w:rsidP="008A57CC">
            <w:pPr>
              <w:spacing w:line="240" w:lineRule="auto"/>
              <w:ind w:firstLine="0"/>
              <w:rPr>
                <w:sz w:val="22"/>
                <w:szCs w:val="22"/>
              </w:rPr>
            </w:pPr>
          </w:p>
          <w:p w14:paraId="282ECD4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8A57CC">
            <w:pPr>
              <w:spacing w:line="240" w:lineRule="auto"/>
              <w:ind w:firstLine="0"/>
              <w:rPr>
                <w:sz w:val="22"/>
                <w:szCs w:val="22"/>
              </w:rPr>
            </w:pPr>
          </w:p>
        </w:tc>
        <w:tc>
          <w:tcPr>
            <w:tcW w:w="4786" w:type="dxa"/>
          </w:tcPr>
          <w:p w14:paraId="6F8C49B2" w14:textId="77777777" w:rsidR="00351FC0" w:rsidRPr="00F43F0D" w:rsidRDefault="00351FC0" w:rsidP="008A57CC">
            <w:pPr>
              <w:spacing w:line="240" w:lineRule="auto"/>
              <w:ind w:firstLine="0"/>
              <w:rPr>
                <w:sz w:val="22"/>
                <w:szCs w:val="22"/>
              </w:rPr>
            </w:pPr>
          </w:p>
          <w:p w14:paraId="73F4147E" w14:textId="77777777" w:rsidR="00351FC0" w:rsidRPr="00F43F0D" w:rsidRDefault="00351FC0" w:rsidP="008A57CC">
            <w:pPr>
              <w:spacing w:line="240" w:lineRule="auto"/>
              <w:ind w:firstLine="0"/>
              <w:rPr>
                <w:sz w:val="22"/>
                <w:szCs w:val="22"/>
              </w:rPr>
            </w:pPr>
          </w:p>
          <w:p w14:paraId="75C3161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8A57C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8A57CC">
        <w:tc>
          <w:tcPr>
            <w:tcW w:w="3725" w:type="dxa"/>
          </w:tcPr>
          <w:p w14:paraId="6F40A474"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8A57CC">
        <w:tc>
          <w:tcPr>
            <w:tcW w:w="3725" w:type="dxa"/>
          </w:tcPr>
          <w:p w14:paraId="4E572CF5"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8A57CC">
            <w:pPr>
              <w:spacing w:line="240" w:lineRule="auto"/>
              <w:ind w:firstLine="0"/>
              <w:rPr>
                <w:sz w:val="24"/>
                <w:szCs w:val="24"/>
              </w:rPr>
            </w:pPr>
          </w:p>
        </w:tc>
      </w:tr>
      <w:tr w:rsidR="00351FC0" w:rsidRPr="00F43F0D" w14:paraId="6AE87173" w14:textId="77777777" w:rsidTr="008A57CC">
        <w:tc>
          <w:tcPr>
            <w:tcW w:w="3725" w:type="dxa"/>
          </w:tcPr>
          <w:p w14:paraId="25C71F13"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8A57CC">
            <w:pPr>
              <w:spacing w:line="240" w:lineRule="auto"/>
              <w:ind w:firstLine="0"/>
              <w:rPr>
                <w:b/>
                <w:sz w:val="24"/>
                <w:szCs w:val="24"/>
              </w:rPr>
            </w:pPr>
          </w:p>
        </w:tc>
        <w:tc>
          <w:tcPr>
            <w:tcW w:w="5881" w:type="dxa"/>
          </w:tcPr>
          <w:p w14:paraId="0B437829"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8A57CC">
        <w:tc>
          <w:tcPr>
            <w:tcW w:w="3725" w:type="dxa"/>
          </w:tcPr>
          <w:p w14:paraId="725548C1"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8A57CC">
        <w:tc>
          <w:tcPr>
            <w:tcW w:w="3725" w:type="dxa"/>
          </w:tcPr>
          <w:p w14:paraId="4795C466"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8A57CC">
        <w:tc>
          <w:tcPr>
            <w:tcW w:w="3725" w:type="dxa"/>
          </w:tcPr>
          <w:p w14:paraId="242BDB23"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8A57CC">
        <w:tc>
          <w:tcPr>
            <w:tcW w:w="4785" w:type="dxa"/>
          </w:tcPr>
          <w:p w14:paraId="3AAFE8A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2FE3FCE1" w14:textId="77777777" w:rsidTr="008A57CC">
        <w:tc>
          <w:tcPr>
            <w:tcW w:w="4785" w:type="dxa"/>
          </w:tcPr>
          <w:p w14:paraId="59C94BAF" w14:textId="77777777" w:rsidR="00351FC0" w:rsidRPr="00F43F0D" w:rsidRDefault="00351FC0" w:rsidP="008A57CC">
            <w:pPr>
              <w:spacing w:line="240" w:lineRule="auto"/>
              <w:ind w:firstLine="0"/>
              <w:rPr>
                <w:sz w:val="22"/>
                <w:szCs w:val="22"/>
              </w:rPr>
            </w:pPr>
          </w:p>
          <w:p w14:paraId="1A696BF7" w14:textId="77777777" w:rsidR="00351FC0" w:rsidRPr="00F43F0D" w:rsidRDefault="00351FC0" w:rsidP="008A57CC">
            <w:pPr>
              <w:spacing w:line="240" w:lineRule="auto"/>
              <w:ind w:firstLine="0"/>
              <w:rPr>
                <w:sz w:val="22"/>
                <w:szCs w:val="22"/>
              </w:rPr>
            </w:pPr>
          </w:p>
          <w:p w14:paraId="595FB2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8A57CC">
            <w:pPr>
              <w:spacing w:line="240" w:lineRule="auto"/>
              <w:ind w:firstLine="0"/>
              <w:rPr>
                <w:sz w:val="22"/>
                <w:szCs w:val="22"/>
              </w:rPr>
            </w:pPr>
          </w:p>
        </w:tc>
        <w:tc>
          <w:tcPr>
            <w:tcW w:w="4786" w:type="dxa"/>
          </w:tcPr>
          <w:p w14:paraId="6CA37CD0" w14:textId="77777777" w:rsidR="00351FC0" w:rsidRPr="00F43F0D" w:rsidRDefault="00351FC0" w:rsidP="008A57CC">
            <w:pPr>
              <w:spacing w:line="240" w:lineRule="auto"/>
              <w:ind w:firstLine="0"/>
              <w:rPr>
                <w:sz w:val="22"/>
                <w:szCs w:val="22"/>
              </w:rPr>
            </w:pPr>
          </w:p>
          <w:p w14:paraId="56F81E10" w14:textId="77777777" w:rsidR="00351FC0" w:rsidRPr="00F43F0D" w:rsidRDefault="00351FC0" w:rsidP="008A57CC">
            <w:pPr>
              <w:spacing w:line="240" w:lineRule="auto"/>
              <w:ind w:firstLine="0"/>
              <w:rPr>
                <w:sz w:val="22"/>
                <w:szCs w:val="22"/>
              </w:rPr>
            </w:pPr>
          </w:p>
          <w:p w14:paraId="07A6383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8A57C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8A57CC">
        <w:tc>
          <w:tcPr>
            <w:tcW w:w="4785" w:type="dxa"/>
          </w:tcPr>
          <w:p w14:paraId="49818BDC" w14:textId="77777777" w:rsidR="00351FC0" w:rsidRPr="00A906EC" w:rsidRDefault="00351FC0" w:rsidP="008A57CC">
            <w:pPr>
              <w:snapToGrid w:val="0"/>
              <w:spacing w:line="240" w:lineRule="auto"/>
              <w:rPr>
                <w:b/>
                <w:bCs/>
                <w:szCs w:val="24"/>
              </w:rPr>
            </w:pPr>
          </w:p>
        </w:tc>
        <w:tc>
          <w:tcPr>
            <w:tcW w:w="4786" w:type="dxa"/>
          </w:tcPr>
          <w:p w14:paraId="09DF520A" w14:textId="77777777" w:rsidR="00351FC0" w:rsidRPr="00A906EC" w:rsidRDefault="00351FC0" w:rsidP="008A57CC">
            <w:pPr>
              <w:shd w:val="clear" w:color="auto" w:fill="FFFFFF"/>
              <w:spacing w:line="240" w:lineRule="auto"/>
              <w:rPr>
                <w:bCs/>
                <w:sz w:val="22"/>
                <w:szCs w:val="22"/>
              </w:rPr>
            </w:pPr>
            <w:r w:rsidRPr="00A906EC">
              <w:rPr>
                <w:bCs/>
                <w:sz w:val="22"/>
                <w:szCs w:val="22"/>
              </w:rPr>
              <w:t>Приложение № 8</w:t>
            </w:r>
          </w:p>
          <w:p w14:paraId="575AF850" w14:textId="77777777" w:rsidR="00351FC0" w:rsidRPr="00A906EC" w:rsidRDefault="00351FC0" w:rsidP="008A57CC">
            <w:pPr>
              <w:shd w:val="clear" w:color="auto" w:fill="FFFFFF"/>
              <w:spacing w:line="240" w:lineRule="auto"/>
              <w:rPr>
                <w:bCs/>
                <w:sz w:val="22"/>
                <w:szCs w:val="22"/>
              </w:rPr>
            </w:pPr>
            <w:r w:rsidRPr="00A906EC">
              <w:rPr>
                <w:bCs/>
                <w:sz w:val="22"/>
                <w:szCs w:val="22"/>
              </w:rPr>
              <w:t xml:space="preserve">к Договору подряда </w:t>
            </w:r>
          </w:p>
          <w:p w14:paraId="57F4F51F" w14:textId="77777777" w:rsidR="00351FC0" w:rsidRPr="00A906EC" w:rsidRDefault="00351FC0" w:rsidP="008A57CC">
            <w:pPr>
              <w:shd w:val="clear" w:color="auto" w:fill="FFFFFF"/>
              <w:spacing w:line="240" w:lineRule="auto"/>
              <w:rPr>
                <w:bCs/>
                <w:sz w:val="22"/>
                <w:szCs w:val="22"/>
              </w:rPr>
            </w:pPr>
            <w:r w:rsidRPr="00A906EC">
              <w:rPr>
                <w:bCs/>
                <w:sz w:val="22"/>
                <w:szCs w:val="22"/>
              </w:rPr>
              <w:t>от «___» ________20__ г. № ___</w:t>
            </w:r>
          </w:p>
          <w:p w14:paraId="6B6C7ADA" w14:textId="77777777" w:rsidR="00351FC0" w:rsidRPr="00A906EC" w:rsidRDefault="00351FC0" w:rsidP="008A57CC">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8A57CC">
            <w:pPr>
              <w:spacing w:line="240" w:lineRule="auto"/>
              <w:jc w:val="center"/>
              <w:rPr>
                <w:b/>
                <w:bCs/>
                <w:szCs w:val="24"/>
              </w:rPr>
            </w:pPr>
          </w:p>
          <w:p w14:paraId="56156CEC" w14:textId="77777777"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8A57CC">
                  <w:pPr>
                    <w:spacing w:line="240" w:lineRule="auto"/>
                    <w:rPr>
                      <w:sz w:val="20"/>
                      <w:szCs w:val="20"/>
                    </w:rPr>
                  </w:pPr>
                </w:p>
                <w:p w14:paraId="1EB227D6" w14:textId="77777777"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8A57CC">
                        <w:pPr>
                          <w:snapToGrid w:val="0"/>
                          <w:spacing w:line="240" w:lineRule="auto"/>
                          <w:ind w:firstLine="0"/>
                          <w:jc w:val="left"/>
                          <w:rPr>
                            <w:snapToGrid/>
                            <w:sz w:val="22"/>
                            <w:szCs w:val="22"/>
                          </w:rPr>
                        </w:pPr>
                      </w:p>
                      <w:p w14:paraId="5BC0894E"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8A57CC">
                  <w:pPr>
                    <w:spacing w:line="240" w:lineRule="auto"/>
                    <w:ind w:firstLine="0"/>
                    <w:rPr>
                      <w:sz w:val="20"/>
                      <w:szCs w:val="20"/>
                    </w:rPr>
                  </w:pPr>
                </w:p>
                <w:p w14:paraId="189405D4"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8A57CC">
                  <w:pPr>
                    <w:spacing w:line="240" w:lineRule="auto"/>
                    <w:ind w:firstLine="0"/>
                    <w:rPr>
                      <w:sz w:val="20"/>
                      <w:szCs w:val="20"/>
                    </w:rPr>
                  </w:pPr>
                </w:p>
                <w:p w14:paraId="63173769" w14:textId="77777777" w:rsidR="00351FC0" w:rsidRPr="00D949C5" w:rsidRDefault="00351FC0" w:rsidP="008A57CC">
                  <w:pPr>
                    <w:spacing w:line="240" w:lineRule="auto"/>
                    <w:rPr>
                      <w:sz w:val="20"/>
                      <w:szCs w:val="20"/>
                    </w:rPr>
                  </w:pPr>
                </w:p>
              </w:tc>
            </w:tr>
            <w:tr w:rsidR="00351FC0" w:rsidRPr="006C6697"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8A57CC">
                  <w:pPr>
                    <w:spacing w:line="240" w:lineRule="auto"/>
                    <w:rPr>
                      <w:sz w:val="20"/>
                      <w:szCs w:val="20"/>
                    </w:rPr>
                  </w:pPr>
                </w:p>
                <w:p w14:paraId="1C73C469" w14:textId="77777777" w:rsidR="00351FC0" w:rsidRPr="00D949C5" w:rsidRDefault="00351FC0" w:rsidP="008A57CC">
                  <w:pPr>
                    <w:snapToGrid w:val="0"/>
                    <w:spacing w:line="240" w:lineRule="auto"/>
                    <w:rPr>
                      <w:sz w:val="20"/>
                      <w:szCs w:val="20"/>
                    </w:rPr>
                  </w:pPr>
                </w:p>
              </w:tc>
              <w:tc>
                <w:tcPr>
                  <w:tcW w:w="4452" w:type="dxa"/>
                  <w:gridSpan w:val="4"/>
                  <w:hideMark/>
                </w:tcPr>
                <w:p w14:paraId="2042B767"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8A57CC">
                  <w:pPr>
                    <w:snapToGrid w:val="0"/>
                    <w:spacing w:line="240" w:lineRule="auto"/>
                    <w:rPr>
                      <w:sz w:val="20"/>
                      <w:szCs w:val="20"/>
                    </w:rPr>
                  </w:pPr>
                </w:p>
              </w:tc>
            </w:tr>
            <w:tr w:rsidR="00351FC0" w:rsidRPr="006C6697"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8A57CC">
                  <w:pPr>
                    <w:snapToGrid w:val="0"/>
                    <w:spacing w:line="240" w:lineRule="auto"/>
                    <w:rPr>
                      <w:sz w:val="20"/>
                      <w:szCs w:val="20"/>
                    </w:rPr>
                  </w:pPr>
                </w:p>
              </w:tc>
            </w:tr>
            <w:tr w:rsidR="00351FC0" w:rsidRPr="006C6697"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8A57CC">
                  <w:pPr>
                    <w:snapToGrid w:val="0"/>
                    <w:spacing w:line="240" w:lineRule="auto"/>
                    <w:rPr>
                      <w:sz w:val="20"/>
                      <w:szCs w:val="20"/>
                    </w:rPr>
                  </w:pPr>
                </w:p>
              </w:tc>
            </w:tr>
            <w:tr w:rsidR="00351FC0" w:rsidRPr="006C6697"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8A57CC">
                  <w:pPr>
                    <w:snapToGrid w:val="0"/>
                    <w:spacing w:line="240" w:lineRule="auto"/>
                    <w:rPr>
                      <w:sz w:val="20"/>
                      <w:szCs w:val="20"/>
                    </w:rPr>
                  </w:pPr>
                </w:p>
              </w:tc>
            </w:tr>
          </w:tbl>
          <w:p w14:paraId="78398B98" w14:textId="77777777" w:rsidR="00351FC0" w:rsidRPr="00D949C5" w:rsidRDefault="00351FC0" w:rsidP="008A57CC">
            <w:pPr>
              <w:spacing w:line="240" w:lineRule="auto"/>
              <w:rPr>
                <w:sz w:val="20"/>
                <w:szCs w:val="20"/>
              </w:rPr>
            </w:pPr>
          </w:p>
          <w:p w14:paraId="52AD44EC"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8A57CC">
                  <w:pPr>
                    <w:snapToGrid w:val="0"/>
                    <w:spacing w:line="240" w:lineRule="auto"/>
                    <w:rPr>
                      <w:b/>
                      <w:bCs/>
                      <w:sz w:val="20"/>
                      <w:szCs w:val="20"/>
                    </w:rPr>
                  </w:pPr>
                </w:p>
              </w:tc>
            </w:tr>
            <w:tr w:rsidR="00351FC0" w:rsidRPr="006C6697"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8A57CC">
              <w:trPr>
                <w:cantSplit/>
              </w:trPr>
              <w:tc>
                <w:tcPr>
                  <w:tcW w:w="0" w:type="auto"/>
                  <w:vMerge/>
                  <w:vAlign w:val="center"/>
                  <w:hideMark/>
                </w:tcPr>
                <w:p w14:paraId="7C050A87"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8A57CC">
                  <w:pPr>
                    <w:snapToGrid w:val="0"/>
                    <w:spacing w:line="240" w:lineRule="auto"/>
                    <w:rPr>
                      <w:sz w:val="20"/>
                      <w:szCs w:val="20"/>
                    </w:rPr>
                  </w:pPr>
                </w:p>
              </w:tc>
              <w:tc>
                <w:tcPr>
                  <w:tcW w:w="0" w:type="auto"/>
                  <w:vMerge/>
                  <w:vAlign w:val="center"/>
                  <w:hideMark/>
                </w:tcPr>
                <w:p w14:paraId="727854AF" w14:textId="77777777" w:rsidR="00351FC0" w:rsidRPr="00D949C5" w:rsidRDefault="00351FC0" w:rsidP="008A57CC">
                  <w:pPr>
                    <w:spacing w:line="240" w:lineRule="auto"/>
                    <w:rPr>
                      <w:sz w:val="20"/>
                      <w:szCs w:val="20"/>
                    </w:rPr>
                  </w:pPr>
                </w:p>
              </w:tc>
              <w:tc>
                <w:tcPr>
                  <w:tcW w:w="0" w:type="auto"/>
                  <w:vMerge/>
                  <w:vAlign w:val="center"/>
                  <w:hideMark/>
                </w:tcPr>
                <w:p w14:paraId="0D55B1D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8A57CC">
                  <w:pPr>
                    <w:snapToGrid w:val="0"/>
                    <w:spacing w:line="240" w:lineRule="auto"/>
                    <w:rPr>
                      <w:sz w:val="20"/>
                      <w:szCs w:val="20"/>
                    </w:rPr>
                  </w:pPr>
                </w:p>
              </w:tc>
            </w:tr>
            <w:tr w:rsidR="00351FC0" w:rsidRPr="006C6697" w14:paraId="1A934CB9" w14:textId="77777777" w:rsidTr="008A57CC">
              <w:trPr>
                <w:cantSplit/>
              </w:trPr>
              <w:tc>
                <w:tcPr>
                  <w:tcW w:w="0" w:type="auto"/>
                  <w:vMerge/>
                  <w:vAlign w:val="center"/>
                  <w:hideMark/>
                </w:tcPr>
                <w:p w14:paraId="47BC983F"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8A57CC">
                  <w:pPr>
                    <w:spacing w:line="240" w:lineRule="auto"/>
                    <w:rPr>
                      <w:sz w:val="20"/>
                      <w:szCs w:val="20"/>
                    </w:rPr>
                  </w:pPr>
                </w:p>
              </w:tc>
              <w:tc>
                <w:tcPr>
                  <w:tcW w:w="0" w:type="auto"/>
                  <w:vMerge/>
                  <w:vAlign w:val="center"/>
                  <w:hideMark/>
                </w:tcPr>
                <w:p w14:paraId="5DE3E81E"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8A57CC">
              <w:trPr>
                <w:cantSplit/>
              </w:trPr>
              <w:tc>
                <w:tcPr>
                  <w:tcW w:w="0" w:type="auto"/>
                  <w:vMerge/>
                  <w:vAlign w:val="center"/>
                  <w:hideMark/>
                </w:tcPr>
                <w:p w14:paraId="1FF32741"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8A57CC">
                  <w:pPr>
                    <w:snapToGrid w:val="0"/>
                    <w:spacing w:line="240" w:lineRule="auto"/>
                    <w:rPr>
                      <w:sz w:val="20"/>
                      <w:szCs w:val="20"/>
                    </w:rPr>
                  </w:pPr>
                </w:p>
              </w:tc>
              <w:tc>
                <w:tcPr>
                  <w:tcW w:w="0" w:type="auto"/>
                  <w:vMerge/>
                  <w:vAlign w:val="center"/>
                  <w:hideMark/>
                </w:tcPr>
                <w:p w14:paraId="7ED954AA" w14:textId="77777777" w:rsidR="00351FC0" w:rsidRPr="00D949C5" w:rsidRDefault="00351FC0" w:rsidP="008A57CC">
                  <w:pPr>
                    <w:spacing w:line="240" w:lineRule="auto"/>
                    <w:rPr>
                      <w:sz w:val="20"/>
                      <w:szCs w:val="20"/>
                    </w:rPr>
                  </w:pPr>
                </w:p>
              </w:tc>
              <w:tc>
                <w:tcPr>
                  <w:tcW w:w="0" w:type="auto"/>
                  <w:vMerge/>
                  <w:vAlign w:val="center"/>
                  <w:hideMark/>
                </w:tcPr>
                <w:p w14:paraId="7291F1B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8A57CC">
                  <w:pPr>
                    <w:snapToGrid w:val="0"/>
                    <w:spacing w:line="240" w:lineRule="auto"/>
                    <w:rPr>
                      <w:sz w:val="20"/>
                      <w:szCs w:val="20"/>
                    </w:rPr>
                  </w:pPr>
                </w:p>
              </w:tc>
            </w:tr>
            <w:tr w:rsidR="00351FC0" w:rsidRPr="006C6697" w14:paraId="36977B3F" w14:textId="77777777" w:rsidTr="008A57CC">
              <w:trPr>
                <w:cantSplit/>
              </w:trPr>
              <w:tc>
                <w:tcPr>
                  <w:tcW w:w="0" w:type="auto"/>
                  <w:vMerge/>
                  <w:vAlign w:val="center"/>
                  <w:hideMark/>
                </w:tcPr>
                <w:p w14:paraId="619D3039"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8A57CC">
                  <w:pPr>
                    <w:spacing w:line="240" w:lineRule="auto"/>
                    <w:rPr>
                      <w:sz w:val="20"/>
                      <w:szCs w:val="20"/>
                    </w:rPr>
                  </w:pPr>
                </w:p>
              </w:tc>
              <w:tc>
                <w:tcPr>
                  <w:tcW w:w="0" w:type="auto"/>
                  <w:vMerge/>
                  <w:vAlign w:val="center"/>
                  <w:hideMark/>
                </w:tcPr>
                <w:p w14:paraId="1BA53377"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8A57CC">
              <w:trPr>
                <w:cantSplit/>
              </w:trPr>
              <w:tc>
                <w:tcPr>
                  <w:tcW w:w="0" w:type="auto"/>
                  <w:vMerge/>
                  <w:vAlign w:val="center"/>
                  <w:hideMark/>
                </w:tcPr>
                <w:p w14:paraId="6C5FE139"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8A57CC">
                  <w:pPr>
                    <w:snapToGrid w:val="0"/>
                    <w:spacing w:line="240" w:lineRule="auto"/>
                    <w:rPr>
                      <w:sz w:val="20"/>
                      <w:szCs w:val="20"/>
                    </w:rPr>
                  </w:pPr>
                </w:p>
              </w:tc>
              <w:tc>
                <w:tcPr>
                  <w:tcW w:w="0" w:type="auto"/>
                  <w:vMerge/>
                  <w:vAlign w:val="center"/>
                  <w:hideMark/>
                </w:tcPr>
                <w:p w14:paraId="6062AFBD" w14:textId="77777777" w:rsidR="00351FC0" w:rsidRPr="00D949C5" w:rsidRDefault="00351FC0" w:rsidP="008A57CC">
                  <w:pPr>
                    <w:spacing w:line="240" w:lineRule="auto"/>
                    <w:rPr>
                      <w:sz w:val="20"/>
                      <w:szCs w:val="20"/>
                    </w:rPr>
                  </w:pPr>
                </w:p>
              </w:tc>
              <w:tc>
                <w:tcPr>
                  <w:tcW w:w="0" w:type="auto"/>
                  <w:vMerge/>
                  <w:vAlign w:val="center"/>
                  <w:hideMark/>
                </w:tcPr>
                <w:p w14:paraId="44FCD9CD"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8A57CC">
                  <w:pPr>
                    <w:snapToGrid w:val="0"/>
                    <w:spacing w:line="240" w:lineRule="auto"/>
                    <w:rPr>
                      <w:sz w:val="20"/>
                      <w:szCs w:val="20"/>
                    </w:rPr>
                  </w:pPr>
                </w:p>
              </w:tc>
            </w:tr>
          </w:tbl>
          <w:p w14:paraId="00DAF046" w14:textId="77777777" w:rsidR="00351FC0" w:rsidRPr="0084430F" w:rsidRDefault="00351FC0" w:rsidP="008A57C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8A57CC">
        <w:tc>
          <w:tcPr>
            <w:tcW w:w="4785" w:type="dxa"/>
          </w:tcPr>
          <w:p w14:paraId="2DFA4721"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8A57CC">
            <w:pPr>
              <w:spacing w:line="240" w:lineRule="auto"/>
              <w:rPr>
                <w:b/>
                <w:sz w:val="24"/>
                <w:szCs w:val="24"/>
              </w:rPr>
            </w:pPr>
          </w:p>
          <w:p w14:paraId="6CB53712"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8A57CC">
            <w:pPr>
              <w:spacing w:line="240" w:lineRule="auto"/>
              <w:rPr>
                <w:b/>
                <w:sz w:val="24"/>
                <w:szCs w:val="24"/>
              </w:rPr>
            </w:pPr>
            <w:r w:rsidRPr="008476D0">
              <w:rPr>
                <w:b/>
                <w:sz w:val="24"/>
                <w:szCs w:val="24"/>
              </w:rPr>
              <w:t>Подрядчик:</w:t>
            </w:r>
          </w:p>
          <w:p w14:paraId="6C9D1846" w14:textId="77777777" w:rsidR="00351FC0" w:rsidRDefault="00351FC0" w:rsidP="008A57CC">
            <w:pPr>
              <w:spacing w:line="240" w:lineRule="auto"/>
              <w:rPr>
                <w:b/>
                <w:sz w:val="24"/>
                <w:szCs w:val="24"/>
              </w:rPr>
            </w:pPr>
          </w:p>
          <w:p w14:paraId="61B92D63" w14:textId="77777777" w:rsidR="00351FC0" w:rsidRPr="008476D0" w:rsidRDefault="00351FC0" w:rsidP="008A57C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8A57CC">
            <w:pPr>
              <w:spacing w:line="240" w:lineRule="auto"/>
              <w:ind w:firstLine="0"/>
              <w:jc w:val="left"/>
              <w:rPr>
                <w:snapToGrid/>
                <w:sz w:val="24"/>
                <w:szCs w:val="24"/>
              </w:rPr>
            </w:pPr>
          </w:p>
          <w:p w14:paraId="4969897F" w14:textId="77777777" w:rsidR="00351FC0" w:rsidRPr="003710B6" w:rsidRDefault="00351FC0" w:rsidP="008A57CC">
            <w:pPr>
              <w:spacing w:line="240" w:lineRule="auto"/>
              <w:ind w:firstLine="0"/>
              <w:jc w:val="left"/>
              <w:rPr>
                <w:snapToGrid/>
                <w:sz w:val="24"/>
                <w:szCs w:val="24"/>
              </w:rPr>
            </w:pPr>
          </w:p>
          <w:p w14:paraId="70CCB9B5" w14:textId="77777777" w:rsidR="00351FC0" w:rsidRPr="003710B6" w:rsidRDefault="00351FC0" w:rsidP="008A57CC">
            <w:pPr>
              <w:spacing w:line="240" w:lineRule="auto"/>
              <w:ind w:firstLine="0"/>
              <w:jc w:val="left"/>
              <w:rPr>
                <w:snapToGrid/>
                <w:sz w:val="24"/>
                <w:szCs w:val="24"/>
              </w:rPr>
            </w:pPr>
          </w:p>
          <w:p w14:paraId="78FD3628" w14:textId="77777777" w:rsidR="00351FC0" w:rsidRPr="003710B6" w:rsidRDefault="00351FC0" w:rsidP="008A57CC">
            <w:pPr>
              <w:spacing w:line="240" w:lineRule="auto"/>
              <w:ind w:firstLine="0"/>
              <w:jc w:val="left"/>
              <w:rPr>
                <w:snapToGrid/>
                <w:sz w:val="24"/>
                <w:szCs w:val="24"/>
              </w:rPr>
            </w:pPr>
          </w:p>
          <w:p w14:paraId="2513A1D5" w14:textId="77777777" w:rsidR="00351FC0" w:rsidRPr="003710B6" w:rsidRDefault="00351FC0" w:rsidP="008A57CC">
            <w:pPr>
              <w:spacing w:line="240" w:lineRule="auto"/>
              <w:ind w:firstLine="0"/>
              <w:jc w:val="left"/>
              <w:rPr>
                <w:snapToGrid/>
                <w:sz w:val="24"/>
                <w:szCs w:val="24"/>
              </w:rPr>
            </w:pPr>
          </w:p>
          <w:p w14:paraId="7D34213F"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8A57CC">
            <w:pPr>
              <w:spacing w:line="240" w:lineRule="auto"/>
              <w:ind w:firstLine="0"/>
              <w:jc w:val="left"/>
              <w:rPr>
                <w:snapToGrid/>
                <w:sz w:val="24"/>
                <w:szCs w:val="24"/>
              </w:rPr>
            </w:pPr>
          </w:p>
        </w:tc>
      </w:tr>
      <w:tr w:rsidR="00351FC0" w:rsidRPr="00FA0444"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8A57CC">
            <w:pPr>
              <w:spacing w:line="240" w:lineRule="auto"/>
              <w:ind w:firstLine="0"/>
              <w:jc w:val="left"/>
              <w:rPr>
                <w:snapToGrid/>
                <w:sz w:val="24"/>
                <w:szCs w:val="24"/>
              </w:rPr>
            </w:pPr>
          </w:p>
        </w:tc>
      </w:tr>
      <w:tr w:rsidR="00351FC0" w:rsidRPr="00FA0444"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8A57CC">
            <w:pPr>
              <w:spacing w:line="240" w:lineRule="auto"/>
              <w:ind w:firstLine="0"/>
              <w:jc w:val="left"/>
              <w:rPr>
                <w:snapToGrid/>
                <w:sz w:val="24"/>
                <w:szCs w:val="24"/>
              </w:rPr>
            </w:pPr>
          </w:p>
        </w:tc>
      </w:tr>
      <w:tr w:rsidR="00351FC0" w:rsidRPr="00FA0444"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8A57CC">
            <w:pPr>
              <w:spacing w:line="240" w:lineRule="auto"/>
              <w:ind w:firstLine="0"/>
              <w:jc w:val="left"/>
              <w:rPr>
                <w:snapToGrid/>
                <w:sz w:val="20"/>
                <w:szCs w:val="20"/>
              </w:rPr>
            </w:pPr>
          </w:p>
        </w:tc>
      </w:tr>
      <w:tr w:rsidR="00351FC0" w:rsidRPr="00FA0444"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8A57CC">
            <w:pPr>
              <w:spacing w:line="240" w:lineRule="auto"/>
              <w:ind w:firstLine="0"/>
              <w:jc w:val="left"/>
              <w:rPr>
                <w:snapToGrid/>
                <w:sz w:val="20"/>
                <w:szCs w:val="20"/>
              </w:rPr>
            </w:pPr>
          </w:p>
        </w:tc>
      </w:tr>
      <w:tr w:rsidR="00351FC0" w:rsidRPr="00FA0444"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8A57CC">
            <w:pPr>
              <w:spacing w:line="240" w:lineRule="auto"/>
              <w:ind w:firstLine="0"/>
              <w:jc w:val="center"/>
              <w:rPr>
                <w:snapToGrid/>
                <w:sz w:val="20"/>
                <w:szCs w:val="20"/>
              </w:rPr>
            </w:pPr>
          </w:p>
        </w:tc>
      </w:tr>
      <w:tr w:rsidR="00351FC0" w:rsidRPr="00FA0444"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8A57CC">
            <w:pPr>
              <w:spacing w:line="240" w:lineRule="auto"/>
              <w:ind w:firstLine="0"/>
              <w:jc w:val="left"/>
              <w:rPr>
                <w:snapToGrid/>
                <w:sz w:val="20"/>
                <w:szCs w:val="20"/>
              </w:rPr>
            </w:pPr>
          </w:p>
        </w:tc>
      </w:tr>
      <w:tr w:rsidR="00351FC0" w:rsidRPr="00FA0444"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8A57CC">
            <w:pPr>
              <w:spacing w:line="240" w:lineRule="auto"/>
              <w:ind w:firstLine="0"/>
              <w:jc w:val="left"/>
              <w:rPr>
                <w:snapToGrid/>
                <w:sz w:val="20"/>
                <w:szCs w:val="20"/>
              </w:rPr>
            </w:pPr>
          </w:p>
        </w:tc>
      </w:tr>
      <w:tr w:rsidR="00351FC0" w:rsidRPr="00FA0444"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8A57CC">
            <w:pPr>
              <w:spacing w:line="240" w:lineRule="auto"/>
              <w:ind w:firstLine="0"/>
              <w:jc w:val="left"/>
              <w:rPr>
                <w:snapToGrid/>
                <w:sz w:val="20"/>
                <w:szCs w:val="20"/>
              </w:rPr>
            </w:pPr>
          </w:p>
        </w:tc>
      </w:tr>
      <w:tr w:rsidR="00351FC0" w:rsidRPr="00FA0444"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8A57CC">
            <w:pPr>
              <w:spacing w:line="240" w:lineRule="auto"/>
              <w:ind w:firstLine="0"/>
              <w:jc w:val="left"/>
              <w:rPr>
                <w:snapToGrid/>
                <w:sz w:val="20"/>
                <w:szCs w:val="20"/>
              </w:rPr>
            </w:pPr>
          </w:p>
        </w:tc>
      </w:tr>
      <w:tr w:rsidR="00351FC0" w:rsidRPr="00FA0444"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8A57CC">
            <w:pPr>
              <w:spacing w:line="240" w:lineRule="auto"/>
              <w:ind w:firstLine="0"/>
              <w:jc w:val="left"/>
              <w:rPr>
                <w:snapToGrid/>
                <w:sz w:val="16"/>
                <w:szCs w:val="16"/>
              </w:rPr>
            </w:pPr>
          </w:p>
        </w:tc>
      </w:tr>
      <w:tr w:rsidR="00351FC0" w:rsidRPr="00FA0444"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8A57CC">
            <w:pPr>
              <w:spacing w:line="240" w:lineRule="auto"/>
              <w:ind w:firstLine="0"/>
              <w:jc w:val="left"/>
              <w:rPr>
                <w:snapToGrid/>
                <w:sz w:val="20"/>
                <w:szCs w:val="20"/>
              </w:rPr>
            </w:pPr>
          </w:p>
        </w:tc>
      </w:tr>
      <w:tr w:rsidR="00351FC0" w:rsidRPr="00FA0444"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8A57CC">
            <w:pPr>
              <w:spacing w:line="240" w:lineRule="auto"/>
              <w:ind w:firstLine="0"/>
              <w:jc w:val="left"/>
              <w:rPr>
                <w:snapToGrid/>
                <w:sz w:val="20"/>
                <w:szCs w:val="20"/>
              </w:rPr>
            </w:pPr>
          </w:p>
        </w:tc>
      </w:tr>
      <w:tr w:rsidR="00351FC0" w:rsidRPr="00FA0444"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8A57CC">
            <w:pPr>
              <w:spacing w:line="240" w:lineRule="auto"/>
              <w:ind w:firstLine="0"/>
              <w:jc w:val="left"/>
              <w:rPr>
                <w:snapToGrid/>
                <w:sz w:val="20"/>
                <w:szCs w:val="20"/>
              </w:rPr>
            </w:pPr>
          </w:p>
        </w:tc>
      </w:tr>
      <w:tr w:rsidR="00351FC0" w:rsidRPr="00FA0444"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8A57CC">
            <w:pPr>
              <w:spacing w:line="240" w:lineRule="auto"/>
              <w:ind w:firstLine="0"/>
              <w:jc w:val="left"/>
              <w:rPr>
                <w:snapToGrid/>
                <w:sz w:val="20"/>
                <w:szCs w:val="20"/>
              </w:rPr>
            </w:pPr>
          </w:p>
        </w:tc>
      </w:tr>
      <w:tr w:rsidR="00351FC0" w:rsidRPr="00FA0444"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8A57CC">
            <w:pPr>
              <w:spacing w:line="240" w:lineRule="auto"/>
              <w:ind w:firstLine="0"/>
              <w:jc w:val="left"/>
              <w:rPr>
                <w:snapToGrid/>
                <w:sz w:val="20"/>
                <w:szCs w:val="20"/>
              </w:rPr>
            </w:pPr>
          </w:p>
        </w:tc>
      </w:tr>
      <w:tr w:rsidR="00351FC0" w:rsidRPr="00FA0444"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8A57CC">
            <w:pPr>
              <w:spacing w:line="240" w:lineRule="auto"/>
              <w:ind w:firstLine="0"/>
              <w:jc w:val="left"/>
              <w:rPr>
                <w:snapToGrid/>
                <w:sz w:val="20"/>
                <w:szCs w:val="20"/>
              </w:rPr>
            </w:pPr>
          </w:p>
        </w:tc>
      </w:tr>
      <w:tr w:rsidR="00351FC0" w:rsidRPr="00FA0444"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8A57CC">
            <w:pPr>
              <w:spacing w:line="240" w:lineRule="auto"/>
              <w:ind w:firstLine="0"/>
              <w:jc w:val="left"/>
              <w:rPr>
                <w:snapToGrid/>
                <w:sz w:val="20"/>
                <w:szCs w:val="20"/>
              </w:rPr>
            </w:pPr>
          </w:p>
        </w:tc>
      </w:tr>
      <w:tr w:rsidR="00351FC0" w:rsidRPr="00FA0444"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8A57CC">
            <w:pPr>
              <w:spacing w:line="240" w:lineRule="auto"/>
              <w:ind w:firstLine="0"/>
              <w:jc w:val="center"/>
              <w:rPr>
                <w:snapToGrid/>
                <w:sz w:val="20"/>
                <w:szCs w:val="20"/>
              </w:rPr>
            </w:pPr>
          </w:p>
        </w:tc>
      </w:tr>
      <w:tr w:rsidR="00351FC0" w:rsidRPr="00FA0444"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8A57CC">
            <w:pPr>
              <w:spacing w:line="240" w:lineRule="auto"/>
              <w:ind w:firstLine="0"/>
              <w:jc w:val="center"/>
              <w:rPr>
                <w:snapToGrid/>
                <w:sz w:val="20"/>
                <w:szCs w:val="20"/>
              </w:rPr>
            </w:pPr>
          </w:p>
        </w:tc>
      </w:tr>
      <w:tr w:rsidR="00351FC0" w:rsidRPr="00FA0444"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8A57CC">
            <w:pPr>
              <w:spacing w:line="240" w:lineRule="auto"/>
              <w:ind w:firstLine="0"/>
              <w:jc w:val="center"/>
              <w:rPr>
                <w:snapToGrid/>
                <w:sz w:val="20"/>
                <w:szCs w:val="20"/>
              </w:rPr>
            </w:pPr>
          </w:p>
        </w:tc>
      </w:tr>
      <w:tr w:rsidR="00351FC0" w:rsidRPr="00FA0444"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8A57CC">
            <w:pPr>
              <w:spacing w:line="240" w:lineRule="auto"/>
              <w:ind w:firstLine="0"/>
              <w:jc w:val="center"/>
              <w:rPr>
                <w:snapToGrid/>
                <w:sz w:val="20"/>
                <w:szCs w:val="20"/>
              </w:rPr>
            </w:pPr>
          </w:p>
        </w:tc>
      </w:tr>
      <w:tr w:rsidR="00351FC0" w:rsidRPr="00FA0444"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8A57CC">
            <w:pPr>
              <w:spacing w:line="240" w:lineRule="auto"/>
              <w:ind w:firstLine="0"/>
              <w:jc w:val="center"/>
              <w:rPr>
                <w:snapToGrid/>
                <w:sz w:val="20"/>
                <w:szCs w:val="20"/>
              </w:rPr>
            </w:pPr>
          </w:p>
        </w:tc>
      </w:tr>
      <w:tr w:rsidR="00351FC0" w:rsidRPr="00FA0444"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8A57CC">
            <w:pPr>
              <w:spacing w:line="240" w:lineRule="auto"/>
              <w:ind w:firstLine="0"/>
              <w:jc w:val="center"/>
              <w:rPr>
                <w:snapToGrid/>
                <w:sz w:val="20"/>
                <w:szCs w:val="20"/>
              </w:rPr>
            </w:pPr>
          </w:p>
        </w:tc>
      </w:tr>
      <w:tr w:rsidR="00351FC0" w:rsidRPr="00FA0444"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8A57CC">
            <w:pPr>
              <w:spacing w:line="240" w:lineRule="auto"/>
              <w:ind w:firstLine="0"/>
              <w:jc w:val="center"/>
              <w:rPr>
                <w:snapToGrid/>
                <w:sz w:val="20"/>
                <w:szCs w:val="20"/>
              </w:rPr>
            </w:pPr>
          </w:p>
        </w:tc>
      </w:tr>
      <w:tr w:rsidR="00351FC0" w:rsidRPr="00FA0444"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8A57CC">
            <w:pPr>
              <w:spacing w:line="240" w:lineRule="auto"/>
              <w:ind w:firstLine="0"/>
              <w:jc w:val="center"/>
              <w:rPr>
                <w:snapToGrid/>
                <w:sz w:val="20"/>
                <w:szCs w:val="20"/>
              </w:rPr>
            </w:pPr>
          </w:p>
        </w:tc>
      </w:tr>
      <w:tr w:rsidR="00351FC0" w:rsidRPr="00FA0444"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8A57CC">
            <w:pPr>
              <w:spacing w:line="240" w:lineRule="auto"/>
              <w:ind w:firstLine="0"/>
              <w:jc w:val="center"/>
              <w:rPr>
                <w:snapToGrid/>
                <w:sz w:val="20"/>
                <w:szCs w:val="20"/>
              </w:rPr>
            </w:pPr>
          </w:p>
        </w:tc>
      </w:tr>
      <w:tr w:rsidR="00351FC0" w:rsidRPr="00FA0444"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8A57CC">
            <w:pPr>
              <w:spacing w:line="240" w:lineRule="auto"/>
              <w:ind w:firstLine="0"/>
              <w:jc w:val="center"/>
              <w:rPr>
                <w:snapToGrid/>
                <w:sz w:val="16"/>
                <w:szCs w:val="16"/>
              </w:rPr>
            </w:pPr>
          </w:p>
        </w:tc>
      </w:tr>
      <w:tr w:rsidR="00351FC0" w:rsidRPr="00FA0444"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8A57C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8A57CC">
        <w:tc>
          <w:tcPr>
            <w:tcW w:w="8647" w:type="dxa"/>
          </w:tcPr>
          <w:p w14:paraId="14DC2E73"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8A57CC">
            <w:pPr>
              <w:spacing w:line="240" w:lineRule="auto"/>
              <w:rPr>
                <w:b/>
                <w:sz w:val="24"/>
                <w:szCs w:val="24"/>
              </w:rPr>
            </w:pPr>
          </w:p>
          <w:p w14:paraId="284374E8"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8A57CC">
            <w:pPr>
              <w:spacing w:line="240" w:lineRule="auto"/>
              <w:rPr>
                <w:b/>
                <w:sz w:val="24"/>
                <w:szCs w:val="24"/>
              </w:rPr>
            </w:pPr>
            <w:r w:rsidRPr="008476D0">
              <w:rPr>
                <w:b/>
                <w:sz w:val="24"/>
                <w:szCs w:val="24"/>
              </w:rPr>
              <w:t>Подрядчик:</w:t>
            </w:r>
          </w:p>
          <w:p w14:paraId="7FBFCFB6" w14:textId="77777777" w:rsidR="00351FC0" w:rsidRDefault="00351FC0" w:rsidP="008A57CC">
            <w:pPr>
              <w:spacing w:line="240" w:lineRule="auto"/>
              <w:rPr>
                <w:b/>
                <w:sz w:val="24"/>
                <w:szCs w:val="24"/>
              </w:rPr>
            </w:pPr>
          </w:p>
          <w:p w14:paraId="7C90683C" w14:textId="77777777" w:rsidR="00351FC0" w:rsidRPr="008476D0" w:rsidRDefault="00351FC0" w:rsidP="008A57C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A906EC" w:rsidRDefault="00351FC0" w:rsidP="00351FC0">
      <w:pPr>
        <w:spacing w:line="240" w:lineRule="auto"/>
        <w:ind w:left="5103" w:firstLine="0"/>
        <w:rPr>
          <w:sz w:val="22"/>
        </w:rPr>
      </w:pPr>
      <w:r w:rsidRPr="00A906EC">
        <w:rPr>
          <w:sz w:val="22"/>
        </w:rPr>
        <w:lastRenderedPageBreak/>
        <w:t xml:space="preserve">Приложение № </w:t>
      </w:r>
      <w:r w:rsidRPr="00A906EC">
        <w:rPr>
          <w:sz w:val="22"/>
          <w:szCs w:val="22"/>
        </w:rPr>
        <w:t>10</w:t>
      </w:r>
    </w:p>
    <w:p w14:paraId="00AA429C" w14:textId="77777777" w:rsidR="00351FC0" w:rsidRPr="00A906EC" w:rsidRDefault="00351FC0" w:rsidP="00351FC0">
      <w:pPr>
        <w:spacing w:line="240" w:lineRule="auto"/>
        <w:ind w:left="5103" w:firstLine="0"/>
        <w:rPr>
          <w:sz w:val="22"/>
        </w:rPr>
      </w:pPr>
      <w:r w:rsidRPr="00A906EC">
        <w:rPr>
          <w:sz w:val="22"/>
        </w:rPr>
        <w:t>к договору подряда</w:t>
      </w:r>
    </w:p>
    <w:p w14:paraId="1ECA0EE6" w14:textId="77777777" w:rsidR="00351FC0" w:rsidRPr="00A906EC" w:rsidRDefault="00351FC0" w:rsidP="00351FC0">
      <w:pPr>
        <w:spacing w:line="240" w:lineRule="auto"/>
        <w:ind w:left="5103" w:firstLine="0"/>
        <w:rPr>
          <w:sz w:val="22"/>
        </w:rPr>
      </w:pPr>
      <w:r w:rsidRPr="00A906EC">
        <w:rPr>
          <w:sz w:val="22"/>
          <w:szCs w:val="22"/>
        </w:rPr>
        <w:t>от «____» __________ 20__ № ____</w:t>
      </w:r>
    </w:p>
    <w:p w14:paraId="48AA582F" w14:textId="77777777" w:rsidR="00351FC0" w:rsidRPr="00A906EC" w:rsidRDefault="00351FC0" w:rsidP="00351FC0">
      <w:pPr>
        <w:spacing w:line="240" w:lineRule="auto"/>
        <w:jc w:val="center"/>
        <w:rPr>
          <w:b/>
          <w:sz w:val="22"/>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8A57CC">
        <w:tc>
          <w:tcPr>
            <w:tcW w:w="4785" w:type="dxa"/>
          </w:tcPr>
          <w:p w14:paraId="1121EB19"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A05DAC7" w14:textId="77777777" w:rsidTr="008A57CC">
        <w:tc>
          <w:tcPr>
            <w:tcW w:w="4785" w:type="dxa"/>
          </w:tcPr>
          <w:p w14:paraId="2203292E" w14:textId="77777777" w:rsidR="00351FC0" w:rsidRPr="00F43F0D" w:rsidRDefault="00351FC0" w:rsidP="008A57CC">
            <w:pPr>
              <w:spacing w:line="240" w:lineRule="auto"/>
              <w:ind w:firstLine="0"/>
              <w:rPr>
                <w:sz w:val="22"/>
                <w:szCs w:val="22"/>
              </w:rPr>
            </w:pPr>
          </w:p>
          <w:p w14:paraId="6E4F9516" w14:textId="77777777" w:rsidR="00351FC0" w:rsidRPr="00F43F0D" w:rsidRDefault="00351FC0" w:rsidP="008A57CC">
            <w:pPr>
              <w:spacing w:line="240" w:lineRule="auto"/>
              <w:ind w:firstLine="0"/>
              <w:rPr>
                <w:sz w:val="22"/>
                <w:szCs w:val="22"/>
              </w:rPr>
            </w:pPr>
          </w:p>
          <w:p w14:paraId="7E1762D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8A57CC">
            <w:pPr>
              <w:spacing w:line="240" w:lineRule="auto"/>
              <w:ind w:firstLine="0"/>
              <w:rPr>
                <w:sz w:val="22"/>
                <w:szCs w:val="22"/>
              </w:rPr>
            </w:pPr>
          </w:p>
          <w:p w14:paraId="2232FE2B" w14:textId="77777777" w:rsidR="00351FC0" w:rsidRPr="00F43F0D" w:rsidRDefault="00351FC0" w:rsidP="008A57CC">
            <w:pPr>
              <w:spacing w:line="240" w:lineRule="auto"/>
              <w:ind w:firstLine="0"/>
              <w:rPr>
                <w:sz w:val="22"/>
                <w:szCs w:val="22"/>
              </w:rPr>
            </w:pPr>
          </w:p>
          <w:p w14:paraId="194D7B5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8A57C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6D0947A9" w14:textId="77777777" w:rsidR="00A906EC" w:rsidRPr="00E43502" w:rsidRDefault="00A906EC" w:rsidP="00A906EC">
      <w:pPr>
        <w:spacing w:line="240" w:lineRule="auto"/>
        <w:ind w:left="5103" w:firstLine="0"/>
        <w:rPr>
          <w:sz w:val="22"/>
          <w:szCs w:val="22"/>
        </w:rPr>
      </w:pPr>
      <w:r>
        <w:rPr>
          <w:sz w:val="22"/>
          <w:szCs w:val="22"/>
        </w:rPr>
        <w:lastRenderedPageBreak/>
        <w:t>Приложение № 11</w:t>
      </w:r>
    </w:p>
    <w:p w14:paraId="180F202C" w14:textId="77777777" w:rsidR="00A906EC" w:rsidRPr="00E43502" w:rsidRDefault="00A906EC" w:rsidP="00A906EC">
      <w:pPr>
        <w:spacing w:line="240" w:lineRule="auto"/>
        <w:ind w:left="5103" w:firstLine="0"/>
        <w:rPr>
          <w:sz w:val="22"/>
          <w:szCs w:val="22"/>
        </w:rPr>
      </w:pPr>
      <w:r w:rsidRPr="00E43502">
        <w:rPr>
          <w:sz w:val="22"/>
          <w:szCs w:val="22"/>
        </w:rPr>
        <w:t>к Договору подряда № ___</w:t>
      </w:r>
      <w:r>
        <w:rPr>
          <w:sz w:val="22"/>
          <w:szCs w:val="22"/>
        </w:rPr>
        <w:t>_____</w:t>
      </w:r>
      <w:r w:rsidRPr="00E43502">
        <w:rPr>
          <w:sz w:val="22"/>
          <w:szCs w:val="22"/>
        </w:rPr>
        <w:t>_</w:t>
      </w:r>
    </w:p>
    <w:p w14:paraId="1752028A" w14:textId="033C2598" w:rsidR="00A906EC" w:rsidRPr="00F43F0D" w:rsidRDefault="00A906EC" w:rsidP="00A906EC">
      <w:pPr>
        <w:spacing w:line="240" w:lineRule="auto"/>
        <w:ind w:left="5103" w:firstLine="0"/>
        <w:rPr>
          <w:sz w:val="22"/>
          <w:szCs w:val="22"/>
        </w:rPr>
      </w:pPr>
      <w:r>
        <w:rPr>
          <w:sz w:val="22"/>
          <w:szCs w:val="22"/>
        </w:rPr>
        <w:t xml:space="preserve">от «____» __________ 201   </w:t>
      </w:r>
      <w:r w:rsidRPr="00E43502">
        <w:rPr>
          <w:sz w:val="22"/>
          <w:szCs w:val="22"/>
        </w:rPr>
        <w:t xml:space="preserve">г. </w:t>
      </w:r>
    </w:p>
    <w:p w14:paraId="403837B5" w14:textId="77777777" w:rsidR="00A906EC" w:rsidRDefault="00A906EC" w:rsidP="00A906EC">
      <w:pPr>
        <w:spacing w:line="240" w:lineRule="auto"/>
        <w:jc w:val="center"/>
        <w:rPr>
          <w:b/>
          <w:sz w:val="24"/>
          <w:szCs w:val="24"/>
        </w:rPr>
      </w:pPr>
    </w:p>
    <w:p w14:paraId="47BDF0D9" w14:textId="77777777" w:rsidR="00A906EC" w:rsidRPr="00AB3FC3" w:rsidRDefault="00A906EC" w:rsidP="00A906EC">
      <w:pPr>
        <w:spacing w:line="240" w:lineRule="auto"/>
        <w:jc w:val="center"/>
        <w:rPr>
          <w:b/>
          <w:sz w:val="24"/>
          <w:szCs w:val="24"/>
        </w:rPr>
      </w:pPr>
      <w:r w:rsidRPr="00AB3FC3">
        <w:rPr>
          <w:b/>
          <w:sz w:val="24"/>
          <w:szCs w:val="24"/>
        </w:rPr>
        <w:t>Критерии отбора банков-гарантов</w:t>
      </w:r>
    </w:p>
    <w:p w14:paraId="5CCD835B" w14:textId="77777777" w:rsidR="00A906EC" w:rsidRPr="00981D6C" w:rsidRDefault="00A906EC" w:rsidP="00A906EC">
      <w:pPr>
        <w:spacing w:line="240" w:lineRule="auto"/>
        <w:rPr>
          <w:sz w:val="24"/>
          <w:szCs w:val="24"/>
        </w:rPr>
      </w:pPr>
    </w:p>
    <w:p w14:paraId="533521AF" w14:textId="77777777" w:rsidR="00A906EC" w:rsidRPr="00743D81" w:rsidRDefault="00A906EC" w:rsidP="00A906EC">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3"/>
      </w:r>
      <w:r w:rsidRPr="00743D81">
        <w:rPr>
          <w:sz w:val="24"/>
          <w:szCs w:val="24"/>
        </w:rPr>
        <w:t>:</w:t>
      </w:r>
    </w:p>
    <w:p w14:paraId="385A186E"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73681657"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7B2DF466"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2D05E35E"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иметь кредитный рейтинг по национальной шкале не ниже уровня  «А-»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4"/>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14:paraId="55F05FCB" w14:textId="77777777" w:rsidR="00A906EC" w:rsidRPr="00743D81" w:rsidRDefault="00A906EC" w:rsidP="00A906EC">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197D600"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38F97D04"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14:paraId="563DD313"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не должен иметь просроченную задолженность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w:t>
      </w:r>
    </w:p>
    <w:p w14:paraId="1CD7764B"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14:paraId="10E1CE6D" w14:textId="77777777" w:rsidR="00A906EC" w:rsidRPr="00743D81" w:rsidRDefault="00A906EC" w:rsidP="00A906EC">
      <w:pPr>
        <w:numPr>
          <w:ilvl w:val="1"/>
          <w:numId w:val="108"/>
        </w:numPr>
        <w:spacing w:line="240" w:lineRule="auto"/>
        <w:ind w:left="0" w:firstLine="567"/>
        <w:rPr>
          <w:sz w:val="24"/>
          <w:szCs w:val="24"/>
        </w:rPr>
      </w:pPr>
      <w:r w:rsidRPr="00743D81">
        <w:rPr>
          <w:sz w:val="24"/>
          <w:szCs w:val="24"/>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743D81">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14:paraId="41B8E165" w14:textId="77777777" w:rsidR="00A906EC" w:rsidRPr="00743D81" w:rsidRDefault="00A906EC" w:rsidP="00A906EC">
      <w:pPr>
        <w:numPr>
          <w:ilvl w:val="1"/>
          <w:numId w:val="108"/>
        </w:numPr>
        <w:spacing w:line="240" w:lineRule="auto"/>
        <w:ind w:left="0" w:firstLine="567"/>
        <w:rPr>
          <w:sz w:val="24"/>
          <w:szCs w:val="24"/>
        </w:rPr>
      </w:pPr>
      <w:r w:rsidRPr="00743D8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6CABC990" w14:textId="77777777" w:rsidR="00A906EC" w:rsidRPr="00743D81" w:rsidRDefault="00A906EC" w:rsidP="00A906EC">
      <w:pPr>
        <w:numPr>
          <w:ilvl w:val="1"/>
          <w:numId w:val="108"/>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5608C68"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Максимальная сумма одной Банковской гарантии, обеспечивающей обязательства контрагента перед ПАО «</w:t>
      </w:r>
      <w:proofErr w:type="spellStart"/>
      <w:r w:rsidRPr="00743D81">
        <w:rPr>
          <w:sz w:val="24"/>
          <w:szCs w:val="24"/>
        </w:rPr>
        <w:t>РусГидро</w:t>
      </w:r>
      <w:proofErr w:type="spellEnd"/>
      <w:r w:rsidRPr="00743D81">
        <w:rPr>
          <w:sz w:val="24"/>
          <w:szCs w:val="24"/>
        </w:rPr>
        <w:t xml:space="preserve">» или компаниями Группы </w:t>
      </w:r>
      <w:proofErr w:type="spellStart"/>
      <w:r w:rsidRPr="00743D81">
        <w:rPr>
          <w:sz w:val="24"/>
          <w:szCs w:val="24"/>
        </w:rPr>
        <w:t>РусГидро</w:t>
      </w:r>
      <w:proofErr w:type="spellEnd"/>
      <w:r w:rsidRPr="00743D81">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743D81">
          <w:rPr>
            <w:rStyle w:val="aff1"/>
            <w:sz w:val="24"/>
            <w:szCs w:val="24"/>
          </w:rPr>
          <w:t>www.cbr.ru</w:t>
        </w:r>
      </w:hyperlink>
      <w:r w:rsidRPr="00743D81">
        <w:rPr>
          <w:sz w:val="24"/>
          <w:szCs w:val="24"/>
        </w:rPr>
        <w:t>) по строке 000 «Расчет собственных средств (капитала) («Базель III»)», код формы 0409123, рассчитанной в соответствии с Методикой ЦБ РФ.</w:t>
      </w:r>
    </w:p>
    <w:p w14:paraId="33F72542" w14:textId="77777777" w:rsidR="00A906EC" w:rsidRPr="00743D81" w:rsidRDefault="00A906EC" w:rsidP="00A906EC">
      <w:pPr>
        <w:numPr>
          <w:ilvl w:val="0"/>
          <w:numId w:val="108"/>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 не должна превышать размер лимита риска, определяемого по формуле:</w:t>
      </w:r>
    </w:p>
    <w:p w14:paraId="2B5D26A6" w14:textId="77777777" w:rsidR="00A906EC" w:rsidRPr="00743D81" w:rsidRDefault="00A906EC" w:rsidP="00A906EC">
      <w:pPr>
        <w:spacing w:line="240" w:lineRule="auto"/>
        <w:jc w:val="center"/>
        <w:rPr>
          <w:sz w:val="24"/>
          <w:szCs w:val="24"/>
        </w:rPr>
      </w:pPr>
      <w:proofErr w:type="gramStart"/>
      <w:r w:rsidRPr="00743D81">
        <w:rPr>
          <w:b/>
          <w:i/>
          <w:sz w:val="24"/>
          <w:szCs w:val="24"/>
          <w:lang w:val="en-US"/>
        </w:rPr>
        <w:t>Lim</w:t>
      </w:r>
      <w:r w:rsidRPr="00743D81">
        <w:rPr>
          <w:b/>
          <w:i/>
          <w:sz w:val="24"/>
          <w:szCs w:val="24"/>
          <w:vertAlign w:val="subscript"/>
          <w:lang w:val="en-US"/>
        </w:rPr>
        <w:t>Ai</w:t>
      </w:r>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14:paraId="2FA087B2" w14:textId="77777777" w:rsidR="00A906EC" w:rsidRPr="00743D81" w:rsidRDefault="00A906EC" w:rsidP="00A906EC">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A906EC" w:rsidRPr="00743D81" w14:paraId="00854BD8" w14:textId="77777777" w:rsidTr="00CC5363">
        <w:trPr>
          <w:trHeight w:val="639"/>
        </w:trPr>
        <w:tc>
          <w:tcPr>
            <w:tcW w:w="817" w:type="dxa"/>
            <w:hideMark/>
          </w:tcPr>
          <w:p w14:paraId="3C8285E4" w14:textId="77777777" w:rsidR="00A906EC" w:rsidRPr="00743D81" w:rsidRDefault="00A906EC" w:rsidP="00CC5363">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14:paraId="76574794" w14:textId="77777777" w:rsidR="00A906EC" w:rsidRPr="00743D81" w:rsidRDefault="00A906EC" w:rsidP="00CC5363">
            <w:pPr>
              <w:spacing w:line="240" w:lineRule="auto"/>
              <w:ind w:firstLine="0"/>
              <w:rPr>
                <w:sz w:val="24"/>
                <w:szCs w:val="24"/>
              </w:rPr>
            </w:pPr>
            <w:r w:rsidRPr="00743D81">
              <w:rPr>
                <w:sz w:val="24"/>
                <w:szCs w:val="24"/>
              </w:rPr>
              <w:t xml:space="preserve">-  </w:t>
            </w:r>
          </w:p>
        </w:tc>
        <w:tc>
          <w:tcPr>
            <w:tcW w:w="8714" w:type="dxa"/>
            <w:hideMark/>
          </w:tcPr>
          <w:p w14:paraId="0D61EB1C" w14:textId="77777777" w:rsidR="00A906EC" w:rsidRPr="00743D81" w:rsidRDefault="00A906EC" w:rsidP="00CC5363">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906EC" w:rsidRPr="00743D81" w14:paraId="4B8D6FDB" w14:textId="77777777" w:rsidTr="00CC5363">
        <w:trPr>
          <w:trHeight w:val="280"/>
        </w:trPr>
        <w:tc>
          <w:tcPr>
            <w:tcW w:w="817" w:type="dxa"/>
            <w:hideMark/>
          </w:tcPr>
          <w:p w14:paraId="14BB5990" w14:textId="77777777" w:rsidR="00A906EC" w:rsidRPr="00743D81" w:rsidRDefault="00A906EC" w:rsidP="00CC5363">
            <w:pPr>
              <w:spacing w:line="240" w:lineRule="auto"/>
              <w:ind w:firstLine="0"/>
              <w:rPr>
                <w:b/>
                <w:i/>
                <w:sz w:val="24"/>
                <w:szCs w:val="24"/>
                <w:vertAlign w:val="subscript"/>
              </w:rPr>
            </w:pPr>
            <w:r w:rsidRPr="00743D81">
              <w:rPr>
                <w:b/>
                <w:i/>
                <w:sz w:val="24"/>
                <w:szCs w:val="24"/>
              </w:rPr>
              <w:t>С</w:t>
            </w:r>
            <w:r w:rsidRPr="00743D81">
              <w:rPr>
                <w:b/>
                <w:i/>
                <w:sz w:val="24"/>
                <w:szCs w:val="24"/>
                <w:lang w:val="en-US"/>
              </w:rPr>
              <w:t>K</w:t>
            </w:r>
            <w:r w:rsidRPr="00743D81">
              <w:rPr>
                <w:b/>
                <w:i/>
                <w:sz w:val="24"/>
                <w:szCs w:val="24"/>
                <w:vertAlign w:val="subscript"/>
                <w:lang w:val="en-US"/>
              </w:rPr>
              <w:t>i</w:t>
            </w:r>
          </w:p>
          <w:p w14:paraId="7267B6B6" w14:textId="77777777" w:rsidR="00A906EC" w:rsidRPr="00743D81" w:rsidRDefault="00A906EC" w:rsidP="00CC5363">
            <w:pPr>
              <w:spacing w:line="240" w:lineRule="auto"/>
              <w:ind w:firstLine="0"/>
              <w:rPr>
                <w:sz w:val="24"/>
                <w:szCs w:val="24"/>
              </w:rPr>
            </w:pPr>
          </w:p>
        </w:tc>
        <w:tc>
          <w:tcPr>
            <w:tcW w:w="284" w:type="dxa"/>
            <w:hideMark/>
          </w:tcPr>
          <w:p w14:paraId="0FD961D0" w14:textId="77777777" w:rsidR="00A906EC" w:rsidRPr="00743D81" w:rsidRDefault="00A906EC" w:rsidP="00CC5363">
            <w:pPr>
              <w:spacing w:line="240" w:lineRule="auto"/>
              <w:ind w:firstLine="0"/>
              <w:rPr>
                <w:sz w:val="24"/>
                <w:szCs w:val="24"/>
              </w:rPr>
            </w:pPr>
            <w:r w:rsidRPr="00743D81">
              <w:rPr>
                <w:sz w:val="24"/>
                <w:szCs w:val="24"/>
              </w:rPr>
              <w:t xml:space="preserve">-  </w:t>
            </w:r>
          </w:p>
        </w:tc>
        <w:tc>
          <w:tcPr>
            <w:tcW w:w="8714" w:type="dxa"/>
            <w:hideMark/>
          </w:tcPr>
          <w:p w14:paraId="218A23D5" w14:textId="77777777" w:rsidR="00A906EC" w:rsidRPr="00743D81" w:rsidRDefault="00A906EC" w:rsidP="00CC5363">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8" w:history="1">
              <w:r w:rsidRPr="00743D81">
                <w:rPr>
                  <w:rStyle w:val="aff1"/>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A906EC" w:rsidRPr="00743D81" w14:paraId="68C631AF" w14:textId="77777777" w:rsidTr="00CC5363">
        <w:trPr>
          <w:trHeight w:val="993"/>
        </w:trPr>
        <w:tc>
          <w:tcPr>
            <w:tcW w:w="817" w:type="dxa"/>
            <w:hideMark/>
          </w:tcPr>
          <w:p w14:paraId="0C08F75C" w14:textId="77777777" w:rsidR="00A906EC" w:rsidRPr="00743D81" w:rsidRDefault="00A906EC" w:rsidP="00CC5363">
            <w:pPr>
              <w:spacing w:line="240" w:lineRule="auto"/>
              <w:ind w:firstLine="0"/>
              <w:rPr>
                <w:b/>
                <w:i/>
                <w:sz w:val="24"/>
                <w:szCs w:val="24"/>
              </w:rPr>
            </w:pPr>
            <w:r w:rsidRPr="00743D81">
              <w:rPr>
                <w:b/>
                <w:i/>
                <w:sz w:val="24"/>
                <w:szCs w:val="24"/>
              </w:rPr>
              <w:t>r</w:t>
            </w:r>
            <w:r w:rsidRPr="00743D81">
              <w:rPr>
                <w:b/>
                <w:i/>
                <w:sz w:val="24"/>
                <w:szCs w:val="24"/>
                <w:vertAlign w:val="subscript"/>
              </w:rPr>
              <w:t>i</w:t>
            </w:r>
          </w:p>
        </w:tc>
        <w:tc>
          <w:tcPr>
            <w:tcW w:w="284" w:type="dxa"/>
            <w:hideMark/>
          </w:tcPr>
          <w:p w14:paraId="4F062CE2" w14:textId="77777777" w:rsidR="00A906EC" w:rsidRPr="00743D81" w:rsidRDefault="00A906EC" w:rsidP="00CC5363">
            <w:pPr>
              <w:spacing w:line="240" w:lineRule="auto"/>
              <w:ind w:firstLine="0"/>
              <w:rPr>
                <w:sz w:val="24"/>
                <w:szCs w:val="24"/>
              </w:rPr>
            </w:pPr>
            <w:r w:rsidRPr="00743D81">
              <w:rPr>
                <w:sz w:val="24"/>
                <w:szCs w:val="24"/>
              </w:rPr>
              <w:t>-</w:t>
            </w:r>
          </w:p>
        </w:tc>
        <w:tc>
          <w:tcPr>
            <w:tcW w:w="8714" w:type="dxa"/>
          </w:tcPr>
          <w:p w14:paraId="3AF4B73D" w14:textId="77777777" w:rsidR="00A906EC" w:rsidRPr="00743D81" w:rsidRDefault="00A906EC" w:rsidP="00CC5363">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5"/>
            </w:r>
            <w:r w:rsidRPr="00743D81">
              <w:rPr>
                <w:sz w:val="24"/>
                <w:szCs w:val="24"/>
              </w:rPr>
              <w:t xml:space="preserve"> для i-ой кредитной организации, равный:</w:t>
            </w:r>
          </w:p>
          <w:p w14:paraId="59267088" w14:textId="77777777" w:rsidR="00A906EC" w:rsidRPr="00743D81" w:rsidRDefault="00A906EC" w:rsidP="00CC5363">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«АА-»</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w:t>
            </w:r>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14:paraId="32B7F549" w14:textId="77777777" w:rsidR="00A906EC" w:rsidRPr="00743D81" w:rsidRDefault="00A906EC" w:rsidP="00CC5363">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w:t>
            </w:r>
            <w:r w:rsidRPr="00743D81">
              <w:rPr>
                <w:sz w:val="24"/>
                <w:szCs w:val="24"/>
              </w:rPr>
              <w:lastRenderedPageBreak/>
              <w:t>«О развитии малого и среднего предпринимательства в Российской Федерации»;</w:t>
            </w:r>
          </w:p>
          <w:p w14:paraId="5649D03A" w14:textId="77777777" w:rsidR="00A906EC" w:rsidRPr="00743D81" w:rsidRDefault="00A906EC" w:rsidP="00CC5363">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r w:rsidRPr="00743D81">
              <w:rPr>
                <w:b/>
                <w:sz w:val="24"/>
                <w:szCs w:val="24"/>
                <w:lang w:val="en-US"/>
              </w:rPr>
              <w:t>ruBB</w:t>
            </w:r>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166D0701" w14:textId="77777777" w:rsidR="00A906EC" w:rsidRPr="00743D81" w:rsidRDefault="00A906EC" w:rsidP="00A906EC">
      <w:pPr>
        <w:spacing w:line="240" w:lineRule="auto"/>
        <w:rPr>
          <w:sz w:val="24"/>
          <w:szCs w:val="24"/>
        </w:rPr>
      </w:pPr>
    </w:p>
    <w:p w14:paraId="6FB27193" w14:textId="77777777" w:rsidR="00A906EC" w:rsidRDefault="00A906EC" w:rsidP="00A906EC">
      <w:pPr>
        <w:spacing w:line="240" w:lineRule="auto"/>
        <w:rPr>
          <w:sz w:val="24"/>
          <w:szCs w:val="24"/>
        </w:rPr>
      </w:pPr>
    </w:p>
    <w:p w14:paraId="2BBC07CB" w14:textId="77777777" w:rsidR="00A906EC" w:rsidRPr="00743D81" w:rsidRDefault="00A906EC" w:rsidP="00A906EC">
      <w:pPr>
        <w:spacing w:line="240" w:lineRule="auto"/>
        <w:rPr>
          <w:sz w:val="24"/>
          <w:szCs w:val="24"/>
        </w:rPr>
      </w:pPr>
    </w:p>
    <w:p w14:paraId="6783C618" w14:textId="77777777" w:rsidR="00A906EC" w:rsidRPr="00743D81" w:rsidRDefault="00A906EC" w:rsidP="00A906EC">
      <w:pPr>
        <w:spacing w:line="240" w:lineRule="auto"/>
        <w:rPr>
          <w:sz w:val="24"/>
          <w:szCs w:val="24"/>
        </w:rPr>
      </w:pPr>
    </w:p>
    <w:p w14:paraId="7C133AB0" w14:textId="07C993C0" w:rsidR="00A906EC" w:rsidRDefault="00A906EC" w:rsidP="00351FC0"/>
    <w:tbl>
      <w:tblPr>
        <w:tblW w:w="0" w:type="auto"/>
        <w:tblLook w:val="0000" w:firstRow="0" w:lastRow="0" w:firstColumn="0" w:lastColumn="0" w:noHBand="0" w:noVBand="0"/>
      </w:tblPr>
      <w:tblGrid>
        <w:gridCol w:w="4785"/>
        <w:gridCol w:w="4786"/>
      </w:tblGrid>
      <w:tr w:rsidR="00A906EC" w:rsidRPr="001A7726" w14:paraId="1698CD9C" w14:textId="77777777" w:rsidTr="00CC5363">
        <w:tc>
          <w:tcPr>
            <w:tcW w:w="4785" w:type="dxa"/>
          </w:tcPr>
          <w:p w14:paraId="014F7EF7" w14:textId="77777777" w:rsidR="00A906EC" w:rsidRPr="001A7726" w:rsidRDefault="00A906EC" w:rsidP="00CC5363">
            <w:pPr>
              <w:spacing w:line="240" w:lineRule="auto"/>
              <w:ind w:firstLine="0"/>
              <w:rPr>
                <w:b/>
                <w:sz w:val="24"/>
              </w:rPr>
            </w:pPr>
            <w:r w:rsidRPr="001A7726">
              <w:rPr>
                <w:b/>
                <w:sz w:val="24"/>
              </w:rPr>
              <w:t>Заказчик:</w:t>
            </w:r>
          </w:p>
        </w:tc>
        <w:tc>
          <w:tcPr>
            <w:tcW w:w="4786" w:type="dxa"/>
          </w:tcPr>
          <w:p w14:paraId="61C67C3B" w14:textId="77777777" w:rsidR="00A906EC" w:rsidRPr="001A7726" w:rsidRDefault="00A906EC" w:rsidP="00CC5363">
            <w:pPr>
              <w:spacing w:line="240" w:lineRule="auto"/>
              <w:ind w:firstLine="0"/>
              <w:rPr>
                <w:b/>
                <w:sz w:val="24"/>
              </w:rPr>
            </w:pPr>
            <w:r w:rsidRPr="001A7726">
              <w:rPr>
                <w:b/>
                <w:sz w:val="24"/>
              </w:rPr>
              <w:t>Подрядчик:</w:t>
            </w:r>
          </w:p>
        </w:tc>
      </w:tr>
      <w:tr w:rsidR="00A906EC" w:rsidRPr="00F43F0D" w14:paraId="685792B1" w14:textId="77777777" w:rsidTr="00CC5363">
        <w:tc>
          <w:tcPr>
            <w:tcW w:w="4785" w:type="dxa"/>
          </w:tcPr>
          <w:p w14:paraId="7F14A75E" w14:textId="77777777" w:rsidR="00A906EC" w:rsidRPr="00F43F0D" w:rsidRDefault="00A906EC" w:rsidP="00CC5363">
            <w:pPr>
              <w:spacing w:line="240" w:lineRule="auto"/>
              <w:ind w:firstLine="0"/>
              <w:rPr>
                <w:sz w:val="22"/>
                <w:szCs w:val="22"/>
              </w:rPr>
            </w:pPr>
          </w:p>
          <w:p w14:paraId="5665CF36" w14:textId="77777777" w:rsidR="00A906EC" w:rsidRPr="00F43F0D" w:rsidRDefault="00A906EC" w:rsidP="00CC5363">
            <w:pPr>
              <w:spacing w:line="240" w:lineRule="auto"/>
              <w:ind w:firstLine="0"/>
              <w:rPr>
                <w:sz w:val="22"/>
                <w:szCs w:val="22"/>
              </w:rPr>
            </w:pPr>
          </w:p>
          <w:p w14:paraId="1ACB3372" w14:textId="77777777" w:rsidR="00A906EC" w:rsidRPr="00F43F0D" w:rsidRDefault="00A906EC" w:rsidP="00CC5363">
            <w:pPr>
              <w:spacing w:line="240" w:lineRule="auto"/>
              <w:ind w:firstLine="0"/>
              <w:rPr>
                <w:sz w:val="22"/>
                <w:szCs w:val="22"/>
              </w:rPr>
            </w:pPr>
            <w:r w:rsidRPr="00F43F0D">
              <w:rPr>
                <w:sz w:val="22"/>
                <w:szCs w:val="22"/>
              </w:rPr>
              <w:t xml:space="preserve">_______________ / _______________ </w:t>
            </w:r>
          </w:p>
        </w:tc>
        <w:tc>
          <w:tcPr>
            <w:tcW w:w="4786" w:type="dxa"/>
          </w:tcPr>
          <w:p w14:paraId="00815451" w14:textId="77777777" w:rsidR="00A906EC" w:rsidRPr="00F43F0D" w:rsidRDefault="00A906EC" w:rsidP="00CC5363">
            <w:pPr>
              <w:spacing w:line="240" w:lineRule="auto"/>
              <w:ind w:firstLine="0"/>
              <w:rPr>
                <w:sz w:val="22"/>
                <w:szCs w:val="22"/>
              </w:rPr>
            </w:pPr>
          </w:p>
          <w:p w14:paraId="7C8C47DE" w14:textId="77777777" w:rsidR="00A906EC" w:rsidRPr="00F43F0D" w:rsidRDefault="00A906EC" w:rsidP="00CC5363">
            <w:pPr>
              <w:spacing w:line="240" w:lineRule="auto"/>
              <w:ind w:firstLine="0"/>
              <w:rPr>
                <w:sz w:val="22"/>
                <w:szCs w:val="22"/>
              </w:rPr>
            </w:pPr>
          </w:p>
          <w:p w14:paraId="2CAE0271" w14:textId="77777777" w:rsidR="00A906EC" w:rsidRPr="00F43F0D" w:rsidRDefault="00A906EC" w:rsidP="00CC5363">
            <w:pPr>
              <w:spacing w:line="240" w:lineRule="auto"/>
              <w:ind w:firstLine="0"/>
              <w:rPr>
                <w:sz w:val="22"/>
                <w:szCs w:val="22"/>
              </w:rPr>
            </w:pPr>
            <w:r w:rsidRPr="00F43F0D">
              <w:rPr>
                <w:sz w:val="22"/>
                <w:szCs w:val="22"/>
              </w:rPr>
              <w:t xml:space="preserve">_______________ / _______________ </w:t>
            </w:r>
          </w:p>
          <w:p w14:paraId="2AA0728F" w14:textId="77777777" w:rsidR="00A906EC" w:rsidRPr="00F43F0D" w:rsidRDefault="00A906EC" w:rsidP="00CC5363">
            <w:pPr>
              <w:spacing w:line="240" w:lineRule="auto"/>
              <w:ind w:firstLine="0"/>
              <w:rPr>
                <w:sz w:val="22"/>
                <w:szCs w:val="22"/>
              </w:rPr>
            </w:pPr>
          </w:p>
        </w:tc>
      </w:tr>
    </w:tbl>
    <w:p w14:paraId="02A379BB" w14:textId="77777777" w:rsidR="00A906EC" w:rsidRDefault="00A906EC" w:rsidP="00A906EC">
      <w:pPr>
        <w:spacing w:line="240" w:lineRule="auto"/>
        <w:ind w:firstLine="0"/>
        <w:rPr>
          <w:sz w:val="24"/>
          <w:szCs w:val="24"/>
        </w:rPr>
      </w:pPr>
    </w:p>
    <w:p w14:paraId="0D230DD3" w14:textId="6FA5A319" w:rsidR="00FC44FC" w:rsidRDefault="00FC44FC" w:rsidP="00351FC0"/>
    <w:p w14:paraId="406EEA4C" w14:textId="2B98BE87" w:rsidR="00FC44FC" w:rsidRDefault="00FC44FC" w:rsidP="00351FC0"/>
    <w:p w14:paraId="1DD20634" w14:textId="5D847CE4" w:rsidR="00FC44FC" w:rsidRDefault="00FC44FC" w:rsidP="00351FC0"/>
    <w:p w14:paraId="3EB81563" w14:textId="3B891943" w:rsidR="00FC44FC" w:rsidRDefault="00FC44FC" w:rsidP="00351FC0"/>
    <w:p w14:paraId="159AE134" w14:textId="5756417F" w:rsidR="00FC44FC" w:rsidRDefault="00FC44FC" w:rsidP="00351FC0"/>
    <w:p w14:paraId="231B9575" w14:textId="26CE6730" w:rsidR="00FC44FC" w:rsidRDefault="00FC44FC" w:rsidP="00351FC0"/>
    <w:p w14:paraId="5759729B" w14:textId="3DCFE545" w:rsidR="00FC44FC" w:rsidRDefault="00FC44FC" w:rsidP="00351FC0"/>
    <w:p w14:paraId="6B9B5B4F" w14:textId="4E26AE74" w:rsidR="00FC44FC" w:rsidRDefault="00FC44FC" w:rsidP="00351FC0"/>
    <w:p w14:paraId="3CFF64CB" w14:textId="071F5EC6" w:rsidR="00FC44FC" w:rsidRDefault="00FC44FC" w:rsidP="00351FC0"/>
    <w:p w14:paraId="59838794" w14:textId="339FED87" w:rsidR="00FC44FC" w:rsidRDefault="00FC44FC" w:rsidP="00351FC0"/>
    <w:p w14:paraId="19682F75" w14:textId="21C03DFA" w:rsidR="00FC44FC" w:rsidRDefault="00FC44FC" w:rsidP="00351FC0"/>
    <w:p w14:paraId="67166161" w14:textId="13F9CFD2" w:rsidR="00FC44FC" w:rsidRDefault="00FC44FC" w:rsidP="00351FC0"/>
    <w:p w14:paraId="71A6625C" w14:textId="75617F44" w:rsidR="00FC44FC" w:rsidRDefault="00FC44FC" w:rsidP="00351FC0"/>
    <w:p w14:paraId="385C3B41" w14:textId="1F77D779" w:rsidR="00FC44FC" w:rsidRDefault="00FC44FC" w:rsidP="00351FC0"/>
    <w:p w14:paraId="5391F321" w14:textId="3DDC75EC" w:rsidR="00FC44FC" w:rsidRDefault="00FC44FC" w:rsidP="00351FC0"/>
    <w:p w14:paraId="4DA4AFCE" w14:textId="39E549D0" w:rsidR="00FC44FC" w:rsidRDefault="00FC44FC" w:rsidP="00351FC0"/>
    <w:p w14:paraId="2C4D7280" w14:textId="398CF7C0" w:rsidR="00FC44FC" w:rsidRDefault="00FC44FC" w:rsidP="00351FC0"/>
    <w:p w14:paraId="70094648" w14:textId="7EC2CB91" w:rsidR="00FC44FC" w:rsidRDefault="00FC44FC" w:rsidP="00351FC0"/>
    <w:p w14:paraId="12088891" w14:textId="18074DC6" w:rsidR="00FC44FC" w:rsidRDefault="00FC44FC" w:rsidP="00351FC0"/>
    <w:p w14:paraId="6B3F6358" w14:textId="1824D799" w:rsidR="00FC44FC" w:rsidRDefault="00FC44FC" w:rsidP="00351FC0"/>
    <w:p w14:paraId="586FD96E" w14:textId="4EDF515E" w:rsidR="00FC44FC" w:rsidRDefault="00FC44FC" w:rsidP="00351FC0"/>
    <w:p w14:paraId="68417291" w14:textId="09DB5F43" w:rsidR="00FC44FC" w:rsidRDefault="00FC44FC" w:rsidP="00351FC0"/>
    <w:p w14:paraId="3FE24B61" w14:textId="5D4C4569" w:rsidR="00FC44FC" w:rsidRDefault="00FC44FC" w:rsidP="00351FC0"/>
    <w:p w14:paraId="520FBF72" w14:textId="77777777" w:rsidR="00FC44FC" w:rsidRDefault="00FC44FC" w:rsidP="00351FC0"/>
    <w:p w14:paraId="0EE384A4" w14:textId="77777777" w:rsidR="00FC44FC" w:rsidRDefault="00FC44FC" w:rsidP="00FC44FC">
      <w:pPr>
        <w:spacing w:line="240" w:lineRule="auto"/>
        <w:ind w:left="9781" w:firstLine="0"/>
        <w:rPr>
          <w:sz w:val="22"/>
          <w:highlight w:val="lightGray"/>
        </w:rPr>
        <w:sectPr w:rsidR="00FC44FC" w:rsidSect="00FC44FC">
          <w:headerReference w:type="default" r:id="rId19"/>
          <w:footerReference w:type="default" r:id="rId20"/>
          <w:pgSz w:w="11906" w:h="16838" w:code="9"/>
          <w:pgMar w:top="567" w:right="567" w:bottom="567" w:left="1418" w:header="567" w:footer="284" w:gutter="0"/>
          <w:cols w:space="708"/>
          <w:docGrid w:linePitch="381"/>
        </w:sectPr>
      </w:pPr>
    </w:p>
    <w:p w14:paraId="6E121B50" w14:textId="7F9721FF" w:rsidR="00FC44FC" w:rsidRPr="00BC4883" w:rsidRDefault="00FC44FC" w:rsidP="00FC44FC">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Pr>
          <w:sz w:val="22"/>
          <w:szCs w:val="22"/>
          <w:highlight w:val="lightGray"/>
        </w:rPr>
        <w:t>2</w:t>
      </w:r>
    </w:p>
    <w:p w14:paraId="47AECCDD" w14:textId="77777777" w:rsidR="00FC44FC" w:rsidRPr="00BC4883" w:rsidRDefault="00FC44FC" w:rsidP="00FC44FC">
      <w:pPr>
        <w:spacing w:line="240" w:lineRule="auto"/>
        <w:ind w:left="9781" w:firstLine="0"/>
        <w:rPr>
          <w:sz w:val="22"/>
          <w:highlight w:val="lightGray"/>
        </w:rPr>
      </w:pPr>
      <w:r w:rsidRPr="00BC4883">
        <w:rPr>
          <w:sz w:val="22"/>
          <w:highlight w:val="lightGray"/>
        </w:rPr>
        <w:t>к договору подряда</w:t>
      </w:r>
    </w:p>
    <w:p w14:paraId="17F61D6B" w14:textId="77777777" w:rsidR="00FC44FC" w:rsidRPr="00BC4883" w:rsidRDefault="00FC44FC" w:rsidP="00FC44FC">
      <w:pPr>
        <w:spacing w:line="240" w:lineRule="auto"/>
        <w:ind w:left="9781" w:firstLine="0"/>
        <w:rPr>
          <w:sz w:val="22"/>
          <w:highlight w:val="lightGray"/>
        </w:rPr>
      </w:pPr>
      <w:r w:rsidRPr="00BC4883">
        <w:rPr>
          <w:sz w:val="22"/>
          <w:szCs w:val="22"/>
          <w:highlight w:val="lightGray"/>
        </w:rPr>
        <w:t>от «____» __________ 20__ № ____</w:t>
      </w:r>
    </w:p>
    <w:p w14:paraId="57D35142" w14:textId="77777777" w:rsidR="00FC44FC" w:rsidRDefault="00FC44FC" w:rsidP="00FC44FC">
      <w:pPr>
        <w:spacing w:line="240" w:lineRule="auto"/>
        <w:ind w:left="9781" w:firstLine="0"/>
        <w:jc w:val="center"/>
        <w:rPr>
          <w:b/>
          <w:bCs/>
          <w:snapToGrid/>
          <w:color w:val="000000"/>
          <w:sz w:val="24"/>
          <w:szCs w:val="24"/>
        </w:rPr>
      </w:pPr>
    </w:p>
    <w:p w14:paraId="60E14470" w14:textId="77777777" w:rsidR="00FC44FC" w:rsidRPr="00857857" w:rsidRDefault="00FC44FC" w:rsidP="00FC44FC">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3D0B795E" w14:textId="77777777" w:rsidR="00FC44FC" w:rsidRPr="00857857" w:rsidRDefault="00FC44FC" w:rsidP="00FC44FC">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C3BEE93" w14:textId="77777777" w:rsidR="00FC44FC" w:rsidRPr="00857857" w:rsidRDefault="00FC44FC" w:rsidP="00FC44FC">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FC44FC" w:rsidRPr="00857857" w14:paraId="433E5CCD" w14:textId="77777777" w:rsidTr="00495C66">
        <w:trPr>
          <w:trHeight w:val="1327"/>
        </w:trPr>
        <w:tc>
          <w:tcPr>
            <w:tcW w:w="288" w:type="dxa"/>
            <w:shd w:val="clear" w:color="auto" w:fill="auto"/>
            <w:vAlign w:val="center"/>
          </w:tcPr>
          <w:p w14:paraId="223C7F08" w14:textId="77777777" w:rsidR="00FC44FC" w:rsidRPr="00857857" w:rsidRDefault="00FC44FC" w:rsidP="00495C66">
            <w:pPr>
              <w:spacing w:line="240" w:lineRule="auto"/>
              <w:ind w:firstLine="0"/>
              <w:jc w:val="center"/>
              <w:rPr>
                <w:snapToGrid/>
                <w:sz w:val="18"/>
                <w:szCs w:val="20"/>
              </w:rPr>
            </w:pPr>
            <w:r w:rsidRPr="00857857">
              <w:rPr>
                <w:snapToGrid/>
                <w:sz w:val="18"/>
                <w:szCs w:val="20"/>
              </w:rPr>
              <w:t>№</w:t>
            </w:r>
          </w:p>
        </w:tc>
        <w:tc>
          <w:tcPr>
            <w:tcW w:w="863" w:type="dxa"/>
            <w:vAlign w:val="center"/>
          </w:tcPr>
          <w:p w14:paraId="05E212AD" w14:textId="77777777" w:rsidR="00FC44FC" w:rsidRPr="00857857" w:rsidRDefault="00FC44FC" w:rsidP="00495C66">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4CF3363D" w14:textId="77777777" w:rsidR="00FC44FC" w:rsidRPr="00857857" w:rsidRDefault="00FC44FC" w:rsidP="00495C66">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29748F43" w14:textId="77777777" w:rsidR="00FC44FC" w:rsidRPr="00857857" w:rsidRDefault="00FC44FC" w:rsidP="00495C66">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77A8D3A7" w14:textId="77777777" w:rsidR="00FC44FC" w:rsidRPr="00857857" w:rsidRDefault="00FC44FC" w:rsidP="00495C66">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2CCB777" w14:textId="77777777" w:rsidR="00FC44FC" w:rsidRPr="00857857" w:rsidRDefault="00FC44FC" w:rsidP="00495C66">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22A70535" w14:textId="77777777" w:rsidR="00FC44FC" w:rsidRPr="00857857" w:rsidRDefault="00FC44FC" w:rsidP="00495C66">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C7F85D6" w14:textId="77777777" w:rsidR="00FC44FC" w:rsidRPr="00857857" w:rsidRDefault="00FC44FC" w:rsidP="00495C66">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FC44FC" w:rsidRPr="00857857" w14:paraId="38DF4853" w14:textId="77777777" w:rsidTr="00495C66">
        <w:tc>
          <w:tcPr>
            <w:tcW w:w="288" w:type="dxa"/>
            <w:shd w:val="clear" w:color="auto" w:fill="auto"/>
            <w:vAlign w:val="center"/>
          </w:tcPr>
          <w:p w14:paraId="4A7AFA44" w14:textId="77777777" w:rsidR="00FC44FC" w:rsidRPr="00857857" w:rsidRDefault="00FC44FC" w:rsidP="00495C66">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ADFDBB7" w14:textId="77777777" w:rsidR="00FC44FC" w:rsidRPr="00857857" w:rsidRDefault="00FC44FC" w:rsidP="00495C66">
            <w:pPr>
              <w:spacing w:line="240" w:lineRule="auto"/>
              <w:ind w:firstLine="0"/>
              <w:jc w:val="center"/>
              <w:rPr>
                <w:b/>
                <w:snapToGrid/>
                <w:sz w:val="18"/>
                <w:szCs w:val="20"/>
                <w:lang w:val="en-US"/>
              </w:rPr>
            </w:pPr>
          </w:p>
        </w:tc>
        <w:tc>
          <w:tcPr>
            <w:tcW w:w="2880" w:type="dxa"/>
            <w:shd w:val="clear" w:color="auto" w:fill="auto"/>
            <w:vAlign w:val="center"/>
          </w:tcPr>
          <w:p w14:paraId="28FCF398" w14:textId="77777777" w:rsidR="00FC44FC" w:rsidRPr="00857857" w:rsidRDefault="00FC44FC" w:rsidP="00495C66">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0B19C84B"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3</w:t>
            </w:r>
          </w:p>
        </w:tc>
        <w:tc>
          <w:tcPr>
            <w:tcW w:w="3460" w:type="dxa"/>
          </w:tcPr>
          <w:p w14:paraId="77258FF4"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4</w:t>
            </w:r>
          </w:p>
        </w:tc>
        <w:tc>
          <w:tcPr>
            <w:tcW w:w="2155" w:type="dxa"/>
          </w:tcPr>
          <w:p w14:paraId="77107202"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5</w:t>
            </w:r>
          </w:p>
        </w:tc>
        <w:tc>
          <w:tcPr>
            <w:tcW w:w="2735" w:type="dxa"/>
            <w:vAlign w:val="center"/>
          </w:tcPr>
          <w:p w14:paraId="4CF2A5FF"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6</w:t>
            </w:r>
          </w:p>
        </w:tc>
        <w:tc>
          <w:tcPr>
            <w:tcW w:w="2304" w:type="dxa"/>
          </w:tcPr>
          <w:p w14:paraId="13D6F770"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7</w:t>
            </w:r>
          </w:p>
        </w:tc>
      </w:tr>
      <w:tr w:rsidR="00FC44FC" w:rsidRPr="00857857" w14:paraId="27C91D0E" w14:textId="77777777" w:rsidTr="00495C66">
        <w:tc>
          <w:tcPr>
            <w:tcW w:w="288" w:type="dxa"/>
            <w:shd w:val="clear" w:color="auto" w:fill="auto"/>
            <w:vAlign w:val="center"/>
          </w:tcPr>
          <w:p w14:paraId="68E65A50" w14:textId="77777777" w:rsidR="00FC44FC" w:rsidRPr="00857857" w:rsidRDefault="00FC44FC" w:rsidP="00495C66">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682397CF" w14:textId="77777777" w:rsidR="00FC44FC" w:rsidRPr="00857857" w:rsidRDefault="00FC44FC" w:rsidP="00495C66">
            <w:pPr>
              <w:spacing w:line="240" w:lineRule="auto"/>
              <w:ind w:firstLine="0"/>
              <w:jc w:val="center"/>
              <w:rPr>
                <w:i/>
                <w:snapToGrid/>
                <w:sz w:val="18"/>
                <w:szCs w:val="20"/>
              </w:rPr>
            </w:pPr>
          </w:p>
        </w:tc>
        <w:tc>
          <w:tcPr>
            <w:tcW w:w="2880" w:type="dxa"/>
            <w:shd w:val="clear" w:color="auto" w:fill="auto"/>
            <w:vAlign w:val="center"/>
          </w:tcPr>
          <w:p w14:paraId="3883DDDB" w14:textId="77777777" w:rsidR="00FC44FC" w:rsidRPr="00857857" w:rsidRDefault="00FC44FC" w:rsidP="00495C66">
            <w:pPr>
              <w:spacing w:line="240" w:lineRule="auto"/>
              <w:ind w:firstLine="0"/>
              <w:jc w:val="center"/>
              <w:rPr>
                <w:i/>
                <w:snapToGrid/>
                <w:sz w:val="18"/>
                <w:szCs w:val="20"/>
              </w:rPr>
            </w:pPr>
          </w:p>
        </w:tc>
        <w:tc>
          <w:tcPr>
            <w:tcW w:w="1009" w:type="dxa"/>
          </w:tcPr>
          <w:p w14:paraId="35E2E57D" w14:textId="77777777" w:rsidR="00FC44FC" w:rsidRPr="00857857" w:rsidRDefault="00FC44FC" w:rsidP="00495C66">
            <w:pPr>
              <w:spacing w:line="240" w:lineRule="auto"/>
              <w:ind w:firstLine="0"/>
              <w:jc w:val="center"/>
              <w:rPr>
                <w:i/>
                <w:snapToGrid/>
                <w:sz w:val="18"/>
                <w:szCs w:val="20"/>
              </w:rPr>
            </w:pPr>
          </w:p>
        </w:tc>
        <w:tc>
          <w:tcPr>
            <w:tcW w:w="3460" w:type="dxa"/>
          </w:tcPr>
          <w:p w14:paraId="5C8AB876" w14:textId="77777777" w:rsidR="00FC44FC" w:rsidRPr="00857857" w:rsidRDefault="00FC44FC" w:rsidP="00495C66">
            <w:pPr>
              <w:spacing w:line="240" w:lineRule="auto"/>
              <w:ind w:firstLine="0"/>
              <w:jc w:val="center"/>
              <w:rPr>
                <w:i/>
                <w:snapToGrid/>
                <w:sz w:val="18"/>
                <w:szCs w:val="20"/>
              </w:rPr>
            </w:pPr>
          </w:p>
        </w:tc>
        <w:tc>
          <w:tcPr>
            <w:tcW w:w="2155" w:type="dxa"/>
          </w:tcPr>
          <w:p w14:paraId="50D36EB8" w14:textId="77777777" w:rsidR="00FC44FC" w:rsidRPr="00857857" w:rsidRDefault="00FC44FC" w:rsidP="00495C66">
            <w:pPr>
              <w:spacing w:line="240" w:lineRule="auto"/>
              <w:ind w:firstLine="0"/>
              <w:jc w:val="center"/>
              <w:rPr>
                <w:i/>
                <w:snapToGrid/>
                <w:sz w:val="18"/>
                <w:szCs w:val="20"/>
              </w:rPr>
            </w:pPr>
          </w:p>
        </w:tc>
        <w:tc>
          <w:tcPr>
            <w:tcW w:w="2735" w:type="dxa"/>
            <w:vAlign w:val="center"/>
          </w:tcPr>
          <w:p w14:paraId="5A4B593E" w14:textId="77777777" w:rsidR="00FC44FC" w:rsidRPr="00857857" w:rsidRDefault="00FC44FC" w:rsidP="00495C66">
            <w:pPr>
              <w:spacing w:line="240" w:lineRule="auto"/>
              <w:ind w:firstLine="0"/>
              <w:jc w:val="center"/>
              <w:rPr>
                <w:i/>
                <w:snapToGrid/>
                <w:sz w:val="18"/>
                <w:szCs w:val="20"/>
              </w:rPr>
            </w:pPr>
          </w:p>
        </w:tc>
        <w:tc>
          <w:tcPr>
            <w:tcW w:w="2304" w:type="dxa"/>
          </w:tcPr>
          <w:p w14:paraId="17AB758B" w14:textId="77777777" w:rsidR="00FC44FC" w:rsidRPr="00857857" w:rsidRDefault="00FC44FC" w:rsidP="00495C66">
            <w:pPr>
              <w:spacing w:line="240" w:lineRule="auto"/>
              <w:ind w:firstLine="0"/>
              <w:jc w:val="center"/>
              <w:rPr>
                <w:i/>
                <w:snapToGrid/>
                <w:sz w:val="18"/>
                <w:szCs w:val="20"/>
              </w:rPr>
            </w:pPr>
          </w:p>
        </w:tc>
      </w:tr>
    </w:tbl>
    <w:p w14:paraId="696C6778" w14:textId="77777777" w:rsidR="00FC44FC" w:rsidRPr="00857857" w:rsidRDefault="00FC44FC" w:rsidP="00FC44FC">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FC44FC" w:rsidRPr="00857857" w14:paraId="108EEAB2" w14:textId="77777777" w:rsidTr="00495C66">
        <w:trPr>
          <w:trHeight w:val="1289"/>
        </w:trPr>
        <w:tc>
          <w:tcPr>
            <w:tcW w:w="2694" w:type="dxa"/>
            <w:vAlign w:val="center"/>
          </w:tcPr>
          <w:p w14:paraId="7ECA4812" w14:textId="77777777" w:rsidR="00FC44FC" w:rsidRPr="00857857" w:rsidRDefault="00FC44FC" w:rsidP="00495C66">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313BE6CE" w14:textId="77777777" w:rsidR="00FC44FC" w:rsidRPr="00857857" w:rsidRDefault="00FC44FC" w:rsidP="00495C66">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21247DF" w14:textId="77777777" w:rsidR="00FC44FC" w:rsidRPr="00857857" w:rsidRDefault="00FC44FC" w:rsidP="00495C66">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725C2A73" w14:textId="77777777" w:rsidR="00FC44FC" w:rsidRPr="00857857" w:rsidRDefault="00FC44FC" w:rsidP="00495C66">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4D561F5" w14:textId="77777777" w:rsidR="00FC44FC" w:rsidRPr="00857857" w:rsidRDefault="00FC44FC" w:rsidP="00495C66">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191BC84D" w14:textId="77777777" w:rsidR="00FC44FC" w:rsidRPr="00857857" w:rsidRDefault="00FC44FC" w:rsidP="00495C66">
            <w:pPr>
              <w:spacing w:line="240" w:lineRule="auto"/>
              <w:ind w:firstLine="0"/>
              <w:jc w:val="center"/>
              <w:rPr>
                <w:snapToGrid/>
                <w:sz w:val="18"/>
                <w:szCs w:val="20"/>
              </w:rPr>
            </w:pPr>
          </w:p>
          <w:p w14:paraId="59DFF2B6" w14:textId="77777777" w:rsidR="00FC44FC" w:rsidRPr="00857857" w:rsidRDefault="00FC44FC" w:rsidP="00495C66">
            <w:pPr>
              <w:spacing w:line="240" w:lineRule="auto"/>
              <w:ind w:firstLine="0"/>
              <w:jc w:val="center"/>
              <w:rPr>
                <w:snapToGrid/>
                <w:sz w:val="18"/>
                <w:szCs w:val="20"/>
              </w:rPr>
            </w:pPr>
            <w:r w:rsidRPr="00857857">
              <w:rPr>
                <w:snapToGrid/>
                <w:sz w:val="18"/>
                <w:szCs w:val="20"/>
              </w:rPr>
              <w:t>Стоимость договора (с</w:t>
            </w:r>
          </w:p>
          <w:p w14:paraId="7F6F078E" w14:textId="77777777" w:rsidR="00FC44FC" w:rsidRPr="00857857" w:rsidRDefault="00FC44FC" w:rsidP="00495C66">
            <w:pPr>
              <w:spacing w:line="240" w:lineRule="auto"/>
              <w:ind w:firstLine="0"/>
              <w:jc w:val="center"/>
              <w:rPr>
                <w:snapToGrid/>
                <w:sz w:val="18"/>
                <w:szCs w:val="20"/>
              </w:rPr>
            </w:pPr>
            <w:r w:rsidRPr="00857857">
              <w:rPr>
                <w:snapToGrid/>
                <w:sz w:val="18"/>
                <w:szCs w:val="20"/>
              </w:rPr>
              <w:t>НДС)</w:t>
            </w:r>
          </w:p>
          <w:p w14:paraId="6181D1D0" w14:textId="77777777" w:rsidR="00FC44FC" w:rsidRPr="00857857" w:rsidRDefault="00FC44FC" w:rsidP="00495C66">
            <w:pPr>
              <w:spacing w:line="240" w:lineRule="auto"/>
              <w:ind w:firstLine="0"/>
              <w:jc w:val="center"/>
              <w:rPr>
                <w:snapToGrid/>
                <w:sz w:val="18"/>
                <w:szCs w:val="20"/>
              </w:rPr>
            </w:pPr>
          </w:p>
        </w:tc>
        <w:tc>
          <w:tcPr>
            <w:tcW w:w="851" w:type="dxa"/>
            <w:vAlign w:val="center"/>
          </w:tcPr>
          <w:p w14:paraId="4C5B02E3" w14:textId="77777777" w:rsidR="00FC44FC" w:rsidRPr="00857857" w:rsidRDefault="00FC44FC" w:rsidP="00495C66">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5A8A8EA3" w14:textId="77777777" w:rsidR="00FC44FC" w:rsidRPr="00857857" w:rsidRDefault="00FC44FC" w:rsidP="00495C66">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FC44FC" w:rsidRPr="00857857" w14:paraId="041ECA69" w14:textId="77777777" w:rsidTr="00495C66">
        <w:tc>
          <w:tcPr>
            <w:tcW w:w="2694" w:type="dxa"/>
          </w:tcPr>
          <w:p w14:paraId="55CE5C38"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8</w:t>
            </w:r>
          </w:p>
        </w:tc>
        <w:tc>
          <w:tcPr>
            <w:tcW w:w="1984" w:type="dxa"/>
          </w:tcPr>
          <w:p w14:paraId="68B4BAF7"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9</w:t>
            </w:r>
          </w:p>
        </w:tc>
        <w:tc>
          <w:tcPr>
            <w:tcW w:w="1985" w:type="dxa"/>
          </w:tcPr>
          <w:p w14:paraId="787581C6"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10</w:t>
            </w:r>
          </w:p>
        </w:tc>
        <w:tc>
          <w:tcPr>
            <w:tcW w:w="2409" w:type="dxa"/>
          </w:tcPr>
          <w:p w14:paraId="4F008649"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622C7403"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5E6B7A98" w14:textId="77777777" w:rsidR="00FC44FC" w:rsidRPr="00857857" w:rsidRDefault="00FC44FC" w:rsidP="00495C66">
            <w:pPr>
              <w:spacing w:line="240" w:lineRule="auto"/>
              <w:ind w:firstLine="0"/>
              <w:jc w:val="center"/>
              <w:rPr>
                <w:b/>
                <w:snapToGrid/>
                <w:sz w:val="18"/>
                <w:szCs w:val="20"/>
              </w:rPr>
            </w:pPr>
            <w:r w:rsidRPr="00857857">
              <w:rPr>
                <w:b/>
                <w:snapToGrid/>
                <w:sz w:val="18"/>
                <w:szCs w:val="20"/>
              </w:rPr>
              <w:t>13</w:t>
            </w:r>
          </w:p>
        </w:tc>
        <w:tc>
          <w:tcPr>
            <w:tcW w:w="851" w:type="dxa"/>
          </w:tcPr>
          <w:p w14:paraId="5C4AFB73" w14:textId="77777777" w:rsidR="00FC44FC" w:rsidRPr="00857857" w:rsidRDefault="00FC44FC" w:rsidP="00495C66">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439D49A3" w14:textId="77777777" w:rsidR="00FC44FC" w:rsidRPr="00857857" w:rsidRDefault="00FC44FC" w:rsidP="00495C66">
            <w:pPr>
              <w:tabs>
                <w:tab w:val="left" w:pos="1531"/>
              </w:tabs>
              <w:spacing w:line="240" w:lineRule="auto"/>
              <w:ind w:right="113" w:firstLine="0"/>
              <w:jc w:val="center"/>
              <w:rPr>
                <w:b/>
                <w:snapToGrid/>
                <w:sz w:val="18"/>
                <w:szCs w:val="20"/>
              </w:rPr>
            </w:pPr>
            <w:r w:rsidRPr="00857857">
              <w:rPr>
                <w:b/>
                <w:snapToGrid/>
                <w:sz w:val="18"/>
                <w:szCs w:val="20"/>
              </w:rPr>
              <w:t>15</w:t>
            </w:r>
          </w:p>
        </w:tc>
      </w:tr>
      <w:tr w:rsidR="00FC44FC" w:rsidRPr="00857857" w14:paraId="5286B50E" w14:textId="77777777" w:rsidTr="00495C66">
        <w:tc>
          <w:tcPr>
            <w:tcW w:w="2694" w:type="dxa"/>
          </w:tcPr>
          <w:p w14:paraId="2C47C99B" w14:textId="77777777" w:rsidR="00FC44FC" w:rsidRPr="00857857" w:rsidRDefault="00FC44FC" w:rsidP="00495C66">
            <w:pPr>
              <w:spacing w:line="240" w:lineRule="auto"/>
              <w:ind w:firstLine="0"/>
              <w:jc w:val="center"/>
              <w:rPr>
                <w:i/>
                <w:snapToGrid/>
                <w:sz w:val="18"/>
                <w:szCs w:val="20"/>
              </w:rPr>
            </w:pPr>
          </w:p>
        </w:tc>
        <w:tc>
          <w:tcPr>
            <w:tcW w:w="1984" w:type="dxa"/>
          </w:tcPr>
          <w:p w14:paraId="590E0045" w14:textId="77777777" w:rsidR="00FC44FC" w:rsidRPr="00857857" w:rsidRDefault="00FC44FC" w:rsidP="00495C66">
            <w:pPr>
              <w:spacing w:line="240" w:lineRule="auto"/>
              <w:ind w:firstLine="0"/>
              <w:jc w:val="center"/>
              <w:rPr>
                <w:i/>
                <w:snapToGrid/>
                <w:sz w:val="18"/>
                <w:szCs w:val="20"/>
              </w:rPr>
            </w:pPr>
          </w:p>
        </w:tc>
        <w:tc>
          <w:tcPr>
            <w:tcW w:w="1985" w:type="dxa"/>
          </w:tcPr>
          <w:p w14:paraId="092D436B" w14:textId="77777777" w:rsidR="00FC44FC" w:rsidRPr="00857857" w:rsidRDefault="00FC44FC" w:rsidP="00495C66">
            <w:pPr>
              <w:spacing w:line="240" w:lineRule="auto"/>
              <w:ind w:firstLine="0"/>
              <w:jc w:val="center"/>
              <w:rPr>
                <w:i/>
                <w:snapToGrid/>
                <w:sz w:val="18"/>
                <w:szCs w:val="20"/>
              </w:rPr>
            </w:pPr>
          </w:p>
        </w:tc>
        <w:tc>
          <w:tcPr>
            <w:tcW w:w="2409" w:type="dxa"/>
          </w:tcPr>
          <w:p w14:paraId="28800603" w14:textId="77777777" w:rsidR="00FC44FC" w:rsidRPr="00857857" w:rsidRDefault="00FC44FC" w:rsidP="00495C66">
            <w:pPr>
              <w:spacing w:line="240" w:lineRule="auto"/>
              <w:ind w:firstLine="0"/>
              <w:jc w:val="center"/>
              <w:rPr>
                <w:i/>
                <w:snapToGrid/>
                <w:sz w:val="18"/>
                <w:szCs w:val="20"/>
              </w:rPr>
            </w:pPr>
          </w:p>
        </w:tc>
        <w:tc>
          <w:tcPr>
            <w:tcW w:w="1418" w:type="dxa"/>
            <w:shd w:val="clear" w:color="auto" w:fill="auto"/>
            <w:vAlign w:val="center"/>
          </w:tcPr>
          <w:p w14:paraId="52736606" w14:textId="77777777" w:rsidR="00FC44FC" w:rsidRPr="00857857" w:rsidRDefault="00FC44FC" w:rsidP="00495C66">
            <w:pPr>
              <w:spacing w:line="240" w:lineRule="auto"/>
              <w:ind w:firstLine="0"/>
              <w:jc w:val="center"/>
              <w:rPr>
                <w:i/>
                <w:snapToGrid/>
                <w:sz w:val="18"/>
                <w:szCs w:val="20"/>
              </w:rPr>
            </w:pPr>
          </w:p>
        </w:tc>
        <w:tc>
          <w:tcPr>
            <w:tcW w:w="1417" w:type="dxa"/>
            <w:shd w:val="clear" w:color="auto" w:fill="auto"/>
            <w:vAlign w:val="center"/>
          </w:tcPr>
          <w:p w14:paraId="301DD237" w14:textId="77777777" w:rsidR="00FC44FC" w:rsidRPr="00857857" w:rsidRDefault="00FC44FC" w:rsidP="00495C66">
            <w:pPr>
              <w:spacing w:line="240" w:lineRule="auto"/>
              <w:ind w:firstLine="0"/>
              <w:jc w:val="center"/>
              <w:rPr>
                <w:i/>
                <w:snapToGrid/>
                <w:sz w:val="18"/>
                <w:szCs w:val="20"/>
              </w:rPr>
            </w:pPr>
          </w:p>
        </w:tc>
        <w:tc>
          <w:tcPr>
            <w:tcW w:w="851" w:type="dxa"/>
          </w:tcPr>
          <w:p w14:paraId="03166040" w14:textId="77777777" w:rsidR="00FC44FC" w:rsidRPr="00857857" w:rsidRDefault="00FC44FC" w:rsidP="00495C66">
            <w:pPr>
              <w:spacing w:line="240" w:lineRule="auto"/>
              <w:ind w:firstLine="0"/>
              <w:jc w:val="center"/>
              <w:rPr>
                <w:i/>
                <w:snapToGrid/>
                <w:sz w:val="18"/>
                <w:szCs w:val="20"/>
              </w:rPr>
            </w:pPr>
          </w:p>
        </w:tc>
        <w:tc>
          <w:tcPr>
            <w:tcW w:w="2693" w:type="dxa"/>
            <w:vAlign w:val="center"/>
          </w:tcPr>
          <w:p w14:paraId="0C7729AE" w14:textId="77777777" w:rsidR="00FC44FC" w:rsidRPr="00857857" w:rsidRDefault="00FC44FC" w:rsidP="00495C66">
            <w:pPr>
              <w:spacing w:line="240" w:lineRule="auto"/>
              <w:ind w:firstLine="0"/>
              <w:jc w:val="center"/>
              <w:rPr>
                <w:i/>
                <w:snapToGrid/>
                <w:sz w:val="18"/>
                <w:szCs w:val="20"/>
              </w:rPr>
            </w:pPr>
          </w:p>
        </w:tc>
      </w:tr>
    </w:tbl>
    <w:p w14:paraId="14DCB771" w14:textId="77777777" w:rsidR="00FC44FC" w:rsidRPr="00857857" w:rsidRDefault="00FC44FC" w:rsidP="00FC44FC">
      <w:pPr>
        <w:widowControl w:val="0"/>
        <w:spacing w:line="240" w:lineRule="auto"/>
        <w:ind w:firstLine="0"/>
        <w:jc w:val="left"/>
        <w:rPr>
          <w:snapToGrid/>
          <w:color w:val="000000"/>
          <w:sz w:val="24"/>
          <w:szCs w:val="24"/>
        </w:rPr>
      </w:pPr>
    </w:p>
    <w:p w14:paraId="72761AAD" w14:textId="77777777" w:rsidR="00FC44FC" w:rsidRPr="00857857" w:rsidRDefault="00FC44FC" w:rsidP="00FC44FC">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37EA5AA1" w14:textId="77777777" w:rsidR="00FC44FC" w:rsidRDefault="00FC44FC" w:rsidP="00FC44FC">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34A3AF07" w14:textId="77777777" w:rsidR="00FC44FC" w:rsidRDefault="00FC44FC" w:rsidP="00FC44FC">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FC44FC" w:rsidRPr="001A7726" w14:paraId="2BF8808B" w14:textId="77777777" w:rsidTr="00495C66">
        <w:tc>
          <w:tcPr>
            <w:tcW w:w="7513" w:type="dxa"/>
          </w:tcPr>
          <w:p w14:paraId="067E5F89" w14:textId="77777777" w:rsidR="00FC44FC" w:rsidRPr="001A7726" w:rsidRDefault="00FC44FC" w:rsidP="00495C66">
            <w:pPr>
              <w:spacing w:line="240" w:lineRule="auto"/>
              <w:ind w:firstLine="0"/>
              <w:rPr>
                <w:b/>
                <w:sz w:val="24"/>
              </w:rPr>
            </w:pPr>
            <w:r w:rsidRPr="001A7726">
              <w:rPr>
                <w:b/>
                <w:sz w:val="24"/>
              </w:rPr>
              <w:t>Заказчик:</w:t>
            </w:r>
          </w:p>
        </w:tc>
        <w:tc>
          <w:tcPr>
            <w:tcW w:w="8789" w:type="dxa"/>
          </w:tcPr>
          <w:p w14:paraId="3923C2E4" w14:textId="77777777" w:rsidR="00FC44FC" w:rsidRPr="001A7726" w:rsidRDefault="00FC44FC" w:rsidP="00495C66">
            <w:pPr>
              <w:spacing w:line="240" w:lineRule="auto"/>
              <w:ind w:firstLine="0"/>
              <w:rPr>
                <w:b/>
                <w:sz w:val="24"/>
              </w:rPr>
            </w:pPr>
            <w:r w:rsidRPr="001A7726">
              <w:rPr>
                <w:b/>
                <w:sz w:val="24"/>
              </w:rPr>
              <w:t>Подрядчик:</w:t>
            </w:r>
          </w:p>
        </w:tc>
      </w:tr>
      <w:tr w:rsidR="00FC44FC" w:rsidRPr="00F43F0D" w14:paraId="77258F8E" w14:textId="77777777" w:rsidTr="00495C66">
        <w:tc>
          <w:tcPr>
            <w:tcW w:w="7513" w:type="dxa"/>
          </w:tcPr>
          <w:p w14:paraId="7768148F" w14:textId="77777777" w:rsidR="00FC44FC" w:rsidRPr="00F43F0D" w:rsidRDefault="00FC44FC" w:rsidP="00495C66">
            <w:pPr>
              <w:spacing w:line="240" w:lineRule="auto"/>
              <w:ind w:firstLine="0"/>
              <w:rPr>
                <w:sz w:val="22"/>
                <w:szCs w:val="22"/>
              </w:rPr>
            </w:pPr>
          </w:p>
          <w:p w14:paraId="6EE99766" w14:textId="77777777" w:rsidR="00FC44FC" w:rsidRPr="00F43F0D" w:rsidRDefault="00FC44FC" w:rsidP="00495C66">
            <w:pPr>
              <w:spacing w:line="240" w:lineRule="auto"/>
              <w:ind w:firstLine="0"/>
              <w:rPr>
                <w:sz w:val="22"/>
                <w:szCs w:val="22"/>
              </w:rPr>
            </w:pPr>
          </w:p>
          <w:p w14:paraId="1262222A" w14:textId="77777777" w:rsidR="00FC44FC" w:rsidRPr="00F43F0D" w:rsidRDefault="00FC44FC" w:rsidP="00495C66">
            <w:pPr>
              <w:spacing w:line="240" w:lineRule="auto"/>
              <w:ind w:firstLine="0"/>
              <w:rPr>
                <w:sz w:val="22"/>
                <w:szCs w:val="22"/>
              </w:rPr>
            </w:pPr>
            <w:r w:rsidRPr="00F43F0D">
              <w:rPr>
                <w:sz w:val="22"/>
                <w:szCs w:val="22"/>
              </w:rPr>
              <w:t xml:space="preserve">_______________ / _______________ </w:t>
            </w:r>
          </w:p>
        </w:tc>
        <w:tc>
          <w:tcPr>
            <w:tcW w:w="8789" w:type="dxa"/>
          </w:tcPr>
          <w:p w14:paraId="59C54D58" w14:textId="77777777" w:rsidR="00FC44FC" w:rsidRPr="00F43F0D" w:rsidRDefault="00FC44FC" w:rsidP="00495C66">
            <w:pPr>
              <w:spacing w:line="240" w:lineRule="auto"/>
              <w:ind w:firstLine="0"/>
              <w:rPr>
                <w:sz w:val="22"/>
                <w:szCs w:val="22"/>
              </w:rPr>
            </w:pPr>
          </w:p>
          <w:p w14:paraId="013509A1" w14:textId="77777777" w:rsidR="00FC44FC" w:rsidRPr="00F43F0D" w:rsidRDefault="00FC44FC" w:rsidP="00495C66">
            <w:pPr>
              <w:spacing w:line="240" w:lineRule="auto"/>
              <w:ind w:firstLine="0"/>
              <w:rPr>
                <w:sz w:val="22"/>
                <w:szCs w:val="22"/>
              </w:rPr>
            </w:pPr>
          </w:p>
          <w:p w14:paraId="6ABF251A" w14:textId="77777777" w:rsidR="00FC44FC" w:rsidRPr="00F43F0D" w:rsidRDefault="00FC44FC" w:rsidP="00495C66">
            <w:pPr>
              <w:spacing w:line="240" w:lineRule="auto"/>
              <w:ind w:firstLine="0"/>
              <w:rPr>
                <w:sz w:val="22"/>
                <w:szCs w:val="22"/>
              </w:rPr>
            </w:pPr>
            <w:r w:rsidRPr="00F43F0D">
              <w:rPr>
                <w:sz w:val="22"/>
                <w:szCs w:val="22"/>
              </w:rPr>
              <w:t xml:space="preserve">_______________ / _______________ </w:t>
            </w:r>
          </w:p>
          <w:p w14:paraId="41FF3874" w14:textId="77777777" w:rsidR="00FC44FC" w:rsidRPr="00F43F0D" w:rsidRDefault="00FC44FC" w:rsidP="00495C66">
            <w:pPr>
              <w:spacing w:line="240" w:lineRule="auto"/>
              <w:ind w:firstLine="0"/>
              <w:rPr>
                <w:sz w:val="22"/>
                <w:szCs w:val="22"/>
              </w:rPr>
            </w:pPr>
          </w:p>
        </w:tc>
      </w:tr>
    </w:tbl>
    <w:p w14:paraId="77013D7C" w14:textId="77777777" w:rsidR="00FC44FC" w:rsidRDefault="00FC44FC" w:rsidP="00FC44FC">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sectPr w:rsidR="00FC44FC" w:rsidSect="00FC44FC">
      <w:pgSz w:w="16838" w:h="11906" w:orient="landscape" w:code="9"/>
      <w:pgMar w:top="1418" w:right="567" w:bottom="567" w:left="567"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E38AC" w14:textId="77777777" w:rsidR="00574F80" w:rsidRDefault="00574F80">
      <w:r>
        <w:separator/>
      </w:r>
    </w:p>
  </w:endnote>
  <w:endnote w:type="continuationSeparator" w:id="0">
    <w:p w14:paraId="3CBCE5E4" w14:textId="77777777" w:rsidR="00574F80" w:rsidRDefault="00574F80">
      <w:r>
        <w:continuationSeparator/>
      </w:r>
    </w:p>
  </w:endnote>
  <w:endnote w:type="continuationNotice" w:id="1">
    <w:p w14:paraId="77C340D0" w14:textId="77777777" w:rsidR="00574F80" w:rsidRDefault="00574F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566A" w14:textId="63F8144E" w:rsidR="00495C66" w:rsidRDefault="00495C6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154D6">
      <w:rPr>
        <w:noProof/>
        <w:sz w:val="24"/>
        <w:szCs w:val="24"/>
      </w:rPr>
      <w:t>47</w:t>
    </w:r>
    <w:r w:rsidRPr="0043217C">
      <w:rPr>
        <w:sz w:val="24"/>
        <w:szCs w:val="24"/>
      </w:rPr>
      <w:fldChar w:fldCharType="end"/>
    </w:r>
  </w:p>
  <w:p w14:paraId="7AF5F5B3" w14:textId="77777777" w:rsidR="00495C66" w:rsidRDefault="00495C66">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5E30756D" w:rsidR="00495C66" w:rsidRDefault="00495C6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154D6">
      <w:rPr>
        <w:noProof/>
        <w:sz w:val="24"/>
        <w:szCs w:val="24"/>
      </w:rPr>
      <w:t>52</w:t>
    </w:r>
    <w:r w:rsidRPr="0043217C">
      <w:rPr>
        <w:sz w:val="24"/>
        <w:szCs w:val="24"/>
      </w:rPr>
      <w:fldChar w:fldCharType="end"/>
    </w:r>
  </w:p>
  <w:p w14:paraId="1C06013E" w14:textId="77777777" w:rsidR="00495C66" w:rsidRDefault="00495C66">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1A1AC" w14:textId="77777777" w:rsidR="00574F80" w:rsidRDefault="00574F80">
      <w:r>
        <w:separator/>
      </w:r>
    </w:p>
  </w:footnote>
  <w:footnote w:type="continuationSeparator" w:id="0">
    <w:p w14:paraId="7D9507FA" w14:textId="77777777" w:rsidR="00574F80" w:rsidRDefault="00574F80">
      <w:r>
        <w:continuationSeparator/>
      </w:r>
    </w:p>
  </w:footnote>
  <w:footnote w:type="continuationNotice" w:id="1">
    <w:p w14:paraId="51128AC2" w14:textId="77777777" w:rsidR="00574F80" w:rsidRDefault="00574F80">
      <w:pPr>
        <w:spacing w:line="240" w:lineRule="auto"/>
      </w:pPr>
    </w:p>
  </w:footnote>
  <w:footnote w:id="2">
    <w:p w14:paraId="02C06918" w14:textId="77777777" w:rsidR="00495C66" w:rsidRDefault="00495C66"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14:paraId="45536E45" w14:textId="77777777" w:rsidR="00495C66" w:rsidRPr="00364AF6" w:rsidRDefault="00495C66" w:rsidP="00A906EC">
      <w:pPr>
        <w:pStyle w:val="a8"/>
        <w:jc w:val="both"/>
        <w:rPr>
          <w:i/>
        </w:rPr>
      </w:pPr>
      <w:r w:rsidRPr="006804B8">
        <w:rPr>
          <w:rStyle w:val="aa"/>
          <w:i/>
        </w:rPr>
        <w:footnoteRef/>
      </w:r>
      <w:r w:rsidRPr="006804B8">
        <w:rPr>
          <w:i/>
        </w:rPr>
        <w:t xml:space="preserve"> Актуальный Перечень Банков-Гарантов размещен на официальном сайте Общества (http://drsk.ru)..</w:t>
      </w:r>
    </w:p>
  </w:footnote>
  <w:footnote w:id="4">
    <w:p w14:paraId="2CBA27F5" w14:textId="77777777" w:rsidR="00495C66" w:rsidRPr="00B770D3" w:rsidRDefault="00495C66" w:rsidP="00A906EC">
      <w:pPr>
        <w:pStyle w:val="a8"/>
        <w:jc w:val="both"/>
        <w:rPr>
          <w:i/>
        </w:rPr>
      </w:pPr>
      <w:r w:rsidRPr="00B770D3">
        <w:rPr>
          <w:rStyle w:val="aa"/>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5">
    <w:p w14:paraId="7C9BA224" w14:textId="77777777" w:rsidR="00495C66" w:rsidRDefault="00495C66" w:rsidP="00A906EC">
      <w:pPr>
        <w:pStyle w:val="a8"/>
      </w:pPr>
      <w:r>
        <w:rPr>
          <w:rStyle w:val="aa"/>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9DE2E" w14:textId="77777777" w:rsidR="00495C66" w:rsidRPr="00DE762A" w:rsidRDefault="00495C66"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495C66" w:rsidRDefault="00495C6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11B"/>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4FD8"/>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07360"/>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A0"/>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F7E"/>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072B0"/>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193"/>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0F"/>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921"/>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3DE9"/>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5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5C66"/>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06C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54D"/>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6E71"/>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4F80"/>
    <w:rsid w:val="0057591C"/>
    <w:rsid w:val="00576D4D"/>
    <w:rsid w:val="00577656"/>
    <w:rsid w:val="00577EE8"/>
    <w:rsid w:val="00580573"/>
    <w:rsid w:val="00580633"/>
    <w:rsid w:val="00580F5C"/>
    <w:rsid w:val="00581B86"/>
    <w:rsid w:val="00582B59"/>
    <w:rsid w:val="005832E1"/>
    <w:rsid w:val="00583965"/>
    <w:rsid w:val="00584E81"/>
    <w:rsid w:val="00585E5A"/>
    <w:rsid w:val="00585EEB"/>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4EBA"/>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05C"/>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4D6"/>
    <w:rsid w:val="0071574B"/>
    <w:rsid w:val="007159AE"/>
    <w:rsid w:val="00715A6C"/>
    <w:rsid w:val="00716531"/>
    <w:rsid w:val="00716F5F"/>
    <w:rsid w:val="00716F6B"/>
    <w:rsid w:val="00720048"/>
    <w:rsid w:val="0072047D"/>
    <w:rsid w:val="00720864"/>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37A89"/>
    <w:rsid w:val="00740DA0"/>
    <w:rsid w:val="00740FA2"/>
    <w:rsid w:val="007442D4"/>
    <w:rsid w:val="00744699"/>
    <w:rsid w:val="00745915"/>
    <w:rsid w:val="00746F1E"/>
    <w:rsid w:val="00747099"/>
    <w:rsid w:val="00747908"/>
    <w:rsid w:val="00750EB1"/>
    <w:rsid w:val="00751B94"/>
    <w:rsid w:val="00753C59"/>
    <w:rsid w:val="0075418C"/>
    <w:rsid w:val="00754279"/>
    <w:rsid w:val="00755417"/>
    <w:rsid w:val="00755636"/>
    <w:rsid w:val="00755D53"/>
    <w:rsid w:val="007568F4"/>
    <w:rsid w:val="00756CF3"/>
    <w:rsid w:val="00757B03"/>
    <w:rsid w:val="00761228"/>
    <w:rsid w:val="007615D6"/>
    <w:rsid w:val="007620F9"/>
    <w:rsid w:val="00762669"/>
    <w:rsid w:val="00762E31"/>
    <w:rsid w:val="00763B1A"/>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6DA4"/>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2334"/>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4BC"/>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9EB"/>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365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02DF"/>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3BFC"/>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5354"/>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6EC"/>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1FD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0D55"/>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A795A"/>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363"/>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6A0"/>
    <w:rsid w:val="00CE27FC"/>
    <w:rsid w:val="00CE2C16"/>
    <w:rsid w:val="00CE3296"/>
    <w:rsid w:val="00CE3542"/>
    <w:rsid w:val="00CE3721"/>
    <w:rsid w:val="00CE3812"/>
    <w:rsid w:val="00CE3A89"/>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65D"/>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AD8"/>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94D"/>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A7F"/>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17B9B"/>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44FC"/>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04755427">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EA430-C3B2-47A7-84C7-59B17E44B731}">
  <ds:schemaRefs>
    <ds:schemaRef ds:uri="http://schemas.openxmlformats.org/officeDocument/2006/bibliography"/>
  </ds:schemaRefs>
</ds:datastoreItem>
</file>

<file path=customXml/itemProps2.xml><?xml version="1.0" encoding="utf-8"?>
<ds:datastoreItem xmlns:ds="http://schemas.openxmlformats.org/officeDocument/2006/customXml" ds:itemID="{5ED06755-5699-4C62-BED6-CD07D45C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20854</Words>
  <Characters>118869</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139445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2019-02-01T04:07:00Z</cp:lastPrinted>
  <dcterms:created xsi:type="dcterms:W3CDTF">2019-03-13T23:48:00Z</dcterms:created>
  <dcterms:modified xsi:type="dcterms:W3CDTF">2019-03-13T23:48:00Z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