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772F77" w:rsidP="00252269">
      <w:pPr>
        <w:keepNext/>
        <w:keepLines/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252269">
      <w:pPr>
        <w:keepNext/>
        <w:keepLines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252269">
      <w:pPr>
        <w:keepNext/>
        <w:keepLines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252269">
      <w:pPr>
        <w:keepNext/>
        <w:keepLines/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252269">
      <w:pPr>
        <w:pStyle w:val="21"/>
        <w:keepNext/>
        <w:keepLines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B94333" w:rsidRPr="00B94333">
        <w:rPr>
          <w:b/>
          <w:bCs/>
          <w:i/>
          <w:sz w:val="36"/>
          <w:szCs w:val="36"/>
        </w:rPr>
        <w:t xml:space="preserve">320/УТПИР </w:t>
      </w:r>
      <w:r w:rsidR="00723F10">
        <w:rPr>
          <w:b/>
          <w:bCs/>
          <w:sz w:val="36"/>
          <w:szCs w:val="36"/>
        </w:rPr>
        <w:t>-</w:t>
      </w:r>
      <w:r w:rsidR="001A1DFE">
        <w:rPr>
          <w:b/>
          <w:bCs/>
          <w:sz w:val="36"/>
          <w:szCs w:val="36"/>
        </w:rPr>
        <w:t>Р</w:t>
      </w:r>
    </w:p>
    <w:p w:rsidR="00B94333" w:rsidRPr="00B94333" w:rsidRDefault="00EF3C67" w:rsidP="00B94333">
      <w:pPr>
        <w:pStyle w:val="211"/>
        <w:keepNext/>
        <w:keepLines/>
        <w:tabs>
          <w:tab w:val="right" w:pos="9356"/>
        </w:tabs>
        <w:ind w:firstLine="0"/>
        <w:jc w:val="center"/>
        <w:rPr>
          <w:b/>
          <w:bCs/>
          <w:i/>
          <w:sz w:val="26"/>
          <w:szCs w:val="26"/>
        </w:rPr>
      </w:pPr>
      <w:r w:rsidRPr="00B94333">
        <w:rPr>
          <w:b/>
          <w:bCs/>
          <w:sz w:val="26"/>
          <w:szCs w:val="26"/>
        </w:rPr>
        <w:t>Закупочной комиссии по</w:t>
      </w:r>
      <w:r w:rsidR="00252269" w:rsidRPr="00B94333">
        <w:rPr>
          <w:b/>
          <w:bCs/>
          <w:sz w:val="26"/>
          <w:szCs w:val="26"/>
        </w:rPr>
        <w:t xml:space="preserve"> </w:t>
      </w:r>
      <w:r w:rsidR="00B94333" w:rsidRPr="00B94333">
        <w:rPr>
          <w:b/>
          <w:bCs/>
          <w:sz w:val="26"/>
          <w:szCs w:val="26"/>
        </w:rPr>
        <w:t>Аукциону в электронной форме: «Монтаж системы охранной сигнализации филиала "ХЭС"»</w:t>
      </w:r>
    </w:p>
    <w:p w:rsidR="00723F10" w:rsidRPr="00307BD5" w:rsidRDefault="00B94333" w:rsidP="00B94333">
      <w:pPr>
        <w:pStyle w:val="211"/>
        <w:keepNext/>
        <w:keepLines/>
        <w:tabs>
          <w:tab w:val="right" w:pos="9356"/>
        </w:tabs>
        <w:ind w:firstLine="0"/>
        <w:jc w:val="center"/>
        <w:rPr>
          <w:b/>
          <w:bCs/>
          <w:i/>
          <w:sz w:val="26"/>
          <w:szCs w:val="26"/>
        </w:rPr>
      </w:pPr>
      <w:r w:rsidRPr="00482860">
        <w:rPr>
          <w:b/>
          <w:bCs/>
          <w:sz w:val="26"/>
          <w:szCs w:val="26"/>
        </w:rPr>
        <w:t xml:space="preserve">(закупка </w:t>
      </w:r>
      <w:r>
        <w:rPr>
          <w:b/>
          <w:bCs/>
          <w:sz w:val="26"/>
          <w:szCs w:val="26"/>
        </w:rPr>
        <w:t>858</w:t>
      </w:r>
      <w:r w:rsidRPr="00482860">
        <w:rPr>
          <w:b/>
          <w:bCs/>
          <w:sz w:val="26"/>
          <w:szCs w:val="26"/>
        </w:rPr>
        <w:t xml:space="preserve"> раздела </w:t>
      </w:r>
      <w:r>
        <w:rPr>
          <w:b/>
          <w:bCs/>
          <w:sz w:val="26"/>
          <w:szCs w:val="26"/>
        </w:rPr>
        <w:t>2.2.1.</w:t>
      </w:r>
      <w:r w:rsidRPr="00482860">
        <w:rPr>
          <w:b/>
          <w:bCs/>
          <w:sz w:val="26"/>
          <w:szCs w:val="26"/>
        </w:rPr>
        <w:t xml:space="preserve"> ГКПЗ 2019 г.)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EF3C67">
        <w:trPr>
          <w:trHeight w:val="136"/>
          <w:jc w:val="center"/>
        </w:trPr>
        <w:tc>
          <w:tcPr>
            <w:tcW w:w="5210" w:type="dxa"/>
          </w:tcPr>
          <w:p w:rsidR="003C690B" w:rsidRPr="00352406" w:rsidRDefault="001F5FD7" w:rsidP="00252269">
            <w:pPr>
              <w:keepNext/>
              <w:keepLines/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B94333" w:rsidP="00252269">
            <w:pPr>
              <w:keepNext/>
              <w:keepLines/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27.05</w:t>
            </w:r>
            <w:r w:rsidR="00252269">
              <w:rPr>
                <w:b/>
                <w:bCs/>
                <w:sz w:val="24"/>
              </w:rPr>
              <w:t>.</w:t>
            </w:r>
            <w:r w:rsidR="00EF3C67">
              <w:rPr>
                <w:b/>
                <w:bCs/>
                <w:sz w:val="24"/>
              </w:rPr>
              <w:t>2019</w:t>
            </w:r>
          </w:p>
        </w:tc>
      </w:tr>
    </w:tbl>
    <w:p w:rsidR="00A12B91" w:rsidRDefault="001D3C39" w:rsidP="00252269">
      <w:pPr>
        <w:pStyle w:val="af2"/>
        <w:keepNext/>
        <w:keepLines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5D50B5" w:rsidRDefault="005D50B5" w:rsidP="00252269">
      <w:pPr>
        <w:pStyle w:val="af2"/>
        <w:keepNext/>
        <w:keepLines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№ ЕИС – </w:t>
      </w:r>
      <w:r w:rsidR="00B94333" w:rsidRPr="00B94333">
        <w:rPr>
          <w:rFonts w:ascii="Times New Roman" w:hAnsi="Times New Roman" w:cs="Times New Roman"/>
          <w:sz w:val="24"/>
        </w:rPr>
        <w:t>31907665900</w:t>
      </w:r>
      <w:r w:rsidR="00252269" w:rsidRPr="00252269">
        <w:rPr>
          <w:rFonts w:ascii="Times New Roman" w:hAnsi="Times New Roman" w:cs="Times New Roman"/>
          <w:sz w:val="24"/>
        </w:rPr>
        <w:tab/>
      </w:r>
    </w:p>
    <w:p w:rsidR="00252269" w:rsidRDefault="00252269" w:rsidP="00252269">
      <w:pPr>
        <w:keepNext/>
        <w:keepLines/>
        <w:spacing w:line="240" w:lineRule="auto"/>
        <w:ind w:firstLine="0"/>
        <w:rPr>
          <w:b/>
          <w:sz w:val="24"/>
          <w:szCs w:val="24"/>
        </w:rPr>
      </w:pPr>
    </w:p>
    <w:p w:rsidR="00B94333" w:rsidRPr="00B94333" w:rsidRDefault="00B94333" w:rsidP="00B94333">
      <w:pPr>
        <w:keepNext/>
        <w:keepLines/>
        <w:spacing w:line="240" w:lineRule="auto"/>
        <w:ind w:firstLine="0"/>
        <w:rPr>
          <w:b/>
          <w:sz w:val="24"/>
          <w:szCs w:val="24"/>
        </w:rPr>
      </w:pPr>
      <w:r w:rsidRPr="00B94333">
        <w:rPr>
          <w:b/>
          <w:sz w:val="24"/>
          <w:szCs w:val="24"/>
        </w:rPr>
        <w:t>СПОСОБ И ПРЕДМЕТ ЗАКУПКИ: ‒</w:t>
      </w:r>
      <w:r w:rsidRPr="00B94333">
        <w:rPr>
          <w:b/>
          <w:sz w:val="24"/>
          <w:szCs w:val="24"/>
        </w:rPr>
        <w:tab/>
      </w:r>
      <w:r w:rsidRPr="00B94333">
        <w:rPr>
          <w:sz w:val="24"/>
          <w:szCs w:val="24"/>
        </w:rPr>
        <w:t>Аукцион в электронной форме:</w:t>
      </w:r>
      <w:r w:rsidRPr="00B94333">
        <w:rPr>
          <w:b/>
          <w:sz w:val="24"/>
          <w:szCs w:val="24"/>
        </w:rPr>
        <w:t xml:space="preserve"> «Монтаж системы охранной сигнализации филиала "ХЭС"»</w:t>
      </w:r>
    </w:p>
    <w:p w:rsidR="00B94333" w:rsidRPr="00B94333" w:rsidRDefault="00B94333" w:rsidP="00B94333">
      <w:pPr>
        <w:keepNext/>
        <w:keepLines/>
        <w:spacing w:line="240" w:lineRule="auto"/>
        <w:ind w:firstLine="0"/>
        <w:rPr>
          <w:sz w:val="24"/>
          <w:szCs w:val="24"/>
        </w:rPr>
      </w:pPr>
      <w:r w:rsidRPr="00B94333">
        <w:rPr>
          <w:sz w:val="24"/>
          <w:szCs w:val="24"/>
        </w:rPr>
        <w:t>Плановая стоимость закупки: 3 605</w:t>
      </w:r>
      <w:r>
        <w:rPr>
          <w:sz w:val="24"/>
          <w:szCs w:val="24"/>
        </w:rPr>
        <w:t> </w:t>
      </w:r>
      <w:r w:rsidRPr="00B94333">
        <w:rPr>
          <w:sz w:val="24"/>
          <w:szCs w:val="24"/>
        </w:rPr>
        <w:t>000</w:t>
      </w:r>
      <w:r>
        <w:rPr>
          <w:sz w:val="24"/>
          <w:szCs w:val="24"/>
        </w:rPr>
        <w:t>,00</w:t>
      </w:r>
      <w:r w:rsidRPr="00B94333">
        <w:rPr>
          <w:sz w:val="24"/>
          <w:szCs w:val="24"/>
        </w:rPr>
        <w:t xml:space="preserve"> руб. без учета НДС. </w:t>
      </w:r>
    </w:p>
    <w:p w:rsidR="00A12B91" w:rsidRPr="00B94333" w:rsidRDefault="00B94333" w:rsidP="00B94333">
      <w:pPr>
        <w:keepNext/>
        <w:keepLines/>
        <w:spacing w:line="240" w:lineRule="auto"/>
        <w:ind w:firstLine="0"/>
        <w:rPr>
          <w:sz w:val="24"/>
          <w:szCs w:val="24"/>
        </w:rPr>
      </w:pPr>
      <w:r w:rsidRPr="00B94333">
        <w:rPr>
          <w:sz w:val="24"/>
          <w:szCs w:val="24"/>
        </w:rPr>
        <w:t>Закупка 858.1 ГКПЗ 2019 г.</w:t>
      </w:r>
    </w:p>
    <w:p w:rsidR="00B94333" w:rsidRDefault="00B94333" w:rsidP="00252269">
      <w:pPr>
        <w:keepNext/>
        <w:keepLines/>
        <w:spacing w:line="240" w:lineRule="auto"/>
        <w:ind w:firstLine="0"/>
        <w:rPr>
          <w:b/>
          <w:sz w:val="24"/>
          <w:szCs w:val="24"/>
        </w:rPr>
      </w:pPr>
    </w:p>
    <w:p w:rsidR="00A12B91" w:rsidRDefault="00A12B91" w:rsidP="00252269">
      <w:pPr>
        <w:keepNext/>
        <w:keepLines/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252269">
        <w:rPr>
          <w:sz w:val="24"/>
          <w:szCs w:val="24"/>
        </w:rPr>
        <w:t xml:space="preserve">5 </w:t>
      </w:r>
      <w:r w:rsidR="003F4476">
        <w:rPr>
          <w:sz w:val="24"/>
          <w:szCs w:val="24"/>
        </w:rPr>
        <w:t>(</w:t>
      </w:r>
      <w:r w:rsidR="00252269">
        <w:rPr>
          <w:sz w:val="24"/>
          <w:szCs w:val="24"/>
        </w:rPr>
        <w:t>пять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252269">
        <w:rPr>
          <w:sz w:val="24"/>
          <w:szCs w:val="24"/>
        </w:rPr>
        <w:t>ок</w:t>
      </w:r>
      <w:r w:rsidRPr="00993626">
        <w:rPr>
          <w:sz w:val="24"/>
          <w:szCs w:val="24"/>
        </w:rPr>
        <w:t>.</w:t>
      </w:r>
    </w:p>
    <w:tbl>
      <w:tblPr>
        <w:tblW w:w="956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394"/>
        <w:gridCol w:w="4463"/>
      </w:tblGrid>
      <w:tr w:rsidR="001A1DFE" w:rsidRPr="00455714" w:rsidTr="00252269">
        <w:trPr>
          <w:trHeight w:val="420"/>
          <w:tblHeader/>
        </w:trPr>
        <w:tc>
          <w:tcPr>
            <w:tcW w:w="709" w:type="dxa"/>
            <w:vAlign w:val="center"/>
          </w:tcPr>
          <w:p w:rsidR="001A1DFE" w:rsidRPr="00455714" w:rsidRDefault="001A1DFE" w:rsidP="00252269">
            <w:pPr>
              <w:pStyle w:val="af5"/>
              <w:keepLines/>
              <w:widowControl w:val="0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1A1DFE" w:rsidRPr="00455714" w:rsidRDefault="001A1DFE" w:rsidP="00252269">
            <w:pPr>
              <w:pStyle w:val="af5"/>
              <w:keepLines/>
              <w:widowControl w:val="0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4394" w:type="dxa"/>
            <w:vAlign w:val="center"/>
          </w:tcPr>
          <w:p w:rsidR="001A1DFE" w:rsidRPr="00455714" w:rsidRDefault="001A1DFE" w:rsidP="00252269">
            <w:pPr>
              <w:pStyle w:val="af5"/>
              <w:keepLines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4463" w:type="dxa"/>
            <w:vAlign w:val="center"/>
          </w:tcPr>
          <w:p w:rsidR="001A1DFE" w:rsidRPr="00664D4C" w:rsidRDefault="001A1DFE" w:rsidP="00252269">
            <w:pPr>
              <w:keepNext/>
              <w:keepLines/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B94333" w:rsidRPr="0017392F" w:rsidTr="00252269">
        <w:trPr>
          <w:trHeight w:val="336"/>
        </w:trPr>
        <w:tc>
          <w:tcPr>
            <w:tcW w:w="709" w:type="dxa"/>
            <w:vAlign w:val="center"/>
          </w:tcPr>
          <w:p w:rsidR="00B94333" w:rsidRPr="0017392F" w:rsidRDefault="00B94333" w:rsidP="00B94333">
            <w:pPr>
              <w:keepNext/>
              <w:keepLines/>
              <w:widowControl w:val="0"/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34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B94333" w:rsidRPr="005D3B09" w:rsidRDefault="00B94333" w:rsidP="00B94333">
            <w:pPr>
              <w:tabs>
                <w:tab w:val="left" w:pos="1366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15E36">
              <w:rPr>
                <w:bCs/>
                <w:sz w:val="24"/>
                <w:szCs w:val="24"/>
              </w:rPr>
              <w:t>Регистрационный номер участника</w:t>
            </w:r>
            <w:r>
              <w:rPr>
                <w:b/>
                <w:bCs/>
                <w:i/>
                <w:sz w:val="24"/>
                <w:szCs w:val="24"/>
              </w:rPr>
              <w:t xml:space="preserve"> </w:t>
            </w:r>
            <w:r w:rsidRPr="00615E36">
              <w:rPr>
                <w:b/>
                <w:bCs/>
                <w:i/>
                <w:sz w:val="24"/>
                <w:szCs w:val="24"/>
              </w:rPr>
              <w:t xml:space="preserve">320/УТПИР </w:t>
            </w:r>
            <w:r w:rsidRPr="00615E36">
              <w:rPr>
                <w:b/>
                <w:bCs/>
                <w:sz w:val="24"/>
                <w:szCs w:val="24"/>
              </w:rPr>
              <w:t>-</w:t>
            </w: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463" w:type="dxa"/>
            <w:vAlign w:val="center"/>
          </w:tcPr>
          <w:p w:rsidR="00B94333" w:rsidRDefault="00B94333" w:rsidP="00B9433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4"/>
                <w:szCs w:val="24"/>
              </w:rPr>
              <w:t>02.04.2019 03:49</w:t>
            </w:r>
          </w:p>
        </w:tc>
      </w:tr>
      <w:tr w:rsidR="00B94333" w:rsidRPr="0017392F" w:rsidTr="00252269">
        <w:trPr>
          <w:trHeight w:val="257"/>
        </w:trPr>
        <w:tc>
          <w:tcPr>
            <w:tcW w:w="709" w:type="dxa"/>
            <w:vAlign w:val="center"/>
          </w:tcPr>
          <w:p w:rsidR="00B94333" w:rsidRPr="0017392F" w:rsidRDefault="00B94333" w:rsidP="00B94333">
            <w:pPr>
              <w:keepNext/>
              <w:keepLines/>
              <w:widowControl w:val="0"/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34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B94333" w:rsidRPr="005D3B09" w:rsidRDefault="00B94333" w:rsidP="00B94333">
            <w:pPr>
              <w:tabs>
                <w:tab w:val="left" w:pos="1366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15E36">
              <w:rPr>
                <w:bCs/>
                <w:sz w:val="24"/>
                <w:szCs w:val="24"/>
              </w:rPr>
              <w:t>Регистрационный номер участника</w:t>
            </w:r>
            <w:r>
              <w:rPr>
                <w:b/>
                <w:bCs/>
                <w:i/>
                <w:sz w:val="24"/>
                <w:szCs w:val="24"/>
              </w:rPr>
              <w:t xml:space="preserve"> </w:t>
            </w:r>
            <w:r w:rsidRPr="00615E36">
              <w:rPr>
                <w:b/>
                <w:bCs/>
                <w:i/>
                <w:sz w:val="24"/>
                <w:szCs w:val="24"/>
              </w:rPr>
              <w:t xml:space="preserve">320/УТПИР </w:t>
            </w:r>
            <w:r w:rsidRPr="00615E36">
              <w:rPr>
                <w:b/>
                <w:bCs/>
                <w:sz w:val="24"/>
                <w:szCs w:val="24"/>
              </w:rPr>
              <w:t>-</w:t>
            </w: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463" w:type="dxa"/>
            <w:vAlign w:val="center"/>
          </w:tcPr>
          <w:p w:rsidR="00B94333" w:rsidRDefault="00B94333" w:rsidP="00B9433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4"/>
                <w:szCs w:val="24"/>
              </w:rPr>
              <w:t>04.04.2019 10:49</w:t>
            </w:r>
          </w:p>
        </w:tc>
      </w:tr>
      <w:tr w:rsidR="00B94333" w:rsidRPr="0017392F" w:rsidTr="00252269">
        <w:trPr>
          <w:trHeight w:val="257"/>
        </w:trPr>
        <w:tc>
          <w:tcPr>
            <w:tcW w:w="709" w:type="dxa"/>
            <w:vAlign w:val="center"/>
          </w:tcPr>
          <w:p w:rsidR="00B94333" w:rsidRPr="0017392F" w:rsidRDefault="00B94333" w:rsidP="00B94333">
            <w:pPr>
              <w:keepNext/>
              <w:keepLines/>
              <w:widowControl w:val="0"/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34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B94333" w:rsidRPr="005D3B09" w:rsidRDefault="00B94333" w:rsidP="00B94333">
            <w:pPr>
              <w:tabs>
                <w:tab w:val="left" w:pos="1366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15E36">
              <w:rPr>
                <w:bCs/>
                <w:sz w:val="24"/>
                <w:szCs w:val="24"/>
              </w:rPr>
              <w:t>Регистрационный номер участника</w:t>
            </w:r>
            <w:r>
              <w:rPr>
                <w:b/>
                <w:bCs/>
                <w:i/>
                <w:sz w:val="24"/>
                <w:szCs w:val="24"/>
              </w:rPr>
              <w:t xml:space="preserve"> </w:t>
            </w:r>
            <w:r w:rsidRPr="00615E36">
              <w:rPr>
                <w:b/>
                <w:bCs/>
                <w:i/>
                <w:sz w:val="24"/>
                <w:szCs w:val="24"/>
              </w:rPr>
              <w:t xml:space="preserve">320/УТПИР </w:t>
            </w:r>
            <w:r w:rsidRPr="00615E36">
              <w:rPr>
                <w:b/>
                <w:bCs/>
                <w:sz w:val="24"/>
                <w:szCs w:val="24"/>
              </w:rPr>
              <w:t>-</w:t>
            </w: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463" w:type="dxa"/>
            <w:vAlign w:val="center"/>
          </w:tcPr>
          <w:p w:rsidR="00B94333" w:rsidRDefault="00B94333" w:rsidP="00B9433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4"/>
                <w:szCs w:val="24"/>
              </w:rPr>
              <w:t>08.04.2019 10:44</w:t>
            </w:r>
          </w:p>
        </w:tc>
      </w:tr>
      <w:tr w:rsidR="00B94333" w:rsidRPr="0017392F" w:rsidTr="00252269">
        <w:trPr>
          <w:trHeight w:val="257"/>
        </w:trPr>
        <w:tc>
          <w:tcPr>
            <w:tcW w:w="709" w:type="dxa"/>
            <w:vAlign w:val="center"/>
          </w:tcPr>
          <w:p w:rsidR="00B94333" w:rsidRPr="0017392F" w:rsidRDefault="00B94333" w:rsidP="00B94333">
            <w:pPr>
              <w:keepNext/>
              <w:keepLines/>
              <w:widowControl w:val="0"/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34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B94333" w:rsidRPr="005D3B09" w:rsidRDefault="00B94333" w:rsidP="00B94333">
            <w:pPr>
              <w:tabs>
                <w:tab w:val="left" w:pos="1366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15E36">
              <w:rPr>
                <w:bCs/>
                <w:sz w:val="24"/>
                <w:szCs w:val="24"/>
              </w:rPr>
              <w:t>Регистрационный номер участника</w:t>
            </w:r>
            <w:r>
              <w:rPr>
                <w:b/>
                <w:bCs/>
                <w:i/>
                <w:sz w:val="24"/>
                <w:szCs w:val="24"/>
              </w:rPr>
              <w:t xml:space="preserve"> </w:t>
            </w:r>
            <w:r w:rsidRPr="00615E36">
              <w:rPr>
                <w:b/>
                <w:bCs/>
                <w:i/>
                <w:sz w:val="24"/>
                <w:szCs w:val="24"/>
              </w:rPr>
              <w:t xml:space="preserve">320/УТПИР </w:t>
            </w:r>
            <w:r w:rsidRPr="00615E36">
              <w:rPr>
                <w:b/>
                <w:bCs/>
                <w:sz w:val="24"/>
                <w:szCs w:val="24"/>
              </w:rPr>
              <w:t>-</w:t>
            </w: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463" w:type="dxa"/>
            <w:vAlign w:val="center"/>
          </w:tcPr>
          <w:p w:rsidR="00B94333" w:rsidRDefault="00B94333" w:rsidP="00B9433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4"/>
                <w:szCs w:val="24"/>
              </w:rPr>
              <w:t>09.04.2019 08:57</w:t>
            </w:r>
          </w:p>
        </w:tc>
      </w:tr>
      <w:tr w:rsidR="00B94333" w:rsidRPr="0017392F" w:rsidTr="00252269">
        <w:trPr>
          <w:trHeight w:val="257"/>
        </w:trPr>
        <w:tc>
          <w:tcPr>
            <w:tcW w:w="709" w:type="dxa"/>
            <w:vAlign w:val="center"/>
          </w:tcPr>
          <w:p w:rsidR="00B94333" w:rsidRPr="0017392F" w:rsidRDefault="00B94333" w:rsidP="00B94333">
            <w:pPr>
              <w:keepNext/>
              <w:keepLines/>
              <w:widowControl w:val="0"/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34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B94333" w:rsidRPr="005D3B09" w:rsidRDefault="00B94333" w:rsidP="00B94333">
            <w:pPr>
              <w:tabs>
                <w:tab w:val="left" w:pos="1366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15E36">
              <w:rPr>
                <w:bCs/>
                <w:sz w:val="24"/>
                <w:szCs w:val="24"/>
              </w:rPr>
              <w:t>Регистрационный номер участника</w:t>
            </w:r>
            <w:r>
              <w:rPr>
                <w:b/>
                <w:bCs/>
                <w:i/>
                <w:sz w:val="24"/>
                <w:szCs w:val="24"/>
              </w:rPr>
              <w:t xml:space="preserve"> </w:t>
            </w:r>
            <w:r w:rsidRPr="00615E36">
              <w:rPr>
                <w:b/>
                <w:bCs/>
                <w:i/>
                <w:sz w:val="24"/>
                <w:szCs w:val="24"/>
              </w:rPr>
              <w:t xml:space="preserve">320/УТПИР </w:t>
            </w:r>
            <w:r w:rsidRPr="00615E36">
              <w:rPr>
                <w:b/>
                <w:bCs/>
                <w:sz w:val="24"/>
                <w:szCs w:val="24"/>
              </w:rPr>
              <w:t>-</w:t>
            </w: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463" w:type="dxa"/>
            <w:vAlign w:val="center"/>
          </w:tcPr>
          <w:p w:rsidR="00B94333" w:rsidRDefault="00B94333" w:rsidP="00B9433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4"/>
                <w:szCs w:val="24"/>
              </w:rPr>
              <w:t>09.04.2019 08:43</w:t>
            </w:r>
          </w:p>
        </w:tc>
      </w:tr>
    </w:tbl>
    <w:p w:rsidR="00A12B91" w:rsidRDefault="00A12B91" w:rsidP="00252269">
      <w:pPr>
        <w:keepNext/>
        <w:keepLines/>
        <w:spacing w:line="240" w:lineRule="auto"/>
        <w:ind w:right="-143" w:firstLine="0"/>
        <w:rPr>
          <w:sz w:val="24"/>
          <w:szCs w:val="24"/>
        </w:rPr>
      </w:pPr>
    </w:p>
    <w:p w:rsidR="00A12B91" w:rsidRDefault="00A12B91" w:rsidP="00252269">
      <w:pPr>
        <w:keepNext/>
        <w:keepLines/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252269">
        <w:rPr>
          <w:b/>
          <w:sz w:val="24"/>
          <w:szCs w:val="24"/>
        </w:rPr>
        <w:t>3</w:t>
      </w:r>
      <w:r w:rsidR="002D2501">
        <w:rPr>
          <w:sz w:val="24"/>
          <w:szCs w:val="24"/>
        </w:rPr>
        <w:t xml:space="preserve"> (</w:t>
      </w:r>
      <w:r w:rsidR="00252269">
        <w:rPr>
          <w:sz w:val="24"/>
          <w:szCs w:val="24"/>
        </w:rPr>
        <w:t>три</w:t>
      </w:r>
      <w:r w:rsidR="00EA1C25" w:rsidRPr="00EA1C25">
        <w:rPr>
          <w:sz w:val="24"/>
          <w:szCs w:val="24"/>
        </w:rPr>
        <w:t xml:space="preserve">) </w:t>
      </w:r>
      <w:r w:rsidR="002D2501">
        <w:rPr>
          <w:sz w:val="24"/>
          <w:szCs w:val="24"/>
        </w:rPr>
        <w:t>заявк</w:t>
      </w:r>
      <w:r w:rsidR="00252269">
        <w:rPr>
          <w:sz w:val="24"/>
          <w:szCs w:val="24"/>
        </w:rPr>
        <w:t>и</w:t>
      </w:r>
      <w:r w:rsidRPr="00993626">
        <w:rPr>
          <w:sz w:val="24"/>
          <w:szCs w:val="24"/>
        </w:rPr>
        <w:t>.</w:t>
      </w:r>
    </w:p>
    <w:p w:rsidR="002B4560" w:rsidRDefault="002B4560" w:rsidP="00252269">
      <w:pPr>
        <w:pStyle w:val="21"/>
        <w:keepNext/>
        <w:keepLines/>
        <w:ind w:firstLine="0"/>
        <w:rPr>
          <w:b/>
          <w:caps/>
          <w:sz w:val="24"/>
        </w:rPr>
      </w:pPr>
    </w:p>
    <w:p w:rsidR="0018593D" w:rsidRDefault="00EF254F" w:rsidP="00252269">
      <w:pPr>
        <w:pStyle w:val="21"/>
        <w:keepNext/>
        <w:keepLines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B94333" w:rsidRPr="00482860" w:rsidRDefault="00B94333" w:rsidP="00B94333">
      <w:pPr>
        <w:keepNext/>
        <w:keepLines/>
        <w:numPr>
          <w:ilvl w:val="0"/>
          <w:numId w:val="2"/>
        </w:numPr>
        <w:spacing w:line="240" w:lineRule="auto"/>
        <w:rPr>
          <w:bCs/>
          <w:i/>
          <w:iCs/>
          <w:snapToGrid/>
          <w:sz w:val="24"/>
          <w:szCs w:val="24"/>
        </w:rPr>
      </w:pPr>
      <w:r w:rsidRPr="00482860">
        <w:rPr>
          <w:bCs/>
          <w:i/>
          <w:iCs/>
          <w:snapToGrid/>
          <w:sz w:val="24"/>
          <w:szCs w:val="24"/>
        </w:rPr>
        <w:t xml:space="preserve">О рассмотрении результатов оценки заявок </w:t>
      </w:r>
    </w:p>
    <w:p w:rsidR="00B94333" w:rsidRPr="00A54254" w:rsidRDefault="00B94333" w:rsidP="00B94333">
      <w:pPr>
        <w:keepNext/>
        <w:keepLines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b/>
          <w:bCs/>
          <w:i/>
          <w:iCs/>
          <w:snapToGrid/>
          <w:sz w:val="24"/>
          <w:szCs w:val="24"/>
        </w:rPr>
      </w:pPr>
      <w:r w:rsidRPr="00482860">
        <w:rPr>
          <w:bCs/>
          <w:i/>
          <w:iCs/>
          <w:snapToGrid/>
          <w:sz w:val="24"/>
          <w:szCs w:val="24"/>
        </w:rPr>
        <w:t>Об отклонении заявки Участник</w:t>
      </w:r>
      <w:r>
        <w:rPr>
          <w:bCs/>
          <w:i/>
          <w:iCs/>
          <w:snapToGrid/>
          <w:sz w:val="24"/>
          <w:szCs w:val="24"/>
        </w:rPr>
        <w:t>ов</w:t>
      </w:r>
      <w:r w:rsidRPr="00482860">
        <w:rPr>
          <w:bCs/>
          <w:i/>
          <w:iCs/>
          <w:snapToGrid/>
          <w:sz w:val="24"/>
          <w:szCs w:val="24"/>
        </w:rPr>
        <w:t xml:space="preserve"> </w:t>
      </w:r>
      <w:r w:rsidRPr="00D25181">
        <w:rPr>
          <w:b/>
          <w:bCs/>
          <w:i/>
          <w:iCs/>
          <w:snapToGrid/>
          <w:sz w:val="24"/>
          <w:szCs w:val="24"/>
        </w:rPr>
        <w:t>№</w:t>
      </w:r>
      <w:r w:rsidRPr="00615E36">
        <w:rPr>
          <w:b/>
          <w:bCs/>
          <w:i/>
          <w:iCs/>
          <w:snapToGrid/>
          <w:sz w:val="24"/>
          <w:szCs w:val="24"/>
        </w:rPr>
        <w:t>320/УТПИР-3</w:t>
      </w:r>
      <w:r>
        <w:rPr>
          <w:b/>
          <w:bCs/>
          <w:i/>
          <w:iCs/>
          <w:snapToGrid/>
          <w:sz w:val="24"/>
          <w:szCs w:val="24"/>
        </w:rPr>
        <w:t xml:space="preserve">, </w:t>
      </w:r>
      <w:r w:rsidRPr="00A54254">
        <w:rPr>
          <w:b/>
          <w:bCs/>
          <w:i/>
          <w:iCs/>
          <w:snapToGrid/>
          <w:sz w:val="24"/>
          <w:szCs w:val="24"/>
        </w:rPr>
        <w:t>№</w:t>
      </w:r>
      <w:r w:rsidRPr="00AD291F">
        <w:rPr>
          <w:b/>
          <w:bCs/>
          <w:i/>
          <w:iCs/>
          <w:snapToGrid/>
          <w:sz w:val="24"/>
          <w:szCs w:val="24"/>
        </w:rPr>
        <w:t>320/УТПИР-4</w:t>
      </w:r>
      <w:r>
        <w:rPr>
          <w:b/>
          <w:bCs/>
          <w:i/>
          <w:iCs/>
          <w:snapToGrid/>
          <w:sz w:val="24"/>
          <w:szCs w:val="24"/>
        </w:rPr>
        <w:t xml:space="preserve">, </w:t>
      </w:r>
      <w:r w:rsidRPr="00A54254">
        <w:rPr>
          <w:b/>
          <w:bCs/>
          <w:i/>
          <w:iCs/>
          <w:snapToGrid/>
          <w:sz w:val="24"/>
          <w:szCs w:val="24"/>
        </w:rPr>
        <w:t>№</w:t>
      </w:r>
      <w:r w:rsidRPr="00AD291F">
        <w:rPr>
          <w:b/>
          <w:bCs/>
          <w:i/>
          <w:iCs/>
          <w:snapToGrid/>
          <w:sz w:val="24"/>
          <w:szCs w:val="24"/>
        </w:rPr>
        <w:t>320/УТПИР-5</w:t>
      </w:r>
    </w:p>
    <w:p w:rsidR="00B94333" w:rsidRDefault="00B94333" w:rsidP="00B94333">
      <w:pPr>
        <w:keepNext/>
        <w:keepLines/>
        <w:numPr>
          <w:ilvl w:val="0"/>
          <w:numId w:val="2"/>
        </w:numPr>
        <w:spacing w:line="240" w:lineRule="auto"/>
        <w:rPr>
          <w:bCs/>
          <w:i/>
          <w:iCs/>
          <w:snapToGrid/>
          <w:sz w:val="24"/>
          <w:szCs w:val="24"/>
        </w:rPr>
      </w:pPr>
      <w:r w:rsidRPr="00482860">
        <w:rPr>
          <w:bCs/>
          <w:i/>
          <w:iCs/>
          <w:snapToGrid/>
          <w:sz w:val="24"/>
          <w:szCs w:val="24"/>
        </w:rPr>
        <w:t>О признании заявок соответствующими условиям Документации о закупке</w:t>
      </w:r>
    </w:p>
    <w:p w:rsidR="00382BF0" w:rsidRDefault="00382BF0" w:rsidP="00252269">
      <w:pPr>
        <w:keepNext/>
        <w:keepLines/>
        <w:spacing w:line="240" w:lineRule="auto"/>
        <w:ind w:firstLine="0"/>
        <w:rPr>
          <w:b/>
          <w:sz w:val="24"/>
          <w:szCs w:val="24"/>
        </w:rPr>
      </w:pPr>
    </w:p>
    <w:p w:rsidR="00B94333" w:rsidRPr="005E5842" w:rsidRDefault="00B94333" w:rsidP="00B94333">
      <w:pPr>
        <w:pStyle w:val="a4"/>
        <w:keepNext/>
        <w:keepLines/>
        <w:rPr>
          <w:b/>
          <w:sz w:val="24"/>
        </w:rPr>
      </w:pPr>
      <w:r w:rsidRPr="005E5842">
        <w:rPr>
          <w:b/>
          <w:sz w:val="24"/>
        </w:rPr>
        <w:t xml:space="preserve">ВОПРОС №1. </w:t>
      </w:r>
      <w:r w:rsidRPr="00CD7838">
        <w:rPr>
          <w:b/>
          <w:bCs/>
          <w:i/>
          <w:iCs/>
          <w:sz w:val="24"/>
        </w:rPr>
        <w:t>О рассмотрении результатов оценки</w:t>
      </w:r>
      <w:r>
        <w:rPr>
          <w:b/>
          <w:bCs/>
          <w:i/>
          <w:iCs/>
          <w:sz w:val="24"/>
        </w:rPr>
        <w:t xml:space="preserve"> заявок</w:t>
      </w:r>
      <w:r w:rsidRPr="00CD7838">
        <w:rPr>
          <w:b/>
          <w:bCs/>
          <w:i/>
          <w:iCs/>
          <w:sz w:val="24"/>
        </w:rPr>
        <w:t xml:space="preserve"> </w:t>
      </w:r>
    </w:p>
    <w:p w:rsidR="00B94333" w:rsidRPr="005E5842" w:rsidRDefault="00B94333" w:rsidP="00B94333">
      <w:pPr>
        <w:pStyle w:val="a9"/>
        <w:keepNext/>
        <w:keepLines/>
        <w:spacing w:line="240" w:lineRule="auto"/>
        <w:ind w:left="426" w:firstLine="141"/>
        <w:rPr>
          <w:b/>
          <w:sz w:val="24"/>
          <w:szCs w:val="24"/>
        </w:rPr>
      </w:pPr>
    </w:p>
    <w:p w:rsidR="00B94333" w:rsidRPr="005E5842" w:rsidRDefault="00B94333" w:rsidP="00B94333">
      <w:pPr>
        <w:keepNext/>
        <w:keepLines/>
        <w:spacing w:line="240" w:lineRule="auto"/>
        <w:ind w:firstLine="0"/>
        <w:rPr>
          <w:b/>
          <w:sz w:val="24"/>
          <w:szCs w:val="24"/>
        </w:rPr>
      </w:pPr>
      <w:r w:rsidRPr="005E5842">
        <w:rPr>
          <w:b/>
          <w:sz w:val="24"/>
          <w:szCs w:val="24"/>
        </w:rPr>
        <w:t>РЕШИЛИ:</w:t>
      </w:r>
    </w:p>
    <w:p w:rsidR="00B94333" w:rsidRPr="00455714" w:rsidRDefault="00B94333" w:rsidP="00B94333">
      <w:pPr>
        <w:pStyle w:val="25"/>
        <w:keepNext/>
        <w:keepLines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B94333" w:rsidRDefault="00B94333" w:rsidP="00B94333">
      <w:pPr>
        <w:pStyle w:val="25"/>
        <w:keepNext/>
        <w:keepLines/>
        <w:numPr>
          <w:ilvl w:val="0"/>
          <w:numId w:val="4"/>
        </w:numPr>
        <w:tabs>
          <w:tab w:val="left" w:pos="426"/>
        </w:tabs>
        <w:spacing w:after="120"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заяв</w:t>
      </w:r>
      <w:r>
        <w:rPr>
          <w:szCs w:val="24"/>
        </w:rPr>
        <w:t>ок следующих</w:t>
      </w:r>
      <w:r w:rsidRPr="00455714">
        <w:rPr>
          <w:szCs w:val="24"/>
        </w:rPr>
        <w:t xml:space="preserve"> участников: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767"/>
        <w:gridCol w:w="3309"/>
        <w:gridCol w:w="2435"/>
        <w:gridCol w:w="3059"/>
      </w:tblGrid>
      <w:tr w:rsidR="00B94333" w:rsidRPr="00B94333" w:rsidTr="00D145A5">
        <w:trPr>
          <w:trHeight w:val="420"/>
          <w:tblHeader/>
        </w:trPr>
        <w:tc>
          <w:tcPr>
            <w:tcW w:w="401" w:type="pct"/>
            <w:vAlign w:val="center"/>
          </w:tcPr>
          <w:p w:rsidR="00B94333" w:rsidRPr="00B94333" w:rsidRDefault="00B94333" w:rsidP="00D145A5">
            <w:pPr>
              <w:pStyle w:val="af5"/>
              <w:keepLines/>
              <w:spacing w:before="0" w:after="0"/>
              <w:ind w:left="-81" w:right="0"/>
              <w:jc w:val="center"/>
              <w:rPr>
                <w:sz w:val="20"/>
              </w:rPr>
            </w:pPr>
            <w:r w:rsidRPr="00B94333">
              <w:rPr>
                <w:sz w:val="20"/>
              </w:rPr>
              <w:t>№</w:t>
            </w:r>
          </w:p>
          <w:p w:rsidR="00B94333" w:rsidRPr="00B94333" w:rsidRDefault="00B94333" w:rsidP="00D145A5">
            <w:pPr>
              <w:pStyle w:val="af5"/>
              <w:keepLines/>
              <w:spacing w:before="0" w:after="0"/>
              <w:ind w:left="-81" w:right="0"/>
              <w:jc w:val="center"/>
              <w:rPr>
                <w:sz w:val="20"/>
              </w:rPr>
            </w:pPr>
            <w:r w:rsidRPr="00B94333">
              <w:rPr>
                <w:sz w:val="20"/>
              </w:rPr>
              <w:t>п/п</w:t>
            </w:r>
          </w:p>
        </w:tc>
        <w:tc>
          <w:tcPr>
            <w:tcW w:w="1729" w:type="pct"/>
            <w:vAlign w:val="center"/>
          </w:tcPr>
          <w:p w:rsidR="00B94333" w:rsidRPr="00B94333" w:rsidRDefault="00B94333" w:rsidP="00D145A5">
            <w:pPr>
              <w:pStyle w:val="af5"/>
              <w:keepLines/>
              <w:spacing w:before="0" w:after="0"/>
              <w:jc w:val="center"/>
              <w:rPr>
                <w:sz w:val="20"/>
              </w:rPr>
            </w:pPr>
            <w:r w:rsidRPr="00B94333">
              <w:rPr>
                <w:sz w:val="20"/>
              </w:rPr>
              <w:t>Наименование и адрес участника</w:t>
            </w:r>
          </w:p>
        </w:tc>
        <w:tc>
          <w:tcPr>
            <w:tcW w:w="1272" w:type="pct"/>
            <w:vAlign w:val="center"/>
          </w:tcPr>
          <w:p w:rsidR="00B94333" w:rsidRPr="00B94333" w:rsidRDefault="00B94333" w:rsidP="00D145A5">
            <w:pPr>
              <w:keepNext/>
              <w:keepLines/>
              <w:spacing w:line="240" w:lineRule="auto"/>
              <w:ind w:firstLine="34"/>
              <w:jc w:val="center"/>
              <w:rPr>
                <w:sz w:val="20"/>
              </w:rPr>
            </w:pPr>
            <w:r w:rsidRPr="00B94333">
              <w:rPr>
                <w:sz w:val="20"/>
              </w:rPr>
              <w:t>Дата и время регистрации заявки</w:t>
            </w:r>
          </w:p>
        </w:tc>
        <w:tc>
          <w:tcPr>
            <w:tcW w:w="1598" w:type="pct"/>
          </w:tcPr>
          <w:p w:rsidR="00B94333" w:rsidRPr="00B94333" w:rsidRDefault="00B94333" w:rsidP="00D145A5">
            <w:pPr>
              <w:keepNext/>
              <w:keepLines/>
              <w:spacing w:line="240" w:lineRule="auto"/>
              <w:ind w:firstLine="34"/>
              <w:jc w:val="center"/>
              <w:rPr>
                <w:sz w:val="20"/>
              </w:rPr>
            </w:pPr>
            <w:r w:rsidRPr="00B94333">
              <w:rPr>
                <w:sz w:val="20"/>
              </w:rPr>
              <w:t>Цена заявки, руб. без НДС</w:t>
            </w:r>
          </w:p>
        </w:tc>
      </w:tr>
      <w:tr w:rsidR="00B94333" w:rsidRPr="00570137" w:rsidTr="00D145A5">
        <w:trPr>
          <w:trHeight w:val="330"/>
        </w:trPr>
        <w:tc>
          <w:tcPr>
            <w:tcW w:w="401" w:type="pct"/>
            <w:vAlign w:val="center"/>
          </w:tcPr>
          <w:p w:rsidR="00B94333" w:rsidRPr="00570137" w:rsidRDefault="00B94333" w:rsidP="00B94333">
            <w:pPr>
              <w:keepNext/>
              <w:keepLines/>
              <w:numPr>
                <w:ilvl w:val="0"/>
                <w:numId w:val="5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29" w:type="pct"/>
            <w:vAlign w:val="center"/>
          </w:tcPr>
          <w:p w:rsidR="00B94333" w:rsidRPr="005D3B09" w:rsidRDefault="00B94333" w:rsidP="00D145A5">
            <w:pPr>
              <w:tabs>
                <w:tab w:val="left" w:pos="1366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15E36">
              <w:rPr>
                <w:bCs/>
                <w:sz w:val="24"/>
                <w:szCs w:val="24"/>
              </w:rPr>
              <w:t xml:space="preserve">Регистрационный номер </w:t>
            </w:r>
            <w:r w:rsidRPr="00615E36">
              <w:rPr>
                <w:bCs/>
                <w:sz w:val="24"/>
                <w:szCs w:val="24"/>
              </w:rPr>
              <w:lastRenderedPageBreak/>
              <w:t>участника</w:t>
            </w:r>
            <w:r>
              <w:rPr>
                <w:b/>
                <w:bCs/>
                <w:i/>
                <w:sz w:val="24"/>
                <w:szCs w:val="24"/>
              </w:rPr>
              <w:t xml:space="preserve"> </w:t>
            </w:r>
            <w:r w:rsidRPr="00615E36">
              <w:rPr>
                <w:b/>
                <w:bCs/>
                <w:i/>
                <w:sz w:val="24"/>
                <w:szCs w:val="24"/>
              </w:rPr>
              <w:t xml:space="preserve">320/УТПИР </w:t>
            </w:r>
            <w:r w:rsidRPr="00615E36">
              <w:rPr>
                <w:b/>
                <w:bCs/>
                <w:sz w:val="24"/>
                <w:szCs w:val="24"/>
              </w:rPr>
              <w:t>-</w:t>
            </w: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2" w:type="pct"/>
            <w:vAlign w:val="center"/>
          </w:tcPr>
          <w:p w:rsidR="00B94333" w:rsidRDefault="00B94333" w:rsidP="00D145A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4"/>
                <w:szCs w:val="24"/>
              </w:rPr>
              <w:lastRenderedPageBreak/>
              <w:t>02.04.2019 03:49</w:t>
            </w:r>
          </w:p>
        </w:tc>
        <w:tc>
          <w:tcPr>
            <w:tcW w:w="1598" w:type="pct"/>
            <w:vAlign w:val="center"/>
          </w:tcPr>
          <w:p w:rsidR="00B94333" w:rsidRPr="005D3B09" w:rsidRDefault="00B94333" w:rsidP="00D145A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15E36">
              <w:rPr>
                <w:sz w:val="24"/>
                <w:szCs w:val="24"/>
              </w:rPr>
              <w:t>3580000.00</w:t>
            </w:r>
          </w:p>
        </w:tc>
      </w:tr>
      <w:tr w:rsidR="00B94333" w:rsidRPr="00570137" w:rsidTr="00D145A5">
        <w:trPr>
          <w:trHeight w:val="370"/>
        </w:trPr>
        <w:tc>
          <w:tcPr>
            <w:tcW w:w="401" w:type="pct"/>
            <w:vAlign w:val="center"/>
          </w:tcPr>
          <w:p w:rsidR="00B94333" w:rsidRPr="00570137" w:rsidRDefault="00B94333" w:rsidP="00B94333">
            <w:pPr>
              <w:keepNext/>
              <w:keepLines/>
              <w:numPr>
                <w:ilvl w:val="0"/>
                <w:numId w:val="5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29" w:type="pct"/>
            <w:vAlign w:val="center"/>
          </w:tcPr>
          <w:p w:rsidR="00B94333" w:rsidRPr="005D3B09" w:rsidRDefault="00B94333" w:rsidP="00D145A5">
            <w:pPr>
              <w:tabs>
                <w:tab w:val="left" w:pos="1366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15E36">
              <w:rPr>
                <w:bCs/>
                <w:sz w:val="24"/>
                <w:szCs w:val="24"/>
              </w:rPr>
              <w:t>Регистрационный номер участника</w:t>
            </w:r>
            <w:r>
              <w:rPr>
                <w:b/>
                <w:bCs/>
                <w:i/>
                <w:sz w:val="24"/>
                <w:szCs w:val="24"/>
              </w:rPr>
              <w:t xml:space="preserve"> </w:t>
            </w:r>
            <w:r w:rsidRPr="00615E36">
              <w:rPr>
                <w:b/>
                <w:bCs/>
                <w:i/>
                <w:sz w:val="24"/>
                <w:szCs w:val="24"/>
              </w:rPr>
              <w:t xml:space="preserve">320/УТПИР </w:t>
            </w:r>
            <w:r w:rsidRPr="00615E36">
              <w:rPr>
                <w:b/>
                <w:bCs/>
                <w:sz w:val="24"/>
                <w:szCs w:val="24"/>
              </w:rPr>
              <w:t>-</w:t>
            </w: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2" w:type="pct"/>
            <w:vAlign w:val="center"/>
          </w:tcPr>
          <w:p w:rsidR="00B94333" w:rsidRDefault="00B94333" w:rsidP="00D145A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4"/>
                <w:szCs w:val="24"/>
              </w:rPr>
              <w:t>04.04.2019 10:49</w:t>
            </w:r>
          </w:p>
        </w:tc>
        <w:tc>
          <w:tcPr>
            <w:tcW w:w="1598" w:type="pct"/>
            <w:vAlign w:val="center"/>
          </w:tcPr>
          <w:p w:rsidR="00B94333" w:rsidRPr="005D3B09" w:rsidRDefault="00B94333" w:rsidP="00D145A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15E36">
              <w:rPr>
                <w:sz w:val="24"/>
                <w:szCs w:val="24"/>
              </w:rPr>
              <w:t>3586000.00</w:t>
            </w:r>
          </w:p>
        </w:tc>
      </w:tr>
      <w:tr w:rsidR="00B94333" w:rsidRPr="00570137" w:rsidTr="00D145A5">
        <w:trPr>
          <w:trHeight w:val="370"/>
        </w:trPr>
        <w:tc>
          <w:tcPr>
            <w:tcW w:w="401" w:type="pct"/>
            <w:vAlign w:val="center"/>
          </w:tcPr>
          <w:p w:rsidR="00B94333" w:rsidRPr="00570137" w:rsidRDefault="00B94333" w:rsidP="00B94333">
            <w:pPr>
              <w:keepNext/>
              <w:keepLines/>
              <w:numPr>
                <w:ilvl w:val="0"/>
                <w:numId w:val="5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29" w:type="pct"/>
            <w:vAlign w:val="center"/>
          </w:tcPr>
          <w:p w:rsidR="00B94333" w:rsidRPr="005D3B09" w:rsidRDefault="00B94333" w:rsidP="00D145A5">
            <w:pPr>
              <w:tabs>
                <w:tab w:val="left" w:pos="1366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15E36">
              <w:rPr>
                <w:bCs/>
                <w:sz w:val="24"/>
                <w:szCs w:val="24"/>
              </w:rPr>
              <w:t>Регистрационный номер участника</w:t>
            </w:r>
            <w:r>
              <w:rPr>
                <w:b/>
                <w:bCs/>
                <w:i/>
                <w:sz w:val="24"/>
                <w:szCs w:val="24"/>
              </w:rPr>
              <w:t xml:space="preserve"> </w:t>
            </w:r>
            <w:r w:rsidRPr="00615E36">
              <w:rPr>
                <w:b/>
                <w:bCs/>
                <w:i/>
                <w:sz w:val="24"/>
                <w:szCs w:val="24"/>
              </w:rPr>
              <w:t xml:space="preserve">320/УТПИР </w:t>
            </w:r>
            <w:r w:rsidRPr="00615E36">
              <w:rPr>
                <w:b/>
                <w:bCs/>
                <w:sz w:val="24"/>
                <w:szCs w:val="24"/>
              </w:rPr>
              <w:t>-</w:t>
            </w: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72" w:type="pct"/>
            <w:vAlign w:val="center"/>
          </w:tcPr>
          <w:p w:rsidR="00B94333" w:rsidRDefault="00B94333" w:rsidP="00D145A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4"/>
                <w:szCs w:val="24"/>
              </w:rPr>
              <w:t>08.04.2019 10:44</w:t>
            </w:r>
          </w:p>
        </w:tc>
        <w:tc>
          <w:tcPr>
            <w:tcW w:w="1598" w:type="pct"/>
            <w:vAlign w:val="center"/>
          </w:tcPr>
          <w:p w:rsidR="00B94333" w:rsidRPr="005D3B09" w:rsidRDefault="00B94333" w:rsidP="00D145A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15E36">
              <w:rPr>
                <w:sz w:val="24"/>
                <w:szCs w:val="24"/>
              </w:rPr>
              <w:t>2700000.00</w:t>
            </w:r>
          </w:p>
        </w:tc>
      </w:tr>
      <w:tr w:rsidR="00B94333" w:rsidRPr="00570137" w:rsidTr="00D145A5">
        <w:trPr>
          <w:trHeight w:val="370"/>
        </w:trPr>
        <w:tc>
          <w:tcPr>
            <w:tcW w:w="401" w:type="pct"/>
            <w:vAlign w:val="center"/>
          </w:tcPr>
          <w:p w:rsidR="00B94333" w:rsidRPr="00570137" w:rsidRDefault="00B94333" w:rsidP="00B94333">
            <w:pPr>
              <w:keepNext/>
              <w:keepLines/>
              <w:numPr>
                <w:ilvl w:val="0"/>
                <w:numId w:val="5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29" w:type="pct"/>
            <w:vAlign w:val="center"/>
          </w:tcPr>
          <w:p w:rsidR="00B94333" w:rsidRPr="005D3B09" w:rsidRDefault="00B94333" w:rsidP="00D145A5">
            <w:pPr>
              <w:tabs>
                <w:tab w:val="left" w:pos="1366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15E36">
              <w:rPr>
                <w:bCs/>
                <w:sz w:val="24"/>
                <w:szCs w:val="24"/>
              </w:rPr>
              <w:t>Регистрационный номер участника</w:t>
            </w:r>
            <w:r>
              <w:rPr>
                <w:b/>
                <w:bCs/>
                <w:i/>
                <w:sz w:val="24"/>
                <w:szCs w:val="24"/>
              </w:rPr>
              <w:t xml:space="preserve"> </w:t>
            </w:r>
            <w:r w:rsidRPr="00615E36">
              <w:rPr>
                <w:b/>
                <w:bCs/>
                <w:i/>
                <w:sz w:val="24"/>
                <w:szCs w:val="24"/>
              </w:rPr>
              <w:t xml:space="preserve">320/УТПИР </w:t>
            </w:r>
            <w:r w:rsidRPr="00615E36">
              <w:rPr>
                <w:b/>
                <w:bCs/>
                <w:sz w:val="24"/>
                <w:szCs w:val="24"/>
              </w:rPr>
              <w:t>-</w:t>
            </w: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72" w:type="pct"/>
            <w:vAlign w:val="center"/>
          </w:tcPr>
          <w:p w:rsidR="00B94333" w:rsidRDefault="00B94333" w:rsidP="00D145A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4"/>
                <w:szCs w:val="24"/>
              </w:rPr>
              <w:t>09.04.2019 08:57</w:t>
            </w:r>
          </w:p>
        </w:tc>
        <w:tc>
          <w:tcPr>
            <w:tcW w:w="1598" w:type="pct"/>
            <w:vAlign w:val="center"/>
          </w:tcPr>
          <w:p w:rsidR="00B94333" w:rsidRPr="005D3B09" w:rsidRDefault="00B94333" w:rsidP="00D145A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15E36">
              <w:rPr>
                <w:sz w:val="24"/>
                <w:szCs w:val="24"/>
              </w:rPr>
              <w:t>2996000.00</w:t>
            </w:r>
          </w:p>
        </w:tc>
      </w:tr>
      <w:tr w:rsidR="00B94333" w:rsidRPr="00570137" w:rsidTr="00D145A5">
        <w:trPr>
          <w:trHeight w:val="370"/>
        </w:trPr>
        <w:tc>
          <w:tcPr>
            <w:tcW w:w="401" w:type="pct"/>
            <w:vAlign w:val="center"/>
          </w:tcPr>
          <w:p w:rsidR="00B94333" w:rsidRPr="00570137" w:rsidRDefault="00B94333" w:rsidP="00B94333">
            <w:pPr>
              <w:keepNext/>
              <w:keepLines/>
              <w:numPr>
                <w:ilvl w:val="0"/>
                <w:numId w:val="5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29" w:type="pct"/>
            <w:vAlign w:val="center"/>
          </w:tcPr>
          <w:p w:rsidR="00B94333" w:rsidRPr="005D3B09" w:rsidRDefault="00B94333" w:rsidP="00D145A5">
            <w:pPr>
              <w:tabs>
                <w:tab w:val="left" w:pos="1366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15E36">
              <w:rPr>
                <w:bCs/>
                <w:sz w:val="24"/>
                <w:szCs w:val="24"/>
              </w:rPr>
              <w:t>Регистрационный номер участника</w:t>
            </w:r>
            <w:r>
              <w:rPr>
                <w:b/>
                <w:bCs/>
                <w:i/>
                <w:sz w:val="24"/>
                <w:szCs w:val="24"/>
              </w:rPr>
              <w:t xml:space="preserve"> </w:t>
            </w:r>
            <w:r w:rsidRPr="00615E36">
              <w:rPr>
                <w:b/>
                <w:bCs/>
                <w:i/>
                <w:sz w:val="24"/>
                <w:szCs w:val="24"/>
              </w:rPr>
              <w:t xml:space="preserve">320/УТПИР </w:t>
            </w:r>
            <w:r w:rsidRPr="00615E36">
              <w:rPr>
                <w:b/>
                <w:bCs/>
                <w:sz w:val="24"/>
                <w:szCs w:val="24"/>
              </w:rPr>
              <w:t>-</w:t>
            </w: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72" w:type="pct"/>
            <w:vAlign w:val="center"/>
          </w:tcPr>
          <w:p w:rsidR="00B94333" w:rsidRDefault="00B94333" w:rsidP="00D145A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4"/>
                <w:szCs w:val="24"/>
              </w:rPr>
              <w:t>09.04.2019 08:43</w:t>
            </w:r>
          </w:p>
        </w:tc>
        <w:tc>
          <w:tcPr>
            <w:tcW w:w="1598" w:type="pct"/>
            <w:vAlign w:val="center"/>
          </w:tcPr>
          <w:p w:rsidR="00B94333" w:rsidRPr="005D3B09" w:rsidRDefault="00B94333" w:rsidP="00D145A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15E36">
              <w:rPr>
                <w:sz w:val="24"/>
                <w:szCs w:val="24"/>
              </w:rPr>
              <w:t>3605000.00</w:t>
            </w:r>
          </w:p>
        </w:tc>
      </w:tr>
    </w:tbl>
    <w:p w:rsidR="00EA1C25" w:rsidRPr="0017392F" w:rsidRDefault="00EA1C25" w:rsidP="00252269">
      <w:pPr>
        <w:keepNext/>
        <w:keepLines/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B94333" w:rsidRDefault="00B94333" w:rsidP="00B94333">
      <w:pPr>
        <w:keepNext/>
        <w:keepLines/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ВОПРОС №</w:t>
      </w:r>
      <w:r>
        <w:rPr>
          <w:b/>
          <w:sz w:val="24"/>
          <w:szCs w:val="24"/>
        </w:rPr>
        <w:t>2</w:t>
      </w:r>
      <w:r w:rsidRPr="00455714">
        <w:rPr>
          <w:b/>
          <w:sz w:val="24"/>
          <w:szCs w:val="24"/>
        </w:rPr>
        <w:t xml:space="preserve">. Об отклонении заявки </w:t>
      </w:r>
      <w:r>
        <w:rPr>
          <w:b/>
          <w:sz w:val="24"/>
          <w:szCs w:val="24"/>
        </w:rPr>
        <w:t xml:space="preserve">Участников </w:t>
      </w:r>
      <w:r w:rsidRPr="00CC02CA">
        <w:rPr>
          <w:b/>
          <w:sz w:val="24"/>
          <w:szCs w:val="24"/>
        </w:rPr>
        <w:t>№</w:t>
      </w:r>
      <w:r w:rsidRPr="00615E36">
        <w:rPr>
          <w:b/>
          <w:bCs/>
          <w:i/>
          <w:sz w:val="24"/>
          <w:szCs w:val="24"/>
        </w:rPr>
        <w:t>320/УТПИР</w:t>
      </w:r>
      <w:r w:rsidRPr="00615E36">
        <w:rPr>
          <w:b/>
          <w:bCs/>
          <w:sz w:val="24"/>
          <w:szCs w:val="24"/>
        </w:rPr>
        <w:t>-3</w:t>
      </w:r>
      <w:r w:rsidRPr="00CC02CA">
        <w:rPr>
          <w:b/>
          <w:sz w:val="24"/>
          <w:szCs w:val="24"/>
        </w:rPr>
        <w:t>, №</w:t>
      </w:r>
      <w:r w:rsidRPr="00AD291F">
        <w:rPr>
          <w:b/>
          <w:bCs/>
          <w:i/>
          <w:sz w:val="24"/>
          <w:szCs w:val="24"/>
        </w:rPr>
        <w:t>320/УТПИР</w:t>
      </w:r>
      <w:r w:rsidRPr="00AD291F">
        <w:rPr>
          <w:b/>
          <w:bCs/>
          <w:sz w:val="24"/>
          <w:szCs w:val="24"/>
        </w:rPr>
        <w:t>-4</w:t>
      </w:r>
      <w:r w:rsidRPr="00AD291F">
        <w:rPr>
          <w:b/>
          <w:sz w:val="24"/>
          <w:szCs w:val="24"/>
        </w:rPr>
        <w:t>,</w:t>
      </w:r>
      <w:r w:rsidRPr="00CC02CA">
        <w:rPr>
          <w:b/>
          <w:sz w:val="24"/>
          <w:szCs w:val="24"/>
        </w:rPr>
        <w:t xml:space="preserve"> №</w:t>
      </w:r>
      <w:r w:rsidRPr="00AD291F">
        <w:rPr>
          <w:b/>
          <w:bCs/>
          <w:i/>
          <w:sz w:val="24"/>
          <w:szCs w:val="24"/>
        </w:rPr>
        <w:t xml:space="preserve">320/УТПИР </w:t>
      </w:r>
      <w:r w:rsidRPr="00AD291F">
        <w:rPr>
          <w:b/>
          <w:bCs/>
          <w:sz w:val="24"/>
          <w:szCs w:val="24"/>
        </w:rPr>
        <w:t>-5</w:t>
      </w:r>
    </w:p>
    <w:p w:rsidR="00723F10" w:rsidRDefault="00723F10" w:rsidP="00252269">
      <w:pPr>
        <w:keepNext/>
        <w:keepLines/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B94333" w:rsidRPr="00455714" w:rsidRDefault="00B94333" w:rsidP="00B94333">
      <w:pPr>
        <w:keepNext/>
        <w:keepLines/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РЕШИЛИ:</w:t>
      </w:r>
    </w:p>
    <w:p w:rsidR="00B94333" w:rsidRPr="00133E78" w:rsidRDefault="00B94333" w:rsidP="00B94333">
      <w:pPr>
        <w:pStyle w:val="a9"/>
        <w:keepNext/>
        <w:keepLines/>
        <w:numPr>
          <w:ilvl w:val="3"/>
          <w:numId w:val="5"/>
        </w:numPr>
        <w:tabs>
          <w:tab w:val="clear" w:pos="2880"/>
          <w:tab w:val="num" w:pos="0"/>
        </w:tabs>
        <w:spacing w:line="240" w:lineRule="auto"/>
        <w:ind w:left="0" w:firstLine="0"/>
        <w:rPr>
          <w:sz w:val="24"/>
          <w:szCs w:val="24"/>
        </w:rPr>
      </w:pPr>
      <w:r w:rsidRPr="00133E78">
        <w:rPr>
          <w:sz w:val="24"/>
          <w:szCs w:val="24"/>
        </w:rPr>
        <w:t xml:space="preserve">Отклонить заявку Участника </w:t>
      </w:r>
      <w:r w:rsidRPr="004F5252">
        <w:rPr>
          <w:b/>
          <w:bCs/>
          <w:i/>
          <w:sz w:val="24"/>
          <w:szCs w:val="24"/>
        </w:rPr>
        <w:t xml:space="preserve">№320/УТПИР-3 </w:t>
      </w:r>
      <w:r w:rsidRPr="00133E78">
        <w:rPr>
          <w:sz w:val="24"/>
          <w:szCs w:val="24"/>
        </w:rPr>
        <w:t xml:space="preserve">от дальнейшего рассмотрения на основании </w:t>
      </w:r>
      <w:r w:rsidRPr="00CC02CA">
        <w:rPr>
          <w:sz w:val="24"/>
          <w:szCs w:val="24"/>
        </w:rPr>
        <w:t xml:space="preserve">пп. </w:t>
      </w:r>
      <w:r w:rsidR="002D794C">
        <w:rPr>
          <w:sz w:val="24"/>
          <w:szCs w:val="24"/>
        </w:rPr>
        <w:t>В</w:t>
      </w:r>
      <w:bookmarkStart w:id="2" w:name="_GoBack"/>
      <w:bookmarkEnd w:id="2"/>
      <w:r w:rsidRPr="00CC02CA">
        <w:rPr>
          <w:sz w:val="24"/>
          <w:szCs w:val="24"/>
        </w:rPr>
        <w:t xml:space="preserve"> п. 4.9.5. Документации о закупке</w:t>
      </w:r>
      <w:r w:rsidRPr="00133E78">
        <w:rPr>
          <w:sz w:val="24"/>
          <w:szCs w:val="24"/>
        </w:rPr>
        <w:t>, как несоответствующую следующим требованиям: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"/>
        <w:gridCol w:w="8906"/>
      </w:tblGrid>
      <w:tr w:rsidR="00B94333" w:rsidRPr="008F309A" w:rsidTr="00D145A5">
        <w:tc>
          <w:tcPr>
            <w:tcW w:w="347" w:type="pct"/>
            <w:vAlign w:val="center"/>
          </w:tcPr>
          <w:p w:rsidR="00B94333" w:rsidRPr="008F309A" w:rsidRDefault="00B94333" w:rsidP="00D145A5">
            <w:pPr>
              <w:keepNext/>
              <w:keepLine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4653" w:type="pct"/>
            <w:shd w:val="clear" w:color="auto" w:fill="auto"/>
          </w:tcPr>
          <w:p w:rsidR="00B94333" w:rsidRPr="008F309A" w:rsidRDefault="00B94333" w:rsidP="00D145A5">
            <w:pPr>
              <w:keepNext/>
              <w:keepLine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F309A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B94333" w:rsidRPr="008F309A" w:rsidTr="00D145A5">
        <w:tc>
          <w:tcPr>
            <w:tcW w:w="347" w:type="pct"/>
          </w:tcPr>
          <w:p w:rsidR="00B94333" w:rsidRDefault="00B94333" w:rsidP="00B94333">
            <w:pPr>
              <w:keepNext/>
              <w:keepLines/>
              <w:numPr>
                <w:ilvl w:val="0"/>
                <w:numId w:val="6"/>
              </w:numPr>
              <w:spacing w:line="24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4653" w:type="pct"/>
            <w:shd w:val="clear" w:color="auto" w:fill="auto"/>
          </w:tcPr>
          <w:p w:rsidR="00B94333" w:rsidRPr="00973000" w:rsidRDefault="00B94333" w:rsidP="00D145A5">
            <w:pPr>
              <w:keepNext/>
              <w:keepLines/>
              <w:spacing w:line="240" w:lineRule="auto"/>
              <w:ind w:firstLine="0"/>
              <w:rPr>
                <w:sz w:val="24"/>
                <w:szCs w:val="24"/>
              </w:rPr>
            </w:pPr>
            <w:r w:rsidRPr="00973000">
              <w:rPr>
                <w:sz w:val="24"/>
                <w:szCs w:val="24"/>
              </w:rPr>
              <w:t xml:space="preserve">В приложении к основному предложению участника не предоставлен календарный график выполнения работ с указанием предлагаемых стоимостей по объектам, что не соответствует условиям пункта 6.4. Технического задания, в котором установлено следующее требование: </w:t>
            </w:r>
            <w:r w:rsidRPr="00973000">
              <w:rPr>
                <w:i/>
                <w:sz w:val="24"/>
                <w:szCs w:val="24"/>
              </w:rPr>
              <w:t>«Участник в составе заявки должен представить календарный график выполнения работ с указанием предлагаемых стоимостей по объектам»</w:t>
            </w:r>
            <w:r>
              <w:rPr>
                <w:i/>
                <w:sz w:val="24"/>
                <w:szCs w:val="24"/>
              </w:rPr>
              <w:t xml:space="preserve">. </w:t>
            </w:r>
            <w:r w:rsidRPr="00973000">
              <w:rPr>
                <w:sz w:val="24"/>
                <w:szCs w:val="24"/>
              </w:rPr>
              <w:t>По результатам направления дополнительного запроса в адрес Участника указанное замечание не снято</w:t>
            </w:r>
            <w:r>
              <w:rPr>
                <w:sz w:val="24"/>
                <w:szCs w:val="24"/>
              </w:rPr>
              <w:t>, так как в</w:t>
            </w:r>
            <w:r w:rsidRPr="00973000">
              <w:rPr>
                <w:sz w:val="24"/>
                <w:szCs w:val="24"/>
              </w:rPr>
              <w:t xml:space="preserve"> предоставленном </w:t>
            </w:r>
            <w:r>
              <w:rPr>
                <w:sz w:val="24"/>
                <w:szCs w:val="24"/>
              </w:rPr>
              <w:t>к</w:t>
            </w:r>
            <w:r w:rsidRPr="000455D6">
              <w:rPr>
                <w:sz w:val="24"/>
                <w:szCs w:val="24"/>
              </w:rPr>
              <w:t>алендарн</w:t>
            </w:r>
            <w:r>
              <w:rPr>
                <w:sz w:val="24"/>
                <w:szCs w:val="24"/>
              </w:rPr>
              <w:t>ом</w:t>
            </w:r>
            <w:r w:rsidRPr="000455D6">
              <w:rPr>
                <w:sz w:val="24"/>
                <w:szCs w:val="24"/>
              </w:rPr>
              <w:t xml:space="preserve"> график</w:t>
            </w:r>
            <w:r>
              <w:rPr>
                <w:sz w:val="24"/>
                <w:szCs w:val="24"/>
              </w:rPr>
              <w:t>е</w:t>
            </w:r>
            <w:r w:rsidRPr="000455D6">
              <w:rPr>
                <w:sz w:val="24"/>
                <w:szCs w:val="24"/>
              </w:rPr>
              <w:t xml:space="preserve"> выполнения работ (с разбивкой на объекты)</w:t>
            </w:r>
            <w:r>
              <w:rPr>
                <w:sz w:val="24"/>
                <w:szCs w:val="24"/>
              </w:rPr>
              <w:t xml:space="preserve"> как обоснование стоимостей участником указан локальный сметный расчет, при этом стоимости в локальном сметном расчете не совпадают со стоимостями в </w:t>
            </w:r>
            <w:r w:rsidRPr="000B1834">
              <w:rPr>
                <w:sz w:val="24"/>
                <w:szCs w:val="24"/>
              </w:rPr>
              <w:t>календарном графике выполнения работ</w:t>
            </w: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B94333" w:rsidRDefault="00B94333" w:rsidP="00B94333">
      <w:pPr>
        <w:pStyle w:val="a9"/>
        <w:keepNext/>
        <w:keepLines/>
        <w:spacing w:line="240" w:lineRule="auto"/>
        <w:ind w:left="0" w:firstLine="0"/>
        <w:rPr>
          <w:sz w:val="24"/>
          <w:szCs w:val="24"/>
        </w:rPr>
      </w:pPr>
    </w:p>
    <w:p w:rsidR="00B94333" w:rsidRPr="00133E78" w:rsidRDefault="00B94333" w:rsidP="00B94333">
      <w:pPr>
        <w:pStyle w:val="a9"/>
        <w:keepNext/>
        <w:keepLines/>
        <w:numPr>
          <w:ilvl w:val="3"/>
          <w:numId w:val="5"/>
        </w:numPr>
        <w:tabs>
          <w:tab w:val="clear" w:pos="2880"/>
          <w:tab w:val="num" w:pos="0"/>
        </w:tabs>
        <w:spacing w:line="240" w:lineRule="auto"/>
        <w:ind w:left="0" w:firstLine="0"/>
        <w:rPr>
          <w:sz w:val="24"/>
          <w:szCs w:val="24"/>
        </w:rPr>
      </w:pPr>
      <w:r w:rsidRPr="00133E78">
        <w:rPr>
          <w:sz w:val="24"/>
          <w:szCs w:val="24"/>
        </w:rPr>
        <w:t xml:space="preserve">Отклонить заявку Участника </w:t>
      </w:r>
      <w:r w:rsidRPr="00CC02CA">
        <w:rPr>
          <w:sz w:val="24"/>
          <w:szCs w:val="24"/>
        </w:rPr>
        <w:t>№</w:t>
      </w:r>
      <w:r w:rsidRPr="00735C55">
        <w:rPr>
          <w:b/>
          <w:bCs/>
          <w:i/>
          <w:sz w:val="24"/>
          <w:szCs w:val="24"/>
        </w:rPr>
        <w:t xml:space="preserve">320/УТПИР-4 </w:t>
      </w:r>
      <w:r w:rsidRPr="00133E78">
        <w:rPr>
          <w:sz w:val="24"/>
          <w:szCs w:val="24"/>
        </w:rPr>
        <w:t xml:space="preserve">от дальнейшего рассмотрения на основании </w:t>
      </w:r>
      <w:r w:rsidRPr="00CC02CA">
        <w:rPr>
          <w:sz w:val="24"/>
          <w:szCs w:val="24"/>
        </w:rPr>
        <w:t xml:space="preserve">пп. </w:t>
      </w:r>
      <w:r w:rsidR="002D794C">
        <w:rPr>
          <w:sz w:val="24"/>
          <w:szCs w:val="24"/>
        </w:rPr>
        <w:t>В</w:t>
      </w:r>
      <w:r w:rsidRPr="00CC02CA">
        <w:rPr>
          <w:sz w:val="24"/>
          <w:szCs w:val="24"/>
        </w:rPr>
        <w:t xml:space="preserve"> п. 4.9.5. Документации о закупке</w:t>
      </w:r>
      <w:r w:rsidRPr="00133E78">
        <w:rPr>
          <w:sz w:val="24"/>
          <w:szCs w:val="24"/>
        </w:rPr>
        <w:t>, как несоответствующую следующим требованиям: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"/>
        <w:gridCol w:w="8906"/>
      </w:tblGrid>
      <w:tr w:rsidR="00B94333" w:rsidRPr="008F309A" w:rsidTr="00D145A5">
        <w:tc>
          <w:tcPr>
            <w:tcW w:w="347" w:type="pct"/>
            <w:vAlign w:val="center"/>
          </w:tcPr>
          <w:p w:rsidR="00B94333" w:rsidRPr="008F309A" w:rsidRDefault="00B94333" w:rsidP="00D145A5">
            <w:pPr>
              <w:keepNext/>
              <w:keepLine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4653" w:type="pct"/>
            <w:shd w:val="clear" w:color="auto" w:fill="auto"/>
          </w:tcPr>
          <w:p w:rsidR="00B94333" w:rsidRPr="008F309A" w:rsidRDefault="00B94333" w:rsidP="00D145A5">
            <w:pPr>
              <w:keepNext/>
              <w:keepLine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F309A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B94333" w:rsidRPr="008F309A" w:rsidTr="00D145A5">
        <w:tc>
          <w:tcPr>
            <w:tcW w:w="347" w:type="pct"/>
          </w:tcPr>
          <w:p w:rsidR="00B94333" w:rsidRDefault="00B94333" w:rsidP="00B94333">
            <w:pPr>
              <w:keepNext/>
              <w:keepLines/>
              <w:numPr>
                <w:ilvl w:val="0"/>
                <w:numId w:val="10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653" w:type="pct"/>
            <w:shd w:val="clear" w:color="auto" w:fill="auto"/>
          </w:tcPr>
          <w:p w:rsidR="00B94333" w:rsidRPr="00CC02CA" w:rsidRDefault="00B94333" w:rsidP="00D145A5">
            <w:pPr>
              <w:tabs>
                <w:tab w:val="num" w:pos="0"/>
              </w:tabs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257609">
              <w:rPr>
                <w:bCs/>
                <w:sz w:val="22"/>
                <w:szCs w:val="22"/>
              </w:rPr>
              <w:t>В приложении основного предложения участника не представлен сметный расчет, что не соответствует условиям пункта 6.3. Технического задания</w:t>
            </w:r>
            <w:r>
              <w:rPr>
                <w:bCs/>
                <w:sz w:val="22"/>
                <w:szCs w:val="22"/>
              </w:rPr>
              <w:t>.</w:t>
            </w:r>
            <w:r>
              <w:t xml:space="preserve"> </w:t>
            </w:r>
            <w:r w:rsidRPr="00AD291F">
              <w:rPr>
                <w:bCs/>
                <w:sz w:val="22"/>
                <w:szCs w:val="22"/>
              </w:rPr>
              <w:t>Ответ на дополнительный запрос Участником не представлен</w:t>
            </w:r>
          </w:p>
        </w:tc>
      </w:tr>
      <w:tr w:rsidR="00B94333" w:rsidRPr="008F309A" w:rsidTr="00D145A5">
        <w:tc>
          <w:tcPr>
            <w:tcW w:w="347" w:type="pct"/>
          </w:tcPr>
          <w:p w:rsidR="00B94333" w:rsidRDefault="00B94333" w:rsidP="00B94333">
            <w:pPr>
              <w:keepNext/>
              <w:keepLines/>
              <w:numPr>
                <w:ilvl w:val="0"/>
                <w:numId w:val="10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653" w:type="pct"/>
            <w:shd w:val="clear" w:color="auto" w:fill="auto"/>
          </w:tcPr>
          <w:p w:rsidR="00B94333" w:rsidRPr="00615E36" w:rsidRDefault="00B94333" w:rsidP="00D145A5">
            <w:pPr>
              <w:tabs>
                <w:tab w:val="num" w:pos="0"/>
              </w:tabs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257609">
              <w:rPr>
                <w:sz w:val="22"/>
                <w:szCs w:val="22"/>
              </w:rPr>
              <w:t>В приложении основного предложения не предоставлен полный перечень материалов и оборудования, поставляемых в рамках исполнения договора, что не соответствует условиям пункта 6.3. Технического задания</w:t>
            </w:r>
            <w:r>
              <w:rPr>
                <w:sz w:val="22"/>
                <w:szCs w:val="22"/>
              </w:rPr>
              <w:t xml:space="preserve">. </w:t>
            </w:r>
            <w:r w:rsidRPr="00AD291F">
              <w:rPr>
                <w:sz w:val="22"/>
                <w:szCs w:val="22"/>
              </w:rPr>
              <w:t>Ответ на дополнительный запрос Участником не представлен</w:t>
            </w:r>
          </w:p>
        </w:tc>
      </w:tr>
      <w:tr w:rsidR="00B94333" w:rsidRPr="008F309A" w:rsidTr="00D145A5">
        <w:tc>
          <w:tcPr>
            <w:tcW w:w="347" w:type="pct"/>
          </w:tcPr>
          <w:p w:rsidR="00B94333" w:rsidRDefault="00B94333" w:rsidP="00B94333">
            <w:pPr>
              <w:keepNext/>
              <w:keepLines/>
              <w:numPr>
                <w:ilvl w:val="0"/>
                <w:numId w:val="10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653" w:type="pct"/>
            <w:shd w:val="clear" w:color="auto" w:fill="auto"/>
          </w:tcPr>
          <w:p w:rsidR="00B94333" w:rsidRPr="00615E36" w:rsidRDefault="00B94333" w:rsidP="00D145A5">
            <w:pPr>
              <w:tabs>
                <w:tab w:val="num" w:pos="0"/>
              </w:tabs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AD291F">
              <w:rPr>
                <w:bCs/>
                <w:sz w:val="24"/>
                <w:szCs w:val="24"/>
              </w:rPr>
              <w:t>В приложении к основному предложению не предоставлен календарный график выполнения работ с указанием предлагаемых стоимостей по объектам, что не соответствует условиям пункта 6.4. Технического задания</w:t>
            </w:r>
            <w:r>
              <w:rPr>
                <w:bCs/>
                <w:sz w:val="24"/>
                <w:szCs w:val="24"/>
              </w:rPr>
              <w:t xml:space="preserve">. </w:t>
            </w:r>
            <w:r w:rsidRPr="00AD291F">
              <w:rPr>
                <w:bCs/>
                <w:sz w:val="24"/>
                <w:szCs w:val="24"/>
              </w:rPr>
              <w:t>Ответ на дополнительный запрос Участником не представлен</w:t>
            </w:r>
          </w:p>
        </w:tc>
      </w:tr>
      <w:tr w:rsidR="00B94333" w:rsidRPr="008F309A" w:rsidTr="00D145A5">
        <w:tc>
          <w:tcPr>
            <w:tcW w:w="347" w:type="pct"/>
          </w:tcPr>
          <w:p w:rsidR="00B94333" w:rsidRDefault="00B94333" w:rsidP="00B94333">
            <w:pPr>
              <w:keepNext/>
              <w:keepLines/>
              <w:numPr>
                <w:ilvl w:val="0"/>
                <w:numId w:val="10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653" w:type="pct"/>
            <w:shd w:val="clear" w:color="auto" w:fill="auto"/>
          </w:tcPr>
          <w:p w:rsidR="00B94333" w:rsidRPr="00615E36" w:rsidRDefault="00B94333" w:rsidP="00D145A5">
            <w:pPr>
              <w:tabs>
                <w:tab w:val="num" w:pos="0"/>
              </w:tabs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AD291F">
              <w:rPr>
                <w:bCs/>
                <w:sz w:val="24"/>
                <w:szCs w:val="24"/>
              </w:rPr>
              <w:t xml:space="preserve">В приложении к основному предложению участника отсутствуют копии документов на МТР (свидетельства о регистрации транспортного средства либо ПТС, договор аренды/ договор на оказание услуг машин и механизмов), что не </w:t>
            </w:r>
            <w:r w:rsidRPr="00AD291F">
              <w:rPr>
                <w:bCs/>
                <w:sz w:val="24"/>
                <w:szCs w:val="24"/>
              </w:rPr>
              <w:lastRenderedPageBreak/>
              <w:t>соответствует условиям пункта 6.1.2. Технического задания</w:t>
            </w:r>
            <w:r>
              <w:rPr>
                <w:bCs/>
                <w:sz w:val="24"/>
                <w:szCs w:val="24"/>
              </w:rPr>
              <w:t xml:space="preserve">. </w:t>
            </w:r>
            <w:r w:rsidRPr="00AD291F">
              <w:rPr>
                <w:bCs/>
                <w:sz w:val="24"/>
                <w:szCs w:val="24"/>
              </w:rPr>
              <w:t>Ответ на дополнительный запрос Участником не представлен</w:t>
            </w:r>
          </w:p>
        </w:tc>
      </w:tr>
      <w:tr w:rsidR="00B94333" w:rsidRPr="008F309A" w:rsidTr="00D145A5">
        <w:tc>
          <w:tcPr>
            <w:tcW w:w="347" w:type="pct"/>
          </w:tcPr>
          <w:p w:rsidR="00B94333" w:rsidRDefault="00B94333" w:rsidP="00B94333">
            <w:pPr>
              <w:keepNext/>
              <w:keepLines/>
              <w:numPr>
                <w:ilvl w:val="0"/>
                <w:numId w:val="10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653" w:type="pct"/>
            <w:shd w:val="clear" w:color="auto" w:fill="auto"/>
          </w:tcPr>
          <w:p w:rsidR="00B94333" w:rsidRPr="00615E36" w:rsidRDefault="00B94333" w:rsidP="00D145A5">
            <w:pPr>
              <w:tabs>
                <w:tab w:val="num" w:pos="0"/>
              </w:tabs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AD291F">
              <w:rPr>
                <w:bCs/>
                <w:sz w:val="24"/>
                <w:szCs w:val="24"/>
              </w:rPr>
              <w:t>В приложении к основному предложению участника не представлена справка о кадровых ресурсах с приложением удостоверений сотрудников, что не соответствует условиям пункта 6.2.1. Технического задания</w:t>
            </w:r>
            <w:r>
              <w:rPr>
                <w:bCs/>
                <w:sz w:val="24"/>
                <w:szCs w:val="24"/>
              </w:rPr>
              <w:t xml:space="preserve">. </w:t>
            </w:r>
            <w:r w:rsidRPr="00AD291F">
              <w:rPr>
                <w:bCs/>
                <w:sz w:val="24"/>
                <w:szCs w:val="24"/>
              </w:rPr>
              <w:t>Ответ на дополнительный запрос Участником не представлен</w:t>
            </w:r>
          </w:p>
        </w:tc>
      </w:tr>
    </w:tbl>
    <w:p w:rsidR="00B94333" w:rsidRDefault="00B94333" w:rsidP="00B94333">
      <w:pPr>
        <w:pStyle w:val="a9"/>
        <w:keepNext/>
        <w:keepLines/>
        <w:spacing w:line="240" w:lineRule="auto"/>
        <w:ind w:left="0" w:firstLine="0"/>
        <w:rPr>
          <w:sz w:val="24"/>
          <w:szCs w:val="24"/>
        </w:rPr>
      </w:pPr>
    </w:p>
    <w:p w:rsidR="00B94333" w:rsidRPr="00133E78" w:rsidRDefault="00B94333" w:rsidP="00B94333">
      <w:pPr>
        <w:pStyle w:val="a9"/>
        <w:keepNext/>
        <w:keepLines/>
        <w:numPr>
          <w:ilvl w:val="3"/>
          <w:numId w:val="5"/>
        </w:numPr>
        <w:tabs>
          <w:tab w:val="clear" w:pos="2880"/>
          <w:tab w:val="num" w:pos="0"/>
        </w:tabs>
        <w:spacing w:line="240" w:lineRule="auto"/>
        <w:ind w:left="0" w:firstLine="0"/>
        <w:rPr>
          <w:sz w:val="24"/>
          <w:szCs w:val="24"/>
        </w:rPr>
      </w:pPr>
      <w:r w:rsidRPr="00133E78">
        <w:rPr>
          <w:sz w:val="24"/>
          <w:szCs w:val="24"/>
        </w:rPr>
        <w:t xml:space="preserve">Отклонить заявку Участника </w:t>
      </w:r>
      <w:r w:rsidRPr="00CC02CA">
        <w:rPr>
          <w:sz w:val="24"/>
          <w:szCs w:val="24"/>
        </w:rPr>
        <w:t>№</w:t>
      </w:r>
      <w:r w:rsidRPr="00735C55">
        <w:rPr>
          <w:b/>
          <w:bCs/>
          <w:i/>
          <w:sz w:val="24"/>
          <w:szCs w:val="24"/>
        </w:rPr>
        <w:t>320/УТПИР</w:t>
      </w:r>
      <w:r w:rsidRPr="00735C55"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</w:rPr>
        <w:t>5</w:t>
      </w:r>
      <w:r w:rsidRPr="00735C55">
        <w:rPr>
          <w:b/>
          <w:bCs/>
          <w:sz w:val="24"/>
          <w:szCs w:val="24"/>
        </w:rPr>
        <w:t xml:space="preserve"> </w:t>
      </w:r>
      <w:r w:rsidRPr="00133E78">
        <w:rPr>
          <w:sz w:val="24"/>
          <w:szCs w:val="24"/>
        </w:rPr>
        <w:t xml:space="preserve">от дальнейшего рассмотрения на основании </w:t>
      </w:r>
      <w:r w:rsidRPr="00CC02CA">
        <w:rPr>
          <w:sz w:val="24"/>
          <w:szCs w:val="24"/>
        </w:rPr>
        <w:t xml:space="preserve">пп. </w:t>
      </w:r>
      <w:r w:rsidR="002D794C">
        <w:rPr>
          <w:sz w:val="24"/>
          <w:szCs w:val="24"/>
        </w:rPr>
        <w:t>В</w:t>
      </w:r>
      <w:r w:rsidRPr="00CC02CA">
        <w:rPr>
          <w:sz w:val="24"/>
          <w:szCs w:val="24"/>
        </w:rPr>
        <w:t xml:space="preserve"> п. 4.9.5. Документации о закупке</w:t>
      </w:r>
      <w:r w:rsidRPr="00133E78">
        <w:rPr>
          <w:sz w:val="24"/>
          <w:szCs w:val="24"/>
        </w:rPr>
        <w:t>, как несоответствующую следующим требованиям: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"/>
        <w:gridCol w:w="8906"/>
      </w:tblGrid>
      <w:tr w:rsidR="00B94333" w:rsidRPr="008F309A" w:rsidTr="00D145A5">
        <w:tc>
          <w:tcPr>
            <w:tcW w:w="347" w:type="pct"/>
            <w:vAlign w:val="center"/>
          </w:tcPr>
          <w:p w:rsidR="00B94333" w:rsidRPr="008F309A" w:rsidRDefault="00B94333" w:rsidP="00D145A5">
            <w:pPr>
              <w:keepNext/>
              <w:keepLine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4653" w:type="pct"/>
            <w:shd w:val="clear" w:color="auto" w:fill="auto"/>
          </w:tcPr>
          <w:p w:rsidR="00B94333" w:rsidRPr="008F309A" w:rsidRDefault="00B94333" w:rsidP="00D145A5">
            <w:pPr>
              <w:keepNext/>
              <w:keepLine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F309A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B94333" w:rsidRPr="008F309A" w:rsidTr="00D145A5">
        <w:tc>
          <w:tcPr>
            <w:tcW w:w="347" w:type="pct"/>
          </w:tcPr>
          <w:p w:rsidR="00B94333" w:rsidRDefault="00B94333" w:rsidP="00B94333">
            <w:pPr>
              <w:keepNext/>
              <w:keepLines/>
              <w:numPr>
                <w:ilvl w:val="0"/>
                <w:numId w:val="11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653" w:type="pct"/>
            <w:shd w:val="clear" w:color="auto" w:fill="auto"/>
          </w:tcPr>
          <w:p w:rsidR="00B94333" w:rsidRPr="004F5252" w:rsidRDefault="00B94333" w:rsidP="00D145A5">
            <w:pPr>
              <w:tabs>
                <w:tab w:val="num" w:pos="0"/>
              </w:tabs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4F5252">
              <w:rPr>
                <w:bCs/>
                <w:sz w:val="24"/>
                <w:szCs w:val="24"/>
              </w:rPr>
              <w:t>В приложении к основному предложению не предоставлен календарный график выполнения работ с указанием предлагаемых стоимостей по объектам, что не соответствует условиям пункта 6.4. Технического задания</w:t>
            </w:r>
            <w:r w:rsidRPr="004F5252">
              <w:rPr>
                <w:snapToGrid/>
                <w:sz w:val="24"/>
                <w:szCs w:val="24"/>
              </w:rPr>
              <w:t xml:space="preserve"> </w:t>
            </w:r>
            <w:r w:rsidRPr="004F5252">
              <w:rPr>
                <w:bCs/>
                <w:sz w:val="24"/>
                <w:szCs w:val="24"/>
              </w:rPr>
              <w:t xml:space="preserve">в котором установлено следующее требование: </w:t>
            </w:r>
            <w:r w:rsidRPr="004F5252">
              <w:rPr>
                <w:bCs/>
                <w:i/>
                <w:sz w:val="24"/>
                <w:szCs w:val="24"/>
              </w:rPr>
              <w:t>«Участник в составе заявки должен представить календарный график выполнения работ с указанием предлагаемых стоимостей по объектам».</w:t>
            </w:r>
            <w:r w:rsidRPr="004F5252">
              <w:rPr>
                <w:bCs/>
                <w:sz w:val="24"/>
                <w:szCs w:val="24"/>
              </w:rPr>
              <w:t xml:space="preserve">   </w:t>
            </w:r>
            <w:r w:rsidRPr="004F5252">
              <w:rPr>
                <w:sz w:val="24"/>
                <w:szCs w:val="24"/>
              </w:rPr>
              <w:t xml:space="preserve">По результатам направления дополнительного запроса в адрес Участника указанное замечание не снято, так как в предоставленном календарном графике представленный объем работ не соответствует п.3.2.3.3. Технического задания, что не соответствует п.6.4. Технического задания, в котором установлено следующее требование: </w:t>
            </w:r>
            <w:r w:rsidRPr="004F5252">
              <w:rPr>
                <w:i/>
                <w:sz w:val="24"/>
                <w:szCs w:val="24"/>
              </w:rPr>
              <w:t>«Участник в составе заявки должен представить календарный график выполнения работ с указанием предлагаемых стоимостей по объектам»</w:t>
            </w:r>
          </w:p>
        </w:tc>
      </w:tr>
      <w:tr w:rsidR="00B94333" w:rsidRPr="008F309A" w:rsidTr="00D145A5">
        <w:tc>
          <w:tcPr>
            <w:tcW w:w="347" w:type="pct"/>
          </w:tcPr>
          <w:p w:rsidR="00B94333" w:rsidRDefault="00B94333" w:rsidP="00B94333">
            <w:pPr>
              <w:keepNext/>
              <w:keepLines/>
              <w:numPr>
                <w:ilvl w:val="0"/>
                <w:numId w:val="11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653" w:type="pct"/>
            <w:shd w:val="clear" w:color="auto" w:fill="auto"/>
          </w:tcPr>
          <w:p w:rsidR="00B94333" w:rsidRPr="004F5252" w:rsidRDefault="00B94333" w:rsidP="00D145A5">
            <w:pPr>
              <w:tabs>
                <w:tab w:val="num" w:pos="0"/>
              </w:tabs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4F5252">
              <w:rPr>
                <w:bCs/>
                <w:sz w:val="24"/>
                <w:szCs w:val="24"/>
              </w:rPr>
              <w:t>В приложении основного предложения не представлен сметный расчет, что не соответствует условиям пункта 6.3. Технического задания</w:t>
            </w:r>
            <w:r w:rsidRPr="004F5252">
              <w:rPr>
                <w:sz w:val="24"/>
                <w:szCs w:val="24"/>
              </w:rPr>
              <w:t xml:space="preserve">, в котором установлено следующее требование: </w:t>
            </w:r>
            <w:r w:rsidRPr="004F5252">
              <w:rPr>
                <w:i/>
                <w:sz w:val="24"/>
                <w:szCs w:val="24"/>
              </w:rPr>
              <w:t>«</w:t>
            </w:r>
            <w:r w:rsidRPr="004F5252">
              <w:rPr>
                <w:i/>
                <w:color w:val="000000" w:themeColor="text1"/>
                <w:spacing w:val="-1"/>
                <w:sz w:val="24"/>
                <w:szCs w:val="24"/>
              </w:rPr>
              <w:t>В составе заявки Участник предоставляет сметный расчёт в объёме, не менее представленном Заказчиком, с учётом требований п. 7 к настоящему Техническому заданию</w:t>
            </w:r>
            <w:r w:rsidRPr="004F5252">
              <w:rPr>
                <w:i/>
                <w:sz w:val="24"/>
                <w:szCs w:val="24"/>
              </w:rPr>
              <w:t>»</w:t>
            </w:r>
            <w:r>
              <w:rPr>
                <w:i/>
                <w:sz w:val="24"/>
                <w:szCs w:val="24"/>
              </w:rPr>
              <w:t xml:space="preserve">. </w:t>
            </w:r>
            <w:r w:rsidRPr="004F5252">
              <w:rPr>
                <w:sz w:val="24"/>
                <w:szCs w:val="24"/>
              </w:rPr>
              <w:t xml:space="preserve">По результатам направления дополнительного запроса в адрес Участника указанное замечание не снято, так как в </w:t>
            </w:r>
            <w:r w:rsidRPr="004F5252">
              <w:rPr>
                <w:bCs/>
                <w:sz w:val="24"/>
                <w:szCs w:val="24"/>
              </w:rPr>
              <w:t>предоставленном локальном сметном расчете отсутствуют следующие материалы и работы:</w:t>
            </w:r>
          </w:p>
          <w:p w:rsidR="00B94333" w:rsidRPr="004F5252" w:rsidRDefault="00B94333" w:rsidP="00D145A5">
            <w:pPr>
              <w:tabs>
                <w:tab w:val="num" w:pos="0"/>
              </w:tabs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4F5252">
              <w:rPr>
                <w:bCs/>
                <w:sz w:val="24"/>
                <w:szCs w:val="24"/>
              </w:rPr>
              <w:t>1.ПС «Вознесенская» отсутствуют:</w:t>
            </w:r>
          </w:p>
          <w:p w:rsidR="00B94333" w:rsidRPr="004F5252" w:rsidRDefault="00B94333" w:rsidP="00D145A5">
            <w:pPr>
              <w:tabs>
                <w:tab w:val="num" w:pos="0"/>
              </w:tabs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4F5252">
              <w:rPr>
                <w:bCs/>
                <w:sz w:val="24"/>
                <w:szCs w:val="24"/>
              </w:rPr>
              <w:t>- Извещатель охранный точечный магнитоконтактный ИО 102-26 исп. 104 в алюминиевом корпусе, степень защиты IP 68 ,либо аналог и его монтаж – 4 комплекта на 4 двери.</w:t>
            </w:r>
          </w:p>
          <w:p w:rsidR="00B94333" w:rsidRPr="004F5252" w:rsidRDefault="00B94333" w:rsidP="00D145A5">
            <w:pPr>
              <w:tabs>
                <w:tab w:val="num" w:pos="0"/>
              </w:tabs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4F5252">
              <w:rPr>
                <w:bCs/>
                <w:sz w:val="24"/>
                <w:szCs w:val="24"/>
              </w:rPr>
              <w:t xml:space="preserve"> 2. ПС «Иннокентьевка»</w:t>
            </w:r>
          </w:p>
          <w:p w:rsidR="00B94333" w:rsidRPr="004F5252" w:rsidRDefault="00B94333" w:rsidP="00D145A5">
            <w:pPr>
              <w:tabs>
                <w:tab w:val="num" w:pos="0"/>
              </w:tabs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4F5252">
              <w:rPr>
                <w:bCs/>
                <w:sz w:val="24"/>
                <w:szCs w:val="24"/>
              </w:rPr>
              <w:t xml:space="preserve"> -Отсутствует датчики на движение Астра-5 – 3 штуки.</w:t>
            </w:r>
          </w:p>
          <w:p w:rsidR="00B94333" w:rsidRPr="004F5252" w:rsidRDefault="00B94333" w:rsidP="00D145A5">
            <w:pPr>
              <w:tabs>
                <w:tab w:val="num" w:pos="0"/>
              </w:tabs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4F5252">
              <w:rPr>
                <w:bCs/>
                <w:sz w:val="24"/>
                <w:szCs w:val="24"/>
              </w:rPr>
              <w:t xml:space="preserve">3. ПС «Лидога» </w:t>
            </w:r>
          </w:p>
          <w:p w:rsidR="00B94333" w:rsidRPr="004F5252" w:rsidRDefault="00B94333" w:rsidP="00D145A5">
            <w:pPr>
              <w:tabs>
                <w:tab w:val="num" w:pos="0"/>
              </w:tabs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4F5252">
              <w:rPr>
                <w:bCs/>
                <w:sz w:val="24"/>
                <w:szCs w:val="24"/>
              </w:rPr>
              <w:t>-отсутствует извещатель охранный точечный магнитоконтактный ИО 102-26 исп. 104 в алюминиевом корпусе, степень защиты IP 68 ,либо аналог. и его монтаж- 1 комплект на 1 дверь.</w:t>
            </w:r>
          </w:p>
          <w:p w:rsidR="00B94333" w:rsidRPr="004F5252" w:rsidRDefault="00B94333" w:rsidP="00D145A5">
            <w:pPr>
              <w:tabs>
                <w:tab w:val="num" w:pos="0"/>
              </w:tabs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4F5252">
              <w:rPr>
                <w:bCs/>
                <w:sz w:val="24"/>
                <w:szCs w:val="24"/>
              </w:rPr>
              <w:t>4. Централизованный пульт – в ОДГ СП «СЭС»</w:t>
            </w:r>
          </w:p>
          <w:p w:rsidR="00B94333" w:rsidRPr="004F5252" w:rsidRDefault="00B94333" w:rsidP="00D145A5">
            <w:pPr>
              <w:tabs>
                <w:tab w:val="num" w:pos="0"/>
              </w:tabs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4F5252">
              <w:rPr>
                <w:bCs/>
                <w:sz w:val="24"/>
                <w:szCs w:val="24"/>
              </w:rPr>
              <w:t xml:space="preserve">- нет пусконаладочных работ (предусмотрено п. 14 ведомости работ), </w:t>
            </w:r>
          </w:p>
          <w:p w:rsidR="00B94333" w:rsidRPr="004F5252" w:rsidRDefault="00B94333" w:rsidP="00D145A5">
            <w:pPr>
              <w:tabs>
                <w:tab w:val="num" w:pos="0"/>
              </w:tabs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4F5252">
              <w:rPr>
                <w:bCs/>
                <w:sz w:val="24"/>
                <w:szCs w:val="24"/>
              </w:rPr>
              <w:t xml:space="preserve">что не соответствует п.6.3 Технического задания, в котором установлено следующее требование: </w:t>
            </w:r>
            <w:r w:rsidRPr="004F5252">
              <w:rPr>
                <w:bCs/>
                <w:i/>
                <w:sz w:val="24"/>
                <w:szCs w:val="24"/>
              </w:rPr>
              <w:t>«В составе заявки Участник предоставляет сметный расчёт в объёме, не менее представленном Заказчиком, с учётом требований п. 7 к настоящему Техническому заданию».</w:t>
            </w:r>
          </w:p>
        </w:tc>
      </w:tr>
    </w:tbl>
    <w:p w:rsidR="00B94333" w:rsidRPr="00455714" w:rsidRDefault="00B94333" w:rsidP="00B94333">
      <w:pPr>
        <w:keepNext/>
        <w:keepLines/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:rsidR="00B94333" w:rsidRPr="00455714" w:rsidRDefault="00B94333" w:rsidP="00B94333">
      <w:pPr>
        <w:keepNext/>
        <w:keepLines/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ВОПРОС №</w:t>
      </w:r>
      <w:r>
        <w:rPr>
          <w:b/>
          <w:sz w:val="24"/>
          <w:szCs w:val="24"/>
        </w:rPr>
        <w:t>3</w:t>
      </w:r>
      <w:r w:rsidRPr="00455714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4A1444">
        <w:rPr>
          <w:b/>
          <w:sz w:val="24"/>
          <w:szCs w:val="24"/>
        </w:rPr>
        <w:t>О признании заявок соответствующими условиям Документации о закупке</w:t>
      </w:r>
    </w:p>
    <w:p w:rsidR="00B94333" w:rsidRDefault="00B94333" w:rsidP="00B94333">
      <w:pPr>
        <w:keepNext/>
        <w:keepLines/>
        <w:spacing w:line="240" w:lineRule="auto"/>
        <w:ind w:firstLine="0"/>
        <w:rPr>
          <w:b/>
          <w:sz w:val="24"/>
          <w:szCs w:val="24"/>
        </w:rPr>
      </w:pPr>
    </w:p>
    <w:p w:rsidR="00B94333" w:rsidRPr="00455714" w:rsidRDefault="00B94333" w:rsidP="00B94333">
      <w:pPr>
        <w:keepNext/>
        <w:keepLines/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lastRenderedPageBreak/>
        <w:t>РЕШИЛИ:</w:t>
      </w:r>
    </w:p>
    <w:p w:rsidR="00B94333" w:rsidRPr="00735C55" w:rsidRDefault="00B94333" w:rsidP="00B94333">
      <w:pPr>
        <w:keepNext/>
        <w:keepLines/>
        <w:spacing w:line="240" w:lineRule="auto"/>
        <w:rPr>
          <w:sz w:val="24"/>
          <w:szCs w:val="24"/>
        </w:rPr>
      </w:pPr>
      <w:r w:rsidRPr="00735C55">
        <w:rPr>
          <w:sz w:val="24"/>
          <w:szCs w:val="24"/>
        </w:rPr>
        <w:t xml:space="preserve">1. Признать заявки Участников </w:t>
      </w:r>
      <w:r w:rsidRPr="00735C55">
        <w:rPr>
          <w:b/>
          <w:bCs/>
          <w:i/>
          <w:sz w:val="24"/>
          <w:szCs w:val="24"/>
        </w:rPr>
        <w:t xml:space="preserve">320/УТПИР-1, 320/УТПИР-2 </w:t>
      </w:r>
      <w:r w:rsidRPr="00735C55">
        <w:rPr>
          <w:sz w:val="24"/>
          <w:szCs w:val="24"/>
        </w:rPr>
        <w:t>удовлетворяющими по существу условиям Документации о закупке и принять их к дальнейшему рассмотрению.</w:t>
      </w:r>
    </w:p>
    <w:p w:rsidR="00B94333" w:rsidRPr="00735C55" w:rsidRDefault="00B94333" w:rsidP="00B94333">
      <w:pPr>
        <w:keepNext/>
        <w:keepLines/>
        <w:spacing w:line="240" w:lineRule="auto"/>
        <w:rPr>
          <w:sz w:val="24"/>
          <w:szCs w:val="24"/>
        </w:rPr>
      </w:pPr>
      <w:r w:rsidRPr="00735C55">
        <w:rPr>
          <w:sz w:val="24"/>
          <w:szCs w:val="24"/>
        </w:rPr>
        <w:t>2. Заявки участников допускаются к участию в аукционе с учетом норм п.4.14 Документации о закупке, согласно которому, в случае если Участником представлена заявка, содержащая предложение о поставке товаров иностранного происхождения или предложение о выполнении работ, оказании услуг иностранными лицами, договор с таким Участником (в случае его победы в аукционе) заключается по цене, сниженной на 15% от предложенной им в ходе аукциона цены договора.</w:t>
      </w:r>
    </w:p>
    <w:p w:rsidR="002D2501" w:rsidRDefault="002D2501" w:rsidP="00252269">
      <w:pPr>
        <w:keepNext/>
        <w:keepLines/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2D2501" w:rsidRDefault="002D2501" w:rsidP="00252269">
      <w:pPr>
        <w:keepNext/>
        <w:keepLines/>
        <w:spacing w:line="240" w:lineRule="auto"/>
        <w:ind w:firstLine="0"/>
        <w:rPr>
          <w:b/>
          <w:i/>
          <w:sz w:val="24"/>
          <w:szCs w:val="24"/>
        </w:rPr>
      </w:pPr>
    </w:p>
    <w:p w:rsidR="002D2501" w:rsidRDefault="002D2501" w:rsidP="00252269">
      <w:pPr>
        <w:keepNext/>
        <w:keepLines/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252269">
      <w:pPr>
        <w:keepNext/>
        <w:keepLines/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</w:t>
      </w:r>
      <w:r w:rsidR="00252269" w:rsidRPr="000C02F6">
        <w:rPr>
          <w:b/>
          <w:i/>
          <w:sz w:val="24"/>
          <w:szCs w:val="24"/>
        </w:rPr>
        <w:t xml:space="preserve">уровня </w:t>
      </w:r>
      <w:r w:rsidR="0025226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</w:t>
      </w:r>
      <w:r w:rsidR="002B4560">
        <w:rPr>
          <w:b/>
          <w:i/>
          <w:sz w:val="24"/>
          <w:szCs w:val="24"/>
        </w:rPr>
        <w:t xml:space="preserve">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r w:rsidR="00EF3C67">
        <w:rPr>
          <w:b/>
          <w:i/>
          <w:sz w:val="24"/>
          <w:szCs w:val="24"/>
        </w:rPr>
        <w:t>М.Г.</w:t>
      </w:r>
      <w:r w:rsidR="0096235E">
        <w:rPr>
          <w:b/>
          <w:i/>
          <w:sz w:val="24"/>
          <w:szCs w:val="24"/>
        </w:rPr>
        <w:t xml:space="preserve"> </w:t>
      </w:r>
      <w:r w:rsidR="00EF3C67">
        <w:rPr>
          <w:b/>
          <w:i/>
          <w:sz w:val="24"/>
          <w:szCs w:val="24"/>
        </w:rPr>
        <w:t>Елисеева</w:t>
      </w:r>
    </w:p>
    <w:p w:rsidR="00723F10" w:rsidRDefault="00723F10" w:rsidP="00252269">
      <w:pPr>
        <w:pStyle w:val="af"/>
        <w:keepNext/>
        <w:keepLines/>
        <w:tabs>
          <w:tab w:val="clear" w:pos="9355"/>
        </w:tabs>
        <w:ind w:firstLine="0"/>
        <w:rPr>
          <w:sz w:val="20"/>
        </w:rPr>
      </w:pPr>
    </w:p>
    <w:p w:rsidR="00723F10" w:rsidRDefault="00723F10" w:rsidP="00252269">
      <w:pPr>
        <w:pStyle w:val="af"/>
        <w:keepNext/>
        <w:keepLines/>
        <w:tabs>
          <w:tab w:val="clear" w:pos="9355"/>
        </w:tabs>
        <w:ind w:firstLine="0"/>
        <w:rPr>
          <w:sz w:val="20"/>
        </w:rPr>
      </w:pPr>
    </w:p>
    <w:p w:rsidR="00723F10" w:rsidRDefault="00723F10" w:rsidP="00252269">
      <w:pPr>
        <w:pStyle w:val="af"/>
        <w:keepNext/>
        <w:keepLines/>
        <w:tabs>
          <w:tab w:val="clear" w:pos="9355"/>
        </w:tabs>
        <w:ind w:firstLine="0"/>
        <w:rPr>
          <w:sz w:val="20"/>
        </w:rPr>
      </w:pPr>
    </w:p>
    <w:p w:rsidR="00723F10" w:rsidRDefault="00723F10" w:rsidP="00252269">
      <w:pPr>
        <w:pStyle w:val="af"/>
        <w:keepNext/>
        <w:keepLines/>
        <w:tabs>
          <w:tab w:val="clear" w:pos="9355"/>
        </w:tabs>
        <w:ind w:firstLine="0"/>
        <w:rPr>
          <w:sz w:val="20"/>
        </w:rPr>
      </w:pPr>
    </w:p>
    <w:p w:rsidR="00723F10" w:rsidRDefault="00723F10" w:rsidP="00252269">
      <w:pPr>
        <w:pStyle w:val="af"/>
        <w:keepNext/>
        <w:keepLines/>
        <w:tabs>
          <w:tab w:val="clear" w:pos="9355"/>
        </w:tabs>
        <w:ind w:firstLine="0"/>
        <w:rPr>
          <w:sz w:val="20"/>
        </w:rPr>
      </w:pPr>
    </w:p>
    <w:p w:rsidR="0096235E" w:rsidRDefault="0096235E" w:rsidP="00252269">
      <w:pPr>
        <w:pStyle w:val="a4"/>
        <w:keepNext/>
        <w:keepLines/>
        <w:jc w:val="both"/>
        <w:rPr>
          <w:i/>
          <w:color w:val="000000" w:themeColor="text1"/>
          <w:sz w:val="18"/>
          <w:szCs w:val="18"/>
        </w:rPr>
      </w:pPr>
      <w:r>
        <w:rPr>
          <w:i/>
          <w:color w:val="000000" w:themeColor="text1"/>
          <w:sz w:val="18"/>
          <w:szCs w:val="18"/>
        </w:rPr>
        <w:t>Игнатова Т.А.</w:t>
      </w:r>
    </w:p>
    <w:p w:rsidR="0096235E" w:rsidRPr="007D04DF" w:rsidRDefault="0096235E" w:rsidP="00252269">
      <w:pPr>
        <w:pStyle w:val="a4"/>
        <w:keepNext/>
        <w:keepLines/>
        <w:jc w:val="both"/>
        <w:rPr>
          <w:i/>
          <w:sz w:val="24"/>
        </w:rPr>
      </w:pPr>
      <w:r>
        <w:rPr>
          <w:i/>
          <w:color w:val="000000" w:themeColor="text1"/>
          <w:sz w:val="18"/>
          <w:szCs w:val="18"/>
        </w:rPr>
        <w:t>397-307</w:t>
      </w:r>
    </w:p>
    <w:p w:rsidR="0069106E" w:rsidRPr="00F97197" w:rsidRDefault="0069106E" w:rsidP="00252269">
      <w:pPr>
        <w:pStyle w:val="af"/>
        <w:keepNext/>
        <w:keepLines/>
        <w:tabs>
          <w:tab w:val="clear" w:pos="9355"/>
        </w:tabs>
        <w:ind w:firstLine="0"/>
        <w:rPr>
          <w:sz w:val="20"/>
        </w:rPr>
      </w:pPr>
    </w:p>
    <w:sectPr w:rsidR="0069106E" w:rsidRPr="00F97197" w:rsidSect="00B94333">
      <w:headerReference w:type="default" r:id="rId9"/>
      <w:footerReference w:type="default" r:id="rId10"/>
      <w:pgSz w:w="11906" w:h="16838"/>
      <w:pgMar w:top="1134" w:right="851" w:bottom="1134" w:left="1701" w:header="425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7C8D" w:rsidRDefault="00FD7C8D" w:rsidP="00355095">
      <w:pPr>
        <w:spacing w:line="240" w:lineRule="auto"/>
      </w:pPr>
      <w:r>
        <w:separator/>
      </w:r>
    </w:p>
  </w:endnote>
  <w:endnote w:type="continuationSeparator" w:id="0">
    <w:p w:rsidR="00FD7C8D" w:rsidRDefault="00FD7C8D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D794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D794C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7C8D" w:rsidRDefault="00FD7C8D" w:rsidP="00355095">
      <w:pPr>
        <w:spacing w:line="240" w:lineRule="auto"/>
      </w:pPr>
      <w:r>
        <w:separator/>
      </w:r>
    </w:p>
  </w:footnote>
  <w:footnote w:type="continuationSeparator" w:id="0">
    <w:p w:rsidR="00FD7C8D" w:rsidRDefault="00FD7C8D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2D2501">
      <w:rPr>
        <w:i/>
        <w:sz w:val="20"/>
      </w:rPr>
      <w:t xml:space="preserve">заявок </w:t>
    </w:r>
    <w:r w:rsidR="00723F10">
      <w:rPr>
        <w:i/>
        <w:sz w:val="20"/>
      </w:rPr>
      <w:t xml:space="preserve">Участников (закупка </w:t>
    </w:r>
    <w:r w:rsidR="00B94333">
      <w:rPr>
        <w:i/>
        <w:sz w:val="20"/>
      </w:rPr>
      <w:t>858</w:t>
    </w:r>
    <w:r w:rsidR="00252269">
      <w:rPr>
        <w:i/>
        <w:sz w:val="20"/>
      </w:rPr>
      <w:t xml:space="preserve"> р.</w:t>
    </w:r>
    <w:r w:rsidR="00B94333">
      <w:rPr>
        <w:i/>
        <w:sz w:val="20"/>
      </w:rPr>
      <w:t>2.2.1.</w:t>
    </w:r>
    <w:r w:rsidR="009E77D5" w:rsidRPr="009E77D5">
      <w:rPr>
        <w:i/>
        <w:sz w:val="20"/>
      </w:rPr>
      <w:t xml:space="preserve"> </w:t>
    </w:r>
    <w:r w:rsidR="00D818BB">
      <w:rPr>
        <w:i/>
        <w:sz w:val="20"/>
      </w:rPr>
      <w:t>ГКПЗ 201</w:t>
    </w:r>
    <w:r w:rsidR="00723F10">
      <w:rPr>
        <w:i/>
        <w:sz w:val="20"/>
      </w:rPr>
      <w:t>9)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91DF6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94921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B1A8C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8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274A35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 w15:restartNumberingAfterBreak="0">
    <w:nsid w:val="77C64871"/>
    <w:multiLevelType w:val="hybridMultilevel"/>
    <w:tmpl w:val="3C3C2BC8"/>
    <w:lvl w:ilvl="0" w:tplc="01A44F56">
      <w:start w:val="1"/>
      <w:numFmt w:val="decimal"/>
      <w:lvlText w:val="%1."/>
      <w:lvlJc w:val="left"/>
      <w:pPr>
        <w:ind w:left="927" w:hanging="360"/>
      </w:pPr>
      <w:rPr>
        <w:b w:val="0"/>
        <w:i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3"/>
  </w:num>
  <w:num w:numId="6">
    <w:abstractNumId w:val="8"/>
  </w:num>
  <w:num w:numId="7">
    <w:abstractNumId w:val="1"/>
  </w:num>
  <w:num w:numId="8">
    <w:abstractNumId w:val="9"/>
  </w:num>
  <w:num w:numId="9">
    <w:abstractNumId w:val="7"/>
  </w:num>
  <w:num w:numId="10">
    <w:abstractNumId w:val="0"/>
  </w:num>
  <w:num w:numId="11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3BD1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5D49"/>
    <w:rsid w:val="000F6E22"/>
    <w:rsid w:val="001011F8"/>
    <w:rsid w:val="00103D49"/>
    <w:rsid w:val="001114A0"/>
    <w:rsid w:val="0011164A"/>
    <w:rsid w:val="00121A18"/>
    <w:rsid w:val="00124628"/>
    <w:rsid w:val="00126325"/>
    <w:rsid w:val="00126847"/>
    <w:rsid w:val="00143503"/>
    <w:rsid w:val="00144C8B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1DFE"/>
    <w:rsid w:val="001A7DE2"/>
    <w:rsid w:val="001B13FD"/>
    <w:rsid w:val="001B37A3"/>
    <w:rsid w:val="001B4173"/>
    <w:rsid w:val="001D3C39"/>
    <w:rsid w:val="001E2C6C"/>
    <w:rsid w:val="001E33F9"/>
    <w:rsid w:val="001E5690"/>
    <w:rsid w:val="001E7A5B"/>
    <w:rsid w:val="001F001D"/>
    <w:rsid w:val="001F1045"/>
    <w:rsid w:val="001F16DB"/>
    <w:rsid w:val="001F3A1B"/>
    <w:rsid w:val="001F5FD7"/>
    <w:rsid w:val="001F6DE5"/>
    <w:rsid w:val="00200CC3"/>
    <w:rsid w:val="00206B17"/>
    <w:rsid w:val="002120C8"/>
    <w:rsid w:val="002120F0"/>
    <w:rsid w:val="00214FE5"/>
    <w:rsid w:val="00216781"/>
    <w:rsid w:val="002218B2"/>
    <w:rsid w:val="00221903"/>
    <w:rsid w:val="002275BB"/>
    <w:rsid w:val="00227DAC"/>
    <w:rsid w:val="00240103"/>
    <w:rsid w:val="002472BA"/>
    <w:rsid w:val="00252269"/>
    <w:rsid w:val="00252705"/>
    <w:rsid w:val="00252B9E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D07D2"/>
    <w:rsid w:val="002D2501"/>
    <w:rsid w:val="002D794C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4451B"/>
    <w:rsid w:val="00352406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3F4476"/>
    <w:rsid w:val="004057A0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1F84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4C16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47EE6"/>
    <w:rsid w:val="00551234"/>
    <w:rsid w:val="005529F7"/>
    <w:rsid w:val="00552F5B"/>
    <w:rsid w:val="0055309B"/>
    <w:rsid w:val="00561FE4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2847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50B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0257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3F10"/>
    <w:rsid w:val="00726AA2"/>
    <w:rsid w:val="00727A08"/>
    <w:rsid w:val="0073184B"/>
    <w:rsid w:val="00732C5E"/>
    <w:rsid w:val="0074121C"/>
    <w:rsid w:val="007436D6"/>
    <w:rsid w:val="00745749"/>
    <w:rsid w:val="0074655C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2925"/>
    <w:rsid w:val="007930CF"/>
    <w:rsid w:val="0079337E"/>
    <w:rsid w:val="0079457B"/>
    <w:rsid w:val="007A07AE"/>
    <w:rsid w:val="007A0ACC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2387A"/>
    <w:rsid w:val="00835365"/>
    <w:rsid w:val="008404CA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5560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4BA"/>
    <w:rsid w:val="0096235E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F44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7D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4333"/>
    <w:rsid w:val="00B97C2D"/>
    <w:rsid w:val="00BB0A62"/>
    <w:rsid w:val="00BB0F93"/>
    <w:rsid w:val="00BB24EC"/>
    <w:rsid w:val="00BB4599"/>
    <w:rsid w:val="00BC0C32"/>
    <w:rsid w:val="00BC0D49"/>
    <w:rsid w:val="00BC5464"/>
    <w:rsid w:val="00BC5DF9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11CD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4A2E"/>
    <w:rsid w:val="00C754B4"/>
    <w:rsid w:val="00C75C4C"/>
    <w:rsid w:val="00C77AD0"/>
    <w:rsid w:val="00C85263"/>
    <w:rsid w:val="00C854B5"/>
    <w:rsid w:val="00C85919"/>
    <w:rsid w:val="00C9000A"/>
    <w:rsid w:val="00C90F2D"/>
    <w:rsid w:val="00C92911"/>
    <w:rsid w:val="00C93DEA"/>
    <w:rsid w:val="00C95A16"/>
    <w:rsid w:val="00C9633C"/>
    <w:rsid w:val="00C96C3A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45CB"/>
    <w:rsid w:val="00D76A15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C484E"/>
    <w:rsid w:val="00DD054C"/>
    <w:rsid w:val="00DD5397"/>
    <w:rsid w:val="00DD732C"/>
    <w:rsid w:val="00DD7FC1"/>
    <w:rsid w:val="00DE2BEB"/>
    <w:rsid w:val="00DE45DA"/>
    <w:rsid w:val="00DE5C19"/>
    <w:rsid w:val="00DF09E0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B55BD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3C67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533B"/>
    <w:rsid w:val="00F73018"/>
    <w:rsid w:val="00F779A3"/>
    <w:rsid w:val="00F85317"/>
    <w:rsid w:val="00F86B5D"/>
    <w:rsid w:val="00F876CA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D60FA"/>
    <w:rsid w:val="00FD70DE"/>
    <w:rsid w:val="00FD7C8D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05DAB6"/>
  <w15:docId w15:val="{BFEB0873-4D06-474F-A46A-CAA57E046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6">
    <w:name w:val="Подпункт"/>
    <w:basedOn w:val="af1"/>
    <w:link w:val="12"/>
    <w:rsid w:val="002D2501"/>
  </w:style>
  <w:style w:type="character" w:customStyle="1" w:styleId="12">
    <w:name w:val="Подпункт Знак1"/>
    <w:link w:val="af6"/>
    <w:locked/>
    <w:rsid w:val="002D2501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7">
    <w:name w:val="Body Text Indent"/>
    <w:basedOn w:val="a"/>
    <w:link w:val="af8"/>
    <w:uiPriority w:val="99"/>
    <w:semiHidden/>
    <w:unhideWhenUsed/>
    <w:rsid w:val="004B4C16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4B4C1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211">
    <w:name w:val="Основной текст 21"/>
    <w:basedOn w:val="a"/>
    <w:rsid w:val="004B4C16"/>
    <w:pPr>
      <w:spacing w:line="240" w:lineRule="auto"/>
    </w:pPr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0CFCB-D084-4EDC-844E-A7F565C9B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1146</Words>
  <Characters>6538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7669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Игнатова Татьяна Анатольевна</cp:lastModifiedBy>
  <cp:revision>19</cp:revision>
  <cp:lastPrinted>2019-05-28T02:32:00Z</cp:lastPrinted>
  <dcterms:created xsi:type="dcterms:W3CDTF">2019-02-06T02:20:00Z</dcterms:created>
  <dcterms:modified xsi:type="dcterms:W3CDTF">2019-05-28T04:49:00Z</dcterms:modified>
</cp:coreProperties>
</file>