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3CD" w:rsidRPr="009873CD" w:rsidRDefault="00833B34" w:rsidP="009873CD">
      <w:pPr>
        <w:shd w:val="clear" w:color="auto" w:fill="FFFFFF"/>
        <w:tabs>
          <w:tab w:val="left" w:pos="3148"/>
          <w:tab w:val="center" w:pos="4818"/>
          <w:tab w:val="left" w:pos="6926"/>
        </w:tabs>
        <w:jc w:val="right"/>
        <w:rPr>
          <w:bCs/>
          <w:i/>
          <w:color w:val="000000"/>
          <w:sz w:val="20"/>
        </w:rPr>
      </w:pPr>
      <w:r>
        <w:rPr>
          <w:bCs/>
          <w:i/>
          <w:color w:val="000000"/>
          <w:sz w:val="20"/>
        </w:rPr>
        <w:t>Приложение 2</w:t>
      </w:r>
    </w:p>
    <w:p w:rsidR="002C78E9" w:rsidRPr="009873CD" w:rsidRDefault="002600C3" w:rsidP="0041756A">
      <w:pPr>
        <w:tabs>
          <w:tab w:val="left" w:pos="1725"/>
        </w:tabs>
        <w:jc w:val="center"/>
        <w:rPr>
          <w:b/>
          <w:sz w:val="28"/>
          <w:szCs w:val="28"/>
        </w:rPr>
      </w:pPr>
      <w:r w:rsidRPr="009873CD">
        <w:rPr>
          <w:b/>
          <w:sz w:val="28"/>
          <w:szCs w:val="28"/>
        </w:rPr>
        <w:t>Договор</w:t>
      </w:r>
      <w:r w:rsidR="002C78E9" w:rsidRPr="009873CD">
        <w:rPr>
          <w:b/>
          <w:sz w:val="28"/>
          <w:szCs w:val="28"/>
        </w:rPr>
        <w:t xml:space="preserve"> поставки</w:t>
      </w:r>
      <w:r w:rsidRPr="009873CD">
        <w:rPr>
          <w:b/>
          <w:sz w:val="28"/>
          <w:szCs w:val="28"/>
        </w:rPr>
        <w:t xml:space="preserve"> №_____</w:t>
      </w:r>
    </w:p>
    <w:p w:rsidR="0041756A" w:rsidRPr="009873CD" w:rsidRDefault="0041756A" w:rsidP="0041756A">
      <w:pPr>
        <w:tabs>
          <w:tab w:val="left" w:pos="1725"/>
        </w:tabs>
        <w:jc w:val="center"/>
        <w:rPr>
          <w:b/>
          <w:sz w:val="28"/>
          <w:szCs w:val="28"/>
        </w:rPr>
      </w:pPr>
    </w:p>
    <w:p w:rsidR="007E3337" w:rsidRPr="009873CD" w:rsidRDefault="007E3337" w:rsidP="0041756A">
      <w:pPr>
        <w:tabs>
          <w:tab w:val="left" w:pos="1725"/>
        </w:tabs>
        <w:rPr>
          <w:b/>
          <w:sz w:val="22"/>
          <w:szCs w:val="22"/>
        </w:rPr>
      </w:pPr>
      <w:r w:rsidRPr="009873CD">
        <w:rPr>
          <w:b/>
          <w:sz w:val="22"/>
          <w:szCs w:val="22"/>
        </w:rPr>
        <w:t>г. _________________                                                                                                   _______________20</w:t>
      </w:r>
      <w:r w:rsidR="009308AA" w:rsidRPr="009873CD">
        <w:rPr>
          <w:b/>
          <w:sz w:val="22"/>
          <w:szCs w:val="22"/>
        </w:rPr>
        <w:t>__</w:t>
      </w:r>
      <w:r w:rsidR="0041756A" w:rsidRPr="009873CD">
        <w:rPr>
          <w:b/>
          <w:sz w:val="22"/>
          <w:szCs w:val="22"/>
        </w:rPr>
        <w:t xml:space="preserve"> г.</w:t>
      </w:r>
    </w:p>
    <w:p w:rsidR="0041756A" w:rsidRPr="009873CD" w:rsidRDefault="0041756A" w:rsidP="0041756A">
      <w:pPr>
        <w:tabs>
          <w:tab w:val="left" w:pos="1725"/>
        </w:tabs>
        <w:rPr>
          <w:b/>
          <w:sz w:val="22"/>
          <w:szCs w:val="22"/>
        </w:rPr>
      </w:pPr>
    </w:p>
    <w:p w:rsidR="0041756A" w:rsidRPr="009873CD" w:rsidRDefault="00C36499" w:rsidP="0041756A">
      <w:pPr>
        <w:shd w:val="clear" w:color="auto" w:fill="FFFFFF"/>
        <w:tabs>
          <w:tab w:val="left" w:pos="1985"/>
          <w:tab w:val="left" w:leader="underscore" w:pos="9120"/>
        </w:tabs>
        <w:ind w:firstLine="567"/>
        <w:rPr>
          <w:color w:val="000000"/>
          <w:sz w:val="22"/>
          <w:szCs w:val="22"/>
        </w:rPr>
      </w:pPr>
      <w:r w:rsidRPr="009873CD">
        <w:rPr>
          <w:b/>
          <w:color w:val="000000"/>
          <w:sz w:val="22"/>
          <w:szCs w:val="22"/>
        </w:rPr>
        <w:t>А</w:t>
      </w:r>
      <w:r w:rsidR="002C78E9" w:rsidRPr="009873CD">
        <w:rPr>
          <w:b/>
          <w:color w:val="000000"/>
          <w:sz w:val="22"/>
          <w:szCs w:val="22"/>
        </w:rPr>
        <w:t>кционерное общество «Дальневосточная распределительная сетевая компания» (АО «ДРСК»)</w:t>
      </w:r>
      <w:r w:rsidR="002C78E9" w:rsidRPr="009873CD">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873CD">
        <w:rPr>
          <w:color w:val="000000"/>
          <w:sz w:val="22"/>
          <w:szCs w:val="22"/>
        </w:rPr>
        <w:t>________________________________</w:t>
      </w:r>
    </w:p>
    <w:p w:rsidR="008C5E64" w:rsidRPr="009873CD" w:rsidRDefault="005E672D" w:rsidP="005E672D">
      <w:pPr>
        <w:shd w:val="clear" w:color="auto" w:fill="FFFFFF"/>
        <w:tabs>
          <w:tab w:val="left" w:pos="1985"/>
          <w:tab w:val="left" w:leader="underscore" w:pos="9120"/>
        </w:tabs>
        <w:rPr>
          <w:sz w:val="22"/>
          <w:szCs w:val="22"/>
        </w:rPr>
      </w:pPr>
      <w:r w:rsidRPr="009873CD">
        <w:rPr>
          <w:b/>
          <w:color w:val="000000"/>
          <w:sz w:val="22"/>
          <w:szCs w:val="22"/>
        </w:rPr>
        <w:t>___</w:t>
      </w:r>
      <w:r w:rsidR="002C78E9" w:rsidRPr="009873CD">
        <w:rPr>
          <w:b/>
          <w:color w:val="000000"/>
          <w:sz w:val="22"/>
          <w:szCs w:val="22"/>
        </w:rPr>
        <w:t>_______________________________</w:t>
      </w:r>
      <w:r w:rsidR="002C78E9" w:rsidRPr="009873CD">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873CD">
        <w:rPr>
          <w:sz w:val="22"/>
          <w:szCs w:val="22"/>
        </w:rPr>
        <w:t>заключили настоящий Договор по</w:t>
      </w:r>
      <w:r w:rsidR="00AD7DE2" w:rsidRPr="009873CD">
        <w:rPr>
          <w:sz w:val="22"/>
          <w:szCs w:val="22"/>
        </w:rPr>
        <w:t>ставки</w:t>
      </w:r>
      <w:r w:rsidR="008C5E64" w:rsidRPr="009873CD">
        <w:rPr>
          <w:sz w:val="22"/>
          <w:szCs w:val="22"/>
        </w:rPr>
        <w:t xml:space="preserve"> о нижеследующем:</w:t>
      </w:r>
    </w:p>
    <w:p w:rsidR="008C5E64" w:rsidRPr="009873CD" w:rsidRDefault="008C5E64" w:rsidP="0041756A">
      <w:pPr>
        <w:shd w:val="clear" w:color="auto" w:fill="FFFFFF"/>
        <w:tabs>
          <w:tab w:val="left" w:pos="1985"/>
          <w:tab w:val="left" w:leader="underscore" w:pos="9120"/>
        </w:tabs>
        <w:ind w:firstLine="567"/>
        <w:rPr>
          <w:color w:val="000000"/>
          <w:sz w:val="22"/>
          <w:szCs w:val="22"/>
        </w:rPr>
      </w:pPr>
    </w:p>
    <w:p w:rsidR="002C78E9" w:rsidRPr="009873CD" w:rsidRDefault="002C78E9" w:rsidP="0041756A">
      <w:pPr>
        <w:shd w:val="clear" w:color="auto" w:fill="FFFFFF"/>
        <w:ind w:right="2"/>
        <w:jc w:val="center"/>
        <w:rPr>
          <w:sz w:val="22"/>
          <w:szCs w:val="22"/>
        </w:rPr>
      </w:pPr>
      <w:r w:rsidRPr="009873CD">
        <w:rPr>
          <w:b/>
          <w:bCs/>
          <w:i/>
          <w:iCs/>
          <w:color w:val="000000"/>
          <w:sz w:val="22"/>
          <w:szCs w:val="22"/>
        </w:rPr>
        <w:t>1. ПРЕДМЕТ ДОГОВОРА</w:t>
      </w:r>
    </w:p>
    <w:p w:rsidR="002C78E9" w:rsidRPr="009873CD" w:rsidRDefault="002C78E9" w:rsidP="00E957EA">
      <w:pPr>
        <w:pStyle w:val="a8"/>
        <w:numPr>
          <w:ilvl w:val="1"/>
          <w:numId w:val="13"/>
        </w:numPr>
        <w:shd w:val="clear" w:color="auto" w:fill="FFFFFF"/>
        <w:tabs>
          <w:tab w:val="left" w:pos="709"/>
        </w:tabs>
        <w:ind w:left="0" w:firstLine="284"/>
        <w:rPr>
          <w:sz w:val="22"/>
          <w:szCs w:val="22"/>
        </w:rPr>
      </w:pPr>
      <w:r w:rsidRPr="009873CD">
        <w:rPr>
          <w:color w:val="000000"/>
          <w:sz w:val="22"/>
          <w:szCs w:val="22"/>
        </w:rPr>
        <w:t xml:space="preserve">Поставщик обязуется поставить, а Покупатель принять и оплатить </w:t>
      </w:r>
      <w:r w:rsidR="00D16353" w:rsidRPr="009873CD">
        <w:rPr>
          <w:color w:val="000000"/>
          <w:sz w:val="22"/>
          <w:szCs w:val="22"/>
        </w:rPr>
        <w:t>оборудование</w:t>
      </w:r>
      <w:r w:rsidRPr="009873CD">
        <w:rPr>
          <w:color w:val="000000"/>
          <w:sz w:val="22"/>
          <w:szCs w:val="22"/>
        </w:rPr>
        <w:t xml:space="preserve">, согласно </w:t>
      </w:r>
      <w:r w:rsidR="00833B34" w:rsidRPr="009873CD">
        <w:rPr>
          <w:color w:val="000000"/>
          <w:sz w:val="22"/>
          <w:szCs w:val="22"/>
        </w:rPr>
        <w:t>спецификации №</w:t>
      </w:r>
      <w:r w:rsidR="003E310D" w:rsidRPr="009873CD">
        <w:rPr>
          <w:color w:val="000000"/>
          <w:sz w:val="22"/>
          <w:szCs w:val="22"/>
        </w:rPr>
        <w:t xml:space="preserve"> </w:t>
      </w:r>
      <w:r w:rsidR="00833B34" w:rsidRPr="009873CD">
        <w:rPr>
          <w:color w:val="000000"/>
          <w:sz w:val="22"/>
          <w:szCs w:val="22"/>
        </w:rPr>
        <w:t>…, являющейся</w:t>
      </w:r>
      <w:r w:rsidRPr="009873CD">
        <w:rPr>
          <w:color w:val="000000"/>
          <w:sz w:val="22"/>
          <w:szCs w:val="22"/>
        </w:rPr>
        <w:t xml:space="preserve"> неотъемлемой частью настоящего договора. </w:t>
      </w:r>
    </w:p>
    <w:p w:rsidR="002C78E9" w:rsidRPr="009873CD" w:rsidRDefault="002C78E9" w:rsidP="00E957EA">
      <w:pPr>
        <w:pStyle w:val="a8"/>
        <w:numPr>
          <w:ilvl w:val="1"/>
          <w:numId w:val="13"/>
        </w:numPr>
        <w:shd w:val="clear" w:color="auto" w:fill="FFFFFF"/>
        <w:tabs>
          <w:tab w:val="left" w:pos="709"/>
        </w:tabs>
        <w:ind w:left="0" w:firstLine="284"/>
        <w:rPr>
          <w:sz w:val="22"/>
          <w:szCs w:val="22"/>
        </w:rPr>
      </w:pPr>
      <w:r w:rsidRPr="009873CD">
        <w:rPr>
          <w:color w:val="000000"/>
          <w:sz w:val="22"/>
          <w:szCs w:val="22"/>
        </w:rPr>
        <w:t xml:space="preserve">Наименование, единица измерения, количество, цена, сумма </w:t>
      </w:r>
      <w:r w:rsidR="00086F69" w:rsidRPr="009873CD">
        <w:rPr>
          <w:color w:val="000000"/>
          <w:sz w:val="22"/>
          <w:szCs w:val="22"/>
        </w:rPr>
        <w:t xml:space="preserve">поставляемого оборудования </w:t>
      </w:r>
      <w:r w:rsidRPr="009873CD">
        <w:rPr>
          <w:color w:val="000000"/>
          <w:sz w:val="22"/>
          <w:szCs w:val="22"/>
        </w:rPr>
        <w:t xml:space="preserve">и грузополучатели определяются </w:t>
      </w:r>
      <w:r w:rsidR="00833B34" w:rsidRPr="009873CD">
        <w:rPr>
          <w:color w:val="000000"/>
          <w:sz w:val="22"/>
          <w:szCs w:val="22"/>
        </w:rPr>
        <w:t>спецификацией №</w:t>
      </w:r>
      <w:r w:rsidRPr="009873CD">
        <w:rPr>
          <w:color w:val="000000"/>
          <w:sz w:val="22"/>
          <w:szCs w:val="22"/>
        </w:rPr>
        <w:t xml:space="preserve"> </w:t>
      </w:r>
      <w:r w:rsidR="00D16353" w:rsidRPr="009873CD">
        <w:rPr>
          <w:color w:val="000000"/>
          <w:sz w:val="22"/>
          <w:szCs w:val="22"/>
        </w:rPr>
        <w:t xml:space="preserve">1 </w:t>
      </w:r>
      <w:r w:rsidRPr="009873CD">
        <w:rPr>
          <w:color w:val="000000"/>
          <w:sz w:val="22"/>
          <w:szCs w:val="22"/>
        </w:rPr>
        <w:t xml:space="preserve">к настоящему договору.  </w:t>
      </w:r>
    </w:p>
    <w:p w:rsidR="002C78E9" w:rsidRPr="009873CD" w:rsidRDefault="00CA155A" w:rsidP="00393FA6">
      <w:pPr>
        <w:pStyle w:val="a8"/>
        <w:numPr>
          <w:ilvl w:val="1"/>
          <w:numId w:val="13"/>
        </w:numPr>
        <w:shd w:val="clear" w:color="auto" w:fill="FFFFFF"/>
        <w:tabs>
          <w:tab w:val="left" w:pos="709"/>
        </w:tabs>
        <w:ind w:left="0" w:right="17" w:firstLine="284"/>
        <w:rPr>
          <w:sz w:val="22"/>
          <w:szCs w:val="22"/>
        </w:rPr>
      </w:pPr>
      <w:r w:rsidRPr="009873CD">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9873CD">
        <w:rPr>
          <w:color w:val="000000"/>
          <w:sz w:val="22"/>
          <w:szCs w:val="22"/>
        </w:rPr>
        <w:t xml:space="preserve"> Покупателя</w:t>
      </w:r>
      <w:r w:rsidR="00A01AB0" w:rsidRPr="009873CD">
        <w:rPr>
          <w:color w:val="000000"/>
          <w:sz w:val="22"/>
          <w:szCs w:val="22"/>
        </w:rPr>
        <w:t>, указанным в Приложении № 1</w:t>
      </w:r>
      <w:r w:rsidR="002C78E9" w:rsidRPr="009873CD">
        <w:rPr>
          <w:color w:val="000000"/>
          <w:sz w:val="22"/>
          <w:szCs w:val="22"/>
        </w:rPr>
        <w:t>.</w:t>
      </w:r>
    </w:p>
    <w:p w:rsidR="00A01AB0" w:rsidRPr="009873CD" w:rsidRDefault="00A01AB0" w:rsidP="00816D52">
      <w:pPr>
        <w:pStyle w:val="a8"/>
        <w:shd w:val="clear" w:color="auto" w:fill="FFFFFF"/>
        <w:tabs>
          <w:tab w:val="left" w:pos="709"/>
        </w:tabs>
        <w:ind w:left="284" w:right="17"/>
        <w:rPr>
          <w:sz w:val="22"/>
          <w:szCs w:val="22"/>
        </w:rPr>
      </w:pPr>
    </w:p>
    <w:p w:rsidR="002C78E9" w:rsidRPr="009873CD" w:rsidRDefault="002C78E9" w:rsidP="0041756A">
      <w:pPr>
        <w:shd w:val="clear" w:color="auto" w:fill="FFFFFF"/>
        <w:jc w:val="center"/>
        <w:rPr>
          <w:sz w:val="22"/>
          <w:szCs w:val="22"/>
        </w:rPr>
      </w:pPr>
      <w:r w:rsidRPr="009873CD">
        <w:rPr>
          <w:b/>
          <w:bCs/>
          <w:i/>
          <w:iCs/>
          <w:color w:val="000000"/>
          <w:sz w:val="22"/>
          <w:szCs w:val="22"/>
        </w:rPr>
        <w:t>2. УСЛОВИЯ ПОСТАВКИ</w:t>
      </w:r>
    </w:p>
    <w:p w:rsidR="002C78E9" w:rsidRPr="009873CD" w:rsidRDefault="002C78E9" w:rsidP="00B36805">
      <w:pPr>
        <w:pStyle w:val="a8"/>
        <w:numPr>
          <w:ilvl w:val="0"/>
          <w:numId w:val="15"/>
        </w:numPr>
        <w:shd w:val="clear" w:color="auto" w:fill="FFFFFF"/>
        <w:tabs>
          <w:tab w:val="left" w:pos="567"/>
          <w:tab w:val="left" w:pos="709"/>
        </w:tabs>
        <w:ind w:left="0" w:firstLine="284"/>
        <w:rPr>
          <w:sz w:val="22"/>
          <w:szCs w:val="22"/>
        </w:rPr>
      </w:pPr>
      <w:r w:rsidRPr="009873CD">
        <w:rPr>
          <w:color w:val="000000"/>
          <w:sz w:val="22"/>
          <w:szCs w:val="22"/>
        </w:rPr>
        <w:t xml:space="preserve">Датой поставки </w:t>
      </w:r>
      <w:r w:rsidR="000E7C62" w:rsidRPr="009873CD">
        <w:rPr>
          <w:color w:val="000000"/>
          <w:sz w:val="22"/>
          <w:szCs w:val="22"/>
        </w:rPr>
        <w:t>оборудования</w:t>
      </w:r>
      <w:r w:rsidRPr="009873CD">
        <w:rPr>
          <w:color w:val="000000"/>
          <w:sz w:val="22"/>
          <w:szCs w:val="22"/>
        </w:rPr>
        <w:t xml:space="preserve"> считается дата </w:t>
      </w:r>
      <w:r w:rsidR="00040913" w:rsidRPr="009873CD">
        <w:rPr>
          <w:color w:val="000000"/>
          <w:sz w:val="22"/>
          <w:szCs w:val="22"/>
        </w:rPr>
        <w:t>приемки</w:t>
      </w:r>
      <w:r w:rsidRPr="009873CD">
        <w:rPr>
          <w:color w:val="000000"/>
          <w:sz w:val="22"/>
          <w:szCs w:val="22"/>
        </w:rPr>
        <w:t xml:space="preserve"> груз</w:t>
      </w:r>
      <w:r w:rsidR="00833B34">
        <w:rPr>
          <w:color w:val="000000"/>
          <w:sz w:val="22"/>
          <w:szCs w:val="22"/>
        </w:rPr>
        <w:t xml:space="preserve">ополучателем (филиал АО «ДРСК» </w:t>
      </w:r>
      <w:r w:rsidR="006F0CFB" w:rsidRPr="009873CD">
        <w:rPr>
          <w:color w:val="000000"/>
          <w:sz w:val="22"/>
          <w:szCs w:val="22"/>
        </w:rPr>
        <w:t>-</w:t>
      </w:r>
      <w:r w:rsidR="00833B34">
        <w:rPr>
          <w:color w:val="000000"/>
          <w:sz w:val="22"/>
          <w:szCs w:val="22"/>
        </w:rPr>
        <w:t xml:space="preserve"> «Приморские ЭС»)</w:t>
      </w:r>
      <w:r w:rsidRPr="009873CD">
        <w:rPr>
          <w:color w:val="000000"/>
          <w:sz w:val="22"/>
          <w:szCs w:val="22"/>
        </w:rPr>
        <w:t xml:space="preserve"> </w:t>
      </w:r>
      <w:r w:rsidR="000E7C62" w:rsidRPr="009873CD">
        <w:rPr>
          <w:color w:val="000000"/>
          <w:sz w:val="22"/>
          <w:szCs w:val="22"/>
        </w:rPr>
        <w:t>оборудования</w:t>
      </w:r>
      <w:r w:rsidRPr="009873CD">
        <w:rPr>
          <w:color w:val="000000"/>
          <w:sz w:val="22"/>
          <w:szCs w:val="22"/>
        </w:rPr>
        <w:t xml:space="preserve"> на склад</w:t>
      </w:r>
      <w:r w:rsidR="00086F69" w:rsidRPr="009873CD">
        <w:rPr>
          <w:color w:val="000000"/>
          <w:sz w:val="22"/>
          <w:szCs w:val="22"/>
        </w:rPr>
        <w:t>е</w:t>
      </w:r>
      <w:r w:rsidRPr="009873CD">
        <w:rPr>
          <w:color w:val="000000"/>
          <w:sz w:val="22"/>
          <w:szCs w:val="22"/>
        </w:rPr>
        <w:t xml:space="preserve"> </w:t>
      </w:r>
      <w:r w:rsidR="000E7C62" w:rsidRPr="009873CD">
        <w:rPr>
          <w:color w:val="000000"/>
          <w:sz w:val="22"/>
          <w:szCs w:val="22"/>
        </w:rPr>
        <w:t>Грузополучател</w:t>
      </w:r>
      <w:r w:rsidRPr="009873CD">
        <w:rPr>
          <w:color w:val="000000"/>
          <w:sz w:val="22"/>
          <w:szCs w:val="22"/>
        </w:rPr>
        <w:t>я</w:t>
      </w:r>
      <w:r w:rsidR="00B36805" w:rsidRPr="009873CD">
        <w:rPr>
          <w:color w:val="000000"/>
          <w:sz w:val="22"/>
          <w:szCs w:val="22"/>
        </w:rPr>
        <w:t xml:space="preserve"> и </w:t>
      </w:r>
      <w:r w:rsidR="00B36805" w:rsidRPr="009873CD">
        <w:rPr>
          <w:rFonts w:eastAsia="Calibri"/>
          <w:sz w:val="22"/>
          <w:szCs w:val="22"/>
        </w:rPr>
        <w:t>подписания товарной накладной (ТОРГ-12)</w:t>
      </w:r>
      <w:r w:rsidR="00F32289" w:rsidRPr="009873CD">
        <w:rPr>
          <w:rFonts w:eastAsia="Calibri"/>
          <w:sz w:val="22"/>
          <w:szCs w:val="22"/>
        </w:rPr>
        <w:t xml:space="preserve"> или Универсального передаточного документа (УПД)</w:t>
      </w:r>
      <w:r w:rsidR="00F32289" w:rsidRPr="009873CD">
        <w:rPr>
          <w:color w:val="000000"/>
          <w:sz w:val="22"/>
          <w:szCs w:val="22"/>
        </w:rPr>
        <w:t>.</w:t>
      </w:r>
    </w:p>
    <w:p w:rsidR="000626EF"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9873CD">
        <w:rPr>
          <w:color w:val="000000"/>
          <w:sz w:val="22"/>
          <w:szCs w:val="22"/>
        </w:rPr>
        <w:t xml:space="preserve">Риск случайной гибели </w:t>
      </w:r>
      <w:r w:rsidR="000E7C62" w:rsidRPr="009873CD">
        <w:rPr>
          <w:color w:val="000000"/>
          <w:sz w:val="22"/>
          <w:szCs w:val="22"/>
        </w:rPr>
        <w:t>оборудования</w:t>
      </w:r>
      <w:r w:rsidRPr="009873CD">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9873CD">
        <w:rPr>
          <w:color w:val="000000"/>
          <w:sz w:val="22"/>
          <w:szCs w:val="22"/>
        </w:rPr>
        <w:t xml:space="preserve">Срок поставки </w:t>
      </w:r>
      <w:r w:rsidR="00833B34">
        <w:rPr>
          <w:color w:val="000000"/>
          <w:sz w:val="22"/>
          <w:szCs w:val="22"/>
        </w:rPr>
        <w:t xml:space="preserve">оборудования </w:t>
      </w:r>
      <w:r w:rsidR="00833B34" w:rsidRPr="00833B34">
        <w:rPr>
          <w:b/>
          <w:i/>
          <w:color w:val="000000"/>
          <w:sz w:val="22"/>
          <w:szCs w:val="22"/>
        </w:rPr>
        <w:t>до 31 июля 2019 года</w:t>
      </w:r>
      <w:r w:rsidRPr="009873CD">
        <w:rPr>
          <w:color w:val="000000"/>
          <w:sz w:val="22"/>
          <w:szCs w:val="22"/>
        </w:rPr>
        <w:t>.</w:t>
      </w:r>
      <w:r w:rsidRPr="009873CD">
        <w:rPr>
          <w:sz w:val="22"/>
          <w:szCs w:val="22"/>
        </w:rPr>
        <w:t xml:space="preserve"> </w:t>
      </w:r>
    </w:p>
    <w:p w:rsidR="002C78E9"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9873CD">
        <w:rPr>
          <w:color w:val="000000"/>
          <w:sz w:val="22"/>
          <w:szCs w:val="22"/>
        </w:rPr>
        <w:t xml:space="preserve">Упаковка </w:t>
      </w:r>
      <w:r w:rsidR="00115E3D" w:rsidRPr="009873CD">
        <w:rPr>
          <w:color w:val="000000"/>
          <w:sz w:val="22"/>
          <w:szCs w:val="22"/>
        </w:rPr>
        <w:t xml:space="preserve">(тара) </w:t>
      </w:r>
      <w:r w:rsidR="000E7C62" w:rsidRPr="009873CD">
        <w:rPr>
          <w:color w:val="000000"/>
          <w:sz w:val="22"/>
          <w:szCs w:val="22"/>
        </w:rPr>
        <w:t>оборудования</w:t>
      </w:r>
      <w:r w:rsidRPr="009873CD">
        <w:rPr>
          <w:color w:val="000000"/>
          <w:sz w:val="22"/>
          <w:szCs w:val="22"/>
        </w:rPr>
        <w:t xml:space="preserve"> должна </w:t>
      </w:r>
      <w:r w:rsidR="00833B34" w:rsidRPr="009873CD">
        <w:rPr>
          <w:color w:val="000000"/>
          <w:sz w:val="22"/>
          <w:szCs w:val="22"/>
        </w:rPr>
        <w:t>соответствовать типу</w:t>
      </w:r>
      <w:r w:rsidR="00115E3D" w:rsidRPr="009873CD">
        <w:rPr>
          <w:color w:val="000000"/>
          <w:sz w:val="22"/>
          <w:szCs w:val="22"/>
        </w:rPr>
        <w:t xml:space="preserve"> </w:t>
      </w:r>
      <w:r w:rsidR="00833B34" w:rsidRPr="009873CD">
        <w:rPr>
          <w:color w:val="000000"/>
          <w:sz w:val="22"/>
          <w:szCs w:val="22"/>
        </w:rPr>
        <w:t>оборудования и</w:t>
      </w:r>
      <w:r w:rsidRPr="009873CD">
        <w:rPr>
          <w:color w:val="000000"/>
          <w:sz w:val="22"/>
          <w:szCs w:val="22"/>
        </w:rPr>
        <w:t xml:space="preserve"> обеспечивать </w:t>
      </w:r>
      <w:r w:rsidR="00115E3D" w:rsidRPr="009873CD">
        <w:rPr>
          <w:color w:val="000000"/>
          <w:sz w:val="22"/>
          <w:szCs w:val="22"/>
        </w:rPr>
        <w:t xml:space="preserve">его </w:t>
      </w:r>
      <w:r w:rsidRPr="009873CD">
        <w:rPr>
          <w:color w:val="000000"/>
          <w:sz w:val="22"/>
          <w:szCs w:val="22"/>
        </w:rPr>
        <w:t>сохранность во время перевозки.</w:t>
      </w:r>
    </w:p>
    <w:p w:rsidR="00EE2F1C" w:rsidRPr="009873CD" w:rsidRDefault="00EE2F1C" w:rsidP="00EE2F1C">
      <w:pPr>
        <w:pStyle w:val="a8"/>
        <w:numPr>
          <w:ilvl w:val="0"/>
          <w:numId w:val="15"/>
        </w:numPr>
        <w:shd w:val="clear" w:color="auto" w:fill="FFFFFF"/>
        <w:tabs>
          <w:tab w:val="left" w:pos="993"/>
        </w:tabs>
        <w:ind w:hanging="436"/>
        <w:rPr>
          <w:sz w:val="22"/>
          <w:szCs w:val="22"/>
        </w:rPr>
      </w:pPr>
      <w:r w:rsidRPr="009873CD">
        <w:rPr>
          <w:sz w:val="22"/>
          <w:szCs w:val="22"/>
        </w:rPr>
        <w:t>Поставляемое оборудование должно быть свободным от любых прав третьих лиц.</w:t>
      </w:r>
    </w:p>
    <w:p w:rsidR="002C78E9" w:rsidRPr="009873CD" w:rsidRDefault="002C78E9" w:rsidP="00E957EA">
      <w:pPr>
        <w:pStyle w:val="a8"/>
        <w:numPr>
          <w:ilvl w:val="0"/>
          <w:numId w:val="15"/>
        </w:numPr>
        <w:shd w:val="clear" w:color="auto" w:fill="FFFFFF"/>
        <w:tabs>
          <w:tab w:val="left" w:pos="709"/>
        </w:tabs>
        <w:ind w:left="0" w:firstLine="284"/>
        <w:rPr>
          <w:sz w:val="22"/>
          <w:szCs w:val="22"/>
        </w:rPr>
      </w:pPr>
      <w:r w:rsidRPr="009873CD">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9873CD" w:rsidRDefault="00A069D2" w:rsidP="00E957EA">
      <w:pPr>
        <w:pStyle w:val="a8"/>
        <w:numPr>
          <w:ilvl w:val="0"/>
          <w:numId w:val="15"/>
        </w:numPr>
        <w:shd w:val="clear" w:color="auto" w:fill="FFFFFF"/>
        <w:ind w:left="0" w:firstLine="284"/>
        <w:rPr>
          <w:sz w:val="22"/>
          <w:szCs w:val="22"/>
        </w:rPr>
      </w:pPr>
      <w:r w:rsidRPr="009873CD">
        <w:rPr>
          <w:sz w:val="22"/>
          <w:szCs w:val="22"/>
        </w:rPr>
        <w:t xml:space="preserve">Поставка оборудования в адрес Грузополучателя производится </w:t>
      </w:r>
      <w:r w:rsidR="007266CC" w:rsidRPr="009873CD">
        <w:rPr>
          <w:sz w:val="22"/>
          <w:szCs w:val="22"/>
        </w:rPr>
        <w:t>________________ транспортом.</w:t>
      </w:r>
    </w:p>
    <w:p w:rsidR="00EE2F1C" w:rsidRPr="009873CD" w:rsidRDefault="00EB27F1" w:rsidP="00EE2F1C">
      <w:pPr>
        <w:pStyle w:val="a8"/>
        <w:numPr>
          <w:ilvl w:val="0"/>
          <w:numId w:val="15"/>
        </w:numPr>
        <w:shd w:val="clear" w:color="auto" w:fill="FFFFFF"/>
        <w:tabs>
          <w:tab w:val="left" w:pos="709"/>
        </w:tabs>
        <w:ind w:left="0" w:firstLine="284"/>
        <w:rPr>
          <w:sz w:val="22"/>
        </w:rPr>
      </w:pPr>
      <w:r w:rsidRPr="009873CD">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E2F1C" w:rsidRPr="009873CD" w:rsidRDefault="00EE2F1C" w:rsidP="00EE2F1C">
      <w:pPr>
        <w:pStyle w:val="a8"/>
        <w:numPr>
          <w:ilvl w:val="0"/>
          <w:numId w:val="15"/>
        </w:numPr>
        <w:shd w:val="clear" w:color="auto" w:fill="FFFFFF"/>
        <w:tabs>
          <w:tab w:val="left" w:pos="709"/>
          <w:tab w:val="left" w:pos="851"/>
        </w:tabs>
        <w:ind w:left="0" w:firstLine="284"/>
        <w:rPr>
          <w:sz w:val="22"/>
          <w:szCs w:val="22"/>
        </w:rPr>
      </w:pPr>
      <w:r w:rsidRPr="009873CD">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6028DE">
        <w:rPr>
          <w:sz w:val="22"/>
        </w:rPr>
        <w:t>5</w:t>
      </w:r>
      <w:r w:rsidRPr="009873CD">
        <w:rPr>
          <w:sz w:val="22"/>
        </w:rPr>
        <w:t xml:space="preserve"> к настоящему договору.</w:t>
      </w:r>
    </w:p>
    <w:p w:rsidR="00EE2F1C" w:rsidRPr="009873CD" w:rsidRDefault="00EE2F1C" w:rsidP="00EE2F1C">
      <w:pPr>
        <w:pStyle w:val="a8"/>
        <w:numPr>
          <w:ilvl w:val="0"/>
          <w:numId w:val="15"/>
        </w:numPr>
        <w:shd w:val="clear" w:color="auto" w:fill="FFFFFF"/>
        <w:tabs>
          <w:tab w:val="left" w:pos="709"/>
          <w:tab w:val="left" w:pos="851"/>
        </w:tabs>
        <w:ind w:left="0" w:firstLine="284"/>
        <w:rPr>
          <w:sz w:val="22"/>
          <w:szCs w:val="22"/>
        </w:rPr>
      </w:pPr>
      <w:r w:rsidRPr="009873CD">
        <w:rPr>
          <w:sz w:val="22"/>
          <w:szCs w:val="22"/>
        </w:rPr>
        <w:t>В случае поступления на склад Грузополучателей Оборудования без документов, указанных в п.2.8,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EE2F1C" w:rsidRPr="009873CD" w:rsidRDefault="00EE2F1C" w:rsidP="00EE2F1C">
      <w:pPr>
        <w:ind w:firstLine="284"/>
        <w:rPr>
          <w:sz w:val="22"/>
          <w:szCs w:val="22"/>
        </w:rPr>
      </w:pPr>
      <w:r w:rsidRPr="009873CD">
        <w:rPr>
          <w:sz w:val="22"/>
          <w:szCs w:val="22"/>
        </w:rPr>
        <w:t>В случае поступления на склад Грузополучателей Оборудования без уведомления, указанного в п 2.9 договора, Покупатель вправе:</w:t>
      </w:r>
    </w:p>
    <w:p w:rsidR="00EE2F1C" w:rsidRPr="009873CD" w:rsidRDefault="00EE2F1C" w:rsidP="00EE2F1C">
      <w:pPr>
        <w:ind w:firstLine="284"/>
        <w:rPr>
          <w:sz w:val="22"/>
          <w:szCs w:val="22"/>
        </w:rPr>
      </w:pPr>
      <w:r w:rsidRPr="009873CD">
        <w:rPr>
          <w:sz w:val="22"/>
          <w:szCs w:val="22"/>
        </w:rPr>
        <w:t>- принять Оборудование на ответственное хранение и считается, что Поставщик не исполнил свои обязательства по поставке Оборудования до момента исполнения п.2.9 договора;</w:t>
      </w:r>
    </w:p>
    <w:p w:rsidR="00EE2F1C" w:rsidRPr="009873CD" w:rsidRDefault="00EE2F1C" w:rsidP="00EE2F1C">
      <w:pPr>
        <w:ind w:firstLine="284"/>
        <w:rPr>
          <w:sz w:val="22"/>
          <w:szCs w:val="22"/>
        </w:rPr>
      </w:pPr>
      <w:r w:rsidRPr="009873CD">
        <w:rPr>
          <w:sz w:val="22"/>
          <w:szCs w:val="22"/>
        </w:rPr>
        <w:t>либо</w:t>
      </w:r>
    </w:p>
    <w:p w:rsidR="00EE2F1C" w:rsidRPr="009873CD" w:rsidRDefault="00EE2F1C" w:rsidP="00EE2F1C">
      <w:pPr>
        <w:shd w:val="clear" w:color="auto" w:fill="FFFFFF"/>
        <w:tabs>
          <w:tab w:val="left" w:pos="709"/>
        </w:tabs>
        <w:ind w:firstLine="284"/>
        <w:rPr>
          <w:sz w:val="22"/>
          <w:szCs w:val="22"/>
        </w:rPr>
      </w:pPr>
      <w:r w:rsidRPr="009873CD">
        <w:rPr>
          <w:sz w:val="22"/>
          <w:szCs w:val="22"/>
        </w:rPr>
        <w:t>-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Оборудования.</w:t>
      </w:r>
    </w:p>
    <w:p w:rsidR="0041756A" w:rsidRPr="009873CD" w:rsidRDefault="0041756A" w:rsidP="0041756A">
      <w:pPr>
        <w:shd w:val="clear" w:color="auto" w:fill="FFFFFF"/>
        <w:tabs>
          <w:tab w:val="left" w:pos="931"/>
        </w:tabs>
        <w:jc w:val="center"/>
        <w:rPr>
          <w:b/>
          <w:bCs/>
          <w:i/>
          <w:iCs/>
          <w:color w:val="000000"/>
          <w:sz w:val="22"/>
          <w:szCs w:val="22"/>
        </w:rPr>
      </w:pPr>
    </w:p>
    <w:p w:rsidR="002C78E9" w:rsidRPr="009873CD" w:rsidRDefault="002C78E9" w:rsidP="0041756A">
      <w:pPr>
        <w:shd w:val="clear" w:color="auto" w:fill="FFFFFF"/>
        <w:tabs>
          <w:tab w:val="left" w:pos="931"/>
        </w:tabs>
        <w:jc w:val="center"/>
        <w:rPr>
          <w:sz w:val="22"/>
          <w:szCs w:val="22"/>
        </w:rPr>
      </w:pPr>
      <w:r w:rsidRPr="009873CD">
        <w:rPr>
          <w:b/>
          <w:bCs/>
          <w:i/>
          <w:iCs/>
          <w:color w:val="000000"/>
          <w:sz w:val="22"/>
          <w:szCs w:val="22"/>
        </w:rPr>
        <w:t xml:space="preserve">3. КАЧЕСТВО </w:t>
      </w:r>
      <w:r w:rsidR="00235112" w:rsidRPr="009873CD">
        <w:rPr>
          <w:b/>
          <w:bCs/>
          <w:i/>
          <w:iCs/>
          <w:color w:val="000000"/>
          <w:sz w:val="22"/>
          <w:szCs w:val="22"/>
        </w:rPr>
        <w:t>ОБОРУДОВАНИЯ</w:t>
      </w:r>
      <w:r w:rsidRPr="009873CD">
        <w:rPr>
          <w:b/>
          <w:bCs/>
          <w:i/>
          <w:iCs/>
          <w:color w:val="000000"/>
          <w:sz w:val="22"/>
          <w:szCs w:val="22"/>
        </w:rPr>
        <w:t>, ПОРЯДОК ПРИЕМКИ</w:t>
      </w:r>
    </w:p>
    <w:p w:rsidR="002C78E9" w:rsidRPr="004B0A1D"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9873CD">
        <w:rPr>
          <w:sz w:val="22"/>
          <w:szCs w:val="22"/>
        </w:rPr>
        <w:t xml:space="preserve">Оборудование должно иметь сертификат соответствия ГОСТу, ТУ, действующим на территории РФ, быть новым не ранее </w:t>
      </w:r>
      <w:r w:rsidR="00833B34">
        <w:rPr>
          <w:sz w:val="22"/>
          <w:szCs w:val="22"/>
        </w:rPr>
        <w:t>1</w:t>
      </w:r>
      <w:r w:rsidRPr="009873CD">
        <w:rPr>
          <w:sz w:val="22"/>
          <w:szCs w:val="22"/>
        </w:rPr>
        <w:t xml:space="preserve"> квартала 201</w:t>
      </w:r>
      <w:r w:rsidR="00833B34">
        <w:rPr>
          <w:sz w:val="22"/>
          <w:szCs w:val="22"/>
        </w:rPr>
        <w:t>9</w:t>
      </w:r>
      <w:r w:rsidRPr="009873CD">
        <w:rPr>
          <w:sz w:val="22"/>
          <w:szCs w:val="22"/>
        </w:rPr>
        <w:t xml:space="preserve"> г. выпуска и ранее не использованным.</w:t>
      </w:r>
    </w:p>
    <w:p w:rsidR="004B0A1D" w:rsidRPr="00A80300" w:rsidRDefault="004B0A1D" w:rsidP="004B0A1D">
      <w:pPr>
        <w:widowControl w:val="0"/>
        <w:numPr>
          <w:ilvl w:val="0"/>
          <w:numId w:val="16"/>
        </w:numPr>
        <w:shd w:val="clear" w:color="auto" w:fill="FFFFFF"/>
        <w:autoSpaceDE w:val="0"/>
        <w:autoSpaceDN w:val="0"/>
        <w:adjustRightInd w:val="0"/>
        <w:ind w:left="0" w:firstLine="284"/>
        <w:rPr>
          <w:color w:val="000000"/>
          <w:sz w:val="22"/>
          <w:szCs w:val="22"/>
        </w:rPr>
      </w:pPr>
      <w:r w:rsidRPr="00A80300">
        <w:rPr>
          <w:sz w:val="23"/>
        </w:rPr>
        <w:t>Гарантия на поставляемое оборудование, включая все его составляющие части (комплектующие изделия)</w:t>
      </w:r>
      <w:r w:rsidRPr="00A80300">
        <w:rPr>
          <w:color w:val="000000"/>
          <w:sz w:val="22"/>
          <w:szCs w:val="22"/>
        </w:rPr>
        <w:t xml:space="preserve"> –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w:t>
      </w:r>
      <w:r w:rsidRPr="00A80300">
        <w:rPr>
          <w:color w:val="000000"/>
          <w:sz w:val="22"/>
          <w:szCs w:val="22"/>
        </w:rPr>
        <w:lastRenderedPageBreak/>
        <w:t>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B0A1D" w:rsidRPr="00A80300" w:rsidRDefault="004B0A1D" w:rsidP="004B0A1D">
      <w:pPr>
        <w:widowControl w:val="0"/>
        <w:numPr>
          <w:ilvl w:val="0"/>
          <w:numId w:val="16"/>
        </w:numPr>
        <w:shd w:val="clear" w:color="auto" w:fill="FFFFFF"/>
        <w:tabs>
          <w:tab w:val="left" w:pos="284"/>
        </w:tabs>
        <w:autoSpaceDE w:val="0"/>
        <w:autoSpaceDN w:val="0"/>
        <w:adjustRightInd w:val="0"/>
        <w:ind w:left="0" w:firstLine="284"/>
        <w:rPr>
          <w:color w:val="000000"/>
          <w:sz w:val="22"/>
          <w:szCs w:val="22"/>
        </w:rPr>
      </w:pPr>
      <w:r w:rsidRPr="00A80300">
        <w:rPr>
          <w:color w:val="000000"/>
          <w:sz w:val="22"/>
          <w:szCs w:val="22"/>
        </w:rPr>
        <w:t>Гарантия на защиту от коррозии, при отсутствии мех</w:t>
      </w:r>
      <w:r>
        <w:rPr>
          <w:color w:val="000000"/>
          <w:sz w:val="22"/>
          <w:szCs w:val="22"/>
        </w:rPr>
        <w:t xml:space="preserve">анических повреждений - 10 лет </w:t>
      </w:r>
      <w:r w:rsidRPr="009873CD">
        <w:rPr>
          <w:sz w:val="21"/>
          <w:szCs w:val="21"/>
        </w:rPr>
        <w:t>с момента ввода оборудования в эксплуатацию</w:t>
      </w:r>
      <w:r>
        <w:rPr>
          <w:sz w:val="21"/>
          <w:szCs w:val="21"/>
        </w:rPr>
        <w:t>, но не более 11 лет с даты поставки оборудования.</w:t>
      </w:r>
    </w:p>
    <w:p w:rsidR="002C78E9" w:rsidRPr="009873CD" w:rsidRDefault="00C859D3" w:rsidP="00C859D3">
      <w:pPr>
        <w:pStyle w:val="a8"/>
        <w:tabs>
          <w:tab w:val="left" w:pos="709"/>
          <w:tab w:val="left" w:pos="993"/>
        </w:tabs>
        <w:ind w:left="0" w:firstLine="284"/>
        <w:rPr>
          <w:color w:val="000000"/>
          <w:sz w:val="22"/>
          <w:szCs w:val="22"/>
        </w:rPr>
      </w:pPr>
      <w:r w:rsidRPr="009873CD">
        <w:rPr>
          <w:b/>
          <w:color w:val="000000"/>
          <w:sz w:val="22"/>
          <w:szCs w:val="22"/>
        </w:rPr>
        <w:t>3.</w:t>
      </w:r>
      <w:r w:rsidR="004B0A1D">
        <w:rPr>
          <w:b/>
          <w:color w:val="000000"/>
          <w:sz w:val="22"/>
          <w:szCs w:val="22"/>
        </w:rPr>
        <w:t>4</w:t>
      </w:r>
      <w:r w:rsidRPr="009873CD">
        <w:rPr>
          <w:b/>
          <w:color w:val="000000"/>
          <w:sz w:val="22"/>
          <w:szCs w:val="22"/>
        </w:rPr>
        <w:t>.</w:t>
      </w:r>
      <w:r w:rsidRPr="009873CD">
        <w:rPr>
          <w:color w:val="000000"/>
          <w:sz w:val="22"/>
          <w:szCs w:val="22"/>
        </w:rPr>
        <w:t xml:space="preserve"> </w:t>
      </w:r>
      <w:r w:rsidR="002C78E9" w:rsidRPr="009873CD">
        <w:rPr>
          <w:color w:val="000000"/>
          <w:sz w:val="22"/>
          <w:szCs w:val="22"/>
        </w:rPr>
        <w:t xml:space="preserve">Приемка </w:t>
      </w:r>
      <w:r w:rsidR="00E957EA" w:rsidRPr="009873CD">
        <w:rPr>
          <w:color w:val="000000"/>
          <w:sz w:val="22"/>
          <w:szCs w:val="22"/>
        </w:rPr>
        <w:t xml:space="preserve">оборудования </w:t>
      </w:r>
      <w:r w:rsidR="002C78E9" w:rsidRPr="009873CD">
        <w:rPr>
          <w:color w:val="000000"/>
          <w:sz w:val="22"/>
          <w:szCs w:val="22"/>
        </w:rPr>
        <w:t xml:space="preserve"> по количеству производится в течение </w:t>
      </w:r>
      <w:r w:rsidR="002C78E9" w:rsidRPr="009873CD">
        <w:rPr>
          <w:b/>
          <w:color w:val="000000"/>
          <w:sz w:val="22"/>
          <w:szCs w:val="22"/>
        </w:rPr>
        <w:t>20-ти рабочих дней</w:t>
      </w:r>
      <w:r w:rsidR="002C78E9" w:rsidRPr="009873C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873CD">
        <w:rPr>
          <w:color w:val="000000"/>
          <w:sz w:val="22"/>
          <w:szCs w:val="22"/>
        </w:rPr>
        <w:t xml:space="preserve"> (</w:t>
      </w:r>
      <w:r w:rsidR="00E957EA" w:rsidRPr="009873CD">
        <w:rPr>
          <w:spacing w:val="4"/>
          <w:sz w:val="22"/>
          <w:szCs w:val="22"/>
        </w:rPr>
        <w:t>за исключением пунктов 18,21,29-32)</w:t>
      </w:r>
      <w:r w:rsidR="002C78E9" w:rsidRPr="009873CD">
        <w:rPr>
          <w:color w:val="000000"/>
          <w:sz w:val="22"/>
          <w:szCs w:val="22"/>
        </w:rPr>
        <w:t>.</w:t>
      </w:r>
    </w:p>
    <w:p w:rsidR="002C78E9" w:rsidRPr="009873CD" w:rsidRDefault="004B0A1D" w:rsidP="00C859D3">
      <w:pPr>
        <w:tabs>
          <w:tab w:val="left" w:pos="709"/>
          <w:tab w:val="left" w:pos="993"/>
        </w:tabs>
        <w:ind w:firstLine="284"/>
        <w:rPr>
          <w:color w:val="000000"/>
          <w:sz w:val="22"/>
          <w:szCs w:val="22"/>
        </w:rPr>
      </w:pPr>
      <w:r>
        <w:rPr>
          <w:b/>
          <w:color w:val="000000"/>
          <w:sz w:val="22"/>
          <w:szCs w:val="22"/>
        </w:rPr>
        <w:t>3.5</w:t>
      </w:r>
      <w:r w:rsidR="00C859D3" w:rsidRPr="009873CD">
        <w:rPr>
          <w:color w:val="000000"/>
          <w:sz w:val="22"/>
          <w:szCs w:val="22"/>
        </w:rPr>
        <w:t xml:space="preserve">. </w:t>
      </w:r>
      <w:r w:rsidR="002C78E9" w:rsidRPr="009873CD">
        <w:rPr>
          <w:color w:val="000000"/>
          <w:sz w:val="22"/>
          <w:szCs w:val="22"/>
        </w:rPr>
        <w:t xml:space="preserve">Приемка </w:t>
      </w:r>
      <w:r w:rsidR="00A90031" w:rsidRPr="009873CD">
        <w:rPr>
          <w:color w:val="000000"/>
          <w:sz w:val="22"/>
          <w:szCs w:val="22"/>
        </w:rPr>
        <w:t>оборудования</w:t>
      </w:r>
      <w:r w:rsidR="002C78E9" w:rsidRPr="009873CD">
        <w:rPr>
          <w:color w:val="000000"/>
          <w:sz w:val="22"/>
          <w:szCs w:val="22"/>
        </w:rPr>
        <w:t xml:space="preserve"> по качеству производится в течение </w:t>
      </w:r>
      <w:r w:rsidR="002C78E9" w:rsidRPr="009873CD">
        <w:rPr>
          <w:b/>
          <w:color w:val="000000"/>
          <w:sz w:val="22"/>
          <w:szCs w:val="22"/>
        </w:rPr>
        <w:t>20-ти рабочих дней</w:t>
      </w:r>
      <w:r w:rsidR="002C78E9" w:rsidRPr="009873C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873CD">
        <w:rPr>
          <w:color w:val="000000"/>
          <w:sz w:val="22"/>
          <w:szCs w:val="22"/>
        </w:rPr>
        <w:t xml:space="preserve"> </w:t>
      </w:r>
      <w:r w:rsidR="00B00F79" w:rsidRPr="009873CD">
        <w:rPr>
          <w:spacing w:val="4"/>
          <w:sz w:val="22"/>
          <w:szCs w:val="22"/>
        </w:rPr>
        <w:t>за исключением пунктов 18,21,29-32)</w:t>
      </w:r>
      <w:r w:rsidR="002C78E9" w:rsidRPr="009873CD">
        <w:rPr>
          <w:color w:val="000000"/>
          <w:sz w:val="22"/>
          <w:szCs w:val="22"/>
        </w:rPr>
        <w:t>.</w:t>
      </w:r>
    </w:p>
    <w:p w:rsidR="007E29E2" w:rsidRPr="009873CD" w:rsidRDefault="004B0A1D" w:rsidP="00C859D3">
      <w:pPr>
        <w:tabs>
          <w:tab w:val="left" w:pos="0"/>
          <w:tab w:val="left" w:pos="709"/>
        </w:tabs>
        <w:ind w:firstLine="284"/>
        <w:rPr>
          <w:color w:val="000000"/>
          <w:sz w:val="22"/>
          <w:szCs w:val="22"/>
        </w:rPr>
      </w:pPr>
      <w:r>
        <w:rPr>
          <w:b/>
          <w:color w:val="000000"/>
          <w:sz w:val="22"/>
          <w:szCs w:val="22"/>
        </w:rPr>
        <w:t>3.6</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 xml:space="preserve">В случае несоответствия поставленного оборудования характеристикам, заявленным </w:t>
      </w:r>
      <w:r w:rsidR="00987A83" w:rsidRPr="009873CD">
        <w:rPr>
          <w:color w:val="000000"/>
          <w:sz w:val="22"/>
          <w:szCs w:val="22"/>
        </w:rPr>
        <w:t>Покупателем, Покупатель</w:t>
      </w:r>
      <w:r w:rsidR="007E29E2" w:rsidRPr="009873CD">
        <w:rPr>
          <w:color w:val="000000"/>
          <w:sz w:val="22"/>
          <w:szCs w:val="22"/>
        </w:rPr>
        <w:t xml:space="preserve">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9873CD">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9873CD">
        <w:rPr>
          <w:color w:val="000000"/>
          <w:sz w:val="22"/>
          <w:szCs w:val="22"/>
        </w:rPr>
        <w:t>оборудования</w:t>
      </w:r>
      <w:r w:rsidR="00A90031" w:rsidRPr="009873CD">
        <w:rPr>
          <w:color w:val="000000"/>
          <w:sz w:val="22"/>
          <w:szCs w:val="22"/>
        </w:rPr>
        <w:t xml:space="preserve"> ненадлежащего качества </w:t>
      </w:r>
      <w:r w:rsidR="00391611" w:rsidRPr="009873CD">
        <w:rPr>
          <w:color w:val="000000"/>
          <w:sz w:val="22"/>
          <w:szCs w:val="22"/>
        </w:rPr>
        <w:t>оборудованием</w:t>
      </w:r>
      <w:r w:rsidR="00A90031" w:rsidRPr="009873CD">
        <w:rPr>
          <w:color w:val="000000"/>
          <w:sz w:val="22"/>
          <w:szCs w:val="22"/>
        </w:rPr>
        <w:t xml:space="preserve">, соответствующим </w:t>
      </w:r>
      <w:r w:rsidR="00391611" w:rsidRPr="009873CD">
        <w:rPr>
          <w:color w:val="000000"/>
          <w:sz w:val="22"/>
          <w:szCs w:val="22"/>
        </w:rPr>
        <w:t>заявленным характеристикам</w:t>
      </w:r>
      <w:r w:rsidR="00A90031" w:rsidRPr="009873CD">
        <w:rPr>
          <w:color w:val="000000"/>
          <w:sz w:val="22"/>
          <w:szCs w:val="22"/>
        </w:rPr>
        <w:t xml:space="preserve">. </w:t>
      </w:r>
      <w:r w:rsidR="007E29E2" w:rsidRPr="009873CD">
        <w:rPr>
          <w:color w:val="000000"/>
          <w:sz w:val="22"/>
          <w:szCs w:val="22"/>
        </w:rPr>
        <w:t xml:space="preserve"> При неудовлетворении требования Покупатель </w:t>
      </w:r>
      <w:r w:rsidR="00987A83" w:rsidRPr="009873CD">
        <w:rPr>
          <w:color w:val="000000"/>
          <w:sz w:val="22"/>
          <w:szCs w:val="22"/>
        </w:rPr>
        <w:t>вправе отказаться</w:t>
      </w:r>
      <w:r w:rsidR="007E29E2" w:rsidRPr="009873CD">
        <w:rPr>
          <w:color w:val="000000"/>
          <w:sz w:val="22"/>
          <w:szCs w:val="22"/>
        </w:rPr>
        <w:t xml:space="preserve">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9873CD" w:rsidRDefault="004B0A1D" w:rsidP="00C859D3">
      <w:pPr>
        <w:pStyle w:val="a8"/>
        <w:ind w:left="0" w:firstLine="284"/>
        <w:rPr>
          <w:color w:val="000000"/>
          <w:sz w:val="22"/>
          <w:szCs w:val="22"/>
        </w:rPr>
      </w:pPr>
      <w:r>
        <w:rPr>
          <w:b/>
          <w:color w:val="000000"/>
          <w:sz w:val="22"/>
          <w:szCs w:val="22"/>
        </w:rPr>
        <w:t>3.7</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9873CD" w:rsidRDefault="004B0A1D" w:rsidP="00C859D3">
      <w:pPr>
        <w:pStyle w:val="a8"/>
        <w:tabs>
          <w:tab w:val="left" w:pos="142"/>
          <w:tab w:val="left" w:pos="709"/>
        </w:tabs>
        <w:ind w:left="0" w:firstLine="284"/>
        <w:rPr>
          <w:color w:val="000000"/>
          <w:sz w:val="22"/>
          <w:szCs w:val="22"/>
        </w:rPr>
      </w:pPr>
      <w:r>
        <w:rPr>
          <w:b/>
          <w:color w:val="000000"/>
          <w:sz w:val="22"/>
          <w:szCs w:val="22"/>
        </w:rPr>
        <w:t>3.8</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 xml:space="preserve">При выходе из строя оборудования, в период действия гарантийного срока, по причинам, не связанным с нарушениями действующих правил, технических </w:t>
      </w:r>
      <w:r w:rsidR="00987A83" w:rsidRPr="009873CD">
        <w:rPr>
          <w:color w:val="000000"/>
          <w:sz w:val="22"/>
          <w:szCs w:val="22"/>
        </w:rPr>
        <w:t>условий и</w:t>
      </w:r>
      <w:r w:rsidR="007E29E2" w:rsidRPr="009873CD">
        <w:rPr>
          <w:color w:val="000000"/>
          <w:sz w:val="22"/>
          <w:szCs w:val="22"/>
        </w:rPr>
        <w:t xml:space="preserve">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9873CD" w:rsidRDefault="004B0A1D" w:rsidP="00C859D3">
      <w:pPr>
        <w:tabs>
          <w:tab w:val="left" w:pos="142"/>
        </w:tabs>
        <w:ind w:firstLine="284"/>
        <w:rPr>
          <w:color w:val="000000"/>
          <w:sz w:val="22"/>
          <w:szCs w:val="22"/>
        </w:rPr>
      </w:pPr>
      <w:r>
        <w:rPr>
          <w:b/>
          <w:color w:val="000000"/>
          <w:sz w:val="22"/>
          <w:szCs w:val="22"/>
        </w:rPr>
        <w:t>3.9</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987A83" w:rsidRPr="009873CD">
        <w:rPr>
          <w:color w:val="000000"/>
          <w:sz w:val="22"/>
          <w:szCs w:val="22"/>
        </w:rPr>
        <w:t>причин повреждения</w:t>
      </w:r>
      <w:r w:rsidR="007E29E2" w:rsidRPr="009873CD">
        <w:rPr>
          <w:color w:val="000000"/>
          <w:sz w:val="22"/>
          <w:szCs w:val="22"/>
        </w:rPr>
        <w:t xml:space="preserve"> (протоколы проверки технического состояния поврежденного </w:t>
      </w:r>
      <w:r w:rsidR="00076440" w:rsidRPr="009873CD">
        <w:rPr>
          <w:color w:val="000000"/>
          <w:sz w:val="22"/>
          <w:szCs w:val="22"/>
        </w:rPr>
        <w:t>оборудования</w:t>
      </w:r>
      <w:r w:rsidR="007E29E2" w:rsidRPr="009873CD">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9873CD" w:rsidRDefault="004B0A1D" w:rsidP="00C859D3">
      <w:pPr>
        <w:tabs>
          <w:tab w:val="left" w:pos="0"/>
          <w:tab w:val="left" w:pos="709"/>
        </w:tabs>
        <w:ind w:firstLine="284"/>
        <w:rPr>
          <w:color w:val="000000"/>
          <w:sz w:val="22"/>
          <w:szCs w:val="22"/>
        </w:rPr>
      </w:pPr>
      <w:r>
        <w:rPr>
          <w:b/>
          <w:color w:val="000000"/>
          <w:sz w:val="22"/>
          <w:szCs w:val="22"/>
        </w:rPr>
        <w:t>3.10</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9873CD">
        <w:rPr>
          <w:color w:val="000000"/>
          <w:sz w:val="22"/>
          <w:szCs w:val="22"/>
        </w:rPr>
        <w:t>,</w:t>
      </w:r>
      <w:r w:rsidR="007E29E2" w:rsidRPr="009873CD">
        <w:rPr>
          <w:color w:val="000000"/>
          <w:sz w:val="22"/>
          <w:szCs w:val="22"/>
        </w:rPr>
        <w:t xml:space="preserve"> лаборатории</w:t>
      </w:r>
      <w:r w:rsidR="00A97058" w:rsidRPr="009873CD">
        <w:rPr>
          <w:color w:val="000000"/>
          <w:sz w:val="22"/>
          <w:szCs w:val="22"/>
        </w:rPr>
        <w:t>. В</w:t>
      </w:r>
      <w:r w:rsidR="007E29E2" w:rsidRPr="009873CD">
        <w:rPr>
          <w:color w:val="000000"/>
          <w:sz w:val="22"/>
          <w:szCs w:val="22"/>
        </w:rPr>
        <w:t xml:space="preserve"> этом случае Покупатель обязан обеспечить возможность безопасного проведения работ.</w:t>
      </w:r>
    </w:p>
    <w:p w:rsidR="007E29E2" w:rsidRPr="009873CD" w:rsidRDefault="004B0A1D" w:rsidP="00C859D3">
      <w:pPr>
        <w:tabs>
          <w:tab w:val="left" w:pos="851"/>
        </w:tabs>
        <w:ind w:firstLine="284"/>
        <w:rPr>
          <w:color w:val="000000"/>
          <w:sz w:val="22"/>
          <w:szCs w:val="22"/>
        </w:rPr>
      </w:pPr>
      <w:r>
        <w:rPr>
          <w:b/>
          <w:color w:val="000000"/>
          <w:sz w:val="22"/>
          <w:szCs w:val="22"/>
        </w:rPr>
        <w:t>3.11</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По результатам анализа, проведенного согласно п. 3.</w:t>
      </w:r>
      <w:r w:rsidR="00987A83">
        <w:rPr>
          <w:color w:val="000000"/>
          <w:sz w:val="22"/>
          <w:szCs w:val="22"/>
        </w:rPr>
        <w:t>8</w:t>
      </w:r>
      <w:r w:rsidR="00987A83" w:rsidRPr="009873CD">
        <w:rPr>
          <w:color w:val="000000"/>
          <w:sz w:val="22"/>
          <w:szCs w:val="22"/>
        </w:rPr>
        <w:t>. -</w:t>
      </w:r>
      <w:r w:rsidR="007E29E2" w:rsidRPr="009873CD">
        <w:rPr>
          <w:color w:val="000000"/>
          <w:sz w:val="22"/>
          <w:szCs w:val="22"/>
        </w:rPr>
        <w:t xml:space="preserve"> 3</w:t>
      </w:r>
      <w:r w:rsidR="00F538C4" w:rsidRPr="009873CD">
        <w:rPr>
          <w:color w:val="000000"/>
          <w:sz w:val="22"/>
          <w:szCs w:val="22"/>
        </w:rPr>
        <w:t>.</w:t>
      </w:r>
      <w:r>
        <w:rPr>
          <w:color w:val="000000"/>
          <w:sz w:val="22"/>
          <w:szCs w:val="22"/>
        </w:rPr>
        <w:t>10</w:t>
      </w:r>
      <w:r w:rsidR="007E29E2" w:rsidRPr="009873CD">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9873CD">
        <w:rPr>
          <w:color w:val="000000"/>
          <w:sz w:val="22"/>
          <w:szCs w:val="22"/>
        </w:rPr>
        <w:t>оборудования</w:t>
      </w:r>
      <w:r w:rsidR="007E29E2" w:rsidRPr="009873CD">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9873CD" w:rsidRDefault="004B0A1D" w:rsidP="00C859D3">
      <w:pPr>
        <w:tabs>
          <w:tab w:val="left" w:pos="0"/>
          <w:tab w:val="left" w:pos="851"/>
        </w:tabs>
        <w:ind w:firstLine="284"/>
        <w:rPr>
          <w:color w:val="000000"/>
          <w:sz w:val="22"/>
          <w:szCs w:val="22"/>
        </w:rPr>
      </w:pPr>
      <w:r>
        <w:rPr>
          <w:b/>
          <w:color w:val="000000"/>
          <w:sz w:val="22"/>
          <w:szCs w:val="22"/>
        </w:rPr>
        <w:t>3.12</w:t>
      </w:r>
      <w:r w:rsidR="00C859D3" w:rsidRPr="009873CD">
        <w:rPr>
          <w:b/>
          <w:color w:val="000000"/>
          <w:sz w:val="22"/>
          <w:szCs w:val="22"/>
        </w:rPr>
        <w:t>.</w:t>
      </w:r>
      <w:r w:rsidR="00C859D3" w:rsidRPr="009873CD">
        <w:rPr>
          <w:color w:val="000000"/>
          <w:sz w:val="22"/>
          <w:szCs w:val="22"/>
        </w:rPr>
        <w:t xml:space="preserve"> </w:t>
      </w:r>
      <w:r w:rsidR="007E29E2" w:rsidRPr="009873CD">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8</w:t>
      </w:r>
      <w:r w:rsidR="007E29E2" w:rsidRPr="009873CD">
        <w:rPr>
          <w:color w:val="000000"/>
          <w:sz w:val="22"/>
          <w:szCs w:val="22"/>
        </w:rPr>
        <w:t>.-3.</w:t>
      </w:r>
      <w:r>
        <w:rPr>
          <w:color w:val="000000"/>
          <w:sz w:val="22"/>
          <w:szCs w:val="22"/>
        </w:rPr>
        <w:t>10</w:t>
      </w:r>
      <w:r w:rsidR="007E29E2" w:rsidRPr="009873CD">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Pr>
          <w:color w:val="000000"/>
          <w:sz w:val="22"/>
          <w:szCs w:val="22"/>
        </w:rPr>
        <w:t>9</w:t>
      </w:r>
      <w:r w:rsidR="007E29E2" w:rsidRPr="009873CD">
        <w:rPr>
          <w:color w:val="000000"/>
          <w:sz w:val="22"/>
          <w:szCs w:val="22"/>
        </w:rPr>
        <w:t>.-3.</w:t>
      </w:r>
      <w:r>
        <w:rPr>
          <w:color w:val="000000"/>
          <w:sz w:val="22"/>
          <w:szCs w:val="22"/>
        </w:rPr>
        <w:t>10</w:t>
      </w:r>
      <w:r w:rsidR="007E29E2" w:rsidRPr="009873CD">
        <w:rPr>
          <w:color w:val="000000"/>
          <w:sz w:val="22"/>
          <w:szCs w:val="22"/>
        </w:rPr>
        <w:t>., возлагаются на Покупателя.</w:t>
      </w:r>
    </w:p>
    <w:p w:rsidR="0041756A" w:rsidRPr="009873CD" w:rsidRDefault="0041756A" w:rsidP="0041756A">
      <w:pPr>
        <w:shd w:val="clear" w:color="auto" w:fill="FFFFFF"/>
        <w:jc w:val="center"/>
        <w:rPr>
          <w:b/>
          <w:bCs/>
          <w:i/>
          <w:iCs/>
          <w:color w:val="000000"/>
          <w:sz w:val="22"/>
          <w:szCs w:val="22"/>
        </w:rPr>
      </w:pPr>
    </w:p>
    <w:p w:rsidR="00040913" w:rsidRPr="009873CD" w:rsidRDefault="00040913" w:rsidP="00040913">
      <w:pPr>
        <w:shd w:val="clear" w:color="auto" w:fill="FFFFFF"/>
        <w:jc w:val="center"/>
        <w:rPr>
          <w:sz w:val="22"/>
          <w:szCs w:val="22"/>
        </w:rPr>
      </w:pPr>
      <w:r w:rsidRPr="009873CD">
        <w:rPr>
          <w:b/>
          <w:bCs/>
          <w:i/>
          <w:iCs/>
          <w:color w:val="000000"/>
          <w:sz w:val="22"/>
          <w:szCs w:val="22"/>
        </w:rPr>
        <w:t>4. ПОРЯДОК РАСЧЕТОВ</w:t>
      </w:r>
    </w:p>
    <w:p w:rsidR="004368A4" w:rsidRPr="009873CD" w:rsidRDefault="00EA5EFE" w:rsidP="004368A4">
      <w:pPr>
        <w:widowControl w:val="0"/>
        <w:numPr>
          <w:ilvl w:val="0"/>
          <w:numId w:val="36"/>
        </w:numPr>
        <w:shd w:val="clear" w:color="auto" w:fill="FFFFFF"/>
        <w:tabs>
          <w:tab w:val="left" w:pos="284"/>
          <w:tab w:val="left" w:pos="953"/>
        </w:tabs>
        <w:autoSpaceDE w:val="0"/>
        <w:autoSpaceDN w:val="0"/>
        <w:adjustRightInd w:val="0"/>
        <w:ind w:firstLine="426"/>
        <w:rPr>
          <w:color w:val="000000"/>
          <w:sz w:val="22"/>
          <w:szCs w:val="22"/>
        </w:rPr>
      </w:pPr>
      <w:r w:rsidRPr="009873CD">
        <w:rPr>
          <w:color w:val="000000"/>
          <w:sz w:val="22"/>
          <w:szCs w:val="22"/>
        </w:rPr>
        <w:t xml:space="preserve">Сумма поставляемого оборудования </w:t>
      </w:r>
      <w:r w:rsidR="00DA6355" w:rsidRPr="009873CD">
        <w:rPr>
          <w:color w:val="000000"/>
          <w:sz w:val="22"/>
          <w:szCs w:val="22"/>
        </w:rPr>
        <w:t xml:space="preserve">составляет </w:t>
      </w:r>
      <w:r w:rsidR="00DA6355" w:rsidRPr="009873CD">
        <w:rPr>
          <w:b/>
          <w:color w:val="000000"/>
          <w:sz w:val="22"/>
          <w:szCs w:val="22"/>
        </w:rPr>
        <w:t>_</w:t>
      </w:r>
      <w:r w:rsidRPr="009873CD">
        <w:rPr>
          <w:b/>
          <w:color w:val="000000"/>
          <w:sz w:val="22"/>
          <w:szCs w:val="22"/>
        </w:rPr>
        <w:t>___________ руб.</w:t>
      </w:r>
      <w:r w:rsidRPr="009873CD">
        <w:rPr>
          <w:color w:val="000000"/>
          <w:sz w:val="22"/>
          <w:szCs w:val="22"/>
        </w:rPr>
        <w:t xml:space="preserve"> (_______________) __ копеек с </w:t>
      </w:r>
      <w:r w:rsidR="00DA6355" w:rsidRPr="009873CD">
        <w:rPr>
          <w:color w:val="000000"/>
          <w:sz w:val="22"/>
          <w:szCs w:val="22"/>
        </w:rPr>
        <w:t>учетом транспортных</w:t>
      </w:r>
      <w:r w:rsidRPr="009873CD">
        <w:rPr>
          <w:color w:val="000000"/>
          <w:sz w:val="22"/>
          <w:szCs w:val="22"/>
        </w:rPr>
        <w:t xml:space="preserve"> расходов, </w:t>
      </w:r>
      <w:r w:rsidR="0097755A">
        <w:rPr>
          <w:color w:val="000000"/>
          <w:sz w:val="22"/>
          <w:szCs w:val="22"/>
        </w:rPr>
        <w:t>в том числе</w:t>
      </w:r>
      <w:r w:rsidRPr="009873CD">
        <w:rPr>
          <w:color w:val="000000"/>
          <w:sz w:val="22"/>
          <w:szCs w:val="22"/>
        </w:rPr>
        <w:t xml:space="preserve"> </w:t>
      </w:r>
      <w:r w:rsidRPr="009873CD">
        <w:rPr>
          <w:b/>
          <w:color w:val="000000"/>
          <w:sz w:val="22"/>
          <w:szCs w:val="22"/>
        </w:rPr>
        <w:t>НДС</w:t>
      </w:r>
      <w:r w:rsidR="0097755A">
        <w:rPr>
          <w:b/>
          <w:color w:val="000000"/>
          <w:sz w:val="22"/>
          <w:szCs w:val="22"/>
        </w:rPr>
        <w:t xml:space="preserve"> (</w:t>
      </w:r>
      <w:r w:rsidR="0097755A">
        <w:rPr>
          <w:color w:val="000000"/>
          <w:sz w:val="22"/>
          <w:szCs w:val="22"/>
        </w:rPr>
        <w:t>20 %) - ________ руб.</w:t>
      </w:r>
    </w:p>
    <w:p w:rsidR="00EA5EFE" w:rsidRPr="009873CD" w:rsidRDefault="00EA5EFE" w:rsidP="004368A4">
      <w:pPr>
        <w:shd w:val="clear" w:color="auto" w:fill="FFFFFF"/>
        <w:tabs>
          <w:tab w:val="left" w:pos="284"/>
          <w:tab w:val="left" w:pos="953"/>
        </w:tabs>
        <w:ind w:left="284"/>
        <w:rPr>
          <w:color w:val="000000"/>
          <w:sz w:val="22"/>
          <w:szCs w:val="22"/>
        </w:rPr>
      </w:pPr>
      <w:r w:rsidRPr="009873CD">
        <w:rPr>
          <w:color w:val="000000"/>
          <w:sz w:val="22"/>
          <w:szCs w:val="22"/>
        </w:rPr>
        <w:t xml:space="preserve">Общая сумма договора с НДС </w:t>
      </w:r>
      <w:r w:rsidRPr="009873CD">
        <w:rPr>
          <w:b/>
          <w:color w:val="000000"/>
          <w:sz w:val="22"/>
          <w:szCs w:val="22"/>
        </w:rPr>
        <w:t>____________ руб.</w:t>
      </w:r>
      <w:r w:rsidRPr="009873CD">
        <w:rPr>
          <w:color w:val="000000"/>
          <w:sz w:val="22"/>
          <w:szCs w:val="22"/>
        </w:rPr>
        <w:t xml:space="preserve"> (_______________) __ копеек. </w:t>
      </w:r>
    </w:p>
    <w:p w:rsidR="00EA5EFE" w:rsidRPr="009873CD" w:rsidRDefault="00EA5EFE" w:rsidP="00EA5EFE">
      <w:pPr>
        <w:shd w:val="clear" w:color="auto" w:fill="FFFFFF"/>
        <w:tabs>
          <w:tab w:val="left" w:pos="426"/>
          <w:tab w:val="left" w:pos="953"/>
        </w:tabs>
        <w:ind w:firstLine="284"/>
        <w:rPr>
          <w:color w:val="000000"/>
          <w:sz w:val="22"/>
          <w:szCs w:val="22"/>
        </w:rPr>
      </w:pPr>
      <w:r w:rsidRPr="009873CD">
        <w:rPr>
          <w:color w:val="000000"/>
          <w:sz w:val="22"/>
          <w:szCs w:val="22"/>
        </w:rPr>
        <w:lastRenderedPageBreak/>
        <w:t xml:space="preserve">Общая сумма договора может быть изменена при изменении ставки НДС без заключения дополнительного соглашения. </w:t>
      </w:r>
    </w:p>
    <w:p w:rsidR="00EA5EFE" w:rsidRPr="009873CD" w:rsidRDefault="00EA5EFE" w:rsidP="00EA5EFE">
      <w:pPr>
        <w:shd w:val="clear" w:color="auto" w:fill="FFFFFF"/>
        <w:tabs>
          <w:tab w:val="left" w:pos="426"/>
          <w:tab w:val="left" w:pos="953"/>
        </w:tabs>
        <w:ind w:firstLine="284"/>
        <w:rPr>
          <w:color w:val="000000"/>
          <w:sz w:val="22"/>
          <w:szCs w:val="22"/>
        </w:rPr>
      </w:pPr>
      <w:r w:rsidRPr="009873CD">
        <w:rPr>
          <w:color w:val="000000"/>
          <w:sz w:val="22"/>
          <w:szCs w:val="22"/>
        </w:rPr>
        <w:t xml:space="preserve">Индексация цены договора не предусматривается. </w:t>
      </w:r>
    </w:p>
    <w:p w:rsidR="00040913" w:rsidRDefault="00040913" w:rsidP="00EE2F1C">
      <w:pPr>
        <w:numPr>
          <w:ilvl w:val="0"/>
          <w:numId w:val="36"/>
        </w:numPr>
        <w:shd w:val="clear" w:color="auto" w:fill="FFFFFF"/>
        <w:tabs>
          <w:tab w:val="left" w:pos="953"/>
        </w:tabs>
        <w:autoSpaceDN w:val="0"/>
        <w:ind w:firstLine="284"/>
        <w:rPr>
          <w:color w:val="000000"/>
          <w:sz w:val="22"/>
          <w:szCs w:val="22"/>
        </w:rPr>
      </w:pPr>
      <w:r w:rsidRPr="009873CD">
        <w:rPr>
          <w:color w:val="000000"/>
          <w:sz w:val="22"/>
          <w:szCs w:val="22"/>
        </w:rPr>
        <w:t>Оплата производится путем перечисления денежных средств на расчетный счет П</w:t>
      </w:r>
      <w:r w:rsidR="00F32289" w:rsidRPr="009873CD">
        <w:rPr>
          <w:color w:val="000000"/>
          <w:sz w:val="22"/>
          <w:szCs w:val="22"/>
        </w:rPr>
        <w:t>оставщика, указанный в договоре</w:t>
      </w:r>
      <w:r w:rsidRPr="009873CD">
        <w:rPr>
          <w:color w:val="000000"/>
          <w:sz w:val="22"/>
          <w:szCs w:val="22"/>
        </w:rPr>
        <w:t xml:space="preserve">. </w:t>
      </w:r>
      <w:r w:rsidR="00EA5EFE" w:rsidRPr="009873CD">
        <w:rPr>
          <w:color w:val="000000"/>
          <w:sz w:val="22"/>
          <w:szCs w:val="22"/>
        </w:rPr>
        <w:t>Расчеты по договору должны осуществляться в валюте Российской Федерации.</w:t>
      </w:r>
    </w:p>
    <w:p w:rsidR="00065D34" w:rsidRPr="009873CD" w:rsidRDefault="00065D34" w:rsidP="00065D34">
      <w:pPr>
        <w:shd w:val="clear" w:color="auto" w:fill="FFFFFF"/>
        <w:tabs>
          <w:tab w:val="left" w:pos="953"/>
        </w:tabs>
        <w:ind w:left="284"/>
        <w:rPr>
          <w:color w:val="000000"/>
          <w:sz w:val="22"/>
          <w:szCs w:val="22"/>
        </w:rPr>
      </w:pPr>
      <w:r w:rsidRPr="009873CD">
        <w:rPr>
          <w:b/>
          <w:color w:val="000000"/>
          <w:sz w:val="22"/>
          <w:szCs w:val="22"/>
        </w:rPr>
        <w:t>4.3.</w:t>
      </w:r>
      <w:r w:rsidRPr="009873CD">
        <w:rPr>
          <w:color w:val="000000"/>
          <w:sz w:val="22"/>
          <w:szCs w:val="22"/>
        </w:rPr>
        <w:t xml:space="preserve"> Оплата за Оборудование производится Покупателем в следующем порядке:</w:t>
      </w:r>
    </w:p>
    <w:p w:rsidR="00065D34" w:rsidRPr="009873CD" w:rsidRDefault="00065D34" w:rsidP="00065D34">
      <w:pPr>
        <w:shd w:val="clear" w:color="auto" w:fill="FFFFFF"/>
        <w:tabs>
          <w:tab w:val="left" w:pos="953"/>
        </w:tabs>
        <w:ind w:firstLine="284"/>
        <w:rPr>
          <w:color w:val="000000"/>
          <w:sz w:val="22"/>
          <w:szCs w:val="22"/>
        </w:rPr>
      </w:pPr>
      <w:r w:rsidRPr="009873CD">
        <w:rPr>
          <w:color w:val="000000"/>
          <w:sz w:val="22"/>
          <w:szCs w:val="22"/>
        </w:rPr>
        <w:t>4.3.1 П</w:t>
      </w:r>
      <w:r w:rsidRPr="009873CD">
        <w:rPr>
          <w:sz w:val="22"/>
          <w:szCs w:val="22"/>
        </w:rPr>
        <w:t xml:space="preserve">редварительная оплата (авансирование) осуществляется в размере 30% от стоимости Оборудования </w:t>
      </w:r>
      <w:r w:rsidRPr="009873CD">
        <w:rPr>
          <w:color w:val="000000"/>
          <w:sz w:val="22"/>
          <w:szCs w:val="22"/>
        </w:rPr>
        <w:t xml:space="preserve">(_______________________) руб., в т. ч. НДС – </w:t>
      </w:r>
      <w:r w:rsidRPr="009873CD">
        <w:rPr>
          <w:sz w:val="22"/>
          <w:szCs w:val="22"/>
        </w:rPr>
        <w:t xml:space="preserve">в течение 30 (тридцати) календарных дней с даты </w:t>
      </w:r>
      <w:r w:rsidRPr="009873CD">
        <w:rPr>
          <w:color w:val="000000"/>
          <w:sz w:val="22"/>
          <w:szCs w:val="22"/>
        </w:rPr>
        <w:t xml:space="preserve">подписания настоящего договора при условии </w:t>
      </w:r>
      <w:r w:rsidRPr="009873CD">
        <w:rPr>
          <w:sz w:val="22"/>
          <w:szCs w:val="22"/>
        </w:rPr>
        <w:t>получения Покупателем счета, выставленного Поставщиком.</w:t>
      </w:r>
      <w:r w:rsidRPr="009873CD">
        <w:rPr>
          <w:color w:val="000000"/>
          <w:sz w:val="22"/>
          <w:szCs w:val="22"/>
        </w:rPr>
        <w:t xml:space="preserve">  </w:t>
      </w:r>
    </w:p>
    <w:p w:rsidR="00065D34" w:rsidRPr="009873CD" w:rsidRDefault="00065D34" w:rsidP="00065D34">
      <w:pPr>
        <w:shd w:val="clear" w:color="auto" w:fill="FFFFFF"/>
        <w:tabs>
          <w:tab w:val="left" w:pos="953"/>
        </w:tabs>
        <w:ind w:firstLine="284"/>
        <w:rPr>
          <w:color w:val="000000"/>
          <w:sz w:val="22"/>
          <w:szCs w:val="22"/>
        </w:rPr>
      </w:pPr>
      <w:r w:rsidRPr="009873CD">
        <w:rPr>
          <w:sz w:val="22"/>
          <w:szCs w:val="22"/>
        </w:rPr>
        <w:t xml:space="preserve">4.3.2. Окончательный расчет в размере 70% от стоимости поставленного </w:t>
      </w:r>
      <w:r w:rsidRPr="009873CD">
        <w:rPr>
          <w:color w:val="000000"/>
          <w:sz w:val="22"/>
          <w:szCs w:val="22"/>
        </w:rPr>
        <w:t xml:space="preserve">оборудования </w:t>
      </w:r>
      <w:r w:rsidRPr="009873CD">
        <w:rPr>
          <w:sz w:val="22"/>
          <w:szCs w:val="22"/>
        </w:rPr>
        <w:t xml:space="preserve">(__________________) руб., в т.ч. НДС –  в течение 30 (тридцати) календарных дней </w:t>
      </w:r>
      <w:r w:rsidRPr="009873CD">
        <w:rPr>
          <w:color w:val="000000"/>
          <w:sz w:val="22"/>
          <w:szCs w:val="22"/>
        </w:rPr>
        <w:t xml:space="preserve">с даты подписания </w:t>
      </w:r>
      <w:r w:rsidRPr="009873CD">
        <w:rPr>
          <w:rFonts w:eastAsia="Calibri"/>
          <w:sz w:val="22"/>
          <w:szCs w:val="22"/>
        </w:rPr>
        <w:t>товарной накладной (ТОРГ-12)</w:t>
      </w:r>
      <w:r w:rsidRPr="009873CD">
        <w:rPr>
          <w:color w:val="000000"/>
          <w:sz w:val="22"/>
          <w:szCs w:val="22"/>
        </w:rPr>
        <w:t xml:space="preserve"> </w:t>
      </w:r>
      <w:r w:rsidRPr="009873CD">
        <w:rPr>
          <w:sz w:val="22"/>
          <w:szCs w:val="22"/>
        </w:rPr>
        <w:t xml:space="preserve">или Универсального передаточного документа (УПД) </w:t>
      </w:r>
      <w:r w:rsidRPr="009873CD">
        <w:rPr>
          <w:color w:val="000000"/>
          <w:sz w:val="22"/>
          <w:szCs w:val="22"/>
        </w:rPr>
        <w:t>на основании счета, выставленного Поставщиком.</w:t>
      </w:r>
    </w:p>
    <w:p w:rsidR="00065D34" w:rsidRPr="009873CD" w:rsidRDefault="00065D34" w:rsidP="00065D34">
      <w:pPr>
        <w:shd w:val="clear" w:color="auto" w:fill="FFFFFF"/>
        <w:tabs>
          <w:tab w:val="left" w:pos="953"/>
        </w:tabs>
        <w:ind w:firstLine="284"/>
        <w:rPr>
          <w:color w:val="000000"/>
          <w:sz w:val="22"/>
          <w:szCs w:val="22"/>
        </w:rPr>
      </w:pPr>
      <w:r w:rsidRPr="009873CD">
        <w:rPr>
          <w:color w:val="000000"/>
          <w:sz w:val="22"/>
          <w:szCs w:val="22"/>
        </w:rPr>
        <w:t xml:space="preserve">4.3.3. Данный пункт вступает в силу в случае неисполнения Поставщиком п. 5.1 Договора, при этом   п.4.3.1. и 4.3.2. Договора не применяются. Расчет за поставленное Оборудование Товар производится Покупателем в течение 30 (тридцати) календарных дней с даты подписания </w:t>
      </w:r>
      <w:r w:rsidRPr="009873CD">
        <w:rPr>
          <w:rFonts w:eastAsia="Calibri"/>
          <w:sz w:val="22"/>
          <w:szCs w:val="22"/>
        </w:rPr>
        <w:t>товарной накладной (ТОРГ-12)</w:t>
      </w:r>
      <w:r w:rsidRPr="009873CD">
        <w:rPr>
          <w:color w:val="000000"/>
          <w:sz w:val="22"/>
          <w:szCs w:val="22"/>
        </w:rPr>
        <w:t xml:space="preserve"> </w:t>
      </w:r>
      <w:r w:rsidRPr="009873CD">
        <w:rPr>
          <w:rFonts w:eastAsia="Calibri"/>
          <w:sz w:val="22"/>
          <w:szCs w:val="22"/>
        </w:rPr>
        <w:t>или Универсального передаточного документа (УПД)</w:t>
      </w:r>
      <w:r w:rsidRPr="009873CD">
        <w:rPr>
          <w:color w:val="000000"/>
          <w:sz w:val="22"/>
          <w:szCs w:val="22"/>
        </w:rPr>
        <w:t xml:space="preserve"> на основании счета, выставленного Поставщиком.</w:t>
      </w:r>
    </w:p>
    <w:p w:rsidR="00065D34" w:rsidRPr="009873CD" w:rsidRDefault="00065D34" w:rsidP="00065D34">
      <w:pPr>
        <w:shd w:val="clear" w:color="auto" w:fill="FFFFFF"/>
        <w:tabs>
          <w:tab w:val="left" w:pos="953"/>
        </w:tabs>
        <w:ind w:firstLine="284"/>
        <w:rPr>
          <w:sz w:val="22"/>
          <w:szCs w:val="22"/>
        </w:rPr>
      </w:pPr>
      <w:r w:rsidRPr="009873CD">
        <w:rPr>
          <w:b/>
          <w:sz w:val="22"/>
          <w:szCs w:val="22"/>
        </w:rPr>
        <w:t>4.4.</w:t>
      </w:r>
      <w:r w:rsidRPr="009873CD">
        <w:rPr>
          <w:sz w:val="22"/>
          <w:szCs w:val="22"/>
        </w:rPr>
        <w:t xml:space="preserve"> Порядок направления счета/счета-фактуры, </w:t>
      </w:r>
      <w:r w:rsidRPr="009873CD">
        <w:rPr>
          <w:rFonts w:eastAsia="Calibri"/>
          <w:sz w:val="22"/>
          <w:szCs w:val="22"/>
        </w:rPr>
        <w:t>товарных накладных (ТОРГ-12)</w:t>
      </w:r>
      <w:r w:rsidRPr="009873CD">
        <w:rPr>
          <w:sz w:val="22"/>
          <w:szCs w:val="22"/>
        </w:rPr>
        <w:t xml:space="preserve"> </w:t>
      </w:r>
      <w:r w:rsidRPr="009873CD">
        <w:rPr>
          <w:rFonts w:eastAsia="Calibri"/>
          <w:sz w:val="22"/>
          <w:szCs w:val="22"/>
        </w:rPr>
        <w:t>или Универсальных передаточных документов (УПД)</w:t>
      </w:r>
      <w:r w:rsidRPr="009873CD">
        <w:rPr>
          <w:color w:val="000000"/>
          <w:sz w:val="22"/>
          <w:szCs w:val="22"/>
        </w:rPr>
        <w:t xml:space="preserve"> </w:t>
      </w:r>
      <w:r w:rsidRPr="009873CD">
        <w:rPr>
          <w:sz w:val="22"/>
          <w:szCs w:val="22"/>
        </w:rPr>
        <w:t xml:space="preserve">Покупателю: </w:t>
      </w:r>
    </w:p>
    <w:p w:rsidR="00065D34" w:rsidRPr="009873CD" w:rsidRDefault="00065D34" w:rsidP="00065D34">
      <w:pPr>
        <w:shd w:val="clear" w:color="auto" w:fill="FFFFFF"/>
        <w:tabs>
          <w:tab w:val="left" w:pos="953"/>
        </w:tabs>
        <w:ind w:firstLine="284"/>
        <w:rPr>
          <w:sz w:val="22"/>
          <w:szCs w:val="22"/>
        </w:rPr>
      </w:pPr>
      <w:r w:rsidRPr="009873CD">
        <w:rPr>
          <w:b/>
          <w:sz w:val="22"/>
          <w:szCs w:val="22"/>
        </w:rPr>
        <w:t>4.4.1.</w:t>
      </w:r>
      <w:r w:rsidRPr="009873CD">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65D34" w:rsidRPr="009873CD" w:rsidRDefault="00065D34" w:rsidP="00065D34">
      <w:pPr>
        <w:shd w:val="clear" w:color="auto" w:fill="FFFFFF"/>
        <w:tabs>
          <w:tab w:val="left" w:pos="953"/>
        </w:tabs>
        <w:ind w:firstLine="284"/>
        <w:rPr>
          <w:sz w:val="22"/>
          <w:szCs w:val="22"/>
        </w:rPr>
      </w:pPr>
      <w:r w:rsidRPr="009873CD">
        <w:rPr>
          <w:b/>
          <w:sz w:val="22"/>
          <w:szCs w:val="22"/>
        </w:rPr>
        <w:t>4.4.2.</w:t>
      </w:r>
      <w:r w:rsidRPr="009873CD">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65D34" w:rsidRPr="009873CD" w:rsidRDefault="00065D34" w:rsidP="00065D34">
      <w:pPr>
        <w:shd w:val="clear" w:color="auto" w:fill="FFFFFF"/>
        <w:tabs>
          <w:tab w:val="left" w:pos="953"/>
        </w:tabs>
        <w:ind w:firstLine="284"/>
        <w:rPr>
          <w:sz w:val="22"/>
          <w:szCs w:val="22"/>
        </w:rPr>
      </w:pPr>
      <w:r w:rsidRPr="009873CD">
        <w:rPr>
          <w:b/>
          <w:sz w:val="22"/>
          <w:szCs w:val="22"/>
        </w:rPr>
        <w:t>4.4.3.</w:t>
      </w:r>
      <w:r w:rsidRPr="009873CD">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065D34" w:rsidRPr="009873CD" w:rsidRDefault="00065D34" w:rsidP="00065D34">
      <w:pPr>
        <w:shd w:val="clear" w:color="auto" w:fill="FFFFFF"/>
        <w:tabs>
          <w:tab w:val="left" w:pos="851"/>
        </w:tabs>
        <w:ind w:firstLine="284"/>
        <w:rPr>
          <w:sz w:val="22"/>
          <w:szCs w:val="22"/>
        </w:rPr>
      </w:pPr>
      <w:r w:rsidRPr="009873CD">
        <w:rPr>
          <w:b/>
          <w:sz w:val="22"/>
          <w:szCs w:val="22"/>
        </w:rPr>
        <w:t>4.4.4.</w:t>
      </w:r>
      <w:r w:rsidRPr="009873CD">
        <w:rPr>
          <w:sz w:val="22"/>
          <w:szCs w:val="22"/>
        </w:rPr>
        <w:t xml:space="preserve"> Поставщик </w:t>
      </w:r>
      <w:r w:rsidRPr="009873CD">
        <w:rPr>
          <w:bCs/>
          <w:sz w:val="22"/>
          <w:szCs w:val="22"/>
        </w:rPr>
        <w:t xml:space="preserve">обязан представить Покупателю </w:t>
      </w:r>
      <w:r w:rsidRPr="009873CD">
        <w:rPr>
          <w:sz w:val="22"/>
          <w:szCs w:val="22"/>
        </w:rPr>
        <w:t>счет-фактуру, товарную накладную</w:t>
      </w:r>
      <w:r w:rsidRPr="009873CD">
        <w:rPr>
          <w:bCs/>
          <w:sz w:val="22"/>
          <w:szCs w:val="22"/>
        </w:rPr>
        <w:t xml:space="preserve">, </w:t>
      </w:r>
      <w:r w:rsidRPr="009873CD">
        <w:rPr>
          <w:rFonts w:eastAsia="Calibri"/>
          <w:sz w:val="22"/>
          <w:szCs w:val="22"/>
        </w:rPr>
        <w:t>Универсальный передаточный документ (УПД)</w:t>
      </w:r>
      <w:r w:rsidRPr="009873CD">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9873CD">
        <w:rPr>
          <w:sz w:val="22"/>
          <w:szCs w:val="22"/>
        </w:rPr>
        <w:t>товарной накладной</w:t>
      </w:r>
      <w:r w:rsidRPr="009873CD">
        <w:rPr>
          <w:bCs/>
          <w:sz w:val="22"/>
          <w:szCs w:val="22"/>
        </w:rPr>
        <w:t>,</w:t>
      </w:r>
      <w:r w:rsidRPr="009873CD">
        <w:rPr>
          <w:rFonts w:eastAsia="Calibri"/>
          <w:sz w:val="22"/>
          <w:szCs w:val="22"/>
        </w:rPr>
        <w:t xml:space="preserve"> Универсального передаточного документа (</w:t>
      </w:r>
      <w:r w:rsidR="00943C7C" w:rsidRPr="009873CD">
        <w:rPr>
          <w:rFonts w:eastAsia="Calibri"/>
          <w:sz w:val="22"/>
          <w:szCs w:val="22"/>
        </w:rPr>
        <w:t>УПД)</w:t>
      </w:r>
      <w:r w:rsidR="00943C7C" w:rsidRPr="009873CD">
        <w:rPr>
          <w:bCs/>
          <w:sz w:val="22"/>
          <w:szCs w:val="22"/>
        </w:rPr>
        <w:t xml:space="preserve"> в</w:t>
      </w:r>
      <w:r w:rsidRPr="009873CD">
        <w:rPr>
          <w:bCs/>
          <w:sz w:val="22"/>
          <w:szCs w:val="22"/>
        </w:rPr>
        <w:t xml:space="preserve"> течение 3 рабочих дней с даты получения соответствующего письменного требования Покупателя. </w:t>
      </w:r>
      <w:r w:rsidRPr="009873CD">
        <w:rPr>
          <w:sz w:val="22"/>
          <w:szCs w:val="22"/>
        </w:rPr>
        <w:t xml:space="preserve">В случае непредставления Поставщиком в течение </w:t>
      </w:r>
      <w:r w:rsidR="00943C7C" w:rsidRPr="009873CD">
        <w:rPr>
          <w:sz w:val="22"/>
          <w:szCs w:val="22"/>
        </w:rPr>
        <w:t>5 календарных</w:t>
      </w:r>
      <w:r w:rsidRPr="009873CD">
        <w:rPr>
          <w:sz w:val="22"/>
          <w:szCs w:val="22"/>
        </w:rPr>
        <w:t xml:space="preserve">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065D34" w:rsidRDefault="00065D34" w:rsidP="00065D34">
      <w:pPr>
        <w:shd w:val="clear" w:color="auto" w:fill="FFFFFF"/>
        <w:tabs>
          <w:tab w:val="left" w:pos="953"/>
        </w:tabs>
        <w:autoSpaceDN w:val="0"/>
        <w:ind w:firstLine="284"/>
        <w:rPr>
          <w:color w:val="000000"/>
          <w:sz w:val="22"/>
          <w:szCs w:val="22"/>
        </w:rPr>
      </w:pPr>
      <w:r w:rsidRPr="009873CD">
        <w:rPr>
          <w:b/>
          <w:sz w:val="22"/>
          <w:szCs w:val="22"/>
        </w:rPr>
        <w:t>4.4.5.</w:t>
      </w:r>
      <w:r w:rsidRPr="009873CD">
        <w:rPr>
          <w:sz w:val="22"/>
          <w:szCs w:val="22"/>
        </w:rPr>
        <w:t xml:space="preserve"> Выставленные счета-фактуры (с обязательным указанием КПП грузополучателя) и товарной накладной или Универсального передаточного документа (</w:t>
      </w:r>
      <w:r w:rsidR="00943C7C" w:rsidRPr="009873CD">
        <w:rPr>
          <w:sz w:val="22"/>
          <w:szCs w:val="22"/>
        </w:rPr>
        <w:t>УПД) на</w:t>
      </w:r>
      <w:r w:rsidRPr="009873CD">
        <w:rPr>
          <w:sz w:val="22"/>
          <w:szCs w:val="22"/>
        </w:rPr>
        <w:t xml:space="preserve">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4.5.</w:t>
      </w:r>
      <w:r w:rsidRPr="009873CD">
        <w:rPr>
          <w:color w:val="000000"/>
          <w:sz w:val="22"/>
          <w:szCs w:val="22"/>
        </w:rPr>
        <w:t xml:space="preserve"> Срок </w:t>
      </w:r>
      <w:r w:rsidR="00943C7C" w:rsidRPr="009873CD">
        <w:rPr>
          <w:color w:val="000000"/>
          <w:sz w:val="22"/>
          <w:szCs w:val="22"/>
        </w:rPr>
        <w:t>оплаты за</w:t>
      </w:r>
      <w:r w:rsidRPr="009873CD">
        <w:rPr>
          <w:color w:val="000000"/>
          <w:sz w:val="22"/>
          <w:szCs w:val="22"/>
        </w:rPr>
        <w:t xml:space="preserve">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4.6.</w:t>
      </w:r>
      <w:r w:rsidRPr="009873CD">
        <w:rPr>
          <w:color w:val="000000"/>
          <w:sz w:val="22"/>
          <w:szCs w:val="22"/>
        </w:rPr>
        <w:t xml:space="preserve"> </w:t>
      </w:r>
      <w:r w:rsidR="00974932">
        <w:rPr>
          <w:color w:val="000000"/>
          <w:sz w:val="22"/>
          <w:szCs w:val="22"/>
        </w:rPr>
        <w:t>Р</w:t>
      </w:r>
      <w:r w:rsidRPr="009873CD">
        <w:rPr>
          <w:color w:val="000000"/>
          <w:sz w:val="22"/>
          <w:szCs w:val="22"/>
        </w:rPr>
        <w:t>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 xml:space="preserve">4.7. </w:t>
      </w:r>
      <w:r w:rsidRPr="009873CD">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9873CD" w:rsidRDefault="00040913" w:rsidP="00040913">
      <w:pPr>
        <w:shd w:val="clear" w:color="auto" w:fill="FFFFFF"/>
        <w:tabs>
          <w:tab w:val="left" w:pos="851"/>
        </w:tabs>
        <w:ind w:firstLine="284"/>
        <w:rPr>
          <w:sz w:val="22"/>
          <w:szCs w:val="22"/>
        </w:rPr>
      </w:pPr>
    </w:p>
    <w:p w:rsidR="002C78E9" w:rsidRPr="009873CD" w:rsidRDefault="00082974" w:rsidP="00943C7C">
      <w:pPr>
        <w:widowControl w:val="0"/>
        <w:shd w:val="clear" w:color="auto" w:fill="FFFFFF"/>
        <w:tabs>
          <w:tab w:val="left" w:pos="2730"/>
        </w:tabs>
        <w:autoSpaceDE w:val="0"/>
        <w:autoSpaceDN w:val="0"/>
        <w:adjustRightInd w:val="0"/>
        <w:ind w:firstLine="284"/>
        <w:rPr>
          <w:color w:val="000000"/>
          <w:sz w:val="22"/>
          <w:szCs w:val="22"/>
        </w:rPr>
      </w:pPr>
      <w:r w:rsidRPr="009873CD">
        <w:rPr>
          <w:color w:val="000000"/>
          <w:sz w:val="22"/>
          <w:szCs w:val="22"/>
        </w:rPr>
        <w:tab/>
      </w:r>
      <w:r w:rsidR="00943C7C">
        <w:rPr>
          <w:b/>
          <w:bCs/>
          <w:i/>
          <w:color w:val="000000"/>
          <w:sz w:val="22"/>
          <w:szCs w:val="22"/>
        </w:rPr>
        <w:t>5</w:t>
      </w:r>
      <w:r w:rsidR="002C78E9" w:rsidRPr="009873CD">
        <w:rPr>
          <w:b/>
          <w:bCs/>
          <w:i/>
          <w:color w:val="000000"/>
          <w:sz w:val="22"/>
          <w:szCs w:val="22"/>
        </w:rPr>
        <w:t>.</w:t>
      </w:r>
      <w:r w:rsidR="002C78E9" w:rsidRPr="009873CD">
        <w:rPr>
          <w:b/>
          <w:bCs/>
          <w:i/>
          <w:iCs/>
          <w:color w:val="000000"/>
          <w:sz w:val="22"/>
          <w:szCs w:val="22"/>
        </w:rPr>
        <w:t xml:space="preserve"> ОТВЕТСТВЕННОСТЬ СТОРОН</w:t>
      </w:r>
    </w:p>
    <w:p w:rsidR="00974932" w:rsidRPr="00974932" w:rsidRDefault="00943C7C" w:rsidP="00974932">
      <w:pPr>
        <w:widowControl w:val="0"/>
        <w:tabs>
          <w:tab w:val="left" w:pos="6300"/>
        </w:tabs>
        <w:ind w:firstLine="284"/>
        <w:rPr>
          <w:kern w:val="36"/>
          <w:sz w:val="22"/>
          <w:szCs w:val="22"/>
        </w:rPr>
      </w:pPr>
      <w:r>
        <w:rPr>
          <w:b/>
          <w:color w:val="000000"/>
          <w:sz w:val="22"/>
          <w:szCs w:val="22"/>
        </w:rPr>
        <w:t>5</w:t>
      </w:r>
      <w:r w:rsidR="000F47AE" w:rsidRPr="009873CD">
        <w:rPr>
          <w:b/>
          <w:color w:val="000000"/>
          <w:sz w:val="22"/>
          <w:szCs w:val="22"/>
        </w:rPr>
        <w:t>.</w:t>
      </w:r>
      <w:r w:rsidR="0078412F" w:rsidRPr="009873CD">
        <w:rPr>
          <w:b/>
          <w:color w:val="000000"/>
          <w:sz w:val="22"/>
          <w:szCs w:val="22"/>
        </w:rPr>
        <w:t>1</w:t>
      </w:r>
      <w:r w:rsidR="000F47AE" w:rsidRPr="00974932">
        <w:rPr>
          <w:color w:val="000000"/>
          <w:sz w:val="22"/>
          <w:szCs w:val="22"/>
        </w:rPr>
        <w:t xml:space="preserve">. </w:t>
      </w:r>
      <w:r w:rsidR="00974932" w:rsidRPr="00974932">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974932" w:rsidRPr="00974932" w:rsidRDefault="00974932" w:rsidP="00974932">
      <w:pPr>
        <w:widowControl w:val="0"/>
        <w:tabs>
          <w:tab w:val="left" w:pos="6300"/>
        </w:tabs>
        <w:ind w:firstLine="284"/>
        <w:rPr>
          <w:kern w:val="36"/>
          <w:sz w:val="22"/>
          <w:szCs w:val="22"/>
        </w:rPr>
      </w:pPr>
      <w:r w:rsidRPr="00974932">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974932" w:rsidRPr="00974932" w:rsidRDefault="00974932" w:rsidP="00974932">
      <w:pPr>
        <w:widowControl w:val="0"/>
        <w:tabs>
          <w:tab w:val="left" w:pos="6300"/>
        </w:tabs>
        <w:ind w:firstLine="284"/>
        <w:rPr>
          <w:kern w:val="36"/>
          <w:sz w:val="22"/>
          <w:szCs w:val="22"/>
        </w:rPr>
      </w:pPr>
      <w:r w:rsidRPr="00974932">
        <w:rPr>
          <w:kern w:val="36"/>
          <w:sz w:val="22"/>
          <w:szCs w:val="22"/>
        </w:rPr>
        <w:t xml:space="preserve">-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w:t>
      </w:r>
      <w:r w:rsidRPr="00974932">
        <w:rPr>
          <w:kern w:val="36"/>
          <w:sz w:val="22"/>
          <w:szCs w:val="22"/>
        </w:rPr>
        <w:lastRenderedPageBreak/>
        <w:t>возможность эксплуатации (использования) товара в целом;</w:t>
      </w:r>
    </w:p>
    <w:p w:rsidR="00974932" w:rsidRPr="00974932" w:rsidRDefault="00974932" w:rsidP="00974932">
      <w:pPr>
        <w:widowControl w:val="0"/>
        <w:tabs>
          <w:tab w:val="left" w:pos="6300"/>
        </w:tabs>
        <w:ind w:firstLine="284"/>
        <w:rPr>
          <w:kern w:val="36"/>
          <w:sz w:val="22"/>
          <w:szCs w:val="22"/>
        </w:rPr>
      </w:pPr>
      <w:r w:rsidRPr="00974932">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0F47AE" w:rsidRPr="009873CD" w:rsidRDefault="00943C7C" w:rsidP="000F47AE">
      <w:pPr>
        <w:ind w:firstLine="284"/>
        <w:rPr>
          <w:color w:val="000000"/>
          <w:sz w:val="22"/>
          <w:szCs w:val="22"/>
        </w:rPr>
      </w:pPr>
      <w:r>
        <w:rPr>
          <w:b/>
          <w:color w:val="000000"/>
          <w:sz w:val="22"/>
          <w:szCs w:val="22"/>
        </w:rPr>
        <w:t>5</w:t>
      </w:r>
      <w:r w:rsidR="004F058C" w:rsidRPr="009873CD">
        <w:rPr>
          <w:b/>
          <w:color w:val="000000"/>
          <w:sz w:val="22"/>
          <w:szCs w:val="22"/>
        </w:rPr>
        <w:t>.2</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873CD">
        <w:rPr>
          <w:bCs/>
          <w:color w:val="000000"/>
          <w:sz w:val="22"/>
          <w:szCs w:val="22"/>
        </w:rPr>
        <w:t xml:space="preserve">При этом Покупатель также вправе возвратить </w:t>
      </w:r>
      <w:r w:rsidR="001B45F8" w:rsidRPr="009873CD">
        <w:rPr>
          <w:color w:val="000000"/>
          <w:sz w:val="22"/>
          <w:szCs w:val="22"/>
        </w:rPr>
        <w:t>Поставщику оборудование</w:t>
      </w:r>
      <w:r w:rsidR="001B45F8" w:rsidRPr="009873CD">
        <w:rPr>
          <w:bCs/>
          <w:color w:val="000000"/>
          <w:sz w:val="22"/>
          <w:szCs w:val="22"/>
        </w:rPr>
        <w:t>, ранее принятое по договору, и потребовать возврата уплаченных денежных средств.</w:t>
      </w:r>
      <w:r w:rsidR="000F47AE" w:rsidRPr="009873CD">
        <w:rPr>
          <w:color w:val="000000"/>
          <w:sz w:val="22"/>
          <w:szCs w:val="22"/>
        </w:rPr>
        <w:t xml:space="preserve"> </w:t>
      </w:r>
    </w:p>
    <w:p w:rsidR="001B45F8" w:rsidRPr="009873CD" w:rsidRDefault="00943C7C" w:rsidP="001B45F8">
      <w:pPr>
        <w:pStyle w:val="a8"/>
        <w:tabs>
          <w:tab w:val="left" w:pos="426"/>
        </w:tabs>
        <w:ind w:left="0" w:firstLine="284"/>
        <w:rPr>
          <w:color w:val="000000"/>
          <w:sz w:val="22"/>
          <w:szCs w:val="22"/>
        </w:rPr>
      </w:pPr>
      <w:r>
        <w:rPr>
          <w:b/>
          <w:color w:val="000000"/>
          <w:sz w:val="22"/>
          <w:szCs w:val="22"/>
        </w:rPr>
        <w:t>5</w:t>
      </w:r>
      <w:r w:rsidR="004F058C" w:rsidRPr="009873CD">
        <w:rPr>
          <w:b/>
          <w:color w:val="000000"/>
          <w:sz w:val="22"/>
          <w:szCs w:val="22"/>
        </w:rPr>
        <w:t>.3</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873CD" w:rsidRDefault="00943C7C" w:rsidP="00CA249D">
      <w:pPr>
        <w:ind w:firstLine="284"/>
        <w:rPr>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4</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Если в результате составления и выставления Поставщиком счетов-фактур</w:t>
      </w:r>
      <w:r w:rsidR="0037676A" w:rsidRPr="009873CD">
        <w:rPr>
          <w:sz w:val="22"/>
          <w:szCs w:val="22"/>
        </w:rPr>
        <w:t xml:space="preserve"> и товарной накладной</w:t>
      </w:r>
      <w:r w:rsidR="001B45F8" w:rsidRPr="009873CD">
        <w:rPr>
          <w:color w:val="000000"/>
          <w:sz w:val="22"/>
          <w:szCs w:val="22"/>
        </w:rPr>
        <w:t xml:space="preserve"> </w:t>
      </w:r>
      <w:r w:rsidR="00F32289" w:rsidRPr="009873CD">
        <w:rPr>
          <w:sz w:val="22"/>
          <w:szCs w:val="22"/>
        </w:rPr>
        <w:t xml:space="preserve">или Универсального передаточного документа (УПД) </w:t>
      </w:r>
      <w:r w:rsidR="001B45F8" w:rsidRPr="009873CD">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9873CD">
        <w:t xml:space="preserve"> </w:t>
      </w:r>
      <w:r w:rsidR="001B45F8" w:rsidRPr="009873CD">
        <w:rPr>
          <w:color w:val="000000"/>
          <w:sz w:val="22"/>
          <w:szCs w:val="22"/>
        </w:rPr>
        <w:t>В случае нарушения Поста</w:t>
      </w:r>
      <w:r w:rsidR="006948F1" w:rsidRPr="009873CD">
        <w:rPr>
          <w:color w:val="000000"/>
          <w:sz w:val="22"/>
          <w:szCs w:val="22"/>
        </w:rPr>
        <w:t xml:space="preserve">вщиком сроков, предусмотренных </w:t>
      </w:r>
      <w:r w:rsidR="001B45F8" w:rsidRPr="009873CD">
        <w:rPr>
          <w:color w:val="000000"/>
          <w:sz w:val="22"/>
          <w:szCs w:val="22"/>
        </w:rPr>
        <w:t>пунктом 4</w:t>
      </w:r>
      <w:r w:rsidR="006948F1" w:rsidRPr="009873CD">
        <w:rPr>
          <w:color w:val="000000"/>
          <w:sz w:val="22"/>
          <w:szCs w:val="22"/>
        </w:rPr>
        <w:t>.</w:t>
      </w:r>
      <w:r w:rsidR="001B45F8" w:rsidRPr="009873CD">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873CD">
        <w:rPr>
          <w:color w:val="000000"/>
          <w:sz w:val="22"/>
          <w:szCs w:val="22"/>
        </w:rPr>
        <w:t>.</w:t>
      </w:r>
    </w:p>
    <w:p w:rsidR="000F47AE" w:rsidRPr="009873CD" w:rsidRDefault="00943C7C" w:rsidP="00CA249D">
      <w:pPr>
        <w:tabs>
          <w:tab w:val="left" w:pos="284"/>
        </w:tabs>
        <w:ind w:firstLine="284"/>
        <w:rPr>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5</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873CD">
        <w:rPr>
          <w:sz w:val="22"/>
          <w:szCs w:val="22"/>
        </w:rPr>
        <w:t>убытки в полной сумме сверх неустойки, в том числе упущенную выручку</w:t>
      </w:r>
      <w:r w:rsidR="000F47AE" w:rsidRPr="009873CD">
        <w:rPr>
          <w:color w:val="000000"/>
          <w:sz w:val="22"/>
          <w:szCs w:val="22"/>
        </w:rPr>
        <w:t xml:space="preserve">. </w:t>
      </w:r>
    </w:p>
    <w:p w:rsidR="00B24A69" w:rsidRPr="009873CD" w:rsidRDefault="00943C7C" w:rsidP="0037676A">
      <w:pPr>
        <w:tabs>
          <w:tab w:val="left" w:pos="284"/>
        </w:tabs>
        <w:ind w:firstLine="284"/>
        <w:rPr>
          <w:b/>
          <w:color w:val="000000"/>
          <w:sz w:val="22"/>
          <w:szCs w:val="22"/>
        </w:rPr>
      </w:pPr>
      <w:r>
        <w:rPr>
          <w:b/>
          <w:color w:val="000000"/>
          <w:sz w:val="22"/>
          <w:szCs w:val="22"/>
        </w:rPr>
        <w:t>5</w:t>
      </w:r>
      <w:r w:rsidR="000F47AE" w:rsidRPr="009873CD">
        <w:rPr>
          <w:b/>
          <w:color w:val="000000"/>
          <w:sz w:val="22"/>
          <w:szCs w:val="22"/>
        </w:rPr>
        <w:t>.</w:t>
      </w:r>
      <w:r w:rsidR="004F058C" w:rsidRPr="009873CD">
        <w:rPr>
          <w:b/>
          <w:color w:val="000000"/>
          <w:sz w:val="22"/>
          <w:szCs w:val="22"/>
        </w:rPr>
        <w:t>6</w:t>
      </w:r>
      <w:r w:rsidR="000F47AE" w:rsidRPr="009873CD">
        <w:rPr>
          <w:color w:val="000000"/>
          <w:sz w:val="22"/>
          <w:szCs w:val="22"/>
        </w:rPr>
        <w:t xml:space="preserve">. </w:t>
      </w:r>
      <w:r w:rsidR="001B45F8" w:rsidRPr="009873CD">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873CD">
        <w:rPr>
          <w:b/>
          <w:color w:val="000000"/>
          <w:sz w:val="22"/>
          <w:szCs w:val="22"/>
        </w:rPr>
        <w:t>.</w:t>
      </w:r>
    </w:p>
    <w:p w:rsidR="008654F4" w:rsidRDefault="00943C7C" w:rsidP="008654F4">
      <w:pPr>
        <w:tabs>
          <w:tab w:val="left" w:pos="284"/>
        </w:tabs>
        <w:ind w:firstLine="284"/>
        <w:rPr>
          <w:sz w:val="22"/>
        </w:rPr>
      </w:pPr>
      <w:r>
        <w:rPr>
          <w:b/>
          <w:sz w:val="22"/>
        </w:rPr>
        <w:t>5</w:t>
      </w:r>
      <w:r w:rsidR="008654F4" w:rsidRPr="009873CD">
        <w:rPr>
          <w:b/>
          <w:sz w:val="22"/>
        </w:rPr>
        <w:t>.</w:t>
      </w:r>
      <w:r>
        <w:rPr>
          <w:b/>
          <w:sz w:val="22"/>
        </w:rPr>
        <w:t>7</w:t>
      </w:r>
      <w:r w:rsidR="008654F4" w:rsidRPr="009873CD">
        <w:rPr>
          <w:b/>
          <w:sz w:val="22"/>
        </w:rPr>
        <w:t>.</w:t>
      </w:r>
      <w:r w:rsidR="008654F4" w:rsidRPr="009873CD">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9873CD">
        <w:rPr>
          <w:sz w:val="22"/>
        </w:rPr>
        <w:t>о</w:t>
      </w:r>
      <w:r w:rsidR="00C859D3" w:rsidRPr="009873CD">
        <w:rPr>
          <w:sz w:val="22"/>
        </w:rPr>
        <w:t>б</w:t>
      </w:r>
      <w:r w:rsidR="00EA0668" w:rsidRPr="009873CD">
        <w:rPr>
          <w:sz w:val="22"/>
        </w:rPr>
        <w:t>орудования</w:t>
      </w:r>
      <w:r w:rsidR="008654F4" w:rsidRPr="009873CD">
        <w:rPr>
          <w:sz w:val="22"/>
        </w:rPr>
        <w:t>. Уплата (удержание) неустойки не освобождает стороны от исполнения своего обязательства в натуре.</w:t>
      </w:r>
    </w:p>
    <w:p w:rsidR="00974932" w:rsidRPr="009873CD" w:rsidRDefault="00974932" w:rsidP="008654F4">
      <w:pPr>
        <w:tabs>
          <w:tab w:val="left" w:pos="284"/>
        </w:tabs>
        <w:ind w:firstLine="284"/>
        <w:rPr>
          <w:color w:val="000000"/>
          <w:sz w:val="22"/>
          <w:szCs w:val="22"/>
        </w:rPr>
      </w:pPr>
      <w:r w:rsidRPr="00974932">
        <w:rPr>
          <w:b/>
          <w:kern w:val="36"/>
          <w:sz w:val="22"/>
          <w:szCs w:val="22"/>
        </w:rPr>
        <w:t>5.8.</w:t>
      </w:r>
      <w:r w:rsidRPr="00974932">
        <w:rPr>
          <w:kern w:val="36"/>
          <w:sz w:val="22"/>
          <w:szCs w:val="22"/>
        </w:rPr>
        <w:t xml:space="preserve"> </w:t>
      </w:r>
      <w:r w:rsidRPr="00974932">
        <w:rPr>
          <w:kern w:val="36"/>
          <w:sz w:val="22"/>
          <w:szCs w:val="22"/>
        </w:rPr>
        <w:t>Предусмотренная Договором неустойка является штрафной. Убытки подлежат возмещению в полной сумме сверх неустойки</w:t>
      </w:r>
      <w:r w:rsidRPr="00974932">
        <w:rPr>
          <w:kern w:val="36"/>
          <w:sz w:val="22"/>
          <w:szCs w:val="22"/>
        </w:rPr>
        <w:t>.</w:t>
      </w:r>
    </w:p>
    <w:p w:rsidR="00974932" w:rsidRPr="00974932" w:rsidRDefault="00974932" w:rsidP="00974932">
      <w:pPr>
        <w:widowControl w:val="0"/>
        <w:tabs>
          <w:tab w:val="left" w:pos="6300"/>
        </w:tabs>
        <w:ind w:firstLine="284"/>
        <w:rPr>
          <w:kern w:val="36"/>
          <w:sz w:val="22"/>
          <w:szCs w:val="22"/>
        </w:rPr>
      </w:pPr>
      <w:r w:rsidRPr="00974932">
        <w:rPr>
          <w:b/>
          <w:kern w:val="36"/>
          <w:sz w:val="22"/>
          <w:szCs w:val="22"/>
        </w:rPr>
        <w:t>5</w:t>
      </w:r>
      <w:r w:rsidRPr="00974932">
        <w:rPr>
          <w:b/>
          <w:kern w:val="36"/>
          <w:sz w:val="22"/>
          <w:szCs w:val="22"/>
        </w:rPr>
        <w:t>.</w:t>
      </w:r>
      <w:r w:rsidR="00A626EE">
        <w:rPr>
          <w:b/>
          <w:kern w:val="36"/>
          <w:sz w:val="22"/>
          <w:szCs w:val="22"/>
        </w:rPr>
        <w:t>9</w:t>
      </w:r>
      <w:r w:rsidRPr="00974932">
        <w:rPr>
          <w:b/>
          <w:kern w:val="36"/>
          <w:sz w:val="22"/>
          <w:szCs w:val="22"/>
        </w:rPr>
        <w:t>.</w:t>
      </w:r>
      <w:r w:rsidRPr="00974932">
        <w:rPr>
          <w:kern w:val="36"/>
          <w:sz w:val="22"/>
          <w:szCs w:val="22"/>
        </w:rPr>
        <w:t xml:space="preserve"> 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74932" w:rsidRDefault="00974932" w:rsidP="00974932">
      <w:pPr>
        <w:widowControl w:val="0"/>
        <w:tabs>
          <w:tab w:val="left" w:pos="6300"/>
        </w:tabs>
        <w:ind w:firstLine="284"/>
        <w:rPr>
          <w:sz w:val="22"/>
          <w:szCs w:val="22"/>
        </w:rPr>
      </w:pPr>
      <w:r w:rsidRPr="00974932">
        <w:rPr>
          <w:kern w:val="36"/>
          <w:sz w:val="22"/>
          <w:szCs w:val="22"/>
        </w:rPr>
        <w:t>Предусмотренный настоящим пунктом ущерб Покупателя компенсируется Поставщиком в полной сумме сверх неустойки.</w:t>
      </w:r>
    </w:p>
    <w:p w:rsidR="00A626EE" w:rsidRDefault="00A626EE" w:rsidP="00A626EE">
      <w:pPr>
        <w:ind w:firstLine="284"/>
        <w:rPr>
          <w:bCs/>
          <w:sz w:val="22"/>
          <w:szCs w:val="22"/>
        </w:rPr>
      </w:pPr>
      <w:r>
        <w:rPr>
          <w:b/>
          <w:color w:val="000000" w:themeColor="text1"/>
          <w:sz w:val="22"/>
          <w:szCs w:val="22"/>
        </w:rPr>
        <w:t>5</w:t>
      </w:r>
      <w:r w:rsidRPr="009873CD">
        <w:rPr>
          <w:b/>
          <w:color w:val="000000" w:themeColor="text1"/>
          <w:sz w:val="22"/>
          <w:szCs w:val="22"/>
        </w:rPr>
        <w:t>.</w:t>
      </w:r>
      <w:r>
        <w:rPr>
          <w:b/>
          <w:color w:val="000000" w:themeColor="text1"/>
          <w:sz w:val="22"/>
          <w:szCs w:val="22"/>
        </w:rPr>
        <w:t>10</w:t>
      </w:r>
      <w:bookmarkStart w:id="0" w:name="_GoBack"/>
      <w:bookmarkEnd w:id="0"/>
      <w:r w:rsidRPr="009873CD">
        <w:rPr>
          <w:b/>
          <w:color w:val="000000" w:themeColor="text1"/>
          <w:sz w:val="22"/>
          <w:szCs w:val="22"/>
        </w:rPr>
        <w:t>.</w:t>
      </w:r>
      <w:r w:rsidRPr="009873CD">
        <w:rPr>
          <w:color w:val="000000" w:themeColor="text1"/>
          <w:sz w:val="22"/>
          <w:szCs w:val="22"/>
        </w:rPr>
        <w:t xml:space="preserve"> </w:t>
      </w:r>
      <w:r w:rsidRPr="009873CD">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9873CD">
        <w:rPr>
          <w:bCs/>
          <w:sz w:val="22"/>
          <w:szCs w:val="22"/>
        </w:rPr>
        <w:t xml:space="preserve">стоверных сведений о </w:t>
      </w:r>
      <w:r w:rsidRPr="009873CD">
        <w:rPr>
          <w:sz w:val="22"/>
          <w:szCs w:val="22"/>
        </w:rPr>
        <w:t>Грузоотправителе Оборудования, Транспортной компании</w:t>
      </w:r>
      <w:r w:rsidRPr="009873CD">
        <w:rPr>
          <w:bCs/>
          <w:sz w:val="22"/>
          <w:szCs w:val="22"/>
        </w:rPr>
        <w:t xml:space="preserve">, Субисполнителях Поставщик обязан компенсировать все убытки Покупателя, вызванные такими претензиями и требованиями.  </w:t>
      </w:r>
    </w:p>
    <w:p w:rsidR="004368A4" w:rsidRPr="009873CD" w:rsidRDefault="004368A4" w:rsidP="000F47AE">
      <w:pPr>
        <w:shd w:val="clear" w:color="auto" w:fill="FFFFFF"/>
        <w:tabs>
          <w:tab w:val="left" w:pos="284"/>
        </w:tabs>
        <w:jc w:val="center"/>
        <w:rPr>
          <w:sz w:val="22"/>
          <w:szCs w:val="22"/>
        </w:rPr>
      </w:pPr>
    </w:p>
    <w:p w:rsidR="002C78E9" w:rsidRPr="009873CD" w:rsidRDefault="00943C7C" w:rsidP="0041756A">
      <w:pPr>
        <w:shd w:val="clear" w:color="auto" w:fill="FFFFFF"/>
        <w:jc w:val="center"/>
        <w:rPr>
          <w:sz w:val="22"/>
          <w:szCs w:val="22"/>
        </w:rPr>
      </w:pPr>
      <w:r>
        <w:rPr>
          <w:b/>
          <w:bCs/>
          <w:i/>
          <w:iCs/>
          <w:color w:val="000000"/>
          <w:sz w:val="22"/>
          <w:szCs w:val="22"/>
        </w:rPr>
        <w:t>6</w:t>
      </w:r>
      <w:r w:rsidR="002C78E9" w:rsidRPr="009873CD">
        <w:rPr>
          <w:b/>
          <w:bCs/>
          <w:i/>
          <w:iCs/>
          <w:color w:val="000000"/>
          <w:sz w:val="22"/>
          <w:szCs w:val="22"/>
        </w:rPr>
        <w:t>. ФОРС-МАЖОР</w:t>
      </w:r>
    </w:p>
    <w:p w:rsidR="002C78E9" w:rsidRPr="009873CD" w:rsidRDefault="00943C7C"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9873CD">
        <w:rPr>
          <w:b/>
          <w:color w:val="000000"/>
          <w:sz w:val="22"/>
          <w:szCs w:val="22"/>
        </w:rPr>
        <w:t>.1.</w:t>
      </w:r>
      <w:r w:rsidR="002D2944" w:rsidRPr="009873CD">
        <w:rPr>
          <w:color w:val="000000"/>
          <w:sz w:val="22"/>
          <w:szCs w:val="22"/>
        </w:rPr>
        <w:t xml:space="preserve"> </w:t>
      </w:r>
      <w:r w:rsidR="002C78E9" w:rsidRPr="009873CD">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9873CD" w:rsidRDefault="002D2944" w:rsidP="002D2944">
      <w:pPr>
        <w:widowControl w:val="0"/>
        <w:shd w:val="clear" w:color="auto" w:fill="FFFFFF"/>
        <w:tabs>
          <w:tab w:val="left" w:pos="931"/>
        </w:tabs>
        <w:autoSpaceDE w:val="0"/>
        <w:autoSpaceDN w:val="0"/>
        <w:adjustRightInd w:val="0"/>
        <w:rPr>
          <w:color w:val="000000"/>
          <w:sz w:val="22"/>
          <w:szCs w:val="22"/>
        </w:rPr>
      </w:pPr>
      <w:r w:rsidRPr="009873CD">
        <w:rPr>
          <w:color w:val="000000"/>
          <w:sz w:val="22"/>
          <w:szCs w:val="22"/>
        </w:rPr>
        <w:t xml:space="preserve">    </w:t>
      </w:r>
      <w:r w:rsidR="00943C7C">
        <w:rPr>
          <w:b/>
          <w:color w:val="000000"/>
          <w:sz w:val="22"/>
          <w:szCs w:val="22"/>
        </w:rPr>
        <w:t>6</w:t>
      </w:r>
      <w:r w:rsidRPr="009873CD">
        <w:rPr>
          <w:b/>
          <w:color w:val="000000"/>
          <w:sz w:val="22"/>
          <w:szCs w:val="22"/>
        </w:rPr>
        <w:t>.2.</w:t>
      </w:r>
      <w:r w:rsidRPr="009873CD">
        <w:rPr>
          <w:color w:val="000000"/>
          <w:sz w:val="22"/>
          <w:szCs w:val="22"/>
        </w:rPr>
        <w:t xml:space="preserve"> </w:t>
      </w:r>
      <w:r w:rsidR="002C78E9" w:rsidRPr="009873CD">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Default="00943C7C" w:rsidP="0037676A">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9873CD">
        <w:rPr>
          <w:b/>
          <w:color w:val="000000"/>
          <w:sz w:val="22"/>
          <w:szCs w:val="22"/>
        </w:rPr>
        <w:t>.3.</w:t>
      </w:r>
      <w:r w:rsidR="002D2944" w:rsidRPr="009873CD">
        <w:rPr>
          <w:color w:val="000000"/>
          <w:sz w:val="22"/>
          <w:szCs w:val="22"/>
        </w:rPr>
        <w:t xml:space="preserve"> </w:t>
      </w:r>
      <w:r w:rsidR="002C78E9" w:rsidRPr="009873CD">
        <w:rPr>
          <w:color w:val="000000"/>
          <w:sz w:val="22"/>
          <w:szCs w:val="22"/>
        </w:rPr>
        <w:t xml:space="preserve">В случае возникновения обстоятельств согласно п. </w:t>
      </w:r>
      <w:r>
        <w:rPr>
          <w:color w:val="000000"/>
          <w:sz w:val="22"/>
          <w:szCs w:val="22"/>
        </w:rPr>
        <w:t>6</w:t>
      </w:r>
      <w:r w:rsidR="002C78E9" w:rsidRPr="009873CD">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884959" w:rsidRPr="009873CD" w:rsidRDefault="00884959" w:rsidP="0037676A">
      <w:pPr>
        <w:widowControl w:val="0"/>
        <w:shd w:val="clear" w:color="auto" w:fill="FFFFFF"/>
        <w:tabs>
          <w:tab w:val="left" w:pos="931"/>
        </w:tabs>
        <w:autoSpaceDE w:val="0"/>
        <w:autoSpaceDN w:val="0"/>
        <w:adjustRightInd w:val="0"/>
        <w:ind w:firstLine="284"/>
        <w:rPr>
          <w:sz w:val="22"/>
          <w:szCs w:val="22"/>
        </w:rPr>
      </w:pPr>
    </w:p>
    <w:p w:rsidR="002C78E9" w:rsidRPr="009873CD" w:rsidRDefault="00943C7C" w:rsidP="0041756A">
      <w:pPr>
        <w:shd w:val="clear" w:color="auto" w:fill="FFFFFF"/>
        <w:tabs>
          <w:tab w:val="left" w:pos="931"/>
        </w:tabs>
        <w:jc w:val="center"/>
        <w:rPr>
          <w:sz w:val="22"/>
          <w:szCs w:val="22"/>
        </w:rPr>
      </w:pPr>
      <w:r>
        <w:rPr>
          <w:b/>
          <w:bCs/>
          <w:i/>
          <w:color w:val="000000"/>
          <w:sz w:val="22"/>
          <w:szCs w:val="22"/>
        </w:rPr>
        <w:t>7</w:t>
      </w:r>
      <w:r w:rsidR="002C78E9" w:rsidRPr="009873CD">
        <w:rPr>
          <w:b/>
          <w:bCs/>
          <w:i/>
          <w:color w:val="000000"/>
          <w:sz w:val="22"/>
          <w:szCs w:val="22"/>
        </w:rPr>
        <w:t>.</w:t>
      </w:r>
      <w:r w:rsidR="002C78E9" w:rsidRPr="009873CD">
        <w:rPr>
          <w:b/>
          <w:bCs/>
          <w:color w:val="000000"/>
          <w:sz w:val="22"/>
          <w:szCs w:val="22"/>
        </w:rPr>
        <w:t xml:space="preserve"> </w:t>
      </w:r>
      <w:r w:rsidR="002C78E9" w:rsidRPr="009873CD">
        <w:rPr>
          <w:b/>
          <w:bCs/>
          <w:i/>
          <w:iCs/>
          <w:color w:val="000000"/>
          <w:sz w:val="22"/>
          <w:szCs w:val="22"/>
        </w:rPr>
        <w:t>ПОРЯДОК РАЗРЕШЕНИЯ СПОРОВ</w:t>
      </w:r>
    </w:p>
    <w:p w:rsidR="000626EF" w:rsidRPr="009873CD" w:rsidRDefault="00943C7C" w:rsidP="005A0B91">
      <w:pPr>
        <w:pStyle w:val="a8"/>
        <w:shd w:val="clear" w:color="auto" w:fill="FFFFFF"/>
        <w:ind w:left="0" w:firstLine="284"/>
        <w:rPr>
          <w:b/>
          <w:bCs/>
          <w:sz w:val="22"/>
          <w:szCs w:val="22"/>
        </w:rPr>
      </w:pPr>
      <w:r>
        <w:rPr>
          <w:b/>
          <w:sz w:val="22"/>
          <w:szCs w:val="22"/>
        </w:rPr>
        <w:t>7</w:t>
      </w:r>
      <w:r w:rsidR="005A0B91" w:rsidRPr="009873CD">
        <w:rPr>
          <w:b/>
          <w:sz w:val="22"/>
          <w:szCs w:val="22"/>
        </w:rPr>
        <w:t>.1</w:t>
      </w:r>
      <w:r w:rsidR="005A0B91" w:rsidRPr="009873CD">
        <w:rPr>
          <w:sz w:val="22"/>
          <w:szCs w:val="22"/>
        </w:rPr>
        <w:t xml:space="preserve">. </w:t>
      </w:r>
      <w:r w:rsidR="000626EF" w:rsidRPr="009873CD">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9873CD">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9873CD" w:rsidRDefault="00943C7C" w:rsidP="005A0B91">
      <w:pPr>
        <w:pStyle w:val="a8"/>
        <w:shd w:val="clear" w:color="auto" w:fill="FFFFFF"/>
        <w:tabs>
          <w:tab w:val="left" w:pos="709"/>
        </w:tabs>
        <w:ind w:left="0" w:firstLine="284"/>
        <w:rPr>
          <w:sz w:val="22"/>
          <w:szCs w:val="22"/>
        </w:rPr>
      </w:pPr>
      <w:r>
        <w:rPr>
          <w:b/>
          <w:sz w:val="22"/>
          <w:szCs w:val="22"/>
        </w:rPr>
        <w:t>7</w:t>
      </w:r>
      <w:r w:rsidR="005A0B91" w:rsidRPr="009873CD">
        <w:rPr>
          <w:b/>
          <w:sz w:val="22"/>
          <w:szCs w:val="22"/>
        </w:rPr>
        <w:t>.2.</w:t>
      </w:r>
      <w:r w:rsidR="005A0B91" w:rsidRPr="009873CD">
        <w:rPr>
          <w:sz w:val="22"/>
          <w:szCs w:val="22"/>
        </w:rPr>
        <w:t xml:space="preserve"> </w:t>
      </w:r>
      <w:r w:rsidR="000626EF" w:rsidRPr="009873CD">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9873CD" w:rsidRDefault="00943C7C" w:rsidP="0037676A">
      <w:pPr>
        <w:shd w:val="clear" w:color="auto" w:fill="FFFFFF"/>
        <w:tabs>
          <w:tab w:val="left" w:pos="709"/>
        </w:tabs>
        <w:ind w:firstLine="284"/>
        <w:rPr>
          <w:sz w:val="22"/>
          <w:szCs w:val="22"/>
        </w:rPr>
      </w:pPr>
      <w:r>
        <w:rPr>
          <w:b/>
          <w:sz w:val="22"/>
          <w:szCs w:val="22"/>
        </w:rPr>
        <w:t>7</w:t>
      </w:r>
      <w:r w:rsidR="005A0B91" w:rsidRPr="009873CD">
        <w:rPr>
          <w:b/>
          <w:sz w:val="22"/>
          <w:szCs w:val="22"/>
        </w:rPr>
        <w:t>.3.</w:t>
      </w:r>
      <w:r w:rsidR="005A0B91" w:rsidRPr="009873CD">
        <w:rPr>
          <w:sz w:val="22"/>
          <w:szCs w:val="22"/>
        </w:rPr>
        <w:t xml:space="preserve"> </w:t>
      </w:r>
      <w:r w:rsidR="000626EF" w:rsidRPr="009873CD">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9873CD" w:rsidRDefault="00A01AB0" w:rsidP="0037676A">
      <w:pPr>
        <w:shd w:val="clear" w:color="auto" w:fill="FFFFFF"/>
        <w:tabs>
          <w:tab w:val="left" w:pos="709"/>
        </w:tabs>
        <w:ind w:firstLine="284"/>
        <w:rPr>
          <w:b/>
          <w:bCs/>
          <w:sz w:val="22"/>
          <w:szCs w:val="22"/>
        </w:rPr>
      </w:pPr>
    </w:p>
    <w:p w:rsidR="002C78E9" w:rsidRPr="009873CD" w:rsidRDefault="00943C7C" w:rsidP="0041756A">
      <w:pPr>
        <w:shd w:val="clear" w:color="auto" w:fill="FFFFFF"/>
        <w:jc w:val="center"/>
        <w:rPr>
          <w:sz w:val="22"/>
          <w:szCs w:val="22"/>
        </w:rPr>
      </w:pPr>
      <w:r>
        <w:rPr>
          <w:b/>
          <w:bCs/>
          <w:i/>
          <w:iCs/>
          <w:color w:val="000000"/>
          <w:sz w:val="22"/>
          <w:szCs w:val="22"/>
        </w:rPr>
        <w:t>8</w:t>
      </w:r>
      <w:r w:rsidR="002C78E9" w:rsidRPr="009873CD">
        <w:rPr>
          <w:b/>
          <w:bCs/>
          <w:i/>
          <w:iCs/>
          <w:color w:val="000000"/>
          <w:sz w:val="22"/>
          <w:szCs w:val="22"/>
        </w:rPr>
        <w:t>. СРОК ДЕЙСТВИЯ ДОГОВОРА</w:t>
      </w:r>
    </w:p>
    <w:p w:rsidR="00C06A46" w:rsidRPr="009873CD" w:rsidRDefault="00943C7C"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9873CD">
        <w:rPr>
          <w:b/>
          <w:sz w:val="22"/>
          <w:szCs w:val="22"/>
        </w:rPr>
        <w:t>.1.</w:t>
      </w:r>
      <w:r w:rsidR="000F2233" w:rsidRPr="009873CD">
        <w:rPr>
          <w:sz w:val="22"/>
          <w:szCs w:val="22"/>
        </w:rPr>
        <w:t xml:space="preserve"> </w:t>
      </w:r>
      <w:r w:rsidR="00C06A46" w:rsidRPr="009873CD">
        <w:rPr>
          <w:sz w:val="22"/>
          <w:szCs w:val="22"/>
        </w:rPr>
        <w:t xml:space="preserve">Настоящий договор вступает в силу с момента его заключения и действует </w:t>
      </w:r>
      <w:r w:rsidR="00C06A46" w:rsidRPr="00943C7C">
        <w:rPr>
          <w:b/>
          <w:i/>
          <w:sz w:val="22"/>
          <w:szCs w:val="22"/>
        </w:rPr>
        <w:t xml:space="preserve">до </w:t>
      </w:r>
      <w:r w:rsidRPr="00943C7C">
        <w:rPr>
          <w:b/>
          <w:i/>
          <w:sz w:val="22"/>
          <w:szCs w:val="22"/>
        </w:rPr>
        <w:t>31.10.2019</w:t>
      </w:r>
      <w:r w:rsidR="00853CC0" w:rsidRPr="00943C7C">
        <w:rPr>
          <w:b/>
          <w:i/>
          <w:sz w:val="22"/>
          <w:szCs w:val="22"/>
        </w:rPr>
        <w:t xml:space="preserve"> </w:t>
      </w:r>
      <w:r w:rsidR="00C06A46" w:rsidRPr="00943C7C">
        <w:rPr>
          <w:b/>
          <w:i/>
          <w:sz w:val="22"/>
          <w:szCs w:val="22"/>
        </w:rPr>
        <w:t>г</w:t>
      </w:r>
      <w:r w:rsidR="00853CC0" w:rsidRPr="00943C7C">
        <w:rPr>
          <w:b/>
          <w:i/>
          <w:sz w:val="22"/>
          <w:szCs w:val="22"/>
        </w:rPr>
        <w:t>ода</w:t>
      </w:r>
      <w:r w:rsidR="00C06A46" w:rsidRPr="009873CD">
        <w:rPr>
          <w:sz w:val="22"/>
          <w:szCs w:val="22"/>
        </w:rPr>
        <w:t xml:space="preserve">, а в части порядка расчетов и ответственности за нарушение сторонами своих обязательств, предусмотренных настоящим </w:t>
      </w:r>
      <w:r w:rsidRPr="009873CD">
        <w:rPr>
          <w:sz w:val="22"/>
          <w:szCs w:val="22"/>
        </w:rPr>
        <w:t>договором –</w:t>
      </w:r>
      <w:r w:rsidR="00C06A46" w:rsidRPr="009873CD">
        <w:rPr>
          <w:sz w:val="22"/>
          <w:szCs w:val="22"/>
        </w:rPr>
        <w:t xml:space="preserve"> до полного исполнения сторонами своих обязательств.</w:t>
      </w:r>
    </w:p>
    <w:p w:rsidR="0041756A" w:rsidRPr="009873CD" w:rsidRDefault="0041756A" w:rsidP="0041756A">
      <w:pPr>
        <w:shd w:val="clear" w:color="auto" w:fill="FFFFFF"/>
        <w:jc w:val="center"/>
        <w:rPr>
          <w:b/>
          <w:bCs/>
          <w:i/>
          <w:iCs/>
          <w:color w:val="000000"/>
          <w:sz w:val="22"/>
          <w:szCs w:val="22"/>
        </w:rPr>
      </w:pPr>
    </w:p>
    <w:p w:rsidR="002C78E9" w:rsidRPr="009873CD" w:rsidRDefault="00943C7C" w:rsidP="0041756A">
      <w:pPr>
        <w:shd w:val="clear" w:color="auto" w:fill="FFFFFF"/>
        <w:jc w:val="center"/>
        <w:rPr>
          <w:sz w:val="22"/>
          <w:szCs w:val="22"/>
        </w:rPr>
      </w:pPr>
      <w:r>
        <w:rPr>
          <w:b/>
          <w:bCs/>
          <w:i/>
          <w:iCs/>
          <w:color w:val="000000"/>
          <w:sz w:val="22"/>
          <w:szCs w:val="22"/>
        </w:rPr>
        <w:t>9</w:t>
      </w:r>
      <w:r w:rsidR="002C78E9" w:rsidRPr="009873CD">
        <w:rPr>
          <w:b/>
          <w:bCs/>
          <w:i/>
          <w:iCs/>
          <w:color w:val="000000"/>
          <w:sz w:val="22"/>
          <w:szCs w:val="22"/>
        </w:rPr>
        <w:t>. ОСОБЫЕ УСЛОВИЯ</w:t>
      </w:r>
    </w:p>
    <w:p w:rsidR="002C78E9" w:rsidRPr="009873CD" w:rsidRDefault="00943C7C"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873CD">
        <w:rPr>
          <w:b/>
          <w:color w:val="000000"/>
          <w:sz w:val="22"/>
          <w:szCs w:val="22"/>
        </w:rPr>
        <w:t>.1.</w:t>
      </w:r>
      <w:r w:rsidR="009D323E" w:rsidRPr="009873CD">
        <w:rPr>
          <w:color w:val="000000"/>
          <w:sz w:val="22"/>
          <w:szCs w:val="22"/>
        </w:rPr>
        <w:t xml:space="preserve"> </w:t>
      </w:r>
      <w:r w:rsidR="002C78E9" w:rsidRPr="009873CD">
        <w:rPr>
          <w:color w:val="000000"/>
          <w:sz w:val="22"/>
          <w:szCs w:val="22"/>
        </w:rPr>
        <w:t xml:space="preserve">Настоящий договор составлен в </w:t>
      </w:r>
      <w:r w:rsidRPr="009873CD">
        <w:rPr>
          <w:color w:val="000000"/>
          <w:sz w:val="22"/>
          <w:szCs w:val="22"/>
        </w:rPr>
        <w:t>двух экземплярах</w:t>
      </w:r>
      <w:r w:rsidR="002C78E9" w:rsidRPr="009873CD">
        <w:rPr>
          <w:color w:val="000000"/>
          <w:sz w:val="22"/>
          <w:szCs w:val="22"/>
        </w:rPr>
        <w:t xml:space="preserve">, имеющих одинаковую юридическую </w:t>
      </w:r>
      <w:r w:rsidRPr="009873CD">
        <w:rPr>
          <w:color w:val="000000"/>
          <w:sz w:val="22"/>
          <w:szCs w:val="22"/>
        </w:rPr>
        <w:t>силу, по</w:t>
      </w:r>
      <w:r w:rsidR="002C78E9" w:rsidRPr="009873CD">
        <w:rPr>
          <w:color w:val="000000"/>
          <w:sz w:val="22"/>
          <w:szCs w:val="22"/>
        </w:rPr>
        <w:t xml:space="preserve"> одному для каждой из сторон.</w:t>
      </w:r>
    </w:p>
    <w:p w:rsidR="002C78E9" w:rsidRPr="009873CD" w:rsidRDefault="00943C7C" w:rsidP="009D323E">
      <w:pPr>
        <w:pStyle w:val="a8"/>
        <w:shd w:val="clear" w:color="auto" w:fill="FFFFFF"/>
        <w:tabs>
          <w:tab w:val="left" w:pos="709"/>
        </w:tabs>
        <w:ind w:left="0" w:firstLine="284"/>
        <w:rPr>
          <w:sz w:val="22"/>
          <w:szCs w:val="22"/>
        </w:rPr>
      </w:pPr>
      <w:r>
        <w:rPr>
          <w:b/>
          <w:sz w:val="22"/>
          <w:szCs w:val="22"/>
        </w:rPr>
        <w:t>9</w:t>
      </w:r>
      <w:r w:rsidR="009D323E" w:rsidRPr="009873CD">
        <w:rPr>
          <w:b/>
          <w:sz w:val="22"/>
          <w:szCs w:val="22"/>
        </w:rPr>
        <w:t>.2.</w:t>
      </w:r>
      <w:r w:rsidR="009D323E" w:rsidRPr="009873CD">
        <w:rPr>
          <w:sz w:val="22"/>
          <w:szCs w:val="22"/>
        </w:rPr>
        <w:t xml:space="preserve"> </w:t>
      </w:r>
      <w:r w:rsidR="002C78E9" w:rsidRPr="009873C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873CD">
        <w:rPr>
          <w:sz w:val="22"/>
          <w:szCs w:val="22"/>
        </w:rPr>
        <w:t xml:space="preserve">.3. </w:t>
      </w:r>
    </w:p>
    <w:p w:rsidR="002C78E9" w:rsidRPr="009873CD" w:rsidRDefault="00943C7C" w:rsidP="009D323E">
      <w:pPr>
        <w:pStyle w:val="a8"/>
        <w:shd w:val="clear" w:color="auto" w:fill="FFFFFF"/>
        <w:tabs>
          <w:tab w:val="left" w:pos="567"/>
        </w:tabs>
        <w:ind w:left="0" w:firstLine="284"/>
        <w:rPr>
          <w:sz w:val="22"/>
          <w:szCs w:val="22"/>
        </w:rPr>
      </w:pPr>
      <w:r>
        <w:rPr>
          <w:b/>
          <w:sz w:val="22"/>
          <w:szCs w:val="22"/>
        </w:rPr>
        <w:t>9</w:t>
      </w:r>
      <w:r w:rsidR="009D323E" w:rsidRPr="009873CD">
        <w:rPr>
          <w:b/>
          <w:sz w:val="22"/>
          <w:szCs w:val="22"/>
        </w:rPr>
        <w:t>.3</w:t>
      </w:r>
      <w:r w:rsidR="00EA0668" w:rsidRPr="009873CD">
        <w:rPr>
          <w:b/>
          <w:sz w:val="22"/>
          <w:szCs w:val="22"/>
        </w:rPr>
        <w:t>.</w:t>
      </w:r>
      <w:r w:rsidR="009D323E" w:rsidRPr="009873CD">
        <w:rPr>
          <w:sz w:val="22"/>
          <w:szCs w:val="22"/>
        </w:rPr>
        <w:t xml:space="preserve"> </w:t>
      </w:r>
      <w:r w:rsidR="002C78E9" w:rsidRPr="009873CD">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9873CD" w:rsidRDefault="002C78E9" w:rsidP="0041756A">
      <w:pPr>
        <w:shd w:val="clear" w:color="auto" w:fill="FFFFFF"/>
        <w:tabs>
          <w:tab w:val="left" w:pos="924"/>
        </w:tabs>
        <w:ind w:firstLine="556"/>
        <w:rPr>
          <w:sz w:val="22"/>
          <w:szCs w:val="22"/>
        </w:rPr>
      </w:pPr>
      <w:r w:rsidRPr="009873CD">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9873CD" w:rsidRDefault="00943C7C"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9873CD">
        <w:rPr>
          <w:b/>
          <w:color w:val="000000"/>
          <w:sz w:val="22"/>
          <w:szCs w:val="22"/>
        </w:rPr>
        <w:t>.4.</w:t>
      </w:r>
      <w:r w:rsidR="001C083F" w:rsidRPr="009873CD">
        <w:rPr>
          <w:color w:val="000000"/>
          <w:sz w:val="22"/>
          <w:szCs w:val="22"/>
        </w:rPr>
        <w:t xml:space="preserve"> </w:t>
      </w:r>
      <w:r w:rsidR="002C78E9" w:rsidRPr="009873CD">
        <w:rPr>
          <w:color w:val="000000"/>
          <w:sz w:val="22"/>
          <w:szCs w:val="22"/>
        </w:rPr>
        <w:t>Право собственности на поставленн</w:t>
      </w:r>
      <w:r w:rsidR="00517ECA" w:rsidRPr="009873CD">
        <w:rPr>
          <w:color w:val="000000"/>
          <w:sz w:val="22"/>
          <w:szCs w:val="22"/>
        </w:rPr>
        <w:t>ое</w:t>
      </w:r>
      <w:r w:rsidR="002C78E9" w:rsidRPr="009873CD">
        <w:rPr>
          <w:color w:val="000000"/>
          <w:sz w:val="22"/>
          <w:szCs w:val="22"/>
        </w:rPr>
        <w:t xml:space="preserve"> </w:t>
      </w:r>
      <w:r w:rsidR="00517ECA" w:rsidRPr="009873CD">
        <w:rPr>
          <w:color w:val="000000"/>
          <w:sz w:val="22"/>
          <w:szCs w:val="22"/>
        </w:rPr>
        <w:t>оборудование</w:t>
      </w:r>
      <w:r w:rsidR="002C78E9" w:rsidRPr="009873CD">
        <w:rPr>
          <w:color w:val="000000"/>
          <w:sz w:val="22"/>
          <w:szCs w:val="22"/>
        </w:rPr>
        <w:t xml:space="preserve"> переходит к Покупателю с момента </w:t>
      </w:r>
      <w:r w:rsidR="00040913" w:rsidRPr="009873CD">
        <w:rPr>
          <w:color w:val="000000"/>
          <w:sz w:val="22"/>
          <w:szCs w:val="22"/>
        </w:rPr>
        <w:t>приемки</w:t>
      </w:r>
      <w:r w:rsidR="002C78E9" w:rsidRPr="009873CD">
        <w:rPr>
          <w:color w:val="000000"/>
          <w:sz w:val="22"/>
          <w:szCs w:val="22"/>
        </w:rPr>
        <w:t xml:space="preserve"> </w:t>
      </w:r>
      <w:r w:rsidR="00517ECA" w:rsidRPr="009873CD">
        <w:rPr>
          <w:color w:val="000000"/>
          <w:sz w:val="22"/>
          <w:szCs w:val="22"/>
        </w:rPr>
        <w:t>оборудования</w:t>
      </w:r>
      <w:r w:rsidR="002C78E9" w:rsidRPr="009873CD">
        <w:rPr>
          <w:color w:val="000000"/>
          <w:sz w:val="22"/>
          <w:szCs w:val="22"/>
        </w:rPr>
        <w:t>.</w:t>
      </w:r>
    </w:p>
    <w:p w:rsidR="002C78E9" w:rsidRPr="009873CD" w:rsidRDefault="00943C7C" w:rsidP="001C083F">
      <w:pPr>
        <w:pStyle w:val="a8"/>
        <w:shd w:val="clear" w:color="auto" w:fill="FFFFFF"/>
        <w:tabs>
          <w:tab w:val="left" w:pos="709"/>
        </w:tabs>
        <w:ind w:left="0" w:firstLine="284"/>
        <w:rPr>
          <w:sz w:val="22"/>
          <w:szCs w:val="22"/>
        </w:rPr>
      </w:pPr>
      <w:r>
        <w:rPr>
          <w:b/>
          <w:color w:val="000000"/>
          <w:sz w:val="22"/>
          <w:szCs w:val="22"/>
        </w:rPr>
        <w:t>9</w:t>
      </w:r>
      <w:r w:rsidR="001C083F" w:rsidRPr="009873CD">
        <w:rPr>
          <w:b/>
          <w:color w:val="000000"/>
          <w:sz w:val="22"/>
          <w:szCs w:val="22"/>
        </w:rPr>
        <w:t>.5.</w:t>
      </w:r>
      <w:r w:rsidR="001C083F" w:rsidRPr="009873CD">
        <w:rPr>
          <w:color w:val="000000"/>
          <w:sz w:val="22"/>
          <w:szCs w:val="22"/>
        </w:rPr>
        <w:t xml:space="preserve"> </w:t>
      </w:r>
      <w:r w:rsidR="002C78E9" w:rsidRPr="009873CD">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9873CD" w:rsidRDefault="00943C7C" w:rsidP="001C083F">
      <w:pPr>
        <w:pStyle w:val="a8"/>
        <w:shd w:val="clear" w:color="auto" w:fill="FFFFFF"/>
        <w:tabs>
          <w:tab w:val="left" w:pos="709"/>
          <w:tab w:val="left" w:pos="996"/>
        </w:tabs>
        <w:ind w:left="0" w:firstLine="284"/>
        <w:rPr>
          <w:sz w:val="22"/>
          <w:szCs w:val="22"/>
        </w:rPr>
      </w:pPr>
      <w:r>
        <w:rPr>
          <w:b/>
          <w:sz w:val="22"/>
          <w:szCs w:val="22"/>
        </w:rPr>
        <w:t>9</w:t>
      </w:r>
      <w:r w:rsidR="001C083F" w:rsidRPr="009873CD">
        <w:rPr>
          <w:b/>
          <w:sz w:val="22"/>
          <w:szCs w:val="22"/>
        </w:rPr>
        <w:t>.6.</w:t>
      </w:r>
      <w:r w:rsidR="001C083F" w:rsidRPr="009873CD">
        <w:rPr>
          <w:sz w:val="22"/>
          <w:szCs w:val="22"/>
        </w:rPr>
        <w:t xml:space="preserve"> </w:t>
      </w:r>
      <w:r w:rsidR="002C78E9" w:rsidRPr="009873CD">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9873CD">
        <w:rPr>
          <w:sz w:val="22"/>
          <w:szCs w:val="22"/>
        </w:rPr>
        <w:t>2</w:t>
      </w:r>
      <w:r w:rsidR="002C78E9" w:rsidRPr="009873CD">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9873CD" w:rsidRDefault="00943C7C" w:rsidP="001F2F25">
      <w:pPr>
        <w:pStyle w:val="a8"/>
        <w:tabs>
          <w:tab w:val="left" w:pos="709"/>
        </w:tabs>
        <w:ind w:left="0" w:firstLine="284"/>
        <w:rPr>
          <w:sz w:val="22"/>
          <w:szCs w:val="22"/>
        </w:rPr>
      </w:pPr>
      <w:r>
        <w:rPr>
          <w:b/>
          <w:sz w:val="22"/>
          <w:szCs w:val="22"/>
        </w:rPr>
        <w:t>9</w:t>
      </w:r>
      <w:r w:rsidR="001F2F25" w:rsidRPr="009873CD">
        <w:rPr>
          <w:b/>
          <w:sz w:val="22"/>
          <w:szCs w:val="22"/>
        </w:rPr>
        <w:t>.7.</w:t>
      </w:r>
      <w:r w:rsidR="001F2F25" w:rsidRPr="009873CD">
        <w:rPr>
          <w:sz w:val="22"/>
          <w:szCs w:val="22"/>
        </w:rPr>
        <w:t xml:space="preserve"> </w:t>
      </w:r>
      <w:r w:rsidR="002C78E9" w:rsidRPr="009873CD">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9873CD">
        <w:rPr>
          <w:sz w:val="22"/>
          <w:szCs w:val="22"/>
        </w:rPr>
        <w:t>3</w:t>
      </w:r>
      <w:r w:rsidR="002C78E9" w:rsidRPr="009873CD">
        <w:rPr>
          <w:sz w:val="22"/>
          <w:szCs w:val="22"/>
        </w:rPr>
        <w:t xml:space="preserve"> к настоящему Договору.</w:t>
      </w:r>
    </w:p>
    <w:p w:rsidR="00F77952" w:rsidRPr="009873CD" w:rsidRDefault="00943C7C" w:rsidP="00F77952">
      <w:pPr>
        <w:tabs>
          <w:tab w:val="left" w:pos="284"/>
        </w:tabs>
        <w:ind w:firstLine="284"/>
        <w:rPr>
          <w:b/>
          <w:i/>
          <w:iCs/>
          <w:color w:val="002060"/>
          <w:sz w:val="22"/>
          <w:szCs w:val="22"/>
        </w:rPr>
      </w:pPr>
      <w:r>
        <w:rPr>
          <w:b/>
          <w:sz w:val="22"/>
          <w:szCs w:val="22"/>
        </w:rPr>
        <w:t>9</w:t>
      </w:r>
      <w:r w:rsidR="00C471C5" w:rsidRPr="009873CD">
        <w:rPr>
          <w:rFonts w:eastAsia="Lucida Sans Unicode"/>
          <w:b/>
          <w:kern w:val="1"/>
          <w:sz w:val="22"/>
          <w:szCs w:val="22"/>
        </w:rPr>
        <w:t>.</w:t>
      </w:r>
      <w:r w:rsidR="00D2285D" w:rsidRPr="009873CD">
        <w:rPr>
          <w:rFonts w:eastAsia="Lucida Sans Unicode"/>
          <w:b/>
          <w:kern w:val="1"/>
          <w:sz w:val="22"/>
          <w:szCs w:val="22"/>
        </w:rPr>
        <w:t>8</w:t>
      </w:r>
      <w:r w:rsidR="00C471C5" w:rsidRPr="009873CD">
        <w:rPr>
          <w:rFonts w:eastAsia="Lucida Sans Unicode"/>
          <w:b/>
          <w:kern w:val="1"/>
          <w:sz w:val="22"/>
          <w:szCs w:val="22"/>
        </w:rPr>
        <w:t>.</w:t>
      </w:r>
      <w:r w:rsidR="00C471C5" w:rsidRPr="009873CD">
        <w:rPr>
          <w:rFonts w:eastAsia="Lucida Sans Unicode"/>
          <w:kern w:val="1"/>
          <w:sz w:val="22"/>
          <w:szCs w:val="22"/>
        </w:rPr>
        <w:t xml:space="preserve"> Стороны принимают «антикоррупционную оговорку», указанную в Приложении № </w:t>
      </w:r>
      <w:r w:rsidR="00A01AB0" w:rsidRPr="009873CD">
        <w:rPr>
          <w:rFonts w:eastAsia="Lucida Sans Unicode"/>
          <w:kern w:val="1"/>
          <w:sz w:val="22"/>
          <w:szCs w:val="22"/>
        </w:rPr>
        <w:t>4</w:t>
      </w:r>
      <w:r w:rsidR="00F77952" w:rsidRPr="009873CD">
        <w:rPr>
          <w:rFonts w:eastAsia="Lucida Sans Unicode"/>
          <w:kern w:val="1"/>
          <w:sz w:val="22"/>
          <w:szCs w:val="22"/>
        </w:rPr>
        <w:t xml:space="preserve"> к договору</w:t>
      </w:r>
      <w:r w:rsidR="00F77952" w:rsidRPr="009873CD">
        <w:rPr>
          <w:b/>
          <w:i/>
          <w:iCs/>
          <w:color w:val="002060"/>
          <w:sz w:val="22"/>
          <w:szCs w:val="22"/>
        </w:rPr>
        <w:t>.</w:t>
      </w:r>
      <w:r w:rsidR="004C5923" w:rsidRPr="009873CD">
        <w:rPr>
          <w:b/>
          <w:i/>
          <w:iCs/>
          <w:color w:val="002060"/>
          <w:sz w:val="22"/>
          <w:szCs w:val="22"/>
        </w:rPr>
        <w:t xml:space="preserve">            </w:t>
      </w:r>
    </w:p>
    <w:p w:rsidR="00224D07" w:rsidRPr="009873CD" w:rsidRDefault="00943C7C" w:rsidP="00884959">
      <w:pPr>
        <w:ind w:left="284"/>
        <w:rPr>
          <w:sz w:val="22"/>
          <w:szCs w:val="22"/>
        </w:rPr>
      </w:pPr>
      <w:r w:rsidRPr="00943C7C">
        <w:rPr>
          <w:rFonts w:eastAsia="Lucida Sans Unicode"/>
          <w:b/>
          <w:color w:val="002060"/>
          <w:kern w:val="1"/>
          <w:sz w:val="22"/>
          <w:szCs w:val="22"/>
        </w:rPr>
        <w:lastRenderedPageBreak/>
        <w:t>9</w:t>
      </w:r>
      <w:r w:rsidR="00224D07" w:rsidRPr="00943C7C">
        <w:rPr>
          <w:b/>
          <w:sz w:val="22"/>
          <w:szCs w:val="22"/>
        </w:rPr>
        <w:t>.</w:t>
      </w:r>
      <w:r w:rsidRPr="00943C7C">
        <w:rPr>
          <w:b/>
          <w:sz w:val="22"/>
          <w:szCs w:val="22"/>
        </w:rPr>
        <w:t>9</w:t>
      </w:r>
      <w:r w:rsidR="00224D07" w:rsidRPr="00943C7C">
        <w:rPr>
          <w:b/>
          <w:sz w:val="22"/>
          <w:szCs w:val="22"/>
        </w:rPr>
        <w:t>.</w:t>
      </w:r>
      <w:r w:rsidR="00224D07" w:rsidRPr="009873CD">
        <w:rPr>
          <w:b/>
          <w:sz w:val="22"/>
          <w:szCs w:val="22"/>
        </w:rPr>
        <w:t xml:space="preserve"> </w:t>
      </w:r>
      <w:r w:rsidR="00224D07" w:rsidRPr="009873CD">
        <w:rPr>
          <w:sz w:val="22"/>
          <w:szCs w:val="22"/>
        </w:rPr>
        <w:t>Поставщик обязуется:</w:t>
      </w:r>
    </w:p>
    <w:p w:rsidR="00B24A69" w:rsidRPr="009873CD" w:rsidRDefault="00884959"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9873CD">
        <w:rPr>
          <w:color w:val="000000" w:themeColor="text1"/>
          <w:sz w:val="22"/>
          <w:szCs w:val="22"/>
        </w:rPr>
        <w:t>.</w:t>
      </w:r>
      <w:r>
        <w:rPr>
          <w:color w:val="000000" w:themeColor="text1"/>
          <w:sz w:val="22"/>
          <w:szCs w:val="22"/>
        </w:rPr>
        <w:t>9</w:t>
      </w:r>
      <w:r w:rsidR="00B24A69" w:rsidRPr="009873CD">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9873CD" w:rsidRDefault="00884959" w:rsidP="00F32289">
      <w:pPr>
        <w:tabs>
          <w:tab w:val="left" w:pos="993"/>
        </w:tabs>
        <w:suppressAutoHyphens/>
        <w:ind w:firstLine="284"/>
        <w:contextualSpacing/>
        <w:rPr>
          <w:sz w:val="22"/>
          <w:szCs w:val="22"/>
        </w:rPr>
      </w:pPr>
      <w:r>
        <w:rPr>
          <w:sz w:val="22"/>
          <w:szCs w:val="22"/>
        </w:rPr>
        <w:t>9</w:t>
      </w:r>
      <w:r w:rsidR="00F32289" w:rsidRPr="009873CD">
        <w:rPr>
          <w:sz w:val="22"/>
          <w:szCs w:val="22"/>
        </w:rPr>
        <w:t>.</w:t>
      </w:r>
      <w:r>
        <w:rPr>
          <w:sz w:val="22"/>
          <w:szCs w:val="22"/>
        </w:rPr>
        <w:t>9</w:t>
      </w:r>
      <w:r w:rsidR="00F32289" w:rsidRPr="009873CD">
        <w:rPr>
          <w:sz w:val="22"/>
          <w:szCs w:val="22"/>
        </w:rPr>
        <w:t>.2. соблюдать требования законодательства РФ об инсайдерской информации и манипулировании рынком.</w:t>
      </w:r>
    </w:p>
    <w:p w:rsidR="00B24A69" w:rsidRPr="009873CD" w:rsidRDefault="00884959"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9873CD">
        <w:rPr>
          <w:b/>
          <w:sz w:val="22"/>
          <w:szCs w:val="22"/>
        </w:rPr>
        <w:t>.1</w:t>
      </w:r>
      <w:r>
        <w:rPr>
          <w:b/>
          <w:sz w:val="22"/>
          <w:szCs w:val="22"/>
        </w:rPr>
        <w:t>0</w:t>
      </w:r>
      <w:r w:rsidR="00B24A69" w:rsidRPr="009873CD">
        <w:rPr>
          <w:b/>
          <w:sz w:val="22"/>
          <w:szCs w:val="22"/>
        </w:rPr>
        <w:t>.</w:t>
      </w:r>
      <w:r w:rsidR="00B24A69" w:rsidRPr="009873C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9873CD" w:rsidRDefault="00E12770" w:rsidP="0037676A">
      <w:pPr>
        <w:jc w:val="center"/>
        <w:rPr>
          <w:b/>
          <w:i/>
          <w:sz w:val="22"/>
          <w:szCs w:val="22"/>
        </w:rPr>
      </w:pPr>
    </w:p>
    <w:p w:rsidR="00D2285D" w:rsidRPr="009873CD" w:rsidRDefault="002C78E9" w:rsidP="0037676A">
      <w:pPr>
        <w:jc w:val="center"/>
        <w:rPr>
          <w:b/>
          <w:i/>
          <w:sz w:val="22"/>
          <w:szCs w:val="22"/>
        </w:rPr>
      </w:pPr>
      <w:r w:rsidRPr="009873CD">
        <w:rPr>
          <w:b/>
          <w:i/>
          <w:sz w:val="22"/>
          <w:szCs w:val="22"/>
        </w:rPr>
        <w:t>1</w:t>
      </w:r>
      <w:r w:rsidR="0015355C" w:rsidRPr="009873CD">
        <w:rPr>
          <w:b/>
          <w:i/>
          <w:sz w:val="22"/>
          <w:szCs w:val="22"/>
        </w:rPr>
        <w:t>1</w:t>
      </w:r>
      <w:r w:rsidRPr="009873CD">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9873CD" w:rsidTr="00536FC9">
        <w:tc>
          <w:tcPr>
            <w:tcW w:w="6204" w:type="dxa"/>
          </w:tcPr>
          <w:p w:rsidR="00CF1F76" w:rsidRPr="009873CD" w:rsidRDefault="00CF1F76" w:rsidP="00536FC9">
            <w:pPr>
              <w:tabs>
                <w:tab w:val="left" w:pos="924"/>
              </w:tabs>
              <w:rPr>
                <w:b/>
                <w:bCs/>
                <w:color w:val="000000"/>
                <w:sz w:val="22"/>
                <w:szCs w:val="22"/>
              </w:rPr>
            </w:pPr>
            <w:r w:rsidRPr="009873CD">
              <w:rPr>
                <w:b/>
                <w:bCs/>
                <w:color w:val="000000"/>
                <w:sz w:val="22"/>
                <w:szCs w:val="22"/>
              </w:rPr>
              <w:t xml:space="preserve">ПОКУПАТЕЛЬ: </w:t>
            </w:r>
          </w:p>
          <w:p w:rsidR="00CF1F76" w:rsidRPr="009873CD" w:rsidRDefault="00CF1F76" w:rsidP="00536FC9">
            <w:pPr>
              <w:pStyle w:val="a3"/>
              <w:tabs>
                <w:tab w:val="left" w:pos="5812"/>
              </w:tabs>
              <w:jc w:val="left"/>
              <w:rPr>
                <w:spacing w:val="-3"/>
                <w:sz w:val="22"/>
                <w:szCs w:val="22"/>
              </w:rPr>
            </w:pPr>
            <w:r w:rsidRPr="009873CD">
              <w:rPr>
                <w:b/>
                <w:bCs/>
                <w:sz w:val="22"/>
                <w:szCs w:val="22"/>
              </w:rPr>
              <w:t>АО «ДРСК»</w:t>
            </w:r>
            <w:r w:rsidRPr="009873CD">
              <w:rPr>
                <w:spacing w:val="-3"/>
                <w:sz w:val="22"/>
                <w:szCs w:val="22"/>
              </w:rPr>
              <w:t xml:space="preserve"> </w:t>
            </w:r>
          </w:p>
          <w:p w:rsidR="00CF1F76" w:rsidRPr="009873CD" w:rsidRDefault="00CF1F76" w:rsidP="00536FC9">
            <w:pPr>
              <w:pStyle w:val="a3"/>
              <w:tabs>
                <w:tab w:val="left" w:pos="5812"/>
              </w:tabs>
              <w:jc w:val="left"/>
              <w:rPr>
                <w:sz w:val="18"/>
                <w:szCs w:val="18"/>
              </w:rPr>
            </w:pPr>
            <w:r w:rsidRPr="009873CD">
              <w:rPr>
                <w:spacing w:val="-3"/>
                <w:sz w:val="18"/>
                <w:szCs w:val="18"/>
              </w:rPr>
              <w:t>ИНН 2801108200</w:t>
            </w:r>
          </w:p>
          <w:p w:rsidR="00CF1F76" w:rsidRPr="009873CD" w:rsidRDefault="00CF1F76" w:rsidP="00536FC9">
            <w:pPr>
              <w:pStyle w:val="a3"/>
              <w:jc w:val="left"/>
              <w:rPr>
                <w:spacing w:val="-1"/>
                <w:sz w:val="18"/>
                <w:szCs w:val="18"/>
              </w:rPr>
            </w:pPr>
            <w:r w:rsidRPr="009873CD">
              <w:rPr>
                <w:i/>
                <w:spacing w:val="-1"/>
                <w:sz w:val="18"/>
                <w:szCs w:val="18"/>
              </w:rPr>
              <w:t>Местонахождение</w:t>
            </w:r>
            <w:r w:rsidRPr="009873CD">
              <w:rPr>
                <w:spacing w:val="-1"/>
                <w:sz w:val="18"/>
                <w:szCs w:val="18"/>
              </w:rPr>
              <w:t xml:space="preserve">:  675000, РФ, Амурская </w:t>
            </w:r>
          </w:p>
          <w:p w:rsidR="00CF1F76" w:rsidRPr="009873CD" w:rsidRDefault="00CF1F76" w:rsidP="00536FC9">
            <w:pPr>
              <w:pStyle w:val="a3"/>
              <w:jc w:val="left"/>
              <w:rPr>
                <w:spacing w:val="-3"/>
                <w:sz w:val="18"/>
                <w:szCs w:val="18"/>
              </w:rPr>
            </w:pPr>
            <w:r w:rsidRPr="009873CD">
              <w:rPr>
                <w:spacing w:val="-1"/>
                <w:sz w:val="18"/>
                <w:szCs w:val="18"/>
              </w:rPr>
              <w:t xml:space="preserve">обл., г. Благовещенск, ул. </w:t>
            </w:r>
            <w:r w:rsidRPr="009873CD">
              <w:rPr>
                <w:spacing w:val="-3"/>
                <w:sz w:val="18"/>
                <w:szCs w:val="18"/>
              </w:rPr>
              <w:t>Шевченко-28.</w:t>
            </w:r>
          </w:p>
          <w:p w:rsidR="00CF1F76" w:rsidRPr="009873CD" w:rsidRDefault="00CF1F76" w:rsidP="00536FC9">
            <w:pPr>
              <w:shd w:val="clear" w:color="auto" w:fill="FFFFFF"/>
              <w:rPr>
                <w:sz w:val="18"/>
                <w:szCs w:val="18"/>
              </w:rPr>
            </w:pPr>
            <w:r w:rsidRPr="009873CD">
              <w:rPr>
                <w:i/>
                <w:sz w:val="18"/>
                <w:szCs w:val="18"/>
              </w:rPr>
              <w:t>Почтовый адрес</w:t>
            </w:r>
            <w:r w:rsidRPr="009873CD">
              <w:rPr>
                <w:sz w:val="18"/>
                <w:szCs w:val="18"/>
              </w:rPr>
              <w:t>: 675000, Амурская область,</w:t>
            </w:r>
          </w:p>
          <w:p w:rsidR="00CF1F76" w:rsidRPr="009873CD" w:rsidRDefault="00CF1F76" w:rsidP="00536FC9">
            <w:pPr>
              <w:shd w:val="clear" w:color="auto" w:fill="FFFFFF"/>
              <w:rPr>
                <w:color w:val="000000"/>
                <w:spacing w:val="-3"/>
                <w:sz w:val="18"/>
                <w:szCs w:val="18"/>
              </w:rPr>
            </w:pPr>
            <w:r w:rsidRPr="009873CD">
              <w:rPr>
                <w:sz w:val="18"/>
                <w:szCs w:val="18"/>
              </w:rPr>
              <w:t>г. Благовещенск, ул. Шевченко, 28.</w:t>
            </w:r>
          </w:p>
          <w:p w:rsidR="00CF1F76" w:rsidRPr="009873CD" w:rsidRDefault="00CF1F76" w:rsidP="00536FC9">
            <w:pPr>
              <w:pStyle w:val="a3"/>
              <w:jc w:val="left"/>
              <w:rPr>
                <w:i/>
                <w:spacing w:val="-3"/>
                <w:sz w:val="18"/>
                <w:szCs w:val="18"/>
              </w:rPr>
            </w:pPr>
            <w:r w:rsidRPr="009873CD">
              <w:rPr>
                <w:i/>
                <w:spacing w:val="-3"/>
                <w:sz w:val="18"/>
                <w:szCs w:val="18"/>
              </w:rPr>
              <w:t>Банковские реквизиты:</w:t>
            </w:r>
          </w:p>
          <w:p w:rsidR="00CF1F76" w:rsidRPr="009873CD" w:rsidRDefault="00CF1F76" w:rsidP="00536FC9">
            <w:pPr>
              <w:pStyle w:val="a3"/>
              <w:jc w:val="left"/>
              <w:rPr>
                <w:spacing w:val="-3"/>
                <w:sz w:val="18"/>
                <w:szCs w:val="18"/>
              </w:rPr>
            </w:pPr>
            <w:r w:rsidRPr="009873CD">
              <w:rPr>
                <w:spacing w:val="-3"/>
                <w:sz w:val="18"/>
                <w:szCs w:val="18"/>
              </w:rPr>
              <w:t>Дальневосточный банк ПАО  Сбербанк</w:t>
            </w:r>
          </w:p>
          <w:p w:rsidR="00CF1F76" w:rsidRPr="009873CD" w:rsidRDefault="00CF1F76" w:rsidP="00536FC9">
            <w:pPr>
              <w:pStyle w:val="a3"/>
              <w:jc w:val="left"/>
              <w:rPr>
                <w:spacing w:val="-3"/>
                <w:sz w:val="18"/>
                <w:szCs w:val="18"/>
              </w:rPr>
            </w:pPr>
            <w:r w:rsidRPr="009873CD">
              <w:rPr>
                <w:spacing w:val="-3"/>
                <w:sz w:val="18"/>
                <w:szCs w:val="18"/>
              </w:rPr>
              <w:t>г. Хабаровск</w:t>
            </w:r>
          </w:p>
          <w:p w:rsidR="00CF1F76" w:rsidRPr="009873CD" w:rsidRDefault="00CF1F76" w:rsidP="00536FC9">
            <w:pPr>
              <w:pStyle w:val="a3"/>
              <w:rPr>
                <w:spacing w:val="-2"/>
                <w:sz w:val="18"/>
                <w:szCs w:val="18"/>
              </w:rPr>
            </w:pPr>
            <w:r w:rsidRPr="009873CD">
              <w:rPr>
                <w:spacing w:val="-2"/>
                <w:sz w:val="18"/>
                <w:szCs w:val="18"/>
              </w:rPr>
              <w:t xml:space="preserve">Р/сч. 40702810003010113258 </w:t>
            </w:r>
          </w:p>
          <w:p w:rsidR="00CF1F76" w:rsidRPr="009873CD" w:rsidRDefault="00CF1F76" w:rsidP="00536FC9">
            <w:pPr>
              <w:pStyle w:val="a3"/>
              <w:rPr>
                <w:spacing w:val="-1"/>
                <w:sz w:val="18"/>
                <w:szCs w:val="18"/>
              </w:rPr>
            </w:pPr>
            <w:r w:rsidRPr="009873CD">
              <w:rPr>
                <w:spacing w:val="-1"/>
                <w:sz w:val="18"/>
                <w:szCs w:val="18"/>
              </w:rPr>
              <w:t>К/сч. 30101810600000000608</w:t>
            </w:r>
          </w:p>
          <w:p w:rsidR="00CF1F76" w:rsidRPr="009873CD" w:rsidRDefault="00CF1F76" w:rsidP="00536FC9">
            <w:pPr>
              <w:pStyle w:val="a3"/>
              <w:tabs>
                <w:tab w:val="left" w:pos="5812"/>
              </w:tabs>
              <w:jc w:val="left"/>
              <w:rPr>
                <w:sz w:val="18"/>
                <w:szCs w:val="18"/>
              </w:rPr>
            </w:pPr>
            <w:r w:rsidRPr="009873CD">
              <w:rPr>
                <w:spacing w:val="-3"/>
                <w:sz w:val="18"/>
                <w:szCs w:val="18"/>
              </w:rPr>
              <w:t>БИК 040813608  К</w:t>
            </w:r>
            <w:r w:rsidRPr="009873CD">
              <w:rPr>
                <w:sz w:val="18"/>
                <w:szCs w:val="18"/>
              </w:rPr>
              <w:t xml:space="preserve">ПП </w:t>
            </w:r>
            <w:r w:rsidR="00B13CDC" w:rsidRPr="00B13CDC">
              <w:rPr>
                <w:sz w:val="18"/>
                <w:szCs w:val="18"/>
              </w:rPr>
              <w:t>770401001</w:t>
            </w:r>
          </w:p>
          <w:p w:rsidR="00CF1F76" w:rsidRPr="009873CD" w:rsidRDefault="00CF1F76" w:rsidP="00536FC9">
            <w:pPr>
              <w:pStyle w:val="a3"/>
              <w:numPr>
                <w:ilvl w:val="12"/>
                <w:numId w:val="0"/>
              </w:numPr>
              <w:rPr>
                <w:i/>
                <w:sz w:val="18"/>
                <w:szCs w:val="18"/>
              </w:rPr>
            </w:pPr>
            <w:r w:rsidRPr="009873CD">
              <w:rPr>
                <w:i/>
                <w:sz w:val="18"/>
                <w:szCs w:val="18"/>
              </w:rPr>
              <w:t>Тел./Факс:(416-2)39-71-69; 39-73-07; 39-72-49</w:t>
            </w:r>
          </w:p>
          <w:p w:rsidR="00CF1F76" w:rsidRPr="009873CD" w:rsidRDefault="00CF1F76" w:rsidP="00536FC9">
            <w:pPr>
              <w:tabs>
                <w:tab w:val="left" w:pos="924"/>
              </w:tabs>
              <w:rPr>
                <w:sz w:val="18"/>
                <w:szCs w:val="18"/>
              </w:rPr>
            </w:pPr>
            <w:r w:rsidRPr="009873CD">
              <w:rPr>
                <w:i/>
                <w:sz w:val="18"/>
                <w:szCs w:val="18"/>
                <w:lang w:val="en-US"/>
              </w:rPr>
              <w:t>e</w:t>
            </w:r>
            <w:r w:rsidRPr="009873CD">
              <w:rPr>
                <w:i/>
                <w:sz w:val="18"/>
                <w:szCs w:val="18"/>
              </w:rPr>
              <w:t>-</w:t>
            </w:r>
            <w:r w:rsidRPr="009873CD">
              <w:rPr>
                <w:i/>
                <w:sz w:val="18"/>
                <w:szCs w:val="18"/>
                <w:lang w:val="en-US"/>
              </w:rPr>
              <w:t>mail</w:t>
            </w:r>
            <w:r w:rsidRPr="009873CD">
              <w:rPr>
                <w:i/>
                <w:sz w:val="18"/>
                <w:szCs w:val="18"/>
              </w:rPr>
              <w:t>:</w:t>
            </w:r>
            <w:r w:rsidRPr="009873CD">
              <w:rPr>
                <w:i/>
                <w:sz w:val="18"/>
                <w:szCs w:val="18"/>
                <w:lang w:val="en-US"/>
              </w:rPr>
              <w:t>doc</w:t>
            </w:r>
            <w:r w:rsidRPr="009873CD">
              <w:rPr>
                <w:i/>
                <w:sz w:val="18"/>
                <w:szCs w:val="18"/>
              </w:rPr>
              <w:t>@</w:t>
            </w:r>
            <w:r w:rsidRPr="009873CD">
              <w:rPr>
                <w:i/>
                <w:sz w:val="18"/>
                <w:szCs w:val="18"/>
                <w:lang w:val="en-US"/>
              </w:rPr>
              <w:t>drsk</w:t>
            </w:r>
            <w:r w:rsidRPr="009873CD">
              <w:rPr>
                <w:i/>
                <w:sz w:val="18"/>
                <w:szCs w:val="18"/>
              </w:rPr>
              <w:t>.</w:t>
            </w:r>
            <w:r w:rsidRPr="009873CD">
              <w:rPr>
                <w:i/>
                <w:sz w:val="18"/>
                <w:szCs w:val="18"/>
                <w:lang w:val="en-US"/>
              </w:rPr>
              <w:t>ru</w:t>
            </w:r>
            <w:r w:rsidRPr="009873CD">
              <w:rPr>
                <w:sz w:val="18"/>
                <w:szCs w:val="18"/>
              </w:rPr>
              <w:t xml:space="preserve"> </w:t>
            </w:r>
          </w:p>
          <w:p w:rsidR="00CF1F76" w:rsidRPr="009873CD" w:rsidRDefault="00CF1F76" w:rsidP="00536FC9">
            <w:pPr>
              <w:tabs>
                <w:tab w:val="left" w:pos="924"/>
              </w:tabs>
              <w:rPr>
                <w:sz w:val="18"/>
                <w:szCs w:val="18"/>
              </w:rPr>
            </w:pPr>
          </w:p>
          <w:p w:rsidR="00CF1F76" w:rsidRPr="009873CD" w:rsidRDefault="00CF1F76" w:rsidP="00536FC9">
            <w:pPr>
              <w:tabs>
                <w:tab w:val="left" w:pos="924"/>
              </w:tabs>
              <w:rPr>
                <w:b/>
                <w:bCs/>
                <w:color w:val="000000"/>
                <w:sz w:val="22"/>
                <w:szCs w:val="22"/>
              </w:rPr>
            </w:pPr>
            <w:r w:rsidRPr="009873CD">
              <w:rPr>
                <w:b/>
                <w:sz w:val="18"/>
                <w:szCs w:val="18"/>
              </w:rPr>
              <w:t>______________________</w:t>
            </w:r>
          </w:p>
        </w:tc>
        <w:tc>
          <w:tcPr>
            <w:tcW w:w="4181" w:type="dxa"/>
          </w:tcPr>
          <w:p w:rsidR="00CF1F76" w:rsidRPr="009873CD" w:rsidRDefault="00CF1F76" w:rsidP="00536FC9">
            <w:pPr>
              <w:tabs>
                <w:tab w:val="left" w:pos="924"/>
              </w:tabs>
              <w:rPr>
                <w:b/>
                <w:sz w:val="22"/>
                <w:szCs w:val="22"/>
              </w:rPr>
            </w:pPr>
            <w:r w:rsidRPr="009873CD">
              <w:rPr>
                <w:b/>
                <w:bCs/>
                <w:color w:val="000000"/>
                <w:sz w:val="22"/>
                <w:szCs w:val="22"/>
              </w:rPr>
              <w:t>ПОСТАВЩИК:</w:t>
            </w:r>
            <w:r w:rsidRPr="009873CD">
              <w:rPr>
                <w:b/>
                <w:sz w:val="22"/>
                <w:szCs w:val="22"/>
              </w:rPr>
              <w:t xml:space="preserve"> </w:t>
            </w:r>
          </w:p>
          <w:p w:rsidR="00CF1F76" w:rsidRPr="009873CD" w:rsidRDefault="00CF1F76" w:rsidP="00536FC9">
            <w:pPr>
              <w:tabs>
                <w:tab w:val="left" w:pos="924"/>
              </w:tabs>
              <w:rPr>
                <w:b/>
                <w:sz w:val="22"/>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sz w:val="18"/>
                <w:szCs w:val="22"/>
              </w:rPr>
            </w:pPr>
          </w:p>
          <w:p w:rsidR="00CF1F76" w:rsidRPr="009873CD" w:rsidRDefault="00CF1F76" w:rsidP="00536FC9">
            <w:pPr>
              <w:tabs>
                <w:tab w:val="left" w:pos="924"/>
              </w:tabs>
              <w:rPr>
                <w:b/>
                <w:bCs/>
                <w:color w:val="000000"/>
                <w:sz w:val="22"/>
                <w:szCs w:val="22"/>
              </w:rPr>
            </w:pPr>
            <w:r w:rsidRPr="009873CD">
              <w:rPr>
                <w:b/>
                <w:sz w:val="18"/>
                <w:szCs w:val="22"/>
              </w:rPr>
              <w:t>___________________________</w:t>
            </w:r>
          </w:p>
        </w:tc>
      </w:tr>
    </w:tbl>
    <w:p w:rsidR="00A01AB0" w:rsidRDefault="00A01AB0"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Default="006028DE" w:rsidP="00625976"/>
    <w:p w:rsidR="006028DE" w:rsidRPr="009873CD" w:rsidRDefault="006028DE" w:rsidP="00625976"/>
    <w:p w:rsidR="002C78E9" w:rsidRPr="009873CD" w:rsidRDefault="00D66F01" w:rsidP="0041756A">
      <w:pPr>
        <w:pStyle w:val="2"/>
        <w:jc w:val="center"/>
        <w:rPr>
          <w:sz w:val="22"/>
          <w:szCs w:val="22"/>
        </w:rPr>
      </w:pPr>
      <w:r w:rsidRPr="009873CD">
        <w:rPr>
          <w:sz w:val="22"/>
          <w:szCs w:val="22"/>
        </w:rPr>
        <w:t>С</w:t>
      </w:r>
      <w:r w:rsidR="002C78E9" w:rsidRPr="009873CD">
        <w:rPr>
          <w:sz w:val="22"/>
          <w:szCs w:val="22"/>
        </w:rPr>
        <w:t>ПЕЦИФИКАЦИЯ № 1</w:t>
      </w:r>
    </w:p>
    <w:p w:rsidR="002C78E9" w:rsidRPr="009873CD" w:rsidRDefault="002C78E9" w:rsidP="0041756A">
      <w:pPr>
        <w:ind w:right="-566"/>
        <w:jc w:val="center"/>
        <w:rPr>
          <w:color w:val="000000"/>
          <w:sz w:val="22"/>
          <w:szCs w:val="22"/>
        </w:rPr>
      </w:pPr>
    </w:p>
    <w:p w:rsidR="002C78E9" w:rsidRPr="009873CD" w:rsidRDefault="002C78E9" w:rsidP="0041756A">
      <w:pPr>
        <w:ind w:right="-566"/>
        <w:jc w:val="center"/>
        <w:rPr>
          <w:color w:val="000000"/>
          <w:sz w:val="22"/>
          <w:szCs w:val="22"/>
        </w:rPr>
      </w:pPr>
      <w:r w:rsidRPr="009873CD">
        <w:rPr>
          <w:color w:val="000000"/>
          <w:sz w:val="22"/>
          <w:szCs w:val="22"/>
        </w:rPr>
        <w:t>к договору поставки №                      от    «      »                    20</w:t>
      </w:r>
      <w:r w:rsidR="00B60896" w:rsidRPr="009873CD">
        <w:rPr>
          <w:color w:val="000000"/>
          <w:sz w:val="22"/>
          <w:szCs w:val="22"/>
        </w:rPr>
        <w:t>___</w:t>
      </w:r>
      <w:r w:rsidRPr="009873CD">
        <w:rPr>
          <w:color w:val="000000"/>
          <w:sz w:val="22"/>
          <w:szCs w:val="22"/>
        </w:rPr>
        <w:t xml:space="preserve"> года.</w:t>
      </w:r>
    </w:p>
    <w:p w:rsidR="002C78E9" w:rsidRPr="009873CD"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9873CD" w:rsidTr="000332D5">
        <w:trPr>
          <w:trHeight w:val="711"/>
        </w:trPr>
        <w:tc>
          <w:tcPr>
            <w:tcW w:w="568" w:type="dxa"/>
            <w:vAlign w:val="center"/>
          </w:tcPr>
          <w:p w:rsidR="002C78E9" w:rsidRPr="009873CD" w:rsidRDefault="002C78E9" w:rsidP="0041756A">
            <w:pPr>
              <w:ind w:right="-107" w:hanging="392"/>
              <w:jc w:val="center"/>
              <w:rPr>
                <w:sz w:val="22"/>
                <w:szCs w:val="22"/>
              </w:rPr>
            </w:pPr>
            <w:r w:rsidRPr="009873CD">
              <w:rPr>
                <w:sz w:val="22"/>
                <w:szCs w:val="22"/>
              </w:rPr>
              <w:t xml:space="preserve">      № п/п</w:t>
            </w:r>
          </w:p>
          <w:p w:rsidR="002C78E9" w:rsidRPr="009873CD" w:rsidRDefault="002C78E9" w:rsidP="0041756A">
            <w:pPr>
              <w:ind w:hanging="391"/>
              <w:jc w:val="center"/>
              <w:rPr>
                <w:sz w:val="22"/>
                <w:szCs w:val="22"/>
              </w:rPr>
            </w:pPr>
          </w:p>
        </w:tc>
        <w:tc>
          <w:tcPr>
            <w:tcW w:w="3544" w:type="dxa"/>
          </w:tcPr>
          <w:p w:rsidR="002C78E9" w:rsidRPr="009873CD" w:rsidRDefault="002C78E9" w:rsidP="0041756A">
            <w:pPr>
              <w:jc w:val="center"/>
              <w:rPr>
                <w:sz w:val="22"/>
                <w:szCs w:val="22"/>
              </w:rPr>
            </w:pPr>
          </w:p>
          <w:p w:rsidR="002C78E9" w:rsidRPr="009873CD" w:rsidRDefault="002C78E9" w:rsidP="0041756A">
            <w:pPr>
              <w:pStyle w:val="3"/>
              <w:spacing w:after="0"/>
              <w:ind w:left="0"/>
              <w:jc w:val="center"/>
              <w:rPr>
                <w:sz w:val="22"/>
                <w:szCs w:val="22"/>
              </w:rPr>
            </w:pPr>
            <w:r w:rsidRPr="009873CD">
              <w:rPr>
                <w:sz w:val="22"/>
                <w:szCs w:val="22"/>
              </w:rPr>
              <w:t>Наименование</w:t>
            </w:r>
          </w:p>
        </w:tc>
        <w:tc>
          <w:tcPr>
            <w:tcW w:w="1843" w:type="dxa"/>
          </w:tcPr>
          <w:p w:rsidR="002C78E9" w:rsidRPr="009873CD" w:rsidRDefault="002C78E9" w:rsidP="0041756A">
            <w:pPr>
              <w:jc w:val="center"/>
              <w:rPr>
                <w:sz w:val="22"/>
                <w:szCs w:val="22"/>
              </w:rPr>
            </w:pPr>
          </w:p>
          <w:p w:rsidR="002C78E9" w:rsidRPr="009873CD" w:rsidRDefault="002C78E9" w:rsidP="0041756A">
            <w:pPr>
              <w:pStyle w:val="3"/>
              <w:spacing w:after="0"/>
              <w:ind w:left="0" w:right="-108"/>
              <w:jc w:val="center"/>
              <w:rPr>
                <w:sz w:val="22"/>
                <w:szCs w:val="22"/>
              </w:rPr>
            </w:pPr>
            <w:r w:rsidRPr="009873CD">
              <w:rPr>
                <w:sz w:val="22"/>
                <w:szCs w:val="22"/>
              </w:rPr>
              <w:t>Производитель</w:t>
            </w:r>
          </w:p>
        </w:tc>
        <w:tc>
          <w:tcPr>
            <w:tcW w:w="709" w:type="dxa"/>
          </w:tcPr>
          <w:p w:rsidR="002C78E9" w:rsidRPr="009873CD" w:rsidRDefault="002C78E9" w:rsidP="0041756A">
            <w:pPr>
              <w:ind w:right="-108"/>
              <w:jc w:val="center"/>
              <w:rPr>
                <w:sz w:val="22"/>
                <w:szCs w:val="22"/>
              </w:rPr>
            </w:pPr>
            <w:r w:rsidRPr="009873CD">
              <w:rPr>
                <w:sz w:val="22"/>
                <w:szCs w:val="22"/>
              </w:rPr>
              <w:t>Ед.</w:t>
            </w:r>
          </w:p>
          <w:p w:rsidR="002C78E9" w:rsidRPr="009873CD" w:rsidRDefault="002C78E9" w:rsidP="0041756A">
            <w:pPr>
              <w:ind w:right="-108"/>
              <w:jc w:val="center"/>
              <w:rPr>
                <w:sz w:val="22"/>
                <w:szCs w:val="22"/>
              </w:rPr>
            </w:pPr>
            <w:r w:rsidRPr="009873CD">
              <w:rPr>
                <w:sz w:val="22"/>
                <w:szCs w:val="22"/>
              </w:rPr>
              <w:t>измер.</w:t>
            </w:r>
          </w:p>
        </w:tc>
        <w:tc>
          <w:tcPr>
            <w:tcW w:w="567" w:type="dxa"/>
          </w:tcPr>
          <w:p w:rsidR="002C78E9" w:rsidRPr="009873CD" w:rsidRDefault="002C78E9" w:rsidP="0041756A">
            <w:pPr>
              <w:jc w:val="center"/>
              <w:rPr>
                <w:sz w:val="22"/>
                <w:szCs w:val="22"/>
              </w:rPr>
            </w:pPr>
          </w:p>
          <w:p w:rsidR="002C78E9" w:rsidRPr="009873CD" w:rsidRDefault="002C78E9" w:rsidP="0041756A">
            <w:pPr>
              <w:ind w:right="-108"/>
              <w:jc w:val="center"/>
              <w:rPr>
                <w:sz w:val="22"/>
                <w:szCs w:val="22"/>
              </w:rPr>
            </w:pPr>
            <w:r w:rsidRPr="009873CD">
              <w:rPr>
                <w:sz w:val="22"/>
                <w:szCs w:val="22"/>
              </w:rPr>
              <w:t>Кол-во</w:t>
            </w:r>
          </w:p>
        </w:tc>
        <w:tc>
          <w:tcPr>
            <w:tcW w:w="1277" w:type="dxa"/>
            <w:vAlign w:val="bottom"/>
          </w:tcPr>
          <w:p w:rsidR="002C78E9" w:rsidRPr="009873CD" w:rsidRDefault="002C78E9" w:rsidP="0041756A">
            <w:pPr>
              <w:pStyle w:val="a5"/>
              <w:ind w:left="0"/>
              <w:rPr>
                <w:sz w:val="22"/>
                <w:szCs w:val="22"/>
              </w:rPr>
            </w:pPr>
            <w:r w:rsidRPr="009873CD">
              <w:rPr>
                <w:sz w:val="22"/>
                <w:szCs w:val="22"/>
              </w:rPr>
              <w:t>Цена за ед.</w:t>
            </w:r>
          </w:p>
          <w:p w:rsidR="002C78E9" w:rsidRPr="009873CD" w:rsidRDefault="002C78E9" w:rsidP="0041756A">
            <w:pPr>
              <w:pStyle w:val="a5"/>
              <w:ind w:left="0"/>
              <w:rPr>
                <w:sz w:val="22"/>
                <w:szCs w:val="22"/>
              </w:rPr>
            </w:pPr>
            <w:r w:rsidRPr="009873CD">
              <w:rPr>
                <w:sz w:val="22"/>
                <w:szCs w:val="22"/>
              </w:rPr>
              <w:t>в руб.</w:t>
            </w:r>
          </w:p>
          <w:p w:rsidR="002C78E9" w:rsidRPr="009873CD" w:rsidRDefault="002C78E9" w:rsidP="0041756A">
            <w:pPr>
              <w:pStyle w:val="a5"/>
              <w:ind w:left="0"/>
              <w:rPr>
                <w:sz w:val="22"/>
                <w:szCs w:val="22"/>
              </w:rPr>
            </w:pPr>
            <w:r w:rsidRPr="009873CD">
              <w:rPr>
                <w:sz w:val="22"/>
                <w:szCs w:val="22"/>
              </w:rPr>
              <w:t>с НДС</w:t>
            </w:r>
          </w:p>
        </w:tc>
        <w:tc>
          <w:tcPr>
            <w:tcW w:w="1701" w:type="dxa"/>
          </w:tcPr>
          <w:p w:rsidR="002C78E9" w:rsidRPr="009873CD" w:rsidRDefault="002C78E9" w:rsidP="0041756A">
            <w:pPr>
              <w:ind w:right="-108"/>
              <w:jc w:val="center"/>
              <w:rPr>
                <w:sz w:val="22"/>
                <w:szCs w:val="22"/>
              </w:rPr>
            </w:pPr>
            <w:r w:rsidRPr="009873CD">
              <w:rPr>
                <w:sz w:val="22"/>
                <w:szCs w:val="22"/>
              </w:rPr>
              <w:t>Всего в руб.                         с НДС,  транспортными расходами</w:t>
            </w:r>
          </w:p>
        </w:tc>
      </w:tr>
      <w:tr w:rsidR="002C78E9" w:rsidRPr="009873CD" w:rsidTr="000332D5">
        <w:trPr>
          <w:trHeight w:val="225"/>
        </w:trPr>
        <w:tc>
          <w:tcPr>
            <w:tcW w:w="568" w:type="dxa"/>
            <w:vAlign w:val="center"/>
          </w:tcPr>
          <w:p w:rsidR="002C78E9" w:rsidRPr="009873CD" w:rsidRDefault="002C78E9" w:rsidP="0041756A">
            <w:pPr>
              <w:ind w:hanging="391"/>
              <w:rPr>
                <w:sz w:val="22"/>
                <w:szCs w:val="22"/>
              </w:rPr>
            </w:pPr>
            <w:r w:rsidRPr="009873CD">
              <w:rPr>
                <w:sz w:val="22"/>
                <w:szCs w:val="22"/>
              </w:rPr>
              <w:t>1</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trHeight w:val="131"/>
        </w:trPr>
        <w:tc>
          <w:tcPr>
            <w:tcW w:w="568" w:type="dxa"/>
            <w:vAlign w:val="center"/>
          </w:tcPr>
          <w:p w:rsidR="002C78E9" w:rsidRPr="009873CD" w:rsidRDefault="002C78E9" w:rsidP="0041756A">
            <w:pPr>
              <w:ind w:hanging="391"/>
              <w:rPr>
                <w:sz w:val="22"/>
                <w:szCs w:val="22"/>
              </w:rPr>
            </w:pPr>
            <w:r w:rsidRPr="009873CD">
              <w:rPr>
                <w:sz w:val="22"/>
                <w:szCs w:val="22"/>
              </w:rPr>
              <w:t>…</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trHeight w:val="207"/>
        </w:trPr>
        <w:tc>
          <w:tcPr>
            <w:tcW w:w="568" w:type="dxa"/>
            <w:vAlign w:val="center"/>
          </w:tcPr>
          <w:p w:rsidR="002C78E9" w:rsidRPr="009873CD" w:rsidRDefault="002C78E9" w:rsidP="0041756A">
            <w:pPr>
              <w:ind w:hanging="391"/>
              <w:rPr>
                <w:sz w:val="22"/>
                <w:szCs w:val="22"/>
              </w:rPr>
            </w:pPr>
            <w:r w:rsidRPr="009873CD">
              <w:rPr>
                <w:sz w:val="22"/>
                <w:szCs w:val="22"/>
              </w:rPr>
              <w:t>…</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cantSplit/>
        </w:trPr>
        <w:tc>
          <w:tcPr>
            <w:tcW w:w="568" w:type="dxa"/>
            <w:vAlign w:val="center"/>
          </w:tcPr>
          <w:p w:rsidR="002C78E9" w:rsidRPr="009873CD" w:rsidRDefault="002C78E9" w:rsidP="0041756A">
            <w:pPr>
              <w:rPr>
                <w:sz w:val="22"/>
                <w:szCs w:val="22"/>
              </w:rPr>
            </w:pPr>
          </w:p>
        </w:tc>
        <w:tc>
          <w:tcPr>
            <w:tcW w:w="7940" w:type="dxa"/>
            <w:gridSpan w:val="5"/>
          </w:tcPr>
          <w:p w:rsidR="002C78E9" w:rsidRPr="009873CD" w:rsidRDefault="002C78E9" w:rsidP="000A6FA1">
            <w:pPr>
              <w:jc w:val="right"/>
              <w:rPr>
                <w:sz w:val="22"/>
                <w:szCs w:val="22"/>
              </w:rPr>
            </w:pPr>
            <w:r w:rsidRPr="009873CD">
              <w:rPr>
                <w:b/>
                <w:sz w:val="22"/>
                <w:szCs w:val="22"/>
              </w:rPr>
              <w:t xml:space="preserve">Итого с НДС </w:t>
            </w:r>
            <w:r w:rsidR="000A6FA1">
              <w:rPr>
                <w:b/>
                <w:sz w:val="22"/>
                <w:szCs w:val="22"/>
              </w:rPr>
              <w:t>20</w:t>
            </w:r>
            <w:r w:rsidRPr="009873CD">
              <w:rPr>
                <w:b/>
                <w:sz w:val="22"/>
                <w:szCs w:val="22"/>
              </w:rPr>
              <w:t>%, транспортными расходами</w:t>
            </w:r>
          </w:p>
        </w:tc>
        <w:tc>
          <w:tcPr>
            <w:tcW w:w="1701" w:type="dxa"/>
            <w:vAlign w:val="center"/>
          </w:tcPr>
          <w:p w:rsidR="002C78E9" w:rsidRPr="009873CD" w:rsidRDefault="002C78E9" w:rsidP="0041756A">
            <w:pPr>
              <w:rPr>
                <w:b/>
                <w:sz w:val="22"/>
                <w:szCs w:val="22"/>
              </w:rPr>
            </w:pPr>
          </w:p>
        </w:tc>
      </w:tr>
      <w:tr w:rsidR="002C78E9" w:rsidRPr="009873CD" w:rsidTr="000332D5">
        <w:trPr>
          <w:cantSplit/>
        </w:trPr>
        <w:tc>
          <w:tcPr>
            <w:tcW w:w="568" w:type="dxa"/>
            <w:vAlign w:val="center"/>
          </w:tcPr>
          <w:p w:rsidR="002C78E9" w:rsidRPr="009873CD" w:rsidRDefault="002C78E9" w:rsidP="0041756A">
            <w:pPr>
              <w:rPr>
                <w:sz w:val="22"/>
                <w:szCs w:val="22"/>
              </w:rPr>
            </w:pPr>
          </w:p>
        </w:tc>
        <w:tc>
          <w:tcPr>
            <w:tcW w:w="7940" w:type="dxa"/>
            <w:gridSpan w:val="5"/>
          </w:tcPr>
          <w:p w:rsidR="002C78E9" w:rsidRPr="009873CD" w:rsidRDefault="002C78E9" w:rsidP="000A6FA1">
            <w:pPr>
              <w:jc w:val="right"/>
              <w:rPr>
                <w:b/>
                <w:sz w:val="22"/>
                <w:szCs w:val="22"/>
              </w:rPr>
            </w:pPr>
            <w:r w:rsidRPr="009873CD">
              <w:rPr>
                <w:b/>
                <w:sz w:val="22"/>
                <w:szCs w:val="22"/>
              </w:rPr>
              <w:t xml:space="preserve">В том числе НДС </w:t>
            </w:r>
            <w:r w:rsidR="000A6FA1">
              <w:rPr>
                <w:b/>
                <w:sz w:val="22"/>
                <w:szCs w:val="22"/>
              </w:rPr>
              <w:t>20</w:t>
            </w:r>
            <w:r w:rsidRPr="009873CD">
              <w:rPr>
                <w:b/>
                <w:sz w:val="22"/>
                <w:szCs w:val="22"/>
              </w:rPr>
              <w:t>%</w:t>
            </w:r>
          </w:p>
        </w:tc>
        <w:tc>
          <w:tcPr>
            <w:tcW w:w="1701" w:type="dxa"/>
            <w:vAlign w:val="center"/>
          </w:tcPr>
          <w:p w:rsidR="002C78E9" w:rsidRPr="009873CD" w:rsidRDefault="002C78E9" w:rsidP="0041756A">
            <w:pPr>
              <w:rPr>
                <w:b/>
                <w:sz w:val="22"/>
                <w:szCs w:val="22"/>
              </w:rPr>
            </w:pPr>
          </w:p>
        </w:tc>
      </w:tr>
    </w:tbl>
    <w:p w:rsidR="002C78E9" w:rsidRPr="009873CD" w:rsidRDefault="002C78E9" w:rsidP="0041756A">
      <w:pPr>
        <w:rPr>
          <w:sz w:val="22"/>
          <w:szCs w:val="22"/>
        </w:rPr>
      </w:pPr>
    </w:p>
    <w:p w:rsidR="002C78E9" w:rsidRPr="009873CD" w:rsidRDefault="002C78E9" w:rsidP="0041756A">
      <w:pPr>
        <w:rPr>
          <w:bCs/>
          <w:color w:val="000000"/>
          <w:sz w:val="22"/>
          <w:szCs w:val="22"/>
        </w:rPr>
      </w:pPr>
      <w:r w:rsidRPr="009873CD">
        <w:rPr>
          <w:b/>
          <w:bCs/>
          <w:color w:val="000000"/>
          <w:sz w:val="22"/>
          <w:szCs w:val="22"/>
        </w:rPr>
        <w:t>Грузополучатель</w:t>
      </w:r>
      <w:r w:rsidRPr="009873CD">
        <w:rPr>
          <w:color w:val="000000"/>
          <w:sz w:val="22"/>
          <w:szCs w:val="22"/>
        </w:rPr>
        <w:t>:</w:t>
      </w:r>
      <w:r w:rsidRPr="009873CD">
        <w:rPr>
          <w:bCs/>
          <w:color w:val="000000"/>
          <w:sz w:val="22"/>
          <w:szCs w:val="22"/>
        </w:rPr>
        <w:tab/>
      </w:r>
      <w:r w:rsidRPr="009873CD">
        <w:rPr>
          <w:bCs/>
          <w:color w:val="000000"/>
          <w:sz w:val="22"/>
          <w:szCs w:val="22"/>
        </w:rPr>
        <w:tab/>
      </w:r>
    </w:p>
    <w:p w:rsidR="002C78E9" w:rsidRPr="009873CD" w:rsidRDefault="002C78E9" w:rsidP="0041756A">
      <w:pPr>
        <w:rPr>
          <w:bCs/>
          <w:color w:val="000000"/>
          <w:sz w:val="22"/>
          <w:szCs w:val="22"/>
        </w:rPr>
      </w:pPr>
    </w:p>
    <w:p w:rsidR="002C78E9" w:rsidRPr="009873CD" w:rsidRDefault="002C78E9" w:rsidP="0041756A">
      <w:pPr>
        <w:rPr>
          <w:sz w:val="22"/>
          <w:szCs w:val="22"/>
        </w:rPr>
      </w:pPr>
      <w:r w:rsidRPr="009873CD">
        <w:rPr>
          <w:b/>
          <w:color w:val="000000"/>
          <w:sz w:val="22"/>
          <w:szCs w:val="22"/>
        </w:rPr>
        <w:t>Отгрузочные реквизиты:</w:t>
      </w:r>
    </w:p>
    <w:p w:rsidR="002C78E9" w:rsidRPr="009873CD" w:rsidRDefault="002C78E9" w:rsidP="0041756A">
      <w:pPr>
        <w:rPr>
          <w:sz w:val="22"/>
          <w:szCs w:val="22"/>
        </w:rPr>
      </w:pPr>
    </w:p>
    <w:p w:rsidR="002C78E9" w:rsidRPr="009873CD" w:rsidRDefault="002C78E9" w:rsidP="0041756A">
      <w:pPr>
        <w:ind w:right="-566"/>
        <w:rPr>
          <w:color w:val="000000"/>
          <w:sz w:val="22"/>
          <w:szCs w:val="22"/>
        </w:rPr>
      </w:pPr>
      <w:r w:rsidRPr="009873CD">
        <w:rPr>
          <w:b/>
          <w:bCs/>
          <w:color w:val="000000"/>
          <w:sz w:val="22"/>
          <w:szCs w:val="22"/>
        </w:rPr>
        <w:t>Реквизиты для заполнения счета - фактуры:</w:t>
      </w:r>
    </w:p>
    <w:p w:rsidR="002C78E9" w:rsidRPr="009873CD" w:rsidRDefault="002C78E9" w:rsidP="0041756A">
      <w:pPr>
        <w:rPr>
          <w:sz w:val="22"/>
          <w:szCs w:val="22"/>
        </w:rPr>
      </w:pPr>
    </w:p>
    <w:p w:rsidR="00221B97" w:rsidRPr="009873CD" w:rsidRDefault="00221B97" w:rsidP="0041756A">
      <w:pPr>
        <w:rPr>
          <w:sz w:val="22"/>
          <w:szCs w:val="22"/>
        </w:rPr>
      </w:pPr>
    </w:p>
    <w:p w:rsidR="00221B97" w:rsidRPr="009873CD" w:rsidRDefault="00221B97" w:rsidP="0041756A">
      <w:pPr>
        <w:rPr>
          <w:sz w:val="22"/>
          <w:szCs w:val="22"/>
        </w:rPr>
      </w:pPr>
    </w:p>
    <w:p w:rsidR="00221B97" w:rsidRPr="009873CD" w:rsidRDefault="00221B97" w:rsidP="0041756A">
      <w:pPr>
        <w:rPr>
          <w:sz w:val="22"/>
          <w:szCs w:val="22"/>
        </w:rPr>
      </w:pPr>
    </w:p>
    <w:p w:rsidR="002C78E9" w:rsidRPr="009873CD"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873CD" w:rsidTr="000332D5">
        <w:trPr>
          <w:trHeight w:val="218"/>
        </w:trPr>
        <w:tc>
          <w:tcPr>
            <w:tcW w:w="4502" w:type="dxa"/>
          </w:tcPr>
          <w:p w:rsidR="002C78E9" w:rsidRPr="009873CD" w:rsidRDefault="002C78E9" w:rsidP="0041756A">
            <w:pPr>
              <w:pStyle w:val="a3"/>
              <w:numPr>
                <w:ilvl w:val="12"/>
                <w:numId w:val="0"/>
              </w:numPr>
              <w:jc w:val="center"/>
              <w:rPr>
                <w:b/>
                <w:sz w:val="22"/>
                <w:szCs w:val="22"/>
              </w:rPr>
            </w:pPr>
            <w:r w:rsidRPr="009873CD">
              <w:rPr>
                <w:b/>
                <w:sz w:val="22"/>
                <w:szCs w:val="22"/>
              </w:rPr>
              <w:t>ПОСТАВЩИК</w:t>
            </w:r>
          </w:p>
          <w:p w:rsidR="002C78E9" w:rsidRPr="009873CD" w:rsidRDefault="002C78E9" w:rsidP="0041756A">
            <w:pPr>
              <w:pStyle w:val="a3"/>
              <w:numPr>
                <w:ilvl w:val="12"/>
                <w:numId w:val="0"/>
              </w:numPr>
              <w:jc w:val="center"/>
              <w:rPr>
                <w:b/>
                <w:bCs/>
                <w:sz w:val="22"/>
                <w:szCs w:val="22"/>
              </w:rPr>
            </w:pPr>
          </w:p>
          <w:p w:rsidR="002C78E9" w:rsidRPr="009873CD"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9873CD" w:rsidRDefault="002C78E9" w:rsidP="0041756A">
            <w:pPr>
              <w:pStyle w:val="a3"/>
              <w:numPr>
                <w:ilvl w:val="12"/>
                <w:numId w:val="0"/>
              </w:numPr>
              <w:rPr>
                <w:sz w:val="22"/>
                <w:szCs w:val="22"/>
              </w:rPr>
            </w:pPr>
          </w:p>
        </w:tc>
        <w:tc>
          <w:tcPr>
            <w:tcW w:w="4969" w:type="dxa"/>
            <w:tcBorders>
              <w:left w:val="single" w:sz="4" w:space="0" w:color="auto"/>
            </w:tcBorders>
          </w:tcPr>
          <w:p w:rsidR="002C78E9" w:rsidRPr="009873CD" w:rsidRDefault="002C78E9" w:rsidP="0041756A">
            <w:pPr>
              <w:pStyle w:val="a3"/>
              <w:numPr>
                <w:ilvl w:val="12"/>
                <w:numId w:val="0"/>
              </w:numPr>
              <w:jc w:val="center"/>
              <w:rPr>
                <w:b/>
                <w:sz w:val="22"/>
                <w:szCs w:val="22"/>
              </w:rPr>
            </w:pPr>
            <w:r w:rsidRPr="009873CD">
              <w:rPr>
                <w:b/>
                <w:sz w:val="22"/>
                <w:szCs w:val="22"/>
              </w:rPr>
              <w:t>ПОКУПАТЕЛЬ</w:t>
            </w:r>
          </w:p>
          <w:p w:rsidR="002C78E9" w:rsidRPr="009873CD" w:rsidRDefault="002C78E9" w:rsidP="0041756A">
            <w:pPr>
              <w:shd w:val="clear" w:color="auto" w:fill="FFFFFF"/>
              <w:tabs>
                <w:tab w:val="center" w:pos="4806"/>
              </w:tabs>
              <w:jc w:val="center"/>
              <w:rPr>
                <w:sz w:val="22"/>
                <w:szCs w:val="22"/>
              </w:rPr>
            </w:pPr>
            <w:r w:rsidRPr="009873CD">
              <w:rPr>
                <w:b/>
                <w:bCs/>
                <w:color w:val="000000"/>
                <w:sz w:val="22"/>
                <w:szCs w:val="22"/>
              </w:rPr>
              <w:t>АО «ДРСК»</w:t>
            </w:r>
          </w:p>
          <w:p w:rsidR="002C78E9" w:rsidRPr="009873CD" w:rsidRDefault="002C78E9" w:rsidP="0041756A">
            <w:pPr>
              <w:pStyle w:val="a3"/>
              <w:numPr>
                <w:ilvl w:val="12"/>
                <w:numId w:val="0"/>
              </w:numPr>
              <w:jc w:val="center"/>
              <w:rPr>
                <w:sz w:val="22"/>
                <w:szCs w:val="22"/>
              </w:rPr>
            </w:pPr>
          </w:p>
        </w:tc>
      </w:tr>
      <w:tr w:rsidR="002C78E9" w:rsidRPr="009873CD" w:rsidTr="000332D5">
        <w:trPr>
          <w:trHeight w:val="1325"/>
        </w:trPr>
        <w:tc>
          <w:tcPr>
            <w:tcW w:w="4502" w:type="dxa"/>
          </w:tcPr>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r w:rsidRPr="009873CD">
              <w:rPr>
                <w:b/>
                <w:sz w:val="22"/>
                <w:szCs w:val="22"/>
              </w:rPr>
              <w:t>____________________________</w:t>
            </w:r>
          </w:p>
        </w:tc>
        <w:tc>
          <w:tcPr>
            <w:tcW w:w="452" w:type="dxa"/>
            <w:tcBorders>
              <w:right w:val="single" w:sz="4" w:space="0" w:color="auto"/>
            </w:tcBorders>
          </w:tcPr>
          <w:p w:rsidR="002C78E9" w:rsidRPr="009873CD" w:rsidRDefault="002C78E9" w:rsidP="0041756A">
            <w:pPr>
              <w:pStyle w:val="a3"/>
              <w:numPr>
                <w:ilvl w:val="12"/>
                <w:numId w:val="0"/>
              </w:numPr>
              <w:rPr>
                <w:sz w:val="22"/>
                <w:szCs w:val="22"/>
              </w:rPr>
            </w:pPr>
          </w:p>
        </w:tc>
        <w:tc>
          <w:tcPr>
            <w:tcW w:w="4969" w:type="dxa"/>
            <w:tcBorders>
              <w:left w:val="single" w:sz="4" w:space="0" w:color="auto"/>
            </w:tcBorders>
          </w:tcPr>
          <w:p w:rsidR="002C78E9" w:rsidRPr="009873CD" w:rsidRDefault="002C78E9"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r w:rsidRPr="009873CD">
              <w:rPr>
                <w:sz w:val="22"/>
                <w:szCs w:val="22"/>
              </w:rPr>
              <w:t>_____________________</w:t>
            </w:r>
          </w:p>
        </w:tc>
      </w:tr>
    </w:tbl>
    <w:p w:rsidR="002C78E9" w:rsidRPr="009873CD" w:rsidRDefault="002C78E9" w:rsidP="0041756A">
      <w:pPr>
        <w:pStyle w:val="2"/>
        <w:rPr>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A01AB0" w:rsidP="00A01AB0">
      <w:pPr>
        <w:tabs>
          <w:tab w:val="left" w:pos="1725"/>
        </w:tabs>
        <w:jc w:val="right"/>
        <w:rPr>
          <w:sz w:val="22"/>
          <w:szCs w:val="22"/>
        </w:rPr>
      </w:pPr>
      <w:r w:rsidRPr="009873CD">
        <w:rPr>
          <w:sz w:val="22"/>
          <w:szCs w:val="22"/>
        </w:rPr>
        <w:t>Приложение № 1</w:t>
      </w:r>
    </w:p>
    <w:p w:rsidR="002C78E9" w:rsidRPr="009873CD" w:rsidRDefault="002C78E9" w:rsidP="0041756A">
      <w:pPr>
        <w:tabs>
          <w:tab w:val="left" w:pos="1725"/>
        </w:tabs>
        <w:jc w:val="center"/>
        <w:rPr>
          <w:b/>
          <w:sz w:val="22"/>
          <w:szCs w:val="22"/>
        </w:rPr>
      </w:pPr>
    </w:p>
    <w:p w:rsidR="00421502" w:rsidRPr="009873CD" w:rsidRDefault="00421502" w:rsidP="00421502">
      <w:pPr>
        <w:tabs>
          <w:tab w:val="left" w:pos="1725"/>
        </w:tabs>
        <w:jc w:val="center"/>
        <w:rPr>
          <w:b/>
          <w:sz w:val="22"/>
          <w:szCs w:val="22"/>
        </w:rPr>
      </w:pPr>
      <w:r w:rsidRPr="009873CD">
        <w:rPr>
          <w:b/>
          <w:sz w:val="22"/>
          <w:szCs w:val="22"/>
        </w:rPr>
        <w:t xml:space="preserve">Технические характеристики </w:t>
      </w: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sectPr w:rsidR="002C78E9" w:rsidRPr="009873CD" w:rsidSect="00CA155A">
          <w:pgSz w:w="11906" w:h="16838" w:code="9"/>
          <w:pgMar w:top="709" w:right="707" w:bottom="709" w:left="1134" w:header="567" w:footer="567" w:gutter="0"/>
          <w:cols w:space="708"/>
          <w:docGrid w:linePitch="360"/>
        </w:sectPr>
      </w:pPr>
    </w:p>
    <w:p w:rsidR="002C78E9" w:rsidRPr="009873CD" w:rsidRDefault="002C78E9" w:rsidP="0041756A">
      <w:pPr>
        <w:tabs>
          <w:tab w:val="left" w:pos="1725"/>
        </w:tabs>
        <w:jc w:val="right"/>
        <w:rPr>
          <w:sz w:val="22"/>
          <w:szCs w:val="22"/>
        </w:rPr>
      </w:pPr>
      <w:r w:rsidRPr="009873CD">
        <w:rPr>
          <w:sz w:val="22"/>
          <w:szCs w:val="22"/>
        </w:rPr>
        <w:lastRenderedPageBreak/>
        <w:t xml:space="preserve">Приложение № </w:t>
      </w:r>
      <w:r w:rsidR="00EA0668" w:rsidRPr="009873CD">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873CD" w:rsidTr="000332D5">
        <w:trPr>
          <w:trHeight w:val="450"/>
        </w:trPr>
        <w:tc>
          <w:tcPr>
            <w:tcW w:w="15420" w:type="dxa"/>
            <w:gridSpan w:val="15"/>
            <w:tcBorders>
              <w:top w:val="nil"/>
              <w:left w:val="nil"/>
              <w:bottom w:val="nil"/>
              <w:right w:val="nil"/>
            </w:tcBorders>
            <w:noWrap/>
            <w:vAlign w:val="bottom"/>
          </w:tcPr>
          <w:p w:rsidR="002C78E9" w:rsidRPr="009873CD" w:rsidRDefault="002C78E9" w:rsidP="0041756A">
            <w:pPr>
              <w:jc w:val="center"/>
              <w:rPr>
                <w:b/>
                <w:bCs/>
                <w:sz w:val="22"/>
                <w:szCs w:val="22"/>
              </w:rPr>
            </w:pPr>
            <w:bookmarkStart w:id="1" w:name="k"/>
            <w:r w:rsidRPr="009873CD">
              <w:rPr>
                <w:b/>
                <w:bCs/>
                <w:sz w:val="22"/>
                <w:szCs w:val="22"/>
              </w:rPr>
              <w:t>Информация о контрагенте</w:t>
            </w:r>
            <w:bookmarkEnd w:id="1"/>
          </w:p>
        </w:tc>
      </w:tr>
      <w:tr w:rsidR="002C78E9" w:rsidRPr="009873CD" w:rsidTr="000332D5">
        <w:trPr>
          <w:trHeight w:val="349"/>
        </w:trPr>
        <w:tc>
          <w:tcPr>
            <w:tcW w:w="15420" w:type="dxa"/>
            <w:gridSpan w:val="15"/>
            <w:tcBorders>
              <w:top w:val="nil"/>
              <w:left w:val="nil"/>
              <w:bottom w:val="single" w:sz="4" w:space="0" w:color="auto"/>
              <w:right w:val="nil"/>
            </w:tcBorders>
            <w:noWrap/>
            <w:vAlign w:val="bottom"/>
          </w:tcPr>
          <w:p w:rsidR="002C78E9" w:rsidRPr="009873CD" w:rsidRDefault="002C78E9" w:rsidP="0041756A">
            <w:pPr>
              <w:jc w:val="center"/>
              <w:rPr>
                <w:b/>
                <w:bCs/>
                <w:sz w:val="22"/>
                <w:szCs w:val="22"/>
              </w:rPr>
            </w:pPr>
          </w:p>
        </w:tc>
      </w:tr>
      <w:tr w:rsidR="002C78E9" w:rsidRPr="009873CD" w:rsidTr="000332D5">
        <w:trPr>
          <w:trHeight w:val="264"/>
        </w:trPr>
        <w:tc>
          <w:tcPr>
            <w:tcW w:w="15420" w:type="dxa"/>
            <w:gridSpan w:val="15"/>
            <w:tcBorders>
              <w:top w:val="nil"/>
              <w:left w:val="nil"/>
              <w:bottom w:val="single" w:sz="8" w:space="0" w:color="auto"/>
              <w:right w:val="nil"/>
            </w:tcBorders>
            <w:noWrap/>
          </w:tcPr>
          <w:p w:rsidR="002C78E9" w:rsidRPr="009873CD" w:rsidRDefault="002C78E9" w:rsidP="0041756A">
            <w:pPr>
              <w:jc w:val="center"/>
              <w:rPr>
                <w:sz w:val="22"/>
                <w:szCs w:val="22"/>
              </w:rPr>
            </w:pPr>
            <w:r w:rsidRPr="009873CD">
              <w:rPr>
                <w:sz w:val="22"/>
                <w:szCs w:val="22"/>
              </w:rPr>
              <w:t>Наименование контрагента</w:t>
            </w:r>
          </w:p>
        </w:tc>
      </w:tr>
      <w:tr w:rsidR="002C78E9" w:rsidRPr="009873CD"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9873CD" w:rsidRDefault="002C78E9" w:rsidP="0041756A">
            <w:pPr>
              <w:jc w:val="center"/>
              <w:rPr>
                <w:sz w:val="22"/>
                <w:szCs w:val="22"/>
              </w:rPr>
            </w:pPr>
            <w:r w:rsidRPr="009873CD">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9873CD" w:rsidRDefault="002C78E9" w:rsidP="0041756A">
            <w:pPr>
              <w:jc w:val="center"/>
              <w:rPr>
                <w:sz w:val="22"/>
                <w:szCs w:val="22"/>
              </w:rPr>
            </w:pPr>
            <w:r w:rsidRPr="009873CD">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9873CD" w:rsidRDefault="002C78E9" w:rsidP="0041756A">
            <w:pPr>
              <w:jc w:val="center"/>
              <w:rPr>
                <w:sz w:val="22"/>
                <w:szCs w:val="22"/>
              </w:rPr>
            </w:pPr>
            <w:r w:rsidRPr="009873CD">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9873CD" w:rsidRDefault="002C78E9" w:rsidP="00AD7DE2">
            <w:pPr>
              <w:jc w:val="center"/>
              <w:rPr>
                <w:sz w:val="22"/>
                <w:szCs w:val="22"/>
              </w:rPr>
            </w:pPr>
            <w:r w:rsidRPr="009873CD">
              <w:rPr>
                <w:sz w:val="22"/>
                <w:szCs w:val="22"/>
              </w:rPr>
              <w:t>Информация о подтвержда</w:t>
            </w:r>
            <w:r w:rsidR="00AD7DE2" w:rsidRPr="009873CD">
              <w:rPr>
                <w:sz w:val="22"/>
                <w:szCs w:val="22"/>
              </w:rPr>
              <w:t>ющих документах (наименова</w:t>
            </w:r>
            <w:r w:rsidRPr="009873CD">
              <w:rPr>
                <w:sz w:val="22"/>
                <w:szCs w:val="22"/>
              </w:rPr>
              <w:t>ние, реквизиты и т.д.)</w:t>
            </w:r>
          </w:p>
        </w:tc>
      </w:tr>
      <w:tr w:rsidR="002C78E9" w:rsidRPr="009873CD"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9873CD"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ИНН</w:t>
            </w:r>
          </w:p>
        </w:tc>
        <w:tc>
          <w:tcPr>
            <w:tcW w:w="1052"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ОГРН</w:t>
            </w:r>
          </w:p>
        </w:tc>
        <w:tc>
          <w:tcPr>
            <w:tcW w:w="121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Фамилия, Имя, Отчество руководи</w:t>
            </w:r>
          </w:p>
          <w:p w:rsidR="002C78E9" w:rsidRPr="009873CD" w:rsidRDefault="002C78E9" w:rsidP="0041756A">
            <w:pPr>
              <w:jc w:val="center"/>
              <w:rPr>
                <w:sz w:val="22"/>
                <w:szCs w:val="22"/>
              </w:rPr>
            </w:pPr>
            <w:r w:rsidRPr="009873CD">
              <w:rPr>
                <w:sz w:val="22"/>
                <w:szCs w:val="22"/>
              </w:rPr>
              <w:t>теля</w:t>
            </w:r>
          </w:p>
        </w:tc>
        <w:tc>
          <w:tcPr>
            <w:tcW w:w="103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ОГРН</w:t>
            </w:r>
          </w:p>
        </w:tc>
        <w:tc>
          <w:tcPr>
            <w:tcW w:w="1276"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9873CD" w:rsidRDefault="00AD7DE2" w:rsidP="0041756A">
            <w:pPr>
              <w:jc w:val="center"/>
              <w:rPr>
                <w:sz w:val="22"/>
                <w:szCs w:val="22"/>
              </w:rPr>
            </w:pPr>
            <w:r w:rsidRPr="009873CD">
              <w:rPr>
                <w:sz w:val="22"/>
                <w:szCs w:val="22"/>
              </w:rPr>
              <w:t>Руководи</w:t>
            </w:r>
          </w:p>
          <w:p w:rsidR="002C78E9" w:rsidRPr="009873CD" w:rsidRDefault="002C78E9" w:rsidP="0041756A">
            <w:pPr>
              <w:jc w:val="center"/>
              <w:rPr>
                <w:sz w:val="22"/>
                <w:szCs w:val="22"/>
              </w:rPr>
            </w:pPr>
            <w:r w:rsidRPr="009873CD">
              <w:rPr>
                <w:sz w:val="22"/>
                <w:szCs w:val="22"/>
              </w:rPr>
              <w:t>тель / участник / акционер / бенефици</w:t>
            </w:r>
          </w:p>
          <w:p w:rsidR="002C78E9" w:rsidRPr="009873CD" w:rsidRDefault="002C78E9" w:rsidP="0041756A">
            <w:pPr>
              <w:jc w:val="center"/>
              <w:rPr>
                <w:sz w:val="22"/>
                <w:szCs w:val="22"/>
              </w:rPr>
            </w:pPr>
            <w:r w:rsidRPr="009873CD">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9873CD" w:rsidRDefault="002C78E9" w:rsidP="0041756A">
            <w:pPr>
              <w:rPr>
                <w:sz w:val="22"/>
                <w:szCs w:val="22"/>
              </w:rPr>
            </w:pPr>
          </w:p>
        </w:tc>
      </w:tr>
      <w:tr w:rsidR="002C78E9" w:rsidRPr="009873CD"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r w:rsidRPr="009873CD">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r>
      <w:tr w:rsidR="002C78E9" w:rsidRPr="009873CD"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r w:rsidRPr="009873CD">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r>
    </w:tbl>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r w:rsidRPr="009873CD">
        <w:rPr>
          <w:sz w:val="22"/>
          <w:szCs w:val="22"/>
        </w:rPr>
        <w:t>ПОСТАВЩИК:</w:t>
      </w: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r w:rsidRPr="009873CD">
        <w:rPr>
          <w:sz w:val="22"/>
          <w:szCs w:val="22"/>
        </w:rPr>
        <w:t xml:space="preserve">_____________________ </w:t>
      </w:r>
    </w:p>
    <w:p w:rsidR="002C78E9" w:rsidRPr="009873CD" w:rsidRDefault="002C78E9" w:rsidP="0041756A">
      <w:pPr>
        <w:pStyle w:val="a6"/>
        <w:ind w:left="360"/>
        <w:jc w:val="both"/>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sectPr w:rsidR="002C78E9" w:rsidRPr="009873CD" w:rsidSect="000332D5">
          <w:pgSz w:w="16838" w:h="11906" w:orient="landscape" w:code="9"/>
          <w:pgMar w:top="709" w:right="709" w:bottom="851" w:left="357" w:header="567" w:footer="567" w:gutter="0"/>
          <w:cols w:space="708"/>
          <w:docGrid w:linePitch="360"/>
        </w:sectPr>
      </w:pPr>
    </w:p>
    <w:p w:rsidR="00625976" w:rsidRPr="009873CD" w:rsidRDefault="002C78E9" w:rsidP="0041756A">
      <w:pPr>
        <w:tabs>
          <w:tab w:val="left" w:pos="1725"/>
        </w:tabs>
        <w:jc w:val="right"/>
        <w:rPr>
          <w:sz w:val="22"/>
          <w:szCs w:val="22"/>
        </w:rPr>
      </w:pPr>
      <w:r w:rsidRPr="009873CD">
        <w:rPr>
          <w:sz w:val="22"/>
          <w:szCs w:val="22"/>
        </w:rPr>
        <w:lastRenderedPageBreak/>
        <w:t>Приложение №</w:t>
      </w:r>
      <w:r w:rsidR="00625976" w:rsidRPr="009873CD">
        <w:rPr>
          <w:sz w:val="22"/>
          <w:szCs w:val="22"/>
        </w:rPr>
        <w:t xml:space="preserve"> </w:t>
      </w:r>
      <w:r w:rsidR="00EA0668" w:rsidRPr="009873CD">
        <w:rPr>
          <w:sz w:val="22"/>
          <w:szCs w:val="22"/>
        </w:rPr>
        <w:t>3</w:t>
      </w:r>
    </w:p>
    <w:p w:rsidR="00AF114D" w:rsidRPr="009873CD" w:rsidRDefault="00AF114D" w:rsidP="0041756A">
      <w:pPr>
        <w:tabs>
          <w:tab w:val="left" w:pos="1725"/>
        </w:tabs>
        <w:jc w:val="right"/>
        <w:rPr>
          <w:b/>
          <w:sz w:val="22"/>
          <w:szCs w:val="22"/>
        </w:rPr>
      </w:pPr>
    </w:p>
    <w:p w:rsidR="002C78E9" w:rsidRPr="009873CD" w:rsidRDefault="002C78E9" w:rsidP="0041756A">
      <w:pPr>
        <w:ind w:firstLine="720"/>
        <w:jc w:val="center"/>
        <w:rPr>
          <w:b/>
          <w:bCs/>
          <w:sz w:val="22"/>
          <w:szCs w:val="22"/>
        </w:rPr>
      </w:pPr>
      <w:r w:rsidRPr="009873CD">
        <w:rPr>
          <w:b/>
          <w:bCs/>
          <w:sz w:val="22"/>
          <w:szCs w:val="22"/>
        </w:rPr>
        <w:t>Гарантийное письмо</w:t>
      </w:r>
    </w:p>
    <w:p w:rsidR="002C78E9" w:rsidRPr="009873CD" w:rsidRDefault="002C78E9" w:rsidP="0041756A">
      <w:pPr>
        <w:rPr>
          <w:bCs/>
          <w:sz w:val="22"/>
          <w:szCs w:val="22"/>
        </w:rPr>
      </w:pPr>
      <w:r w:rsidRPr="009873CD">
        <w:rPr>
          <w:bCs/>
          <w:sz w:val="22"/>
          <w:szCs w:val="22"/>
        </w:rPr>
        <w:t xml:space="preserve">г. </w:t>
      </w:r>
      <w:r w:rsidR="007E3337" w:rsidRPr="009873CD">
        <w:rPr>
          <w:bCs/>
          <w:sz w:val="22"/>
          <w:szCs w:val="22"/>
        </w:rPr>
        <w:t>______________</w:t>
      </w:r>
      <w:r w:rsidRPr="009873CD">
        <w:rPr>
          <w:bCs/>
          <w:sz w:val="22"/>
          <w:szCs w:val="22"/>
        </w:rPr>
        <w:t xml:space="preserve">             </w:t>
      </w:r>
      <w:r w:rsidRPr="009873CD">
        <w:rPr>
          <w:bCs/>
          <w:sz w:val="22"/>
          <w:szCs w:val="22"/>
        </w:rPr>
        <w:tab/>
      </w:r>
      <w:r w:rsidRPr="009873CD">
        <w:rPr>
          <w:bCs/>
          <w:sz w:val="22"/>
          <w:szCs w:val="22"/>
        </w:rPr>
        <w:tab/>
      </w:r>
      <w:r w:rsidRPr="009873CD">
        <w:rPr>
          <w:bCs/>
          <w:sz w:val="22"/>
          <w:szCs w:val="22"/>
        </w:rPr>
        <w:tab/>
      </w:r>
      <w:r w:rsidRPr="009873CD">
        <w:rPr>
          <w:bCs/>
          <w:sz w:val="22"/>
          <w:szCs w:val="22"/>
        </w:rPr>
        <w:tab/>
        <w:t xml:space="preserve">  </w:t>
      </w:r>
      <w:r w:rsidRPr="009873CD">
        <w:rPr>
          <w:bCs/>
          <w:sz w:val="22"/>
          <w:szCs w:val="22"/>
        </w:rPr>
        <w:tab/>
        <w:t xml:space="preserve">                    «___» ____________ 201</w:t>
      </w:r>
      <w:r w:rsidR="00660801" w:rsidRPr="009873CD">
        <w:rPr>
          <w:bCs/>
          <w:sz w:val="22"/>
          <w:szCs w:val="22"/>
        </w:rPr>
        <w:t>__</w:t>
      </w:r>
    </w:p>
    <w:p w:rsidR="002C78E9" w:rsidRPr="009873CD" w:rsidRDefault="002C78E9" w:rsidP="0041756A">
      <w:pPr>
        <w:rPr>
          <w:sz w:val="22"/>
          <w:szCs w:val="22"/>
        </w:rPr>
      </w:pPr>
      <w:r w:rsidRPr="009873CD">
        <w:rPr>
          <w:sz w:val="22"/>
          <w:szCs w:val="22"/>
        </w:rPr>
        <w:t>________________  в лице ______________________</w:t>
      </w:r>
      <w:r w:rsidRPr="009873CD">
        <w:rPr>
          <w:b/>
          <w:i/>
          <w:sz w:val="22"/>
          <w:szCs w:val="22"/>
        </w:rPr>
        <w:t>,</w:t>
      </w:r>
      <w:r w:rsidRPr="009873CD">
        <w:rPr>
          <w:sz w:val="22"/>
          <w:szCs w:val="22"/>
        </w:rPr>
        <w:t xml:space="preserve"> действующего на основании ________________, именуемое в дальнейшем </w:t>
      </w:r>
      <w:r w:rsidRPr="009873CD">
        <w:rPr>
          <w:i/>
          <w:sz w:val="22"/>
          <w:szCs w:val="22"/>
        </w:rPr>
        <w:t>Поставщик</w:t>
      </w:r>
      <w:r w:rsidRPr="009873CD">
        <w:rPr>
          <w:sz w:val="22"/>
          <w:szCs w:val="22"/>
        </w:rPr>
        <w:t>, в рамках Договора от_________ № ______, принимает на себя следующие обязательства:</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9873CD">
          <w:rPr>
            <w:sz w:val="22"/>
            <w:szCs w:val="22"/>
          </w:rPr>
          <w:t>№ 18162/09</w:t>
        </w:r>
      </w:hyperlink>
      <w:r w:rsidRPr="009873CD">
        <w:rPr>
          <w:sz w:val="22"/>
          <w:szCs w:val="22"/>
        </w:rPr>
        <w:t xml:space="preserve"> и от 25.05.2010 </w:t>
      </w:r>
      <w:hyperlink r:id="rId9" w:history="1">
        <w:r w:rsidRPr="009873CD">
          <w:rPr>
            <w:sz w:val="22"/>
            <w:szCs w:val="22"/>
          </w:rPr>
          <w:t>№ 15658/09</w:t>
        </w:r>
      </w:hyperlink>
      <w:r w:rsidRPr="009873C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9873CD">
          <w:rPr>
            <w:rFonts w:eastAsia="Calibri"/>
            <w:sz w:val="22"/>
            <w:szCs w:val="22"/>
            <w:lang w:eastAsia="en-US"/>
          </w:rPr>
          <w:t>Критери</w:t>
        </w:r>
      </w:hyperlink>
      <w:r w:rsidRPr="009873CD">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873CD">
        <w:rPr>
          <w:sz w:val="22"/>
          <w:szCs w:val="22"/>
        </w:rPr>
        <w:t xml:space="preserve"> или заменяющий его документ). </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Настоящим </w:t>
      </w:r>
      <w:r w:rsidRPr="009873CD">
        <w:rPr>
          <w:i/>
          <w:sz w:val="22"/>
          <w:szCs w:val="22"/>
        </w:rPr>
        <w:t>Поставщик</w:t>
      </w:r>
      <w:r w:rsidRPr="009873CD">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873CD">
        <w:rPr>
          <w:i/>
          <w:sz w:val="22"/>
          <w:szCs w:val="22"/>
        </w:rPr>
        <w:t>Покупателя</w:t>
      </w:r>
      <w:r w:rsidRPr="009873CD">
        <w:rPr>
          <w:sz w:val="22"/>
          <w:szCs w:val="22"/>
        </w:rPr>
        <w:t xml:space="preserve"> и </w:t>
      </w:r>
      <w:r w:rsidRPr="009873CD">
        <w:rPr>
          <w:i/>
          <w:sz w:val="22"/>
          <w:szCs w:val="22"/>
        </w:rPr>
        <w:t>Покупатель</w:t>
      </w:r>
      <w:r w:rsidRPr="009873CD">
        <w:rPr>
          <w:sz w:val="22"/>
          <w:szCs w:val="22"/>
        </w:rPr>
        <w:t xml:space="preserve"> вправе исходить из них при исполнении Договора.</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В случае нарушения </w:t>
      </w:r>
      <w:r w:rsidRPr="009873CD">
        <w:rPr>
          <w:i/>
          <w:sz w:val="22"/>
          <w:szCs w:val="22"/>
        </w:rPr>
        <w:t>Поставщиком</w:t>
      </w:r>
      <w:r w:rsidRPr="009873CD">
        <w:rPr>
          <w:sz w:val="22"/>
          <w:szCs w:val="22"/>
        </w:rPr>
        <w:t xml:space="preserve"> обязательств, установленных в п.п. 1, 2 настоящего Гарантийного письма, </w:t>
      </w:r>
      <w:r w:rsidRPr="009873CD">
        <w:rPr>
          <w:i/>
          <w:sz w:val="22"/>
          <w:szCs w:val="22"/>
        </w:rPr>
        <w:t>Покупатель</w:t>
      </w:r>
      <w:r w:rsidRPr="009873CD">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873CD">
        <w:rPr>
          <w:i/>
          <w:sz w:val="22"/>
          <w:szCs w:val="22"/>
        </w:rPr>
        <w:t>Поставщиком</w:t>
      </w:r>
      <w:r w:rsidRPr="009873CD">
        <w:rPr>
          <w:sz w:val="22"/>
          <w:szCs w:val="22"/>
        </w:rPr>
        <w:t>.</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Договор будет считаться расторгнутым с даты, указанной в Уведомлении при условии, что  </w:t>
      </w:r>
      <w:r w:rsidRPr="009873CD">
        <w:rPr>
          <w:i/>
          <w:sz w:val="22"/>
          <w:szCs w:val="22"/>
        </w:rPr>
        <w:t>Покупатель</w:t>
      </w:r>
      <w:r w:rsidRPr="009873CD">
        <w:rPr>
          <w:sz w:val="22"/>
          <w:szCs w:val="22"/>
        </w:rPr>
        <w:t xml:space="preserve"> не отзовет указанное Уведомление по итогам рассмотрения мотивированных возражений </w:t>
      </w:r>
      <w:r w:rsidRPr="009873CD">
        <w:rPr>
          <w:i/>
          <w:sz w:val="22"/>
          <w:szCs w:val="22"/>
        </w:rPr>
        <w:t xml:space="preserve">Поставщика </w:t>
      </w:r>
      <w:r w:rsidRPr="009873CD">
        <w:rPr>
          <w:sz w:val="22"/>
          <w:szCs w:val="22"/>
        </w:rPr>
        <w:t>до указанной даты расторжения.</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Настоящим  </w:t>
      </w:r>
      <w:r w:rsidRPr="009873CD">
        <w:rPr>
          <w:i/>
          <w:sz w:val="22"/>
          <w:szCs w:val="22"/>
        </w:rPr>
        <w:t xml:space="preserve">Поставщик </w:t>
      </w:r>
      <w:r w:rsidRPr="009873CD">
        <w:rPr>
          <w:sz w:val="22"/>
          <w:szCs w:val="22"/>
        </w:rPr>
        <w:t xml:space="preserve">принимает обязательство уплатить  </w:t>
      </w:r>
      <w:r w:rsidRPr="009873CD">
        <w:rPr>
          <w:i/>
          <w:sz w:val="22"/>
          <w:szCs w:val="22"/>
        </w:rPr>
        <w:t xml:space="preserve"> Покупателю</w:t>
      </w:r>
      <w:r w:rsidRPr="009873C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873CD">
        <w:rPr>
          <w:i/>
          <w:sz w:val="22"/>
          <w:szCs w:val="22"/>
        </w:rPr>
        <w:t xml:space="preserve"> Покупателю</w:t>
      </w:r>
      <w:r w:rsidRPr="009873CD">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873CD">
        <w:rPr>
          <w:i/>
          <w:sz w:val="22"/>
          <w:szCs w:val="22"/>
        </w:rPr>
        <w:t>Покупатель</w:t>
      </w:r>
      <w:r w:rsidRPr="009873CD">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9873CD" w:rsidRDefault="002C78E9" w:rsidP="0041756A">
      <w:pPr>
        <w:numPr>
          <w:ilvl w:val="0"/>
          <w:numId w:val="9"/>
        </w:numPr>
        <w:tabs>
          <w:tab w:val="left" w:pos="567"/>
          <w:tab w:val="left" w:pos="851"/>
        </w:tabs>
        <w:autoSpaceDE w:val="0"/>
        <w:autoSpaceDN w:val="0"/>
        <w:adjustRightInd w:val="0"/>
        <w:ind w:left="0" w:firstLine="567"/>
        <w:rPr>
          <w:sz w:val="22"/>
          <w:szCs w:val="22"/>
        </w:rPr>
      </w:pPr>
      <w:r w:rsidRPr="009873CD">
        <w:rPr>
          <w:i/>
          <w:sz w:val="22"/>
          <w:szCs w:val="22"/>
        </w:rPr>
        <w:t xml:space="preserve">Покупатель </w:t>
      </w:r>
      <w:r w:rsidRPr="009873CD">
        <w:rPr>
          <w:sz w:val="22"/>
          <w:szCs w:val="22"/>
        </w:rPr>
        <w:t xml:space="preserve">вправе приостановить осуществление платежей, причитающихся  </w:t>
      </w:r>
      <w:r w:rsidRPr="009873CD">
        <w:rPr>
          <w:i/>
          <w:sz w:val="22"/>
          <w:szCs w:val="22"/>
        </w:rPr>
        <w:t>Поставщик,</w:t>
      </w:r>
      <w:r w:rsidRPr="009873C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873CD">
        <w:rPr>
          <w:i/>
          <w:sz w:val="22"/>
          <w:szCs w:val="22"/>
        </w:rPr>
        <w:t>Покупатель</w:t>
      </w:r>
      <w:r w:rsidRPr="009873CD">
        <w:rPr>
          <w:sz w:val="22"/>
          <w:szCs w:val="22"/>
        </w:rPr>
        <w:t xml:space="preserve"> не будет считаться просрочившим и/или нарушившим свои обязательства по Договору.</w:t>
      </w:r>
    </w:p>
    <w:p w:rsidR="002C78E9" w:rsidRPr="009873CD" w:rsidRDefault="002C78E9" w:rsidP="0041756A">
      <w:pPr>
        <w:numPr>
          <w:ilvl w:val="0"/>
          <w:numId w:val="9"/>
        </w:numPr>
        <w:tabs>
          <w:tab w:val="left" w:pos="567"/>
          <w:tab w:val="left" w:pos="851"/>
        </w:tabs>
        <w:autoSpaceDE w:val="0"/>
        <w:autoSpaceDN w:val="0"/>
        <w:adjustRightInd w:val="0"/>
        <w:ind w:left="0" w:firstLine="567"/>
        <w:rPr>
          <w:sz w:val="22"/>
          <w:szCs w:val="22"/>
        </w:rPr>
      </w:pPr>
      <w:r w:rsidRPr="009873CD">
        <w:rPr>
          <w:sz w:val="22"/>
          <w:szCs w:val="22"/>
        </w:rPr>
        <w:t xml:space="preserve">Обязательства </w:t>
      </w:r>
      <w:r w:rsidRPr="009873CD">
        <w:rPr>
          <w:i/>
          <w:sz w:val="22"/>
          <w:szCs w:val="22"/>
        </w:rPr>
        <w:t xml:space="preserve">Поставщика </w:t>
      </w:r>
      <w:r w:rsidRPr="009873CD">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9873CD" w:rsidRDefault="002C78E9" w:rsidP="0041756A">
      <w:pPr>
        <w:numPr>
          <w:ilvl w:val="0"/>
          <w:numId w:val="9"/>
        </w:numPr>
        <w:tabs>
          <w:tab w:val="left" w:pos="567"/>
          <w:tab w:val="left" w:pos="993"/>
        </w:tabs>
        <w:autoSpaceDE w:val="0"/>
        <w:autoSpaceDN w:val="0"/>
        <w:adjustRightInd w:val="0"/>
        <w:ind w:left="0" w:firstLine="567"/>
        <w:rPr>
          <w:sz w:val="22"/>
          <w:szCs w:val="22"/>
        </w:rPr>
      </w:pPr>
      <w:r w:rsidRPr="009873CD">
        <w:rPr>
          <w:sz w:val="22"/>
          <w:szCs w:val="22"/>
        </w:rPr>
        <w:t xml:space="preserve">Настоящее Гарантийное письмо составлено в одном оригинальном экземпляре, передаваемым </w:t>
      </w:r>
      <w:r w:rsidRPr="009873CD">
        <w:rPr>
          <w:i/>
          <w:sz w:val="22"/>
          <w:szCs w:val="22"/>
        </w:rPr>
        <w:t>Покупателю</w:t>
      </w:r>
      <w:r w:rsidRPr="009873CD">
        <w:rPr>
          <w:sz w:val="22"/>
          <w:szCs w:val="22"/>
        </w:rPr>
        <w:t xml:space="preserve">. Копия такого экземпляра с отметкой  </w:t>
      </w:r>
      <w:r w:rsidRPr="009873CD">
        <w:rPr>
          <w:i/>
          <w:sz w:val="22"/>
          <w:szCs w:val="22"/>
        </w:rPr>
        <w:t>Покупателя</w:t>
      </w:r>
      <w:r w:rsidRPr="009873CD">
        <w:rPr>
          <w:sz w:val="22"/>
          <w:szCs w:val="22"/>
        </w:rPr>
        <w:t xml:space="preserve"> в получении имеет равную с оригиналом юридическую силу. </w:t>
      </w:r>
    </w:p>
    <w:p w:rsidR="002C78E9" w:rsidRPr="009873CD" w:rsidRDefault="002C78E9" w:rsidP="0041756A">
      <w:pPr>
        <w:rPr>
          <w:sz w:val="22"/>
          <w:szCs w:val="22"/>
        </w:rPr>
      </w:pPr>
    </w:p>
    <w:p w:rsidR="002C78E9" w:rsidRPr="009873CD" w:rsidRDefault="002C78E9" w:rsidP="0041756A">
      <w:pPr>
        <w:tabs>
          <w:tab w:val="left" w:pos="1725"/>
        </w:tabs>
        <w:rPr>
          <w:b/>
          <w:sz w:val="22"/>
          <w:szCs w:val="22"/>
        </w:rPr>
      </w:pPr>
    </w:p>
    <w:p w:rsidR="007757AB" w:rsidRPr="009873CD" w:rsidRDefault="002C78E9" w:rsidP="0041756A">
      <w:pPr>
        <w:tabs>
          <w:tab w:val="left" w:pos="1725"/>
        </w:tabs>
        <w:rPr>
          <w:b/>
          <w:sz w:val="22"/>
          <w:szCs w:val="22"/>
        </w:rPr>
      </w:pPr>
      <w:r w:rsidRPr="009873CD">
        <w:rPr>
          <w:b/>
          <w:sz w:val="22"/>
          <w:szCs w:val="22"/>
        </w:rPr>
        <w:t>Должность                 ____________________________________ ФИО</w:t>
      </w:r>
    </w:p>
    <w:p w:rsidR="006028DE" w:rsidRDefault="006028DE" w:rsidP="00C37DCA">
      <w:pPr>
        <w:tabs>
          <w:tab w:val="left" w:pos="1725"/>
        </w:tabs>
        <w:jc w:val="right"/>
        <w:rPr>
          <w:sz w:val="22"/>
          <w:szCs w:val="22"/>
        </w:rPr>
      </w:pPr>
    </w:p>
    <w:p w:rsidR="006028DE" w:rsidRDefault="006028DE" w:rsidP="00C37DCA">
      <w:pPr>
        <w:tabs>
          <w:tab w:val="left" w:pos="1725"/>
        </w:tabs>
        <w:jc w:val="right"/>
        <w:rPr>
          <w:sz w:val="22"/>
          <w:szCs w:val="22"/>
        </w:rPr>
      </w:pPr>
    </w:p>
    <w:p w:rsidR="006028DE" w:rsidRDefault="006028DE" w:rsidP="00C37DCA">
      <w:pPr>
        <w:tabs>
          <w:tab w:val="left" w:pos="1725"/>
        </w:tabs>
        <w:jc w:val="right"/>
        <w:rPr>
          <w:sz w:val="22"/>
          <w:szCs w:val="22"/>
        </w:rPr>
      </w:pPr>
    </w:p>
    <w:p w:rsidR="00C37DCA" w:rsidRPr="009873CD" w:rsidRDefault="00C37DCA" w:rsidP="00C37DCA">
      <w:pPr>
        <w:tabs>
          <w:tab w:val="left" w:pos="1725"/>
        </w:tabs>
        <w:jc w:val="right"/>
        <w:rPr>
          <w:sz w:val="22"/>
          <w:szCs w:val="22"/>
        </w:rPr>
      </w:pPr>
      <w:r w:rsidRPr="009873CD">
        <w:rPr>
          <w:sz w:val="22"/>
          <w:szCs w:val="22"/>
        </w:rPr>
        <w:lastRenderedPageBreak/>
        <w:t xml:space="preserve">Приложение № </w:t>
      </w:r>
      <w:r w:rsidR="00EA0668" w:rsidRPr="009873CD">
        <w:rPr>
          <w:sz w:val="22"/>
          <w:szCs w:val="22"/>
        </w:rPr>
        <w:t>4</w:t>
      </w:r>
      <w:r w:rsidRPr="009873CD">
        <w:rPr>
          <w:sz w:val="22"/>
          <w:szCs w:val="22"/>
        </w:rPr>
        <w:t xml:space="preserve"> </w:t>
      </w:r>
    </w:p>
    <w:p w:rsidR="00AF114D" w:rsidRPr="009873CD" w:rsidRDefault="00AF114D" w:rsidP="00C37DCA">
      <w:pPr>
        <w:tabs>
          <w:tab w:val="left" w:pos="1725"/>
        </w:tabs>
        <w:jc w:val="right"/>
        <w:rPr>
          <w:b/>
          <w:sz w:val="22"/>
          <w:szCs w:val="22"/>
        </w:rPr>
      </w:pPr>
    </w:p>
    <w:p w:rsidR="00C37DCA" w:rsidRPr="009873CD" w:rsidRDefault="00C37DCA" w:rsidP="00C37DCA">
      <w:pPr>
        <w:tabs>
          <w:tab w:val="left" w:pos="1725"/>
        </w:tabs>
        <w:jc w:val="center"/>
        <w:rPr>
          <w:b/>
          <w:sz w:val="22"/>
          <w:szCs w:val="22"/>
        </w:rPr>
      </w:pPr>
      <w:r w:rsidRPr="009873CD">
        <w:rPr>
          <w:b/>
          <w:sz w:val="22"/>
          <w:szCs w:val="22"/>
        </w:rPr>
        <w:t>АНТИКОРРУПЦИОННАЯ ОГОВОРКА</w:t>
      </w:r>
    </w:p>
    <w:p w:rsidR="00C37DCA" w:rsidRPr="009873CD" w:rsidRDefault="00C37DCA" w:rsidP="00C37DCA">
      <w:pPr>
        <w:tabs>
          <w:tab w:val="left" w:pos="1725"/>
        </w:tabs>
        <w:rPr>
          <w:b/>
          <w:sz w:val="22"/>
          <w:szCs w:val="22"/>
        </w:rPr>
      </w:pPr>
      <w:r w:rsidRPr="009873CD">
        <w:rPr>
          <w:b/>
          <w:sz w:val="22"/>
          <w:szCs w:val="22"/>
        </w:rPr>
        <w:t>Статья 1.</w:t>
      </w:r>
    </w:p>
    <w:p w:rsidR="00C37DCA" w:rsidRPr="009873CD" w:rsidRDefault="00C37DCA" w:rsidP="00C37DCA">
      <w:pPr>
        <w:tabs>
          <w:tab w:val="left" w:pos="1725"/>
        </w:tabs>
        <w:ind w:left="-567"/>
        <w:rPr>
          <w:sz w:val="22"/>
          <w:szCs w:val="22"/>
        </w:rPr>
      </w:pPr>
      <w:r w:rsidRPr="009873CD">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9873CD" w:rsidRDefault="00C37DCA" w:rsidP="00C37DCA">
      <w:pPr>
        <w:tabs>
          <w:tab w:val="left" w:pos="1725"/>
        </w:tabs>
        <w:ind w:left="-567"/>
        <w:rPr>
          <w:sz w:val="22"/>
          <w:szCs w:val="22"/>
        </w:rPr>
      </w:pPr>
      <w:r w:rsidRPr="009873CD">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9873CD" w:rsidRDefault="00C37DCA" w:rsidP="00C37DCA">
      <w:pPr>
        <w:tabs>
          <w:tab w:val="left" w:pos="1725"/>
        </w:tabs>
        <w:ind w:left="-567"/>
        <w:rPr>
          <w:sz w:val="22"/>
          <w:szCs w:val="22"/>
        </w:rPr>
      </w:pPr>
      <w:r w:rsidRPr="009873CD">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9873CD" w:rsidRDefault="00C37DCA" w:rsidP="00C37DCA">
      <w:pPr>
        <w:tabs>
          <w:tab w:val="left" w:pos="1725"/>
        </w:tabs>
        <w:ind w:left="-567"/>
        <w:rPr>
          <w:sz w:val="22"/>
          <w:szCs w:val="22"/>
        </w:rPr>
      </w:pPr>
      <w:r w:rsidRPr="009873CD">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9873CD" w:rsidRDefault="00C37DCA" w:rsidP="00C37DCA">
      <w:pPr>
        <w:tabs>
          <w:tab w:val="left" w:pos="1725"/>
        </w:tabs>
        <w:ind w:left="-567"/>
        <w:rPr>
          <w:sz w:val="22"/>
          <w:szCs w:val="22"/>
        </w:rPr>
      </w:pPr>
      <w:r w:rsidRPr="009873CD">
        <w:rPr>
          <w:sz w:val="22"/>
          <w:szCs w:val="22"/>
        </w:rPr>
        <w:t xml:space="preserve">          </w:t>
      </w:r>
      <w:r w:rsidRPr="009873CD">
        <w:rPr>
          <w:b/>
          <w:sz w:val="22"/>
          <w:szCs w:val="22"/>
        </w:rPr>
        <w:t>Статья 2</w:t>
      </w:r>
      <w:r w:rsidRPr="009873CD">
        <w:rPr>
          <w:sz w:val="22"/>
          <w:szCs w:val="22"/>
        </w:rPr>
        <w:t>.</w:t>
      </w:r>
    </w:p>
    <w:p w:rsidR="00C37DCA" w:rsidRPr="009873CD" w:rsidRDefault="00C37DCA" w:rsidP="00C37DCA">
      <w:pPr>
        <w:tabs>
          <w:tab w:val="left" w:pos="1725"/>
        </w:tabs>
        <w:ind w:left="-567"/>
        <w:rPr>
          <w:sz w:val="22"/>
          <w:szCs w:val="22"/>
        </w:rPr>
      </w:pPr>
      <w:r w:rsidRPr="009873CD">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9873CD" w:rsidRDefault="00213632" w:rsidP="00213632">
      <w:pPr>
        <w:numPr>
          <w:ilvl w:val="2"/>
          <w:numId w:val="31"/>
        </w:numPr>
        <w:tabs>
          <w:tab w:val="left" w:pos="284"/>
        </w:tabs>
        <w:ind w:left="0" w:firstLine="0"/>
        <w:rPr>
          <w:sz w:val="22"/>
          <w:szCs w:val="22"/>
        </w:rPr>
      </w:pPr>
      <w:bookmarkStart w:id="2" w:name="_Ref353876448"/>
      <w:r w:rsidRPr="009873CD">
        <w:rPr>
          <w:sz w:val="22"/>
          <w:szCs w:val="22"/>
        </w:rPr>
        <w:t xml:space="preserve">Специализированной формы обратной связи «Линия доверия» на сайте по адресу в Интернете: </w:t>
      </w:r>
      <w:bookmarkEnd w:id="2"/>
      <w:r w:rsidRPr="009873CD">
        <w:rPr>
          <w:color w:val="000000"/>
          <w:sz w:val="22"/>
          <w:szCs w:val="22"/>
        </w:rPr>
        <w:fldChar w:fldCharType="begin"/>
      </w:r>
      <w:r w:rsidRPr="009873CD">
        <w:rPr>
          <w:color w:val="000000"/>
          <w:sz w:val="22"/>
          <w:szCs w:val="22"/>
        </w:rPr>
        <w:instrText xml:space="preserve"> HYPERLINK "http://www.rushydro.ru/form/" </w:instrText>
      </w:r>
      <w:r w:rsidRPr="009873CD">
        <w:rPr>
          <w:color w:val="000000"/>
          <w:sz w:val="22"/>
          <w:szCs w:val="22"/>
        </w:rPr>
        <w:fldChar w:fldCharType="separate"/>
      </w:r>
      <w:r w:rsidRPr="009873CD">
        <w:rPr>
          <w:rStyle w:val="af3"/>
          <w:sz w:val="22"/>
          <w:szCs w:val="22"/>
        </w:rPr>
        <w:t>www.rushydro.ru/form/</w:t>
      </w:r>
      <w:r w:rsidRPr="009873CD">
        <w:rPr>
          <w:color w:val="000000"/>
          <w:sz w:val="22"/>
          <w:szCs w:val="22"/>
        </w:rPr>
        <w:fldChar w:fldCharType="end"/>
      </w:r>
    </w:p>
    <w:p w:rsidR="00213632" w:rsidRPr="009873CD" w:rsidRDefault="00213632" w:rsidP="00213632">
      <w:pPr>
        <w:numPr>
          <w:ilvl w:val="2"/>
          <w:numId w:val="31"/>
        </w:numPr>
        <w:tabs>
          <w:tab w:val="left" w:pos="284"/>
        </w:tabs>
        <w:ind w:left="0" w:firstLine="0"/>
        <w:rPr>
          <w:sz w:val="22"/>
          <w:szCs w:val="22"/>
        </w:rPr>
      </w:pPr>
      <w:bookmarkStart w:id="3" w:name="_Ref353876452"/>
      <w:r w:rsidRPr="009873CD">
        <w:rPr>
          <w:sz w:val="22"/>
          <w:szCs w:val="22"/>
        </w:rPr>
        <w:t xml:space="preserve">Электронной почты на адрес: </w:t>
      </w:r>
      <w:bookmarkEnd w:id="3"/>
      <w:r w:rsidRPr="009873CD">
        <w:rPr>
          <w:color w:val="000000"/>
          <w:sz w:val="22"/>
          <w:szCs w:val="22"/>
        </w:rPr>
        <w:fldChar w:fldCharType="begin"/>
      </w:r>
      <w:r w:rsidRPr="009873CD">
        <w:rPr>
          <w:color w:val="000000"/>
          <w:sz w:val="22"/>
          <w:szCs w:val="22"/>
        </w:rPr>
        <w:instrText xml:space="preserve"> HYPERLINK "mailto:ld@rushydro.ru" </w:instrText>
      </w:r>
      <w:r w:rsidRPr="009873CD">
        <w:rPr>
          <w:color w:val="000000"/>
          <w:sz w:val="22"/>
          <w:szCs w:val="22"/>
        </w:rPr>
        <w:fldChar w:fldCharType="separate"/>
      </w:r>
      <w:r w:rsidRPr="009873CD">
        <w:rPr>
          <w:rStyle w:val="af3"/>
          <w:sz w:val="22"/>
          <w:szCs w:val="22"/>
        </w:rPr>
        <w:t>ld@rushydro.ru</w:t>
      </w:r>
      <w:r w:rsidRPr="009873CD">
        <w:rPr>
          <w:color w:val="000000"/>
          <w:sz w:val="22"/>
          <w:szCs w:val="22"/>
        </w:rPr>
        <w:fldChar w:fldCharType="end"/>
      </w:r>
      <w:r w:rsidRPr="009873CD">
        <w:rPr>
          <w:sz w:val="22"/>
          <w:szCs w:val="22"/>
        </w:rPr>
        <w:t xml:space="preserve"> </w:t>
      </w:r>
    </w:p>
    <w:p w:rsidR="00213632" w:rsidRPr="009873CD" w:rsidRDefault="00213632" w:rsidP="00213632">
      <w:pPr>
        <w:numPr>
          <w:ilvl w:val="2"/>
          <w:numId w:val="31"/>
        </w:numPr>
        <w:tabs>
          <w:tab w:val="left" w:pos="284"/>
        </w:tabs>
        <w:ind w:left="0" w:firstLine="0"/>
        <w:rPr>
          <w:sz w:val="22"/>
          <w:szCs w:val="22"/>
        </w:rPr>
      </w:pPr>
      <w:bookmarkStart w:id="4" w:name="_Ref353876455"/>
      <w:r w:rsidRPr="009873CD">
        <w:rPr>
          <w:sz w:val="22"/>
          <w:szCs w:val="22"/>
        </w:rPr>
        <w:t xml:space="preserve">Обращения на телефонный автоответчик по номеру </w:t>
      </w:r>
      <w:r w:rsidRPr="009873CD">
        <w:rPr>
          <w:color w:val="000000"/>
          <w:sz w:val="22"/>
          <w:szCs w:val="22"/>
        </w:rPr>
        <w:t xml:space="preserve">+7(495) </w:t>
      </w:r>
      <w:r w:rsidR="009873CD" w:rsidRPr="009873CD">
        <w:rPr>
          <w:color w:val="000000"/>
          <w:sz w:val="22"/>
          <w:szCs w:val="22"/>
        </w:rPr>
        <w:t>785-09-37</w:t>
      </w:r>
      <w:r w:rsidRPr="009873CD">
        <w:rPr>
          <w:color w:val="000000"/>
          <w:sz w:val="22"/>
          <w:szCs w:val="22"/>
        </w:rPr>
        <w:t xml:space="preserve"> </w:t>
      </w:r>
      <w:r w:rsidRPr="009873CD">
        <w:rPr>
          <w:sz w:val="22"/>
          <w:szCs w:val="22"/>
        </w:rPr>
        <w:t>(круглосуточно).</w:t>
      </w:r>
      <w:bookmarkEnd w:id="4"/>
    </w:p>
    <w:p w:rsidR="00C37DCA" w:rsidRPr="009873CD" w:rsidRDefault="00C37DCA" w:rsidP="00C37DCA">
      <w:pPr>
        <w:tabs>
          <w:tab w:val="left" w:pos="1725"/>
        </w:tabs>
        <w:rPr>
          <w:b/>
          <w:sz w:val="22"/>
          <w:szCs w:val="22"/>
        </w:rPr>
      </w:pPr>
      <w:r w:rsidRPr="009873CD">
        <w:rPr>
          <w:b/>
          <w:sz w:val="22"/>
          <w:szCs w:val="22"/>
        </w:rPr>
        <w:t>Статья 3.</w:t>
      </w:r>
    </w:p>
    <w:p w:rsidR="00C37DCA" w:rsidRPr="009873CD" w:rsidRDefault="00C37DCA" w:rsidP="00C37DCA">
      <w:pPr>
        <w:tabs>
          <w:tab w:val="left" w:pos="1725"/>
        </w:tabs>
        <w:ind w:left="-567"/>
        <w:rPr>
          <w:sz w:val="22"/>
          <w:szCs w:val="22"/>
        </w:rPr>
      </w:pPr>
      <w:r w:rsidRPr="009873CD">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9873CD" w:rsidRDefault="00B01F7D" w:rsidP="00C37DCA">
      <w:pPr>
        <w:tabs>
          <w:tab w:val="left" w:pos="1725"/>
        </w:tabs>
        <w:rPr>
          <w:sz w:val="22"/>
          <w:szCs w:val="22"/>
        </w:rPr>
      </w:pPr>
    </w:p>
    <w:p w:rsidR="00B01F7D" w:rsidRPr="009873CD" w:rsidRDefault="00B01F7D" w:rsidP="00C37DCA">
      <w:pPr>
        <w:tabs>
          <w:tab w:val="left" w:pos="1725"/>
        </w:tabs>
        <w:rPr>
          <w:sz w:val="22"/>
          <w:szCs w:val="22"/>
        </w:rPr>
      </w:pPr>
    </w:p>
    <w:p w:rsidR="00B01F7D" w:rsidRPr="009873CD" w:rsidRDefault="00B01F7D" w:rsidP="00B01F7D">
      <w:pPr>
        <w:tabs>
          <w:tab w:val="left" w:pos="7320"/>
        </w:tabs>
        <w:rPr>
          <w:sz w:val="22"/>
          <w:szCs w:val="22"/>
        </w:rPr>
      </w:pPr>
      <w:r w:rsidRPr="009873CD">
        <w:rPr>
          <w:sz w:val="22"/>
          <w:szCs w:val="22"/>
        </w:rPr>
        <w:tab/>
      </w:r>
    </w:p>
    <w:p w:rsidR="00B01F7D" w:rsidRPr="009873CD" w:rsidRDefault="0037436C" w:rsidP="00B01F7D">
      <w:pPr>
        <w:tabs>
          <w:tab w:val="left" w:pos="1725"/>
        </w:tabs>
        <w:ind w:left="-567"/>
        <w:rPr>
          <w:b/>
          <w:i/>
          <w:sz w:val="22"/>
          <w:szCs w:val="22"/>
        </w:rPr>
      </w:pPr>
      <w:r w:rsidRPr="009873CD">
        <w:rPr>
          <w:b/>
          <w:i/>
          <w:sz w:val="22"/>
          <w:szCs w:val="22"/>
        </w:rPr>
        <w:t xml:space="preserve">                                                                                                                         АО «ДРСК»</w:t>
      </w:r>
    </w:p>
    <w:p w:rsidR="0037436C" w:rsidRPr="009873CD" w:rsidRDefault="0037436C" w:rsidP="00B01F7D">
      <w:pPr>
        <w:tabs>
          <w:tab w:val="left" w:pos="1725"/>
        </w:tabs>
        <w:ind w:left="-567"/>
        <w:rPr>
          <w:b/>
          <w:i/>
          <w:sz w:val="22"/>
          <w:szCs w:val="22"/>
        </w:rPr>
      </w:pPr>
    </w:p>
    <w:p w:rsidR="00B01F7D" w:rsidRPr="009873CD" w:rsidRDefault="00B01F7D" w:rsidP="00B01F7D">
      <w:pPr>
        <w:tabs>
          <w:tab w:val="left" w:pos="1725"/>
        </w:tabs>
        <w:ind w:left="-567"/>
        <w:rPr>
          <w:b/>
          <w:i/>
          <w:sz w:val="22"/>
          <w:szCs w:val="22"/>
        </w:rPr>
      </w:pPr>
    </w:p>
    <w:p w:rsidR="00C37DCA" w:rsidRPr="009873CD" w:rsidRDefault="00C37DCA" w:rsidP="00B01F7D">
      <w:pPr>
        <w:tabs>
          <w:tab w:val="left" w:pos="1725"/>
        </w:tabs>
        <w:ind w:left="-567"/>
        <w:rPr>
          <w:b/>
          <w:sz w:val="22"/>
          <w:szCs w:val="22"/>
        </w:rPr>
      </w:pPr>
      <w:r w:rsidRPr="009873CD">
        <w:rPr>
          <w:b/>
          <w:sz w:val="22"/>
          <w:szCs w:val="22"/>
        </w:rPr>
        <w:t>__________________</w:t>
      </w:r>
      <w:r w:rsidRPr="009873CD">
        <w:rPr>
          <w:b/>
          <w:sz w:val="22"/>
          <w:szCs w:val="22"/>
        </w:rPr>
        <w:tab/>
        <w:t xml:space="preserve">           </w:t>
      </w:r>
      <w:r w:rsidR="00B01F7D" w:rsidRPr="009873CD">
        <w:rPr>
          <w:b/>
          <w:sz w:val="22"/>
          <w:szCs w:val="22"/>
        </w:rPr>
        <w:t xml:space="preserve">                                                             _____________________</w:t>
      </w:r>
      <w:r w:rsidRPr="009873CD">
        <w:rPr>
          <w:b/>
          <w:sz w:val="22"/>
          <w:szCs w:val="22"/>
        </w:rPr>
        <w:t xml:space="preserve">                      </w:t>
      </w:r>
    </w:p>
    <w:p w:rsidR="00443762" w:rsidRPr="009873CD" w:rsidRDefault="00443762" w:rsidP="00C37DCA">
      <w:pPr>
        <w:tabs>
          <w:tab w:val="left" w:pos="1725"/>
        </w:tabs>
        <w:jc w:val="right"/>
        <w:rPr>
          <w:b/>
          <w:sz w:val="22"/>
          <w:szCs w:val="22"/>
        </w:rPr>
      </w:pPr>
    </w:p>
    <w:p w:rsidR="00443762" w:rsidRPr="009873CD" w:rsidRDefault="00443762" w:rsidP="00C37DCA">
      <w:pPr>
        <w:tabs>
          <w:tab w:val="left" w:pos="1725"/>
        </w:tabs>
        <w:jc w:val="right"/>
        <w:rPr>
          <w:b/>
          <w:sz w:val="22"/>
          <w:szCs w:val="22"/>
        </w:rPr>
      </w:pPr>
    </w:p>
    <w:p w:rsidR="00AF114D" w:rsidRPr="009873CD" w:rsidRDefault="00AF114D" w:rsidP="00443762">
      <w:pPr>
        <w:tabs>
          <w:tab w:val="left" w:pos="1725"/>
        </w:tabs>
        <w:jc w:val="right"/>
        <w:rPr>
          <w:b/>
          <w:sz w:val="22"/>
          <w:szCs w:val="22"/>
        </w:rPr>
      </w:pPr>
    </w:p>
    <w:p w:rsidR="006028DE" w:rsidRDefault="006028DE">
      <w:pPr>
        <w:rPr>
          <w:b/>
          <w:sz w:val="22"/>
          <w:szCs w:val="22"/>
        </w:rPr>
      </w:pPr>
      <w:r>
        <w:rPr>
          <w:b/>
          <w:sz w:val="22"/>
          <w:szCs w:val="22"/>
        </w:rPr>
        <w:br w:type="page"/>
      </w:r>
    </w:p>
    <w:p w:rsidR="006028DE" w:rsidRDefault="006028DE" w:rsidP="00EE2F1C">
      <w:pPr>
        <w:tabs>
          <w:tab w:val="left" w:pos="1725"/>
        </w:tabs>
        <w:rPr>
          <w:b/>
          <w:sz w:val="22"/>
          <w:szCs w:val="22"/>
        </w:rPr>
        <w:sectPr w:rsidR="006028DE" w:rsidSect="006028DE">
          <w:pgSz w:w="11906" w:h="16838"/>
          <w:pgMar w:top="1134" w:right="851" w:bottom="1134" w:left="992" w:header="709" w:footer="709" w:gutter="0"/>
          <w:cols w:space="708"/>
          <w:docGrid w:linePitch="360"/>
        </w:sectPr>
      </w:pPr>
    </w:p>
    <w:p w:rsidR="00EE2F1C" w:rsidRPr="009873CD" w:rsidRDefault="00EE2F1C" w:rsidP="00EE2F1C">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6028DE">
            <w:pPr>
              <w:pageBreakBefore/>
              <w:jc w:val="right"/>
              <w:rPr>
                <w:rFonts w:ascii="Calibri" w:hAnsi="Calibri"/>
                <w:color w:val="000000"/>
              </w:rPr>
            </w:pPr>
            <w:r w:rsidRPr="009873CD">
              <w:rPr>
                <w:rFonts w:ascii="Calibri" w:hAnsi="Calibri"/>
                <w:color w:val="000000"/>
              </w:rPr>
              <w:t>Приложение №</w:t>
            </w:r>
            <w:r w:rsidR="006028DE">
              <w:rPr>
                <w:rFonts w:ascii="Calibri" w:hAnsi="Calibri"/>
                <w:color w:val="000000"/>
              </w:rPr>
              <w:t>5</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r w:rsidRPr="009873CD">
              <w:rPr>
                <w:rFonts w:ascii="Calibri" w:hAnsi="Calibri"/>
                <w:color w:val="000000"/>
              </w:rPr>
              <w:t xml:space="preserve">к договору _______ </w:t>
            </w:r>
          </w:p>
          <w:p w:rsidR="00EE2F1C" w:rsidRPr="009873CD" w:rsidRDefault="00EE2F1C" w:rsidP="00EE2F1C">
            <w:pPr>
              <w:jc w:val="right"/>
              <w:rPr>
                <w:rFonts w:ascii="Calibri" w:hAnsi="Calibri"/>
                <w:color w:val="000000"/>
              </w:rPr>
            </w:pPr>
            <w:r w:rsidRPr="009873CD">
              <w:rPr>
                <w:rFonts w:ascii="Calibri" w:hAnsi="Calibri"/>
                <w:color w:val="000000"/>
              </w:rPr>
              <w:t>№ _____________</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b/>
                <w:color w:val="000000"/>
              </w:rPr>
            </w:pPr>
            <w:r w:rsidRPr="009873CD">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r w:rsidRPr="009873CD">
              <w:rPr>
                <w:rFonts w:ascii="Calibri" w:hAnsi="Calibri"/>
                <w:color w:val="000000"/>
              </w:rPr>
              <w:t>от _________________201_г.</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300"/>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28"/>
                <w:szCs w:val="28"/>
              </w:rPr>
            </w:pPr>
            <w:r w:rsidRPr="009873CD">
              <w:rPr>
                <w:rFonts w:ascii="Calibri" w:hAnsi="Calibri"/>
                <w:color w:val="000000"/>
                <w:sz w:val="28"/>
                <w:szCs w:val="28"/>
              </w:rPr>
              <w:t>Уведомление</w:t>
            </w:r>
          </w:p>
          <w:p w:rsidR="00EE2F1C" w:rsidRPr="009873CD" w:rsidRDefault="00EE2F1C" w:rsidP="00EE2F1C">
            <w:pPr>
              <w:jc w:val="center"/>
              <w:rPr>
                <w:rFonts w:ascii="Calibri" w:hAnsi="Calibri"/>
                <w:color w:val="000000"/>
                <w:sz w:val="28"/>
                <w:szCs w:val="28"/>
              </w:rPr>
            </w:pPr>
            <w:r w:rsidRPr="009873CD">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300"/>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Транспортная компания (перевозчик)</w:t>
            </w:r>
          </w:p>
        </w:tc>
      </w:tr>
      <w:tr w:rsidR="00EE2F1C" w:rsidRPr="009873CD" w:rsidTr="00EE2F1C">
        <w:trPr>
          <w:trHeight w:val="564"/>
        </w:trPr>
        <w:tc>
          <w:tcPr>
            <w:tcW w:w="2750" w:type="dxa"/>
            <w:vMerge/>
            <w:tcBorders>
              <w:top w:val="single" w:sz="8" w:space="0" w:color="auto"/>
              <w:left w:val="single" w:sz="8" w:space="0" w:color="auto"/>
              <w:bottom w:val="single" w:sz="8" w:space="0" w:color="000000"/>
              <w:right w:val="nil"/>
            </w:tcBorders>
            <w:vAlign w:val="center"/>
            <w:hideMark/>
          </w:tcPr>
          <w:p w:rsidR="00EE2F1C" w:rsidRPr="009873CD" w:rsidRDefault="00EE2F1C" w:rsidP="00EE2F1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 дата договора, (соглашения)**</w:t>
            </w:r>
          </w:p>
        </w:tc>
      </w:tr>
      <w:tr w:rsidR="00EE2F1C" w:rsidRPr="009873CD"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9873CD" w:rsidRDefault="00EE2F1C" w:rsidP="00EE2F1C">
            <w:pPr>
              <w:jc w:val="center"/>
              <w:rPr>
                <w:rFonts w:ascii="Calibri" w:hAnsi="Calibri"/>
                <w:color w:val="000000"/>
              </w:rPr>
            </w:pPr>
            <w:r w:rsidRPr="009873CD">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8</w:t>
            </w:r>
          </w:p>
        </w:tc>
      </w:tr>
      <w:tr w:rsidR="00EE2F1C" w:rsidRPr="009873CD" w:rsidTr="000A6FA1">
        <w:trPr>
          <w:trHeight w:val="288"/>
        </w:trPr>
        <w:tc>
          <w:tcPr>
            <w:tcW w:w="2750" w:type="dxa"/>
            <w:tcBorders>
              <w:top w:val="nil"/>
              <w:left w:val="single" w:sz="8" w:space="0" w:color="auto"/>
              <w:bottom w:val="single" w:sz="4" w:space="0" w:color="auto"/>
              <w:right w:val="nil"/>
            </w:tcBorders>
            <w:shd w:val="clear" w:color="auto" w:fill="auto"/>
            <w:vAlign w:val="center"/>
          </w:tcPr>
          <w:p w:rsidR="00EE2F1C" w:rsidRPr="009873CD" w:rsidRDefault="00EE2F1C" w:rsidP="00EE2F1C">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EE2F1C" w:rsidRPr="009873CD" w:rsidRDefault="00EE2F1C" w:rsidP="00EE2F1C">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EE2F1C" w:rsidRPr="009873CD" w:rsidRDefault="00EE2F1C" w:rsidP="00EE2F1C">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EE2F1C" w:rsidRPr="009873CD" w:rsidRDefault="00EE2F1C" w:rsidP="00EE2F1C">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EE2F1C" w:rsidRPr="009873CD" w:rsidRDefault="00EE2F1C" w:rsidP="00EE2F1C">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EE2F1C" w:rsidRPr="009873CD" w:rsidRDefault="00EE2F1C" w:rsidP="00EE2F1C">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5113" w:type="dxa"/>
            <w:gridSpan w:val="2"/>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28"/>
        </w:trPr>
        <w:tc>
          <w:tcPr>
            <w:tcW w:w="5113" w:type="dxa"/>
            <w:gridSpan w:val="2"/>
            <w:tcBorders>
              <w:top w:val="single" w:sz="4" w:space="0" w:color="auto"/>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w:t>
            </w:r>
            <w:r w:rsidRPr="009873CD">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w:t>
            </w:r>
            <w:r w:rsidRPr="009873CD">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 xml:space="preserve">*** </w:t>
            </w:r>
            <w:r w:rsidRPr="009873CD">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bl>
    <w:p w:rsidR="00EE2F1C" w:rsidRPr="009873CD" w:rsidRDefault="00EE2F1C" w:rsidP="00EE2F1C"/>
    <w:tbl>
      <w:tblPr>
        <w:tblW w:w="13258" w:type="dxa"/>
        <w:tblInd w:w="108" w:type="dxa"/>
        <w:tblLayout w:type="fixed"/>
        <w:tblLook w:val="0000" w:firstRow="0" w:lastRow="0" w:firstColumn="0" w:lastColumn="0" w:noHBand="0" w:noVBand="0"/>
      </w:tblPr>
      <w:tblGrid>
        <w:gridCol w:w="4502"/>
        <w:gridCol w:w="3470"/>
        <w:gridCol w:w="5286"/>
      </w:tblGrid>
      <w:tr w:rsidR="00EE2F1C" w:rsidRPr="00255086" w:rsidTr="00EE2F1C">
        <w:trPr>
          <w:trHeight w:val="218"/>
        </w:trPr>
        <w:tc>
          <w:tcPr>
            <w:tcW w:w="4502" w:type="dxa"/>
          </w:tcPr>
          <w:p w:rsidR="00EE2F1C" w:rsidRPr="009873CD" w:rsidRDefault="00EE2F1C" w:rsidP="00EE2F1C">
            <w:pPr>
              <w:pStyle w:val="a3"/>
              <w:numPr>
                <w:ilvl w:val="12"/>
                <w:numId w:val="0"/>
              </w:numPr>
              <w:jc w:val="center"/>
              <w:rPr>
                <w:b/>
                <w:sz w:val="22"/>
                <w:szCs w:val="22"/>
              </w:rPr>
            </w:pPr>
            <w:r w:rsidRPr="009873CD">
              <w:rPr>
                <w:b/>
                <w:sz w:val="22"/>
                <w:szCs w:val="22"/>
              </w:rPr>
              <w:t>ПОСТАВЩИК</w:t>
            </w:r>
          </w:p>
          <w:p w:rsidR="00EE2F1C" w:rsidRPr="009873CD" w:rsidRDefault="00EE2F1C" w:rsidP="00EE2F1C">
            <w:pPr>
              <w:pStyle w:val="a3"/>
              <w:numPr>
                <w:ilvl w:val="12"/>
                <w:numId w:val="0"/>
              </w:numPr>
              <w:jc w:val="center"/>
              <w:rPr>
                <w:b/>
                <w:sz w:val="22"/>
                <w:szCs w:val="22"/>
              </w:rPr>
            </w:pPr>
          </w:p>
        </w:tc>
        <w:tc>
          <w:tcPr>
            <w:tcW w:w="3470" w:type="dxa"/>
          </w:tcPr>
          <w:p w:rsidR="00EE2F1C" w:rsidRPr="009873CD" w:rsidRDefault="00EE2F1C" w:rsidP="00EE2F1C">
            <w:pPr>
              <w:pStyle w:val="a3"/>
              <w:numPr>
                <w:ilvl w:val="12"/>
                <w:numId w:val="0"/>
              </w:numPr>
              <w:rPr>
                <w:sz w:val="22"/>
                <w:szCs w:val="22"/>
              </w:rPr>
            </w:pPr>
          </w:p>
        </w:tc>
        <w:tc>
          <w:tcPr>
            <w:tcW w:w="5286" w:type="dxa"/>
          </w:tcPr>
          <w:p w:rsidR="00EE2F1C" w:rsidRPr="009873CD" w:rsidRDefault="00EE2F1C" w:rsidP="00EE2F1C">
            <w:pPr>
              <w:pStyle w:val="a3"/>
              <w:numPr>
                <w:ilvl w:val="12"/>
                <w:numId w:val="0"/>
              </w:numPr>
              <w:jc w:val="center"/>
              <w:rPr>
                <w:b/>
                <w:sz w:val="22"/>
                <w:szCs w:val="22"/>
              </w:rPr>
            </w:pPr>
            <w:r w:rsidRPr="009873CD">
              <w:rPr>
                <w:b/>
                <w:sz w:val="22"/>
                <w:szCs w:val="22"/>
              </w:rPr>
              <w:t>ПОКУПАТЕЛЬ</w:t>
            </w:r>
          </w:p>
          <w:p w:rsidR="00EE2F1C" w:rsidRPr="00255086" w:rsidRDefault="00EE2F1C" w:rsidP="00EE2F1C">
            <w:pPr>
              <w:shd w:val="clear" w:color="auto" w:fill="FFFFFF"/>
              <w:tabs>
                <w:tab w:val="center" w:pos="4806"/>
              </w:tabs>
              <w:jc w:val="center"/>
              <w:rPr>
                <w:sz w:val="22"/>
                <w:szCs w:val="22"/>
              </w:rPr>
            </w:pPr>
            <w:r w:rsidRPr="009873CD">
              <w:rPr>
                <w:b/>
                <w:bCs/>
                <w:color w:val="000000"/>
                <w:sz w:val="22"/>
                <w:szCs w:val="22"/>
              </w:rPr>
              <w:t>АО «ДРСК»</w:t>
            </w:r>
          </w:p>
        </w:tc>
      </w:tr>
    </w:tbl>
    <w:p w:rsidR="00EE2F1C" w:rsidRDefault="00EE2F1C" w:rsidP="00EE2F1C"/>
    <w:p w:rsidR="00F32289" w:rsidRPr="00255086" w:rsidRDefault="00F32289" w:rsidP="00EE2F1C">
      <w:pPr>
        <w:pStyle w:val="a8"/>
        <w:jc w:val="right"/>
        <w:rPr>
          <w:sz w:val="22"/>
          <w:szCs w:val="22"/>
        </w:rPr>
      </w:pPr>
    </w:p>
    <w:sectPr w:rsidR="00F32289" w:rsidRPr="00255086" w:rsidSect="006028DE">
      <w:pgSz w:w="16838" w:h="11906" w:orient="landscape"/>
      <w:pgMar w:top="992"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C65" w:rsidRDefault="00360C65" w:rsidP="00070A4C">
      <w:r>
        <w:separator/>
      </w:r>
    </w:p>
  </w:endnote>
  <w:endnote w:type="continuationSeparator" w:id="0">
    <w:p w:rsidR="00360C65" w:rsidRDefault="00360C6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C65" w:rsidRDefault="00360C65" w:rsidP="00070A4C">
      <w:r>
        <w:separator/>
      </w:r>
    </w:p>
  </w:footnote>
  <w:footnote w:type="continuationSeparator" w:id="0">
    <w:p w:rsidR="00360C65" w:rsidRDefault="00360C65"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1E914750"/>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5"/>
  </w:num>
  <w:num w:numId="3">
    <w:abstractNumId w:val="12"/>
  </w:num>
  <w:num w:numId="4">
    <w:abstractNumId w:val="5"/>
  </w:num>
  <w:num w:numId="5">
    <w:abstractNumId w:val="8"/>
  </w:num>
  <w:num w:numId="6">
    <w:abstractNumId w:val="28"/>
  </w:num>
  <w:num w:numId="7">
    <w:abstractNumId w:val="24"/>
  </w:num>
  <w:num w:numId="8">
    <w:abstractNumId w:val="18"/>
  </w:num>
  <w:num w:numId="9">
    <w:abstractNumId w:val="30"/>
  </w:num>
  <w:num w:numId="10">
    <w:abstractNumId w:val="9"/>
  </w:num>
  <w:num w:numId="11">
    <w:abstractNumId w:val="22"/>
  </w:num>
  <w:num w:numId="12">
    <w:abstractNumId w:val="4"/>
  </w:num>
  <w:num w:numId="13">
    <w:abstractNumId w:val="35"/>
  </w:num>
  <w:num w:numId="14">
    <w:abstractNumId w:val="33"/>
  </w:num>
  <w:num w:numId="15">
    <w:abstractNumId w:val="34"/>
  </w:num>
  <w:num w:numId="16">
    <w:abstractNumId w:val="15"/>
  </w:num>
  <w:num w:numId="17">
    <w:abstractNumId w:val="31"/>
  </w:num>
  <w:num w:numId="18">
    <w:abstractNumId w:val="21"/>
  </w:num>
  <w:num w:numId="19">
    <w:abstractNumId w:val="27"/>
  </w:num>
  <w:num w:numId="20">
    <w:abstractNumId w:val="3"/>
  </w:num>
  <w:num w:numId="21">
    <w:abstractNumId w:val="26"/>
  </w:num>
  <w:num w:numId="22">
    <w:abstractNumId w:val="6"/>
  </w:num>
  <w:num w:numId="23">
    <w:abstractNumId w:val="10"/>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9"/>
  </w:num>
  <w:num w:numId="28">
    <w:abstractNumId w:val="1"/>
  </w:num>
  <w:num w:numId="29">
    <w:abstractNumId w:val="0"/>
  </w:num>
  <w:num w:numId="30">
    <w:abstractNumId w:val="20"/>
  </w:num>
  <w:num w:numId="31">
    <w:abstractNumId w:val="23"/>
  </w:num>
  <w:num w:numId="32">
    <w:abstractNumId w:val="12"/>
    <w:lvlOverride w:ilvl="0">
      <w:startOverride w:val="1"/>
    </w:lvlOverride>
  </w:num>
  <w:num w:numId="33">
    <w:abstractNumId w:val="32"/>
  </w:num>
  <w:num w:numId="34">
    <w:abstractNumId w:val="17"/>
  </w:num>
  <w:num w:numId="35">
    <w:abstractNumId w:val="7"/>
  </w:num>
  <w:num w:numId="36">
    <w:abstractNumId w:val="19"/>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65D34"/>
    <w:rsid w:val="00070A4C"/>
    <w:rsid w:val="0007264A"/>
    <w:rsid w:val="000752CF"/>
    <w:rsid w:val="00076440"/>
    <w:rsid w:val="00081F25"/>
    <w:rsid w:val="00082974"/>
    <w:rsid w:val="00086F69"/>
    <w:rsid w:val="00087ABE"/>
    <w:rsid w:val="00087DBD"/>
    <w:rsid w:val="00095197"/>
    <w:rsid w:val="000A6FA1"/>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960E3"/>
    <w:rsid w:val="002C3E47"/>
    <w:rsid w:val="002C78E9"/>
    <w:rsid w:val="002D11DF"/>
    <w:rsid w:val="002D2944"/>
    <w:rsid w:val="002E48B2"/>
    <w:rsid w:val="002F46D8"/>
    <w:rsid w:val="00301953"/>
    <w:rsid w:val="00316C19"/>
    <w:rsid w:val="00334D3C"/>
    <w:rsid w:val="003537B0"/>
    <w:rsid w:val="00355B00"/>
    <w:rsid w:val="00360C65"/>
    <w:rsid w:val="0037436C"/>
    <w:rsid w:val="0037676A"/>
    <w:rsid w:val="0038186F"/>
    <w:rsid w:val="00391611"/>
    <w:rsid w:val="00391CF2"/>
    <w:rsid w:val="00393FA6"/>
    <w:rsid w:val="00394C15"/>
    <w:rsid w:val="003A4EF8"/>
    <w:rsid w:val="003E310D"/>
    <w:rsid w:val="003E456A"/>
    <w:rsid w:val="003E4722"/>
    <w:rsid w:val="003F14A7"/>
    <w:rsid w:val="003F26C8"/>
    <w:rsid w:val="003F3F80"/>
    <w:rsid w:val="00402798"/>
    <w:rsid w:val="0041756A"/>
    <w:rsid w:val="00421502"/>
    <w:rsid w:val="00434790"/>
    <w:rsid w:val="004368A4"/>
    <w:rsid w:val="00443762"/>
    <w:rsid w:val="00454AAD"/>
    <w:rsid w:val="00467DB5"/>
    <w:rsid w:val="00470868"/>
    <w:rsid w:val="00483A78"/>
    <w:rsid w:val="00484C4E"/>
    <w:rsid w:val="00486FC6"/>
    <w:rsid w:val="00491F5B"/>
    <w:rsid w:val="00492003"/>
    <w:rsid w:val="00492DCB"/>
    <w:rsid w:val="004953BD"/>
    <w:rsid w:val="004A636D"/>
    <w:rsid w:val="004A6E33"/>
    <w:rsid w:val="004B0A1D"/>
    <w:rsid w:val="004B0F65"/>
    <w:rsid w:val="004C1025"/>
    <w:rsid w:val="004C5923"/>
    <w:rsid w:val="004C62B6"/>
    <w:rsid w:val="004C7E1F"/>
    <w:rsid w:val="004D0471"/>
    <w:rsid w:val="004D4136"/>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28D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3B34"/>
    <w:rsid w:val="00840A39"/>
    <w:rsid w:val="008503D5"/>
    <w:rsid w:val="00851C77"/>
    <w:rsid w:val="00853CC0"/>
    <w:rsid w:val="008654F4"/>
    <w:rsid w:val="00884959"/>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3C7C"/>
    <w:rsid w:val="00944751"/>
    <w:rsid w:val="009512DF"/>
    <w:rsid w:val="00961E31"/>
    <w:rsid w:val="009725EE"/>
    <w:rsid w:val="00973F38"/>
    <w:rsid w:val="009746FA"/>
    <w:rsid w:val="00974932"/>
    <w:rsid w:val="009763EE"/>
    <w:rsid w:val="0097755A"/>
    <w:rsid w:val="009830D3"/>
    <w:rsid w:val="009854F3"/>
    <w:rsid w:val="009873CD"/>
    <w:rsid w:val="00987A83"/>
    <w:rsid w:val="00993DBB"/>
    <w:rsid w:val="009A0E13"/>
    <w:rsid w:val="009B04C1"/>
    <w:rsid w:val="009B15E2"/>
    <w:rsid w:val="009B657B"/>
    <w:rsid w:val="009C2B22"/>
    <w:rsid w:val="009C2DB1"/>
    <w:rsid w:val="009D323E"/>
    <w:rsid w:val="00A01AB0"/>
    <w:rsid w:val="00A069D2"/>
    <w:rsid w:val="00A06D10"/>
    <w:rsid w:val="00A27B6D"/>
    <w:rsid w:val="00A30A9C"/>
    <w:rsid w:val="00A35BD8"/>
    <w:rsid w:val="00A37A8B"/>
    <w:rsid w:val="00A448C9"/>
    <w:rsid w:val="00A47200"/>
    <w:rsid w:val="00A6121B"/>
    <w:rsid w:val="00A626EE"/>
    <w:rsid w:val="00A6473F"/>
    <w:rsid w:val="00A73728"/>
    <w:rsid w:val="00A90031"/>
    <w:rsid w:val="00A97058"/>
    <w:rsid w:val="00AB3B6A"/>
    <w:rsid w:val="00AB522B"/>
    <w:rsid w:val="00AD06A1"/>
    <w:rsid w:val="00AD7DE2"/>
    <w:rsid w:val="00AF114D"/>
    <w:rsid w:val="00B00F79"/>
    <w:rsid w:val="00B01F7D"/>
    <w:rsid w:val="00B13CDC"/>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C1772"/>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A6355"/>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E2F1C"/>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A9E63"/>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41605379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245266989">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56C82-E064-4383-93E2-A43A4BF7E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12</Pages>
  <Words>5207</Words>
  <Characters>29682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Строителев Петр Васильевич</cp:lastModifiedBy>
  <cp:revision>14</cp:revision>
  <cp:lastPrinted>2017-02-21T05:08:00Z</cp:lastPrinted>
  <dcterms:created xsi:type="dcterms:W3CDTF">2018-08-23T00:56:00Z</dcterms:created>
  <dcterms:modified xsi:type="dcterms:W3CDTF">2019-03-22T01:45:00Z</dcterms:modified>
</cp:coreProperties>
</file>