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14B52">
        <w:rPr>
          <w:b/>
          <w:bCs/>
          <w:iCs/>
          <w:snapToGrid/>
          <w:spacing w:val="40"/>
          <w:sz w:val="29"/>
          <w:szCs w:val="29"/>
        </w:rPr>
        <w:t>213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14B52" w:rsidRPr="00314B52" w:rsidRDefault="00BA7D6E" w:rsidP="00314B52">
      <w:pPr>
        <w:pStyle w:val="a6"/>
        <w:spacing w:line="240" w:lineRule="auto"/>
        <w:rPr>
          <w:b/>
          <w:bCs/>
          <w:szCs w:val="28"/>
        </w:rPr>
      </w:pPr>
      <w:r w:rsidRPr="00CE35AF">
        <w:rPr>
          <w:szCs w:val="28"/>
        </w:rPr>
        <w:t>заседания З</w:t>
      </w:r>
      <w:r w:rsidR="00CA7529" w:rsidRPr="00CE35AF">
        <w:rPr>
          <w:szCs w:val="28"/>
        </w:rPr>
        <w:t xml:space="preserve">акупочной комиссии </w:t>
      </w:r>
      <w:r w:rsidR="000B1C3E" w:rsidRPr="00CE35AF">
        <w:rPr>
          <w:szCs w:val="28"/>
        </w:rPr>
        <w:t xml:space="preserve">по запросу котировок в электронной форме в электронной форме, участниками которого могут быть только субъекты малого и среднего предпринимательства </w:t>
      </w:r>
      <w:r w:rsidR="00314B52" w:rsidRPr="00314B52">
        <w:rPr>
          <w:b/>
          <w:bCs/>
          <w:szCs w:val="28"/>
        </w:rPr>
        <w:t>«</w:t>
      </w:r>
      <w:r w:rsidR="00314B52" w:rsidRPr="00314B52">
        <w:rPr>
          <w:b/>
        </w:rPr>
        <w:t>Запасные части для тяжелой автотракторной техники (ТЕКУЩИЕ НУЖДЫ)»</w:t>
      </w:r>
      <w:r w:rsidR="00314B52" w:rsidRPr="00314B52">
        <w:rPr>
          <w:b/>
          <w:bCs/>
          <w:szCs w:val="28"/>
        </w:rPr>
        <w:t>, закупка № 104</w:t>
      </w:r>
    </w:p>
    <w:p w:rsidR="00286846" w:rsidRDefault="00286846" w:rsidP="00314B52">
      <w:pPr>
        <w:pStyle w:val="Tableheader"/>
        <w:rPr>
          <w:b w:val="0"/>
          <w:bCs w:val="0"/>
          <w:szCs w:val="28"/>
        </w:rPr>
      </w:pPr>
    </w:p>
    <w:p w:rsidR="000B1C3E" w:rsidRPr="0082501E" w:rsidRDefault="000B1C3E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314B52" w:rsidP="00510A8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314B52">
              <w:rPr>
                <w:b/>
                <w:bCs/>
                <w:caps/>
                <w:snapToGrid/>
                <w:sz w:val="26"/>
                <w:szCs w:val="26"/>
              </w:rPr>
              <w:t xml:space="preserve">«13»  </w:t>
            </w:r>
            <w:r w:rsidRPr="00314B52">
              <w:rPr>
                <w:b/>
                <w:bCs/>
                <w:snapToGrid/>
                <w:sz w:val="26"/>
                <w:szCs w:val="26"/>
              </w:rPr>
              <w:t xml:space="preserve">февраля  </w:t>
            </w:r>
            <w:r w:rsidRPr="00314B52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</w:p>
        </w:tc>
      </w:tr>
    </w:tbl>
    <w:p w:rsidR="006B14E3" w:rsidRPr="00314B52" w:rsidRDefault="006B14E3" w:rsidP="00F55DE2">
      <w:pPr>
        <w:pStyle w:val="a6"/>
        <w:spacing w:before="0" w:line="240" w:lineRule="auto"/>
        <w:jc w:val="center"/>
        <w:rPr>
          <w:sz w:val="25"/>
          <w:szCs w:val="25"/>
        </w:rPr>
      </w:pPr>
    </w:p>
    <w:p w:rsidR="00592298" w:rsidRPr="00314B52" w:rsidRDefault="00CA7529" w:rsidP="00D05E98">
      <w:pPr>
        <w:pStyle w:val="Tableheader"/>
        <w:rPr>
          <w:b w:val="0"/>
          <w:i/>
          <w:sz w:val="25"/>
          <w:szCs w:val="25"/>
        </w:rPr>
      </w:pPr>
      <w:r w:rsidRPr="00314B52">
        <w:rPr>
          <w:sz w:val="25"/>
          <w:szCs w:val="25"/>
        </w:rPr>
        <w:t xml:space="preserve">СПОСОБ И ПРЕДМЕТ ЗАКУПКИ: </w:t>
      </w:r>
      <w:r w:rsidR="000B1C3E" w:rsidRPr="00314B52">
        <w:rPr>
          <w:b w:val="0"/>
          <w:sz w:val="25"/>
          <w:szCs w:val="25"/>
        </w:rPr>
        <w:t xml:space="preserve">запрос котировок в электронной форме в электронной форме, участниками которого могут быть только субъекты малого и среднего предпринимательства </w:t>
      </w:r>
      <w:r w:rsidR="00D05E98" w:rsidRPr="00314B52">
        <w:rPr>
          <w:i/>
          <w:snapToGrid w:val="0"/>
          <w:sz w:val="25"/>
          <w:szCs w:val="25"/>
        </w:rPr>
        <w:t>«</w:t>
      </w:r>
      <w:r w:rsidR="00314B52" w:rsidRPr="00314B52">
        <w:rPr>
          <w:i/>
          <w:sz w:val="25"/>
          <w:szCs w:val="25"/>
        </w:rPr>
        <w:t>Запасные части для тяжелой автотракторной техники (ТЕКУЩИЕ НУЖДЫ)», закупка № 104</w:t>
      </w:r>
    </w:p>
    <w:p w:rsidR="00314B52" w:rsidRPr="00314B52" w:rsidRDefault="00314B52" w:rsidP="00592298">
      <w:pPr>
        <w:spacing w:line="240" w:lineRule="auto"/>
        <w:ind w:right="-1" w:firstLine="0"/>
        <w:rPr>
          <w:b/>
          <w:sz w:val="25"/>
          <w:szCs w:val="25"/>
        </w:rPr>
      </w:pPr>
    </w:p>
    <w:p w:rsidR="00592298" w:rsidRPr="00314B52" w:rsidRDefault="00592298" w:rsidP="00592298">
      <w:pPr>
        <w:spacing w:line="240" w:lineRule="auto"/>
        <w:ind w:right="-1" w:firstLine="0"/>
        <w:rPr>
          <w:sz w:val="25"/>
          <w:szCs w:val="25"/>
        </w:rPr>
      </w:pPr>
      <w:r w:rsidRPr="00314B52">
        <w:rPr>
          <w:b/>
          <w:sz w:val="25"/>
          <w:szCs w:val="25"/>
        </w:rPr>
        <w:t xml:space="preserve">КОЛИЧЕСТВО ПОДАННЫХ ЗАЯВОК НА УЧАСТИЕ В ЗАКУПКЕ: </w:t>
      </w:r>
      <w:r w:rsidR="00314B52" w:rsidRPr="00314B52">
        <w:rPr>
          <w:b/>
          <w:sz w:val="25"/>
          <w:szCs w:val="25"/>
        </w:rPr>
        <w:t>2 (</w:t>
      </w:r>
      <w:r w:rsidR="00314B52" w:rsidRPr="00314B52">
        <w:rPr>
          <w:b/>
          <w:i/>
          <w:sz w:val="25"/>
          <w:szCs w:val="25"/>
        </w:rPr>
        <w:t>две</w:t>
      </w:r>
      <w:r w:rsidR="000B1C3E" w:rsidRPr="00314B52">
        <w:rPr>
          <w:b/>
          <w:i/>
          <w:sz w:val="25"/>
          <w:szCs w:val="25"/>
        </w:rPr>
        <w:t>)</w:t>
      </w:r>
      <w:r w:rsidR="000B1C3E" w:rsidRPr="00314B52">
        <w:rPr>
          <w:rStyle w:val="a3"/>
          <w:sz w:val="25"/>
          <w:szCs w:val="25"/>
        </w:rPr>
        <w:t xml:space="preserve"> </w:t>
      </w:r>
      <w:r w:rsidRPr="00314B52">
        <w:rPr>
          <w:sz w:val="25"/>
          <w:szCs w:val="25"/>
        </w:rPr>
        <w:t>заяв</w:t>
      </w:r>
      <w:r w:rsidR="000B1C3E" w:rsidRPr="00314B52">
        <w:rPr>
          <w:sz w:val="25"/>
          <w:szCs w:val="25"/>
        </w:rPr>
        <w:t>к</w:t>
      </w:r>
      <w:r w:rsidR="00314B52" w:rsidRPr="00314B52">
        <w:rPr>
          <w:sz w:val="25"/>
          <w:szCs w:val="25"/>
        </w:rPr>
        <w:t>и</w:t>
      </w:r>
      <w:r w:rsidRPr="00314B52">
        <w:rPr>
          <w:sz w:val="25"/>
          <w:szCs w:val="25"/>
        </w:rPr>
        <w:t>.</w:t>
      </w:r>
    </w:p>
    <w:p w:rsidR="00592298" w:rsidRPr="00314B52" w:rsidRDefault="00592298" w:rsidP="00592298">
      <w:pPr>
        <w:spacing w:line="240" w:lineRule="auto"/>
        <w:ind w:right="-143" w:firstLine="0"/>
        <w:rPr>
          <w:sz w:val="25"/>
          <w:szCs w:val="25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2835"/>
        <w:gridCol w:w="2693"/>
      </w:tblGrid>
      <w:tr w:rsidR="00314B52" w:rsidRPr="00314B52" w:rsidTr="00BA2AF9">
        <w:trPr>
          <w:trHeight w:val="442"/>
          <w:tblHeader/>
        </w:trPr>
        <w:tc>
          <w:tcPr>
            <w:tcW w:w="1158" w:type="dxa"/>
            <w:vAlign w:val="center"/>
          </w:tcPr>
          <w:p w:rsidR="00314B52" w:rsidRPr="00314B52" w:rsidRDefault="00314B52" w:rsidP="00314B5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№</w:t>
            </w:r>
          </w:p>
          <w:p w:rsidR="00314B52" w:rsidRPr="00314B52" w:rsidRDefault="00314B52" w:rsidP="00314B5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proofErr w:type="gramStart"/>
            <w:r w:rsidRPr="00314B52">
              <w:rPr>
                <w:snapToGrid/>
                <w:sz w:val="25"/>
                <w:szCs w:val="25"/>
              </w:rPr>
              <w:t>п</w:t>
            </w:r>
            <w:proofErr w:type="gramEnd"/>
            <w:r w:rsidRPr="00314B52">
              <w:rPr>
                <w:snapToGrid/>
                <w:sz w:val="25"/>
                <w:szCs w:val="25"/>
              </w:rPr>
              <w:t>/п</w:t>
            </w:r>
          </w:p>
        </w:tc>
        <w:tc>
          <w:tcPr>
            <w:tcW w:w="2953" w:type="dxa"/>
            <w:vAlign w:val="center"/>
          </w:tcPr>
          <w:p w:rsidR="00314B52" w:rsidRPr="00314B52" w:rsidRDefault="00314B52" w:rsidP="00314B52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314B52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Дата и время регистрации заявок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314B52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314B52" w:rsidRPr="00314B52" w:rsidTr="00BA2AF9">
        <w:trPr>
          <w:trHeight w:val="348"/>
        </w:trPr>
        <w:tc>
          <w:tcPr>
            <w:tcW w:w="1158" w:type="dxa"/>
            <w:vAlign w:val="center"/>
          </w:tcPr>
          <w:p w:rsidR="00314B52" w:rsidRPr="00314B52" w:rsidRDefault="00314B52" w:rsidP="00314B5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953" w:type="dxa"/>
            <w:vAlign w:val="center"/>
          </w:tcPr>
          <w:p w:rsidR="00314B52" w:rsidRPr="00314B52" w:rsidRDefault="00314B52" w:rsidP="00314B52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14B52">
              <w:rPr>
                <w:bCs/>
                <w:i/>
                <w:iCs/>
                <w:sz w:val="25"/>
                <w:szCs w:val="25"/>
              </w:rPr>
              <w:t>№ 23933 ООО ОМИК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314B52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21.01.2019 08:15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314B52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06:11</w:t>
            </w:r>
          </w:p>
        </w:tc>
      </w:tr>
      <w:tr w:rsidR="00314B52" w:rsidRPr="00314B52" w:rsidTr="00BA2AF9">
        <w:trPr>
          <w:trHeight w:val="398"/>
        </w:trPr>
        <w:tc>
          <w:tcPr>
            <w:tcW w:w="1158" w:type="dxa"/>
            <w:vAlign w:val="center"/>
          </w:tcPr>
          <w:p w:rsidR="00314B52" w:rsidRPr="00314B52" w:rsidRDefault="00314B52" w:rsidP="00314B52">
            <w:pPr>
              <w:numPr>
                <w:ilvl w:val="0"/>
                <w:numId w:val="36"/>
              </w:num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953" w:type="dxa"/>
            <w:vAlign w:val="center"/>
          </w:tcPr>
          <w:p w:rsidR="00314B52" w:rsidRPr="00314B52" w:rsidRDefault="00314B52" w:rsidP="00314B52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14B52">
              <w:rPr>
                <w:i/>
                <w:sz w:val="25"/>
                <w:szCs w:val="25"/>
              </w:rPr>
              <w:t>№ 24518 ИП Мельников Н.Н.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314B52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07:14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314B52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07:20</w:t>
            </w:r>
          </w:p>
        </w:tc>
      </w:tr>
    </w:tbl>
    <w:p w:rsidR="00592298" w:rsidRPr="00314B52" w:rsidRDefault="00592298" w:rsidP="00592298">
      <w:pPr>
        <w:spacing w:line="240" w:lineRule="auto"/>
        <w:ind w:right="-143" w:firstLine="0"/>
        <w:rPr>
          <w:sz w:val="25"/>
          <w:szCs w:val="25"/>
        </w:rPr>
      </w:pPr>
    </w:p>
    <w:p w:rsidR="00673BBD" w:rsidRPr="00314B52" w:rsidRDefault="00673BBD" w:rsidP="00673BBD">
      <w:pPr>
        <w:spacing w:line="240" w:lineRule="auto"/>
        <w:ind w:hanging="142"/>
        <w:rPr>
          <w:b/>
          <w:caps/>
          <w:sz w:val="25"/>
          <w:szCs w:val="25"/>
        </w:rPr>
      </w:pPr>
      <w:r w:rsidRPr="00314B52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14B52" w:rsidRPr="00314B52" w:rsidRDefault="00314B52" w:rsidP="00314B52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5"/>
          <w:szCs w:val="25"/>
        </w:rPr>
      </w:pPr>
      <w:r w:rsidRPr="00314B52">
        <w:rPr>
          <w:bCs/>
          <w:i/>
          <w:iCs/>
          <w:snapToGrid/>
          <w:sz w:val="25"/>
          <w:szCs w:val="25"/>
        </w:rPr>
        <w:t xml:space="preserve">О рассмотрении </w:t>
      </w:r>
      <w:proofErr w:type="gramStart"/>
      <w:r w:rsidRPr="00314B52">
        <w:rPr>
          <w:bCs/>
          <w:i/>
          <w:iCs/>
          <w:snapToGrid/>
          <w:sz w:val="25"/>
          <w:szCs w:val="25"/>
        </w:rPr>
        <w:t>результатов оценки основных частей заявок Участников</w:t>
      </w:r>
      <w:proofErr w:type="gramEnd"/>
    </w:p>
    <w:p w:rsidR="00314B52" w:rsidRPr="00314B52" w:rsidRDefault="00314B52" w:rsidP="00314B52">
      <w:pPr>
        <w:numPr>
          <w:ilvl w:val="0"/>
          <w:numId w:val="18"/>
        </w:numPr>
        <w:tabs>
          <w:tab w:val="left" w:pos="284"/>
          <w:tab w:val="left" w:pos="567"/>
          <w:tab w:val="left" w:pos="851"/>
        </w:tabs>
        <w:spacing w:line="240" w:lineRule="auto"/>
        <w:ind w:left="0" w:firstLine="0"/>
        <w:contextualSpacing/>
        <w:rPr>
          <w:bCs/>
          <w:i/>
          <w:iCs/>
          <w:snapToGrid/>
          <w:sz w:val="25"/>
          <w:szCs w:val="25"/>
        </w:rPr>
      </w:pPr>
      <w:r w:rsidRPr="00314B52">
        <w:rPr>
          <w:bCs/>
          <w:i/>
          <w:iCs/>
          <w:snapToGrid/>
          <w:sz w:val="25"/>
          <w:szCs w:val="25"/>
        </w:rPr>
        <w:t>Об отклонении заявки Участника № 23933 ООО ОМИК</w:t>
      </w:r>
    </w:p>
    <w:p w:rsidR="00314B52" w:rsidRPr="00314B52" w:rsidRDefault="00314B52" w:rsidP="00314B52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927" w:hanging="927"/>
        <w:contextualSpacing/>
        <w:rPr>
          <w:bCs/>
          <w:i/>
          <w:iCs/>
          <w:snapToGrid/>
          <w:sz w:val="25"/>
          <w:szCs w:val="25"/>
        </w:rPr>
      </w:pPr>
      <w:r w:rsidRPr="00314B52">
        <w:rPr>
          <w:bCs/>
          <w:i/>
          <w:iCs/>
          <w:snapToGrid/>
          <w:sz w:val="25"/>
          <w:szCs w:val="25"/>
        </w:rPr>
        <w:t>Об отклонении заявки Участника № 24518 ИП Мельников Н.Н.</w:t>
      </w:r>
    </w:p>
    <w:p w:rsidR="00314B52" w:rsidRPr="00314B52" w:rsidRDefault="00314B52" w:rsidP="00314B52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5"/>
          <w:szCs w:val="25"/>
        </w:rPr>
      </w:pPr>
      <w:r w:rsidRPr="00314B52">
        <w:rPr>
          <w:bCs/>
          <w:i/>
          <w:iCs/>
          <w:snapToGrid/>
          <w:sz w:val="25"/>
          <w:szCs w:val="25"/>
        </w:rPr>
        <w:t>О признании закупки несостоявшейся.</w:t>
      </w:r>
    </w:p>
    <w:p w:rsidR="006E69CD" w:rsidRPr="00314B52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314B52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314B52">
        <w:rPr>
          <w:b/>
          <w:sz w:val="25"/>
          <w:szCs w:val="25"/>
        </w:rPr>
        <w:t>РЕШИЛИ:</w:t>
      </w:r>
    </w:p>
    <w:p w:rsidR="0082501E" w:rsidRPr="00314B52" w:rsidRDefault="0082501E" w:rsidP="0082501E">
      <w:pPr>
        <w:spacing w:line="240" w:lineRule="auto"/>
        <w:rPr>
          <w:b/>
          <w:snapToGrid/>
          <w:sz w:val="25"/>
          <w:szCs w:val="25"/>
        </w:rPr>
      </w:pPr>
      <w:r w:rsidRPr="00314B52">
        <w:rPr>
          <w:b/>
          <w:snapToGrid/>
          <w:sz w:val="25"/>
          <w:szCs w:val="25"/>
        </w:rPr>
        <w:t>По вопросу № 1</w:t>
      </w:r>
    </w:p>
    <w:p w:rsidR="000B1C3E" w:rsidRPr="00314B52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5"/>
          <w:szCs w:val="25"/>
        </w:rPr>
      </w:pPr>
      <w:r w:rsidRPr="00314B52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0B1C3E" w:rsidRPr="00314B52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5"/>
          <w:szCs w:val="25"/>
        </w:rPr>
      </w:pPr>
      <w:r w:rsidRPr="00314B52">
        <w:rPr>
          <w:sz w:val="25"/>
          <w:szCs w:val="25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2835"/>
        <w:gridCol w:w="2693"/>
      </w:tblGrid>
      <w:tr w:rsidR="00314B52" w:rsidRPr="00314B52" w:rsidTr="00BA2AF9">
        <w:trPr>
          <w:trHeight w:val="442"/>
          <w:tblHeader/>
        </w:trPr>
        <w:tc>
          <w:tcPr>
            <w:tcW w:w="1158" w:type="dxa"/>
            <w:vAlign w:val="center"/>
          </w:tcPr>
          <w:p w:rsidR="00314B52" w:rsidRPr="00314B52" w:rsidRDefault="00314B52" w:rsidP="00BA2AF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№</w:t>
            </w:r>
          </w:p>
          <w:p w:rsidR="00314B52" w:rsidRPr="00314B52" w:rsidRDefault="00314B52" w:rsidP="00BA2AF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5"/>
                <w:szCs w:val="25"/>
              </w:rPr>
            </w:pPr>
            <w:proofErr w:type="gramStart"/>
            <w:r w:rsidRPr="00314B52">
              <w:rPr>
                <w:snapToGrid/>
                <w:sz w:val="25"/>
                <w:szCs w:val="25"/>
              </w:rPr>
              <w:t>п</w:t>
            </w:r>
            <w:proofErr w:type="gramEnd"/>
            <w:r w:rsidRPr="00314B52">
              <w:rPr>
                <w:snapToGrid/>
                <w:sz w:val="25"/>
                <w:szCs w:val="25"/>
              </w:rPr>
              <w:t>/п</w:t>
            </w:r>
          </w:p>
        </w:tc>
        <w:tc>
          <w:tcPr>
            <w:tcW w:w="2953" w:type="dxa"/>
            <w:vAlign w:val="center"/>
          </w:tcPr>
          <w:p w:rsidR="00314B52" w:rsidRPr="00314B52" w:rsidRDefault="00314B52" w:rsidP="00BA2AF9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BA2AF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Дата и время регистрации заявок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BA2AF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314B52" w:rsidRPr="00314B52" w:rsidTr="00BA2AF9">
        <w:trPr>
          <w:trHeight w:val="348"/>
        </w:trPr>
        <w:tc>
          <w:tcPr>
            <w:tcW w:w="1158" w:type="dxa"/>
            <w:vAlign w:val="center"/>
          </w:tcPr>
          <w:p w:rsidR="00314B52" w:rsidRPr="00314B52" w:rsidRDefault="00314B52" w:rsidP="00BA2AF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953" w:type="dxa"/>
            <w:vAlign w:val="center"/>
          </w:tcPr>
          <w:p w:rsidR="00314B52" w:rsidRPr="00314B52" w:rsidRDefault="00314B52" w:rsidP="00BA2AF9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14B52">
              <w:rPr>
                <w:bCs/>
                <w:i/>
                <w:iCs/>
                <w:sz w:val="25"/>
                <w:szCs w:val="25"/>
              </w:rPr>
              <w:t>№ 23933 ООО ОМИК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BA2AF9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21.01.2019 08:15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BA2AF9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06:11</w:t>
            </w:r>
          </w:p>
        </w:tc>
      </w:tr>
      <w:tr w:rsidR="00314B52" w:rsidRPr="00314B52" w:rsidTr="00BA2AF9">
        <w:trPr>
          <w:trHeight w:val="398"/>
        </w:trPr>
        <w:tc>
          <w:tcPr>
            <w:tcW w:w="1158" w:type="dxa"/>
            <w:vAlign w:val="center"/>
          </w:tcPr>
          <w:p w:rsidR="00314B52" w:rsidRPr="00314B52" w:rsidRDefault="00314B52" w:rsidP="00BA2AF9">
            <w:pPr>
              <w:numPr>
                <w:ilvl w:val="0"/>
                <w:numId w:val="36"/>
              </w:num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2953" w:type="dxa"/>
            <w:vAlign w:val="center"/>
          </w:tcPr>
          <w:p w:rsidR="00314B52" w:rsidRPr="00314B52" w:rsidRDefault="00314B52" w:rsidP="00BA2AF9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14B52">
              <w:rPr>
                <w:i/>
                <w:sz w:val="25"/>
                <w:szCs w:val="25"/>
              </w:rPr>
              <w:t>№ 24518 ИП Мельников Н.Н.</w:t>
            </w:r>
          </w:p>
        </w:tc>
        <w:tc>
          <w:tcPr>
            <w:tcW w:w="2835" w:type="dxa"/>
            <w:vAlign w:val="center"/>
          </w:tcPr>
          <w:p w:rsidR="00314B52" w:rsidRPr="00314B52" w:rsidRDefault="00314B52" w:rsidP="00BA2AF9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07:14</w:t>
            </w:r>
          </w:p>
        </w:tc>
        <w:tc>
          <w:tcPr>
            <w:tcW w:w="2693" w:type="dxa"/>
            <w:vAlign w:val="center"/>
          </w:tcPr>
          <w:p w:rsidR="00314B52" w:rsidRPr="00314B52" w:rsidRDefault="00314B52" w:rsidP="00BA2AF9">
            <w:pPr>
              <w:ind w:firstLine="34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22.01.2019 07:20</w:t>
            </w:r>
          </w:p>
        </w:tc>
      </w:tr>
    </w:tbl>
    <w:p w:rsidR="0082501E" w:rsidRPr="00314B52" w:rsidRDefault="0082501E" w:rsidP="0082501E">
      <w:pPr>
        <w:spacing w:line="240" w:lineRule="auto"/>
        <w:rPr>
          <w:b/>
          <w:snapToGrid/>
          <w:sz w:val="25"/>
          <w:szCs w:val="25"/>
        </w:rPr>
      </w:pPr>
    </w:p>
    <w:p w:rsidR="0082501E" w:rsidRPr="00314B52" w:rsidRDefault="0082501E" w:rsidP="0082501E">
      <w:pPr>
        <w:spacing w:line="240" w:lineRule="auto"/>
        <w:rPr>
          <w:b/>
          <w:snapToGrid/>
          <w:sz w:val="25"/>
          <w:szCs w:val="25"/>
        </w:rPr>
      </w:pPr>
      <w:r w:rsidRPr="00314B52">
        <w:rPr>
          <w:b/>
          <w:snapToGrid/>
          <w:sz w:val="25"/>
          <w:szCs w:val="25"/>
        </w:rPr>
        <w:t>По вопросу № 2</w:t>
      </w:r>
    </w:p>
    <w:p w:rsidR="00314B52" w:rsidRPr="00314B52" w:rsidRDefault="00314B52" w:rsidP="00314B52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360"/>
        <w:rPr>
          <w:snapToGrid/>
          <w:sz w:val="25"/>
          <w:szCs w:val="25"/>
        </w:rPr>
      </w:pPr>
      <w:r w:rsidRPr="00314B52">
        <w:rPr>
          <w:snapToGrid/>
          <w:sz w:val="25"/>
          <w:szCs w:val="25"/>
        </w:rPr>
        <w:t xml:space="preserve">Отклонить заявку Участника </w:t>
      </w:r>
      <w:r w:rsidRPr="00314B52">
        <w:rPr>
          <w:b/>
          <w:bCs/>
          <w:i/>
          <w:iCs/>
          <w:snapToGrid/>
          <w:sz w:val="25"/>
          <w:szCs w:val="25"/>
        </w:rPr>
        <w:t>№ 23933 ООО ОМИК</w:t>
      </w:r>
      <w:r w:rsidRPr="00314B52">
        <w:rPr>
          <w:bCs/>
          <w:snapToGrid/>
          <w:sz w:val="25"/>
          <w:szCs w:val="25"/>
        </w:rPr>
        <w:t xml:space="preserve"> </w:t>
      </w:r>
      <w:r w:rsidRPr="00314B52">
        <w:rPr>
          <w:snapToGrid/>
          <w:sz w:val="25"/>
          <w:szCs w:val="25"/>
        </w:rPr>
        <w:t>от дальнейшего рассмотрения на основании подпункта «а»,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4B52" w:rsidRPr="00314B52" w:rsidTr="00BA2AF9">
        <w:tc>
          <w:tcPr>
            <w:tcW w:w="9639" w:type="dxa"/>
            <w:shd w:val="clear" w:color="auto" w:fill="auto"/>
          </w:tcPr>
          <w:p w:rsidR="00314B52" w:rsidRPr="00314B52" w:rsidRDefault="00314B52" w:rsidP="00314B52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Основания для отклонения</w:t>
            </w:r>
          </w:p>
        </w:tc>
      </w:tr>
      <w:tr w:rsidR="00314B52" w:rsidRPr="00314B52" w:rsidTr="00BA2AF9">
        <w:tc>
          <w:tcPr>
            <w:tcW w:w="9639" w:type="dxa"/>
            <w:shd w:val="clear" w:color="auto" w:fill="auto"/>
          </w:tcPr>
          <w:p w:rsidR="00314B52" w:rsidRPr="00314B52" w:rsidRDefault="00314B52" w:rsidP="00314B52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Участник в основную часть своей заявки не вложил следующие документы:</w:t>
            </w:r>
          </w:p>
          <w:p w:rsidR="00314B52" w:rsidRPr="00314B52" w:rsidRDefault="00314B52" w:rsidP="00314B52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314B52">
              <w:rPr>
                <w:bCs/>
                <w:sz w:val="25"/>
                <w:szCs w:val="25"/>
              </w:rPr>
              <w:t>•</w:t>
            </w:r>
            <w:r w:rsidRPr="00314B52">
              <w:rPr>
                <w:bCs/>
                <w:sz w:val="25"/>
                <w:szCs w:val="25"/>
              </w:rPr>
              <w:tab/>
              <w:t>Опись документов (форма 1), входящих в основную часть заявки, по форме и в соответствии с инструкциями, приведенными в настоящей Документации о закупке (подраздел 7.1);</w:t>
            </w:r>
          </w:p>
          <w:p w:rsidR="00314B52" w:rsidRPr="00314B52" w:rsidRDefault="00314B52" w:rsidP="00314B5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14B52">
              <w:rPr>
                <w:sz w:val="25"/>
                <w:szCs w:val="25"/>
              </w:rPr>
              <w:t>•</w:t>
            </w:r>
            <w:r w:rsidRPr="00314B52">
              <w:rPr>
                <w:sz w:val="25"/>
                <w:szCs w:val="25"/>
              </w:rPr>
              <w:tab/>
              <w:t xml:space="preserve">Письмо о подаче оферты (форма 2) по форме и в соответствии с инструкциями, приведенными в настоящей Документации о закупке (подраздел 7.2); </w:t>
            </w:r>
          </w:p>
          <w:p w:rsidR="00314B52" w:rsidRPr="00314B52" w:rsidRDefault="00314B52" w:rsidP="00314B5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14B52">
              <w:rPr>
                <w:sz w:val="25"/>
                <w:szCs w:val="25"/>
              </w:rPr>
              <w:t>•    Календарный график (форма 5) по форме и в соответствии с инструкциями, приведенными в настоящей Документации о закупке (подраздел 7.5);</w:t>
            </w:r>
          </w:p>
          <w:p w:rsidR="00314B52" w:rsidRPr="00314B52" w:rsidRDefault="00314B52" w:rsidP="00314B5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14B52">
              <w:rPr>
                <w:sz w:val="25"/>
                <w:szCs w:val="25"/>
              </w:rPr>
              <w:t>•</w:t>
            </w:r>
            <w:r w:rsidRPr="00314B52">
              <w:rPr>
                <w:sz w:val="25"/>
                <w:szCs w:val="25"/>
              </w:rPr>
              <w:tab/>
              <w:t>Протокол разногласий по проекту Договора (форма 6) по форме и в соответствии с инструкциями, приведенными в настоящей Документации о закупке (подраздел 7.6);</w:t>
            </w:r>
          </w:p>
          <w:p w:rsidR="00314B52" w:rsidRPr="00314B52" w:rsidRDefault="00314B52" w:rsidP="00314B52">
            <w:pPr>
              <w:spacing w:line="240" w:lineRule="auto"/>
              <w:ind w:firstLine="0"/>
              <w:rPr>
                <w:i/>
                <w:snapToGrid/>
                <w:sz w:val="25"/>
                <w:szCs w:val="25"/>
                <w:shd w:val="clear" w:color="auto" w:fill="FFFF99"/>
              </w:rPr>
            </w:pPr>
            <w:r w:rsidRPr="00314B52">
              <w:rPr>
                <w:sz w:val="25"/>
                <w:szCs w:val="25"/>
              </w:rPr>
              <w:t>•</w:t>
            </w:r>
            <w:r w:rsidRPr="00314B52">
              <w:rPr>
                <w:sz w:val="25"/>
                <w:szCs w:val="25"/>
              </w:rPr>
              <w:tab/>
            </w:r>
            <w:r w:rsidRPr="00314B52">
              <w:rPr>
                <w:bCs/>
                <w:sz w:val="25"/>
                <w:szCs w:val="25"/>
              </w:rPr>
              <w:t>Участник в основную часть своей заявки вложил: «Коммерческое предложение», в котором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82501E" w:rsidRPr="00314B52" w:rsidRDefault="0082501E" w:rsidP="0082501E">
      <w:pPr>
        <w:spacing w:line="240" w:lineRule="auto"/>
        <w:rPr>
          <w:b/>
          <w:snapToGrid/>
          <w:sz w:val="25"/>
          <w:szCs w:val="25"/>
        </w:rPr>
      </w:pPr>
    </w:p>
    <w:p w:rsidR="0082501E" w:rsidRPr="00314B52" w:rsidRDefault="0082501E" w:rsidP="0082501E">
      <w:pPr>
        <w:spacing w:line="240" w:lineRule="auto"/>
        <w:rPr>
          <w:b/>
          <w:snapToGrid/>
          <w:sz w:val="25"/>
          <w:szCs w:val="25"/>
        </w:rPr>
      </w:pPr>
      <w:r w:rsidRPr="00314B52">
        <w:rPr>
          <w:b/>
          <w:snapToGrid/>
          <w:sz w:val="25"/>
          <w:szCs w:val="25"/>
        </w:rPr>
        <w:t>По вопросу № 3</w:t>
      </w:r>
    </w:p>
    <w:p w:rsidR="00314B52" w:rsidRPr="00314B52" w:rsidRDefault="000B1C3E" w:rsidP="00314B52">
      <w:pPr>
        <w:pStyle w:val="25"/>
        <w:keepNext/>
        <w:tabs>
          <w:tab w:val="left" w:pos="426"/>
        </w:tabs>
        <w:ind w:firstLine="360"/>
        <w:rPr>
          <w:sz w:val="25"/>
          <w:szCs w:val="25"/>
        </w:rPr>
      </w:pPr>
      <w:r w:rsidRPr="00314B52">
        <w:rPr>
          <w:sz w:val="25"/>
          <w:szCs w:val="25"/>
        </w:rPr>
        <w:t xml:space="preserve">1. </w:t>
      </w:r>
      <w:r w:rsidR="00314B52" w:rsidRPr="00314B52">
        <w:rPr>
          <w:sz w:val="25"/>
          <w:szCs w:val="25"/>
        </w:rPr>
        <w:t xml:space="preserve">Отклонить заявку Участника </w:t>
      </w:r>
      <w:r w:rsidR="00314B52" w:rsidRPr="00314B52">
        <w:rPr>
          <w:b/>
          <w:i/>
          <w:sz w:val="25"/>
          <w:szCs w:val="25"/>
        </w:rPr>
        <w:t xml:space="preserve">№ 24518 ИП Мельников Н.Н. </w:t>
      </w:r>
      <w:r w:rsidR="00314B52" w:rsidRPr="00314B52">
        <w:rPr>
          <w:sz w:val="25"/>
          <w:szCs w:val="25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14B52" w:rsidRPr="00314B52" w:rsidTr="00BA2AF9">
        <w:tc>
          <w:tcPr>
            <w:tcW w:w="9498" w:type="dxa"/>
            <w:shd w:val="clear" w:color="auto" w:fill="auto"/>
          </w:tcPr>
          <w:p w:rsidR="00314B52" w:rsidRPr="00314B52" w:rsidRDefault="00314B52" w:rsidP="00314B52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314B52">
              <w:rPr>
                <w:snapToGrid/>
                <w:sz w:val="25"/>
                <w:szCs w:val="25"/>
              </w:rPr>
              <w:t>Основания для отклонения</w:t>
            </w:r>
          </w:p>
        </w:tc>
      </w:tr>
      <w:tr w:rsidR="00314B52" w:rsidRPr="00314B52" w:rsidTr="00BA2AF9">
        <w:tc>
          <w:tcPr>
            <w:tcW w:w="9498" w:type="dxa"/>
            <w:shd w:val="clear" w:color="auto" w:fill="auto"/>
          </w:tcPr>
          <w:p w:rsidR="00314B52" w:rsidRPr="00314B52" w:rsidRDefault="00314B52" w:rsidP="00314B52">
            <w:pPr>
              <w:spacing w:line="240" w:lineRule="auto"/>
              <w:ind w:firstLine="0"/>
              <w:rPr>
                <w:i/>
                <w:snapToGrid/>
                <w:sz w:val="25"/>
                <w:szCs w:val="25"/>
                <w:shd w:val="clear" w:color="auto" w:fill="FFFF99"/>
              </w:rPr>
            </w:pPr>
            <w:r w:rsidRPr="00314B52">
              <w:rPr>
                <w:bCs/>
                <w:sz w:val="25"/>
                <w:szCs w:val="25"/>
              </w:rPr>
              <w:t>Участник в основную часть своей заявки вложил следующие файлы/документы: «Коммерческое предложение», «Справка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82501E" w:rsidRPr="00314B52" w:rsidRDefault="0082501E" w:rsidP="00314B52">
      <w:pPr>
        <w:pStyle w:val="25"/>
        <w:keepNext/>
        <w:tabs>
          <w:tab w:val="left" w:pos="426"/>
        </w:tabs>
        <w:ind w:firstLine="360"/>
        <w:rPr>
          <w:b/>
          <w:sz w:val="25"/>
          <w:szCs w:val="25"/>
        </w:rPr>
      </w:pPr>
    </w:p>
    <w:p w:rsidR="000B1C3E" w:rsidRPr="00314B52" w:rsidRDefault="000B1C3E" w:rsidP="000B1C3E">
      <w:pPr>
        <w:spacing w:line="240" w:lineRule="auto"/>
        <w:rPr>
          <w:b/>
          <w:snapToGrid/>
          <w:sz w:val="25"/>
          <w:szCs w:val="25"/>
        </w:rPr>
      </w:pPr>
      <w:r w:rsidRPr="00314B52">
        <w:rPr>
          <w:b/>
          <w:snapToGrid/>
          <w:sz w:val="25"/>
          <w:szCs w:val="25"/>
        </w:rPr>
        <w:t xml:space="preserve">По вопросу № </w:t>
      </w:r>
      <w:r w:rsidR="00314B52" w:rsidRPr="00314B52">
        <w:rPr>
          <w:b/>
          <w:snapToGrid/>
          <w:sz w:val="25"/>
          <w:szCs w:val="25"/>
        </w:rPr>
        <w:t>4</w:t>
      </w:r>
    </w:p>
    <w:p w:rsidR="00314B52" w:rsidRPr="00314B52" w:rsidRDefault="000B1C3E" w:rsidP="00314B52">
      <w:pPr>
        <w:spacing w:line="240" w:lineRule="auto"/>
        <w:rPr>
          <w:snapToGrid/>
          <w:sz w:val="25"/>
          <w:szCs w:val="25"/>
        </w:rPr>
      </w:pPr>
      <w:r w:rsidRPr="00314B52">
        <w:rPr>
          <w:sz w:val="25"/>
          <w:szCs w:val="25"/>
        </w:rPr>
        <w:t xml:space="preserve">1. </w:t>
      </w:r>
      <w:r w:rsidR="00314B52" w:rsidRPr="00314B52">
        <w:rPr>
          <w:snapToGrid/>
          <w:sz w:val="25"/>
          <w:szCs w:val="25"/>
        </w:rPr>
        <w:t xml:space="preserve">Признать закупку </w:t>
      </w:r>
      <w:r w:rsidR="00314B52" w:rsidRPr="00314B52">
        <w:rPr>
          <w:b/>
          <w:bCs/>
          <w:snapToGrid/>
          <w:sz w:val="25"/>
          <w:szCs w:val="25"/>
        </w:rPr>
        <w:t>«</w:t>
      </w:r>
      <w:r w:rsidR="00314B52" w:rsidRPr="00314B52">
        <w:rPr>
          <w:b/>
          <w:snapToGrid/>
          <w:sz w:val="25"/>
          <w:szCs w:val="25"/>
        </w:rPr>
        <w:t>Запасные части для тяжелой автотракторной техники (ТЕКУЩИЕ НУЖДЫ)»</w:t>
      </w:r>
      <w:r w:rsidR="00314B52" w:rsidRPr="00314B52">
        <w:rPr>
          <w:b/>
          <w:i/>
          <w:sz w:val="25"/>
          <w:szCs w:val="25"/>
        </w:rPr>
        <w:t xml:space="preserve"> </w:t>
      </w:r>
      <w:r w:rsidR="00314B52" w:rsidRPr="00314B52">
        <w:rPr>
          <w:snapToGrid/>
          <w:sz w:val="25"/>
          <w:szCs w:val="25"/>
        </w:rPr>
        <w:t xml:space="preserve"> </w:t>
      </w:r>
      <w:r w:rsidR="00314B52" w:rsidRPr="00314B52">
        <w:rPr>
          <w:b/>
          <w:i/>
          <w:sz w:val="25"/>
          <w:szCs w:val="25"/>
        </w:rPr>
        <w:t xml:space="preserve"> </w:t>
      </w:r>
      <w:r w:rsidR="00314B52" w:rsidRPr="00314B52">
        <w:rPr>
          <w:snapToGrid/>
          <w:sz w:val="25"/>
          <w:szCs w:val="25"/>
        </w:rPr>
        <w:t>несостоявшейся на основании подпункта «б» пункта 4.16.1 Документации о закупке, так как по результатам рассмотрения основных</w:t>
      </w:r>
      <w:r w:rsidR="00314B52" w:rsidRPr="00314B52">
        <w:rPr>
          <w:b/>
          <w:i/>
          <w:snapToGrid/>
          <w:sz w:val="25"/>
          <w:szCs w:val="25"/>
        </w:rPr>
        <w:t xml:space="preserve"> </w:t>
      </w:r>
      <w:r w:rsidR="00314B52" w:rsidRPr="00314B52">
        <w:rPr>
          <w:snapToGrid/>
          <w:sz w:val="25"/>
          <w:szCs w:val="25"/>
        </w:rPr>
        <w:t>частей заявок принято решение о признании менее 2 (двух) заявок соответствующими требованиям Документации о закупки.</w:t>
      </w:r>
    </w:p>
    <w:p w:rsidR="000B1C3E" w:rsidRPr="00314B52" w:rsidRDefault="000B1C3E" w:rsidP="000145B3">
      <w:pPr>
        <w:spacing w:line="240" w:lineRule="auto"/>
        <w:ind w:firstLine="0"/>
        <w:rPr>
          <w:sz w:val="25"/>
          <w:szCs w:val="25"/>
        </w:rPr>
      </w:pPr>
      <w:bookmarkStart w:id="2" w:name="_GoBack"/>
      <w:bookmarkEnd w:id="2"/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C13C18">
        <w:rPr>
          <w:i/>
          <w:snapToGrid/>
          <w:sz w:val="24"/>
          <w:szCs w:val="24"/>
        </w:rPr>
        <w:t>Терёшкина</w:t>
      </w:r>
      <w:proofErr w:type="spellEnd"/>
      <w:r w:rsidR="00C13C18">
        <w:rPr>
          <w:i/>
          <w:snapToGrid/>
          <w:sz w:val="24"/>
          <w:szCs w:val="24"/>
        </w:rPr>
        <w:t xml:space="preserve">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314B52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18" w:rsidRDefault="007C3118" w:rsidP="00355095">
      <w:pPr>
        <w:spacing w:line="240" w:lineRule="auto"/>
      </w:pPr>
      <w:r>
        <w:separator/>
      </w:r>
    </w:p>
  </w:endnote>
  <w:endnote w:type="continuationSeparator" w:id="0">
    <w:p w:rsidR="007C3118" w:rsidRDefault="007C31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5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18" w:rsidRDefault="007C3118" w:rsidP="00355095">
      <w:pPr>
        <w:spacing w:line="240" w:lineRule="auto"/>
      </w:pPr>
      <w:r>
        <w:separator/>
      </w:r>
    </w:p>
  </w:footnote>
  <w:footnote w:type="continuationSeparator" w:id="0">
    <w:p w:rsidR="007C3118" w:rsidRDefault="007C31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314B52">
      <w:rPr>
        <w:i/>
        <w:sz w:val="20"/>
      </w:rPr>
      <w:t xml:space="preserve">104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5B3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4B52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97665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118"/>
    <w:rsid w:val="007C3379"/>
    <w:rsid w:val="007D0EB0"/>
    <w:rsid w:val="007D162A"/>
    <w:rsid w:val="007D1CD8"/>
    <w:rsid w:val="007E0A1C"/>
    <w:rsid w:val="007E7B5D"/>
    <w:rsid w:val="00803850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070D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0E3A-BB8D-4956-B5F4-AC182B3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31</cp:revision>
  <cp:lastPrinted>2019-02-14T03:36:00Z</cp:lastPrinted>
  <dcterms:created xsi:type="dcterms:W3CDTF">2018-02-01T00:38:00Z</dcterms:created>
  <dcterms:modified xsi:type="dcterms:W3CDTF">2019-02-14T04:41:00Z</dcterms:modified>
</cp:coreProperties>
</file>