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7A1E0" w14:textId="77777777"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bookmarkStart w:id="0" w:name="_GoBack"/>
      <w:bookmarkEnd w:id="0"/>
      <w:r>
        <w:rPr>
          <w:b/>
          <w:bCs/>
          <w:color w:val="000000"/>
          <w:sz w:val="24"/>
          <w:szCs w:val="24"/>
        </w:rPr>
        <w:tab/>
      </w:r>
      <w:r w:rsidRPr="007A7DE7">
        <w:rPr>
          <w:bCs/>
          <w:color w:val="000000"/>
          <w:sz w:val="24"/>
          <w:szCs w:val="24"/>
        </w:rPr>
        <w:t>Приложение 1</w:t>
      </w:r>
    </w:p>
    <w:p w14:paraId="7229EF8E" w14:textId="2AFD580D" w:rsidR="00351FC0"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sidRPr="007A7DE7">
        <w:rPr>
          <w:bCs/>
          <w:color w:val="000000"/>
          <w:sz w:val="24"/>
          <w:szCs w:val="24"/>
        </w:rPr>
        <w:t xml:space="preserve">к приказу от </w:t>
      </w:r>
      <w:r w:rsidR="00D60B93">
        <w:rPr>
          <w:bCs/>
          <w:color w:val="000000"/>
          <w:sz w:val="24"/>
          <w:szCs w:val="24"/>
        </w:rPr>
        <w:t>23.</w:t>
      </w:r>
      <w:r w:rsidRPr="007A7DE7">
        <w:rPr>
          <w:bCs/>
          <w:color w:val="000000"/>
          <w:sz w:val="24"/>
          <w:szCs w:val="24"/>
        </w:rPr>
        <w:t xml:space="preserve">10.2017 № </w:t>
      </w:r>
      <w:r w:rsidR="00D60B93">
        <w:rPr>
          <w:bCs/>
          <w:color w:val="000000"/>
          <w:sz w:val="24"/>
          <w:szCs w:val="24"/>
        </w:rPr>
        <w:t>34</w:t>
      </w:r>
      <w:r w:rsidR="00965322">
        <w:rPr>
          <w:bCs/>
          <w:color w:val="000000"/>
          <w:sz w:val="24"/>
          <w:szCs w:val="24"/>
        </w:rPr>
        <w:t>4</w:t>
      </w:r>
    </w:p>
    <w:p w14:paraId="5427B20E" w14:textId="5E763640" w:rsidR="00B14299" w:rsidRPr="00B14299" w:rsidRDefault="00B14299" w:rsidP="00B14299">
      <w:pPr>
        <w:shd w:val="clear" w:color="auto" w:fill="FFFFFF"/>
        <w:tabs>
          <w:tab w:val="left" w:pos="3148"/>
          <w:tab w:val="center" w:pos="4818"/>
          <w:tab w:val="left" w:pos="6926"/>
        </w:tabs>
        <w:spacing w:line="240" w:lineRule="auto"/>
        <w:ind w:firstLine="0"/>
        <w:jc w:val="right"/>
        <w:rPr>
          <w:bCs/>
          <w:i/>
          <w:color w:val="000000"/>
          <w:sz w:val="24"/>
          <w:szCs w:val="24"/>
        </w:rPr>
      </w:pPr>
      <w:r w:rsidRPr="00B14299">
        <w:rPr>
          <w:bCs/>
          <w:i/>
          <w:color w:val="000000"/>
          <w:sz w:val="24"/>
          <w:szCs w:val="24"/>
          <w:highlight w:val="yellow"/>
        </w:rPr>
        <w:t xml:space="preserve">(в редакции приказа </w:t>
      </w:r>
      <w:r w:rsidRPr="00B14299">
        <w:rPr>
          <w:i/>
          <w:color w:val="000000"/>
          <w:sz w:val="26"/>
          <w:szCs w:val="26"/>
          <w:highlight w:val="yellow"/>
        </w:rPr>
        <w:t>от 24.12.2018 № 423)</w:t>
      </w:r>
    </w:p>
    <w:p w14:paraId="4DD80AFA"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14:paraId="742A0457"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09A5661C"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3710B6" w:rsidRDefault="00351FC0" w:rsidP="00351FC0">
      <w:pPr>
        <w:pStyle w:val="af0"/>
        <w:ind w:left="0" w:firstLine="708"/>
        <w:jc w:val="both"/>
        <w:rPr>
          <w:highlight w:val="lightGray"/>
          <w:lang w:eastAsia="en-US"/>
        </w:rPr>
      </w:pPr>
      <w:r w:rsidRPr="003710B6">
        <w:rPr>
          <w:b/>
          <w:highlight w:val="lightGray"/>
          <w:lang w:eastAsia="en-US"/>
        </w:rPr>
        <w:t>«Акт ОС-15»</w:t>
      </w:r>
      <w:r w:rsidRPr="003710B6">
        <w:rPr>
          <w:b/>
          <w:highlight w:val="lightGray"/>
        </w:rPr>
        <w:t xml:space="preserve"> </w:t>
      </w:r>
      <w:r w:rsidRPr="003710B6">
        <w:rPr>
          <w:highlight w:val="lightGray"/>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w:t>
      </w:r>
      <w:r w:rsidRPr="003710B6">
        <w:rPr>
          <w:highlight w:val="lightGray"/>
          <w:lang w:eastAsia="en-US"/>
        </w:rPr>
        <w:t>(кроме Проектных работ)</w:t>
      </w:r>
      <w:r w:rsidRPr="00C2118D">
        <w:rPr>
          <w:lang w:eastAsia="en-US"/>
        </w:rPr>
        <w:t xml:space="preserve">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 xml:space="preserve">в той мере, в </w:t>
      </w:r>
      <w:r w:rsidRPr="00C2118D">
        <w:rPr>
          <w:lang w:eastAsia="en-US"/>
        </w:rPr>
        <w:lastRenderedPageBreak/>
        <w:t>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 xml:space="preserve">офамильные списки персонала, задействованного при производстве Работ, а </w:t>
      </w:r>
      <w:r w:rsidRPr="00C2118D">
        <w:rPr>
          <w:lang w:eastAsia="en-US"/>
        </w:rPr>
        <w:lastRenderedPageBreak/>
        <w:t>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710B6">
        <w:rPr>
          <w:snapToGrid/>
          <w:sz w:val="24"/>
          <w:szCs w:val="24"/>
          <w:highlight w:val="lightGray"/>
          <w:lang w:eastAsia="en-US"/>
        </w:rPr>
        <w:t>«</w:t>
      </w:r>
      <w:r w:rsidRPr="003710B6">
        <w:rPr>
          <w:snapToGrid/>
          <w:sz w:val="24"/>
          <w:szCs w:val="24"/>
          <w:highlight w:val="lightGray"/>
          <w:lang w:val="ru-RU" w:eastAsia="en-US"/>
        </w:rPr>
        <w:t>Проектные работы»</w:t>
      </w:r>
      <w:r w:rsidRPr="003710B6">
        <w:rPr>
          <w:b w:val="0"/>
          <w:snapToGrid/>
          <w:sz w:val="24"/>
          <w:szCs w:val="24"/>
          <w:highlight w:val="lightGray"/>
          <w:lang w:val="ru-RU" w:eastAsia="en-US"/>
        </w:rPr>
        <w:t xml:space="preserve"> – вид Работ по Договору, выполняемый в целях разработки </w:t>
      </w:r>
      <w:r w:rsidRPr="00E52835">
        <w:rPr>
          <w:b w:val="0"/>
          <w:snapToGrid/>
          <w:sz w:val="24"/>
          <w:szCs w:val="24"/>
          <w:highlight w:val="lightGray"/>
          <w:lang w:val="ru-RU" w:eastAsia="en-US"/>
        </w:rPr>
        <w:t>/ корректировки</w:t>
      </w:r>
      <w:r w:rsidRPr="003710B6">
        <w:rPr>
          <w:b w:val="0"/>
          <w:snapToGrid/>
          <w:sz w:val="24"/>
          <w:szCs w:val="24"/>
          <w:highlight w:val="lightGray"/>
          <w:lang w:val="ru-RU" w:eastAsia="en-US"/>
        </w:rPr>
        <w:t xml:space="preserve">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BC4883">
        <w:rPr>
          <w:b w:val="0"/>
          <w:snapToGrid/>
          <w:sz w:val="24"/>
          <w:szCs w:val="24"/>
          <w:highlight w:val="lightGray"/>
          <w:lang w:val="ru-RU" w:eastAsia="en-US"/>
        </w:rPr>
        <w:t>Давальческих материалов и запасных частей и Оборудования Заказчика</w:t>
      </w:r>
      <w:r w:rsidRPr="00C2118D">
        <w:rPr>
          <w:b w:val="0"/>
          <w:snapToGrid/>
          <w:sz w:val="24"/>
          <w:szCs w:val="24"/>
          <w:lang w:val="ru-RU" w:eastAsia="en-US"/>
        </w:rPr>
        <w:t xml:space="preserve"> в соответствии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w:t>
      </w:r>
      <w:r w:rsidRPr="003710B6">
        <w:rPr>
          <w:b w:val="0"/>
          <w:snapToGrid/>
          <w:sz w:val="24"/>
          <w:szCs w:val="24"/>
          <w:highlight w:val="lightGray"/>
          <w:lang w:val="ru-RU" w:eastAsia="en-US"/>
        </w:rPr>
        <w:t>Проектные работы,</w:t>
      </w:r>
      <w:r>
        <w:rPr>
          <w:b w:val="0"/>
          <w:snapToGrid/>
          <w:sz w:val="24"/>
          <w:szCs w:val="24"/>
          <w:lang w:val="ru-RU" w:eastAsia="en-US"/>
        </w:rPr>
        <w:t xml:space="preserve"> </w:t>
      </w:r>
      <w:r w:rsidRPr="00C2118D">
        <w:rPr>
          <w:b w:val="0"/>
          <w:snapToGrid/>
          <w:sz w:val="24"/>
          <w:szCs w:val="24"/>
          <w:lang w:val="ru-RU" w:eastAsia="en-US"/>
        </w:rPr>
        <w:t>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по Акту КС-11 </w:t>
      </w:r>
      <w:r w:rsidRPr="007E6A68">
        <w:rPr>
          <w:b w:val="0"/>
          <w:snapToGrid/>
          <w:sz w:val="24"/>
          <w:szCs w:val="24"/>
          <w:highlight w:val="lightGray"/>
          <w:lang w:val="ru-RU" w:eastAsia="en-US"/>
        </w:rPr>
        <w:t>либо Акту КС-14</w:t>
      </w:r>
      <w:r w:rsidRPr="007E6A68">
        <w:rPr>
          <w:sz w:val="24"/>
          <w:szCs w:val="24"/>
          <w:highlight w:val="lightGray"/>
        </w:rPr>
        <w:t xml:space="preserve"> </w:t>
      </w:r>
      <w:r w:rsidRPr="007E6A68">
        <w:rPr>
          <w:b w:val="0"/>
          <w:sz w:val="24"/>
          <w:szCs w:val="24"/>
          <w:highlight w:val="lightGray"/>
          <w:lang w:val="ru-RU"/>
        </w:rPr>
        <w:t>(</w:t>
      </w:r>
      <w:r w:rsidRPr="007E6A68">
        <w:rPr>
          <w:b w:val="0"/>
          <w:snapToGrid/>
          <w:sz w:val="24"/>
          <w:szCs w:val="24"/>
          <w:highlight w:val="lightGray"/>
          <w:lang w:val="ru-RU" w:eastAsia="en-US"/>
        </w:rPr>
        <w:t>в случае необходимости комиссионной приемки Объекта)</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w:t>
      </w:r>
      <w:r w:rsidRPr="00C2118D">
        <w:rPr>
          <w:b w:val="0"/>
          <w:snapToGrid/>
          <w:sz w:val="24"/>
          <w:szCs w:val="24"/>
          <w:lang w:val="ru-RU" w:eastAsia="en-US"/>
        </w:rPr>
        <w:lastRenderedPageBreak/>
        <w:t xml:space="preserve">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35882660"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2C25AE">
        <w:rPr>
          <w:b w:val="0"/>
          <w:snapToGrid/>
          <w:sz w:val="24"/>
          <w:szCs w:val="24"/>
          <w:highlight w:val="lightGray"/>
          <w:lang w:val="ru-RU" w:eastAsia="en-US"/>
        </w:rPr>
        <w:t>Хабаровский край</w:t>
      </w:r>
      <w:r w:rsidRPr="0077791D">
        <w:rPr>
          <w:b w:val="0"/>
          <w:snapToGrid/>
          <w:sz w:val="24"/>
          <w:szCs w:val="24"/>
          <w:highlight w:val="lightGray"/>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EA006B" w:rsidRDefault="00351FC0" w:rsidP="00351FC0">
      <w:pPr>
        <w:pStyle w:val="30"/>
        <w:keepNext w:val="0"/>
        <w:widowControl w:val="0"/>
        <w:tabs>
          <w:tab w:val="left" w:pos="567"/>
        </w:tabs>
        <w:overflowPunct w:val="0"/>
        <w:autoSpaceDE w:val="0"/>
        <w:spacing w:before="0" w:after="0"/>
        <w:ind w:firstLine="708"/>
        <w:jc w:val="both"/>
        <w:textAlignment w:val="baseline"/>
        <w:rPr>
          <w:bCs/>
          <w:lang w:val="ru-RU"/>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134A028B" w:rsidR="00351FC0" w:rsidRPr="00C2118D" w:rsidRDefault="00351FC0" w:rsidP="00EA006B">
      <w:pPr>
        <w:pStyle w:val="af0"/>
        <w:numPr>
          <w:ilvl w:val="1"/>
          <w:numId w:val="6"/>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 по</w:t>
      </w:r>
      <w:r w:rsidR="00EA006B" w:rsidRPr="00EA006B">
        <w:t xml:space="preserve"> </w:t>
      </w:r>
      <w:r w:rsidR="00DB18B3">
        <w:t>«</w:t>
      </w:r>
      <w:r w:rsidR="00EA006B" w:rsidRPr="00EA006B">
        <w:rPr>
          <w:b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w:t>
      </w:r>
      <w:r w:rsidR="00EA006B">
        <w:rPr>
          <w:bCs/>
        </w:rPr>
        <w:t>)</w:t>
      </w:r>
      <w:r w:rsidR="00DB18B3">
        <w:rPr>
          <w:bCs/>
        </w:rPr>
        <w:t>»</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7C3EEFE3" w14:textId="0DB7156F" w:rsidR="00351FC0" w:rsidRPr="00BC4883" w:rsidRDefault="00EA006B" w:rsidP="00351FC0">
      <w:pPr>
        <w:pStyle w:val="af0"/>
        <w:numPr>
          <w:ilvl w:val="2"/>
          <w:numId w:val="6"/>
        </w:numPr>
        <w:shd w:val="clear" w:color="auto" w:fill="FFFFFF"/>
        <w:tabs>
          <w:tab w:val="left" w:pos="1418"/>
        </w:tabs>
        <w:ind w:left="0" w:firstLine="709"/>
        <w:jc w:val="both"/>
        <w:rPr>
          <w:bCs/>
          <w:highlight w:val="lightGray"/>
        </w:rPr>
      </w:pPr>
      <w:r>
        <w:rPr>
          <w:bCs/>
          <w:highlight w:val="lightGray"/>
        </w:rPr>
        <w:t>Р</w:t>
      </w:r>
      <w:r w:rsidR="00351FC0" w:rsidRPr="00BC4883">
        <w:rPr>
          <w:bCs/>
          <w:highlight w:val="lightGray"/>
        </w:rPr>
        <w:t>азработка Рабочей документации (далее – Проектные работы);</w:t>
      </w:r>
    </w:p>
    <w:p w14:paraId="4A259313" w14:textId="6961E70B" w:rsidR="00351FC0" w:rsidRPr="00BC4883" w:rsidRDefault="00EA006B" w:rsidP="00351FC0">
      <w:pPr>
        <w:pStyle w:val="af0"/>
        <w:numPr>
          <w:ilvl w:val="2"/>
          <w:numId w:val="6"/>
        </w:numPr>
        <w:shd w:val="clear" w:color="auto" w:fill="FFFFFF"/>
        <w:tabs>
          <w:tab w:val="left" w:pos="1418"/>
        </w:tabs>
        <w:ind w:left="0" w:firstLine="709"/>
        <w:jc w:val="both"/>
        <w:rPr>
          <w:bCs/>
          <w:highlight w:val="lightGray"/>
        </w:rPr>
      </w:pPr>
      <w:r>
        <w:rPr>
          <w:bCs/>
          <w:highlight w:val="lightGray"/>
        </w:rPr>
        <w:t>Строительно-монтажные работы</w:t>
      </w:r>
      <w:r w:rsidR="00351FC0" w:rsidRPr="00BC4883">
        <w:rPr>
          <w:bCs/>
          <w:highlight w:val="lightGray"/>
        </w:rPr>
        <w:t>;</w:t>
      </w:r>
    </w:p>
    <w:p w14:paraId="1E882642" w14:textId="6BE97B3E" w:rsidR="00351FC0" w:rsidRPr="00BC4883" w:rsidRDefault="00351FC0" w:rsidP="00351FC0">
      <w:pPr>
        <w:pStyle w:val="af0"/>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9153476"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DB18B3">
        <w:rPr>
          <w:bCs/>
          <w:highlight w:val="lightGray"/>
        </w:rPr>
        <w:t>филиала АО «ДРСК» «Хабаровские электрические сети»</w:t>
      </w:r>
      <w:r w:rsidRPr="00C2118D">
        <w:rPr>
          <w:bCs/>
        </w:rPr>
        <w:t xml:space="preserve">. </w:t>
      </w:r>
    </w:p>
    <w:p w14:paraId="09794371" w14:textId="57F07C3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DB18B3">
        <w:rPr>
          <w:bCs/>
          <w:highlight w:val="lightGray"/>
        </w:rPr>
        <w:t>ПС, расположенные на территории Хабаровского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lastRenderedPageBreak/>
        <w:t>Работы выполняются Подрядчиком в следующие сроки:</w:t>
      </w:r>
      <w:bookmarkEnd w:id="6"/>
    </w:p>
    <w:p w14:paraId="4E474598" w14:textId="3CCD0B1E"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2C25AE">
        <w:rPr>
          <w:highlight w:val="lightGray"/>
        </w:rPr>
        <w:t>с момента заключения договора</w:t>
      </w:r>
      <w:r w:rsidRPr="00BC4883">
        <w:t>;</w:t>
      </w:r>
    </w:p>
    <w:p w14:paraId="1F45BA27" w14:textId="494154D0"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311C40">
        <w:rPr>
          <w:highlight w:val="lightGray"/>
        </w:rPr>
        <w:t>«30</w:t>
      </w:r>
      <w:r w:rsidRPr="00BC4883">
        <w:rPr>
          <w:highlight w:val="lightGray"/>
        </w:rPr>
        <w:t xml:space="preserve">» </w:t>
      </w:r>
      <w:r w:rsidR="00311C40">
        <w:rPr>
          <w:highlight w:val="lightGray"/>
        </w:rPr>
        <w:t>июня 2019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BC4883">
        <w:rPr>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Pr>
          <w:bCs/>
          <w:highlight w:val="lightGray"/>
        </w:rPr>
        <w:t>О</w:t>
      </w:r>
      <w:r w:rsidRPr="00BC4883">
        <w:rPr>
          <w:bCs/>
          <w:highlight w:val="lightGray"/>
        </w:rPr>
        <w:t>борудования</w:t>
      </w:r>
      <w:r w:rsidRPr="001940C6">
        <w:rPr>
          <w:bCs/>
          <w:highlight w:val="lightGray"/>
        </w:rPr>
        <w:t xml:space="preserve"> Заказчик</w:t>
      </w:r>
      <w:r>
        <w:rPr>
          <w:bCs/>
          <w:highlight w:val="lightGray"/>
        </w:rPr>
        <w:t>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p w14:paraId="0D8B0B6E"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Результата </w:t>
      </w:r>
      <w:r>
        <w:rPr>
          <w:bCs/>
          <w:highlight w:val="lightGray"/>
        </w:rPr>
        <w:t>р</w:t>
      </w:r>
      <w:r w:rsidRPr="00BC4883">
        <w:rPr>
          <w:bCs/>
          <w:highlight w:val="lightGray"/>
        </w:rPr>
        <w:t>абот, по Акту сдачи-приемки оборудования и инструментов (Приложение № 5.3 к Договору)</w:t>
      </w:r>
      <w:r w:rsidRPr="00BC4883">
        <w:rPr>
          <w:bCs/>
        </w:rPr>
        <w:t>.</w:t>
      </w:r>
      <w:bookmarkEnd w:id="7"/>
      <w:r w:rsidRPr="00C2118D">
        <w:rPr>
          <w:bCs/>
          <w:highlight w:val="yellow"/>
        </w:rPr>
        <w:t xml:space="preserve"> </w:t>
      </w:r>
      <w:bookmarkEnd w:id="8"/>
      <w:r w:rsidRPr="00C2118D">
        <w:t xml:space="preserve"> </w:t>
      </w:r>
    </w:p>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63B44C9"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071D4B12" w14:textId="6F560FF0" w:rsidR="00B14299" w:rsidRPr="00B14299" w:rsidRDefault="00B14299" w:rsidP="008A57CC">
      <w:pPr>
        <w:pStyle w:val="af0"/>
        <w:numPr>
          <w:ilvl w:val="2"/>
          <w:numId w:val="6"/>
        </w:numPr>
        <w:shd w:val="clear" w:color="auto" w:fill="FFFFFF"/>
        <w:tabs>
          <w:tab w:val="left" w:pos="709"/>
        </w:tabs>
        <w:ind w:left="0" w:firstLine="709"/>
        <w:jc w:val="both"/>
        <w:rPr>
          <w:highlight w:val="yellow"/>
        </w:rPr>
      </w:pPr>
      <w:r w:rsidRPr="00B14299">
        <w:rPr>
          <w:highlight w:val="yellow"/>
        </w:rPr>
        <w:t>Не позднее 2 рабочих дней с момента получения от Подрядчика уведомления</w:t>
      </w:r>
      <w:r>
        <w:rPr>
          <w:highlight w:val="yellow"/>
        </w:rPr>
        <w:t>, указанного в пункте 2</w:t>
      </w:r>
      <w:r w:rsidRPr="00B14299">
        <w:rPr>
          <w:highlight w:val="yellow"/>
        </w:rPr>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Pr>
          <w:bCs/>
          <w:highlight w:val="lightGray"/>
        </w:rPr>
        <w:t>Давальческих материалов и запасных частей</w:t>
      </w:r>
      <w:r w:rsidRPr="00541136">
        <w:rPr>
          <w:bCs/>
        </w:rPr>
        <w:t xml:space="preserve"> </w:t>
      </w:r>
      <w:r>
        <w:rPr>
          <w:highlight w:val="lightGray"/>
        </w:rPr>
        <w:t>и</w:t>
      </w:r>
      <w:r w:rsidRPr="001940C6">
        <w:rPr>
          <w:highlight w:val="lightGray"/>
        </w:rPr>
        <w:t xml:space="preserve"> Оборудования </w:t>
      </w:r>
      <w:r w:rsidRPr="00E117F6">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Pr>
          <w:bCs/>
          <w:highlight w:val="lightGray"/>
        </w:rPr>
        <w:t>Давальческих материалов и запасных частей</w:t>
      </w:r>
      <w:r>
        <w:rPr>
          <w:bCs/>
        </w:rPr>
        <w:t xml:space="preserve"> </w:t>
      </w:r>
      <w:r>
        <w:rPr>
          <w:highlight w:val="lightGray"/>
        </w:rPr>
        <w:t>и</w:t>
      </w:r>
      <w:r w:rsidRPr="001940C6">
        <w:rPr>
          <w:highlight w:val="lightGray"/>
        </w:rPr>
        <w:t xml:space="preserve"> Оборудования Заказчика</w:t>
      </w:r>
      <w:r w:rsidRPr="00C2118D">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B14299" w:rsidRDefault="00B14299" w:rsidP="00B14299">
      <w:pPr>
        <w:spacing w:line="240" w:lineRule="auto"/>
        <w:rPr>
          <w:bCs/>
          <w:sz w:val="24"/>
          <w:szCs w:val="24"/>
          <w:highlight w:val="yellow"/>
        </w:rPr>
      </w:pPr>
      <w:r w:rsidRPr="00B14299">
        <w:rPr>
          <w:bCs/>
          <w:sz w:val="24"/>
          <w:szCs w:val="24"/>
          <w:highlight w:val="yellow"/>
        </w:rPr>
        <w:t>2.2.10. В случае нарушения Подрядчиком п.</w:t>
      </w:r>
      <w:r>
        <w:rPr>
          <w:bCs/>
          <w:sz w:val="24"/>
          <w:szCs w:val="24"/>
          <w:highlight w:val="yellow"/>
        </w:rPr>
        <w:t>2</w:t>
      </w:r>
      <w:r w:rsidRPr="00B14299">
        <w:rPr>
          <w:bCs/>
          <w:sz w:val="24"/>
          <w:szCs w:val="24"/>
          <w:highlight w:val="yellow"/>
        </w:rPr>
        <w:t>.3.10 настоящего договора Заказчик имеет право:</w:t>
      </w:r>
    </w:p>
    <w:p w14:paraId="5ACD51B0" w14:textId="0419425D" w:rsidR="00B14299" w:rsidRPr="00B14299" w:rsidRDefault="00B14299" w:rsidP="00B14299">
      <w:pPr>
        <w:spacing w:line="240" w:lineRule="auto"/>
        <w:rPr>
          <w:bCs/>
          <w:sz w:val="24"/>
          <w:szCs w:val="24"/>
          <w:highlight w:val="yellow"/>
        </w:rPr>
      </w:pPr>
      <w:r w:rsidRPr="00B14299">
        <w:rPr>
          <w:bCs/>
          <w:sz w:val="24"/>
          <w:szCs w:val="24"/>
          <w:highlight w:val="yellow"/>
        </w:rPr>
        <w:t>-о</w:t>
      </w:r>
      <w:r w:rsidRPr="00B14299">
        <w:rPr>
          <w:sz w:val="24"/>
          <w:szCs w:val="24"/>
          <w:highlight w:val="yellow"/>
        </w:rPr>
        <w:t xml:space="preserve">тказать в допуске к работам </w:t>
      </w:r>
      <w:r w:rsidRPr="00B14299">
        <w:rPr>
          <w:bCs/>
          <w:sz w:val="24"/>
          <w:szCs w:val="24"/>
          <w:highlight w:val="yellow"/>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Pr>
          <w:bCs/>
          <w:sz w:val="24"/>
          <w:szCs w:val="24"/>
          <w:highlight w:val="yellow"/>
        </w:rPr>
        <w:t>2</w:t>
      </w:r>
      <w:r w:rsidRPr="00B14299">
        <w:rPr>
          <w:bCs/>
          <w:sz w:val="24"/>
          <w:szCs w:val="24"/>
          <w:highlight w:val="yellow"/>
        </w:rPr>
        <w:t>.3.10 договора,</w:t>
      </w:r>
    </w:p>
    <w:p w14:paraId="11C3A20F" w14:textId="77777777" w:rsidR="00B14299" w:rsidRPr="00B14299" w:rsidRDefault="00B14299" w:rsidP="00B14299">
      <w:pPr>
        <w:spacing w:line="240" w:lineRule="auto"/>
        <w:rPr>
          <w:bCs/>
          <w:sz w:val="24"/>
          <w:szCs w:val="24"/>
          <w:highlight w:val="yellow"/>
        </w:rPr>
      </w:pPr>
      <w:r w:rsidRPr="00B14299">
        <w:rPr>
          <w:bCs/>
          <w:sz w:val="24"/>
          <w:szCs w:val="24"/>
          <w:highlight w:val="yellow"/>
        </w:rPr>
        <w:lastRenderedPageBreak/>
        <w:t>либо</w:t>
      </w:r>
    </w:p>
    <w:p w14:paraId="192CDA1D" w14:textId="51D59D38" w:rsidR="00B14299" w:rsidRDefault="00B14299" w:rsidP="00B14299">
      <w:pPr>
        <w:spacing w:line="240" w:lineRule="auto"/>
        <w:rPr>
          <w:sz w:val="24"/>
          <w:szCs w:val="24"/>
        </w:rPr>
      </w:pPr>
      <w:r w:rsidRPr="00B14299">
        <w:rPr>
          <w:bCs/>
          <w:sz w:val="24"/>
          <w:szCs w:val="24"/>
          <w:highlight w:val="yellow"/>
        </w:rPr>
        <w:t>- допустить работников Подрядчика к работам в соответствии с п.</w:t>
      </w:r>
      <w:r>
        <w:rPr>
          <w:bCs/>
          <w:sz w:val="24"/>
          <w:szCs w:val="24"/>
          <w:highlight w:val="yellow"/>
        </w:rPr>
        <w:t>2</w:t>
      </w:r>
      <w:r w:rsidRPr="00B14299">
        <w:rPr>
          <w:bCs/>
          <w:sz w:val="24"/>
          <w:szCs w:val="24"/>
          <w:highlight w:val="yellow"/>
        </w:rPr>
        <w:t>.1.10</w:t>
      </w:r>
      <w:r w:rsidRPr="00B14299">
        <w:rPr>
          <w:sz w:val="24"/>
          <w:szCs w:val="24"/>
          <w:highlight w:val="yellow"/>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C2118D"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7777777"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BC4883">
        <w:rPr>
          <w:bCs/>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 Давальческих материалов и запасных частей</w:t>
      </w:r>
      <w:r w:rsidRPr="00BC4883">
        <w:rPr>
          <w:bCs/>
          <w:highlight w:val="lightGray"/>
        </w:rPr>
        <w:t xml:space="preserve"> и </w:t>
      </w:r>
      <w:r>
        <w:rPr>
          <w:bCs/>
          <w:highlight w:val="lightGray"/>
        </w:rPr>
        <w:t>О</w:t>
      </w:r>
      <w:r w:rsidRPr="00BC4883">
        <w:rPr>
          <w:bCs/>
          <w:highlight w:val="lightGray"/>
        </w:rPr>
        <w:t>борудования</w:t>
      </w:r>
      <w:r w:rsidRPr="001940C6">
        <w:rPr>
          <w:bCs/>
          <w:highlight w:val="lightGray"/>
        </w:rPr>
        <w:t xml:space="preserve"> Заказчика</w:t>
      </w:r>
      <w:r w:rsidRPr="00541136">
        <w:rPr>
          <w:bCs/>
        </w:rPr>
        <w:t xml:space="preserve"> 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2239987C" w14:textId="77777777" w:rsidR="00351FC0" w:rsidRPr="00C2118D" w:rsidRDefault="00351FC0" w:rsidP="00351FC0">
      <w:pPr>
        <w:pStyle w:val="af0"/>
        <w:numPr>
          <w:ilvl w:val="0"/>
          <w:numId w:val="101"/>
        </w:numPr>
        <w:shd w:val="clear" w:color="auto" w:fill="FFFFFF"/>
        <w:tabs>
          <w:tab w:val="left" w:pos="1418"/>
        </w:tabs>
        <w:ind w:left="0" w:firstLine="709"/>
        <w:jc w:val="both"/>
        <w:rPr>
          <w:bCs/>
        </w:rPr>
      </w:pPr>
      <w:r w:rsidRPr="00BC4883">
        <w:rPr>
          <w:highlight w:val="lightGray"/>
        </w:rPr>
        <w:t xml:space="preserve">оборудование и инструменты, которые не будут являться составной частью Результата </w:t>
      </w:r>
      <w:r>
        <w:rPr>
          <w:highlight w:val="lightGray"/>
        </w:rPr>
        <w:t>р</w:t>
      </w:r>
      <w:r w:rsidRPr="00BC4883">
        <w:rPr>
          <w:highlight w:val="lightGray"/>
        </w:rPr>
        <w:t>абот</w:t>
      </w:r>
      <w:r>
        <w:rPr>
          <w:highlight w:val="lightGray"/>
        </w:rPr>
        <w:t>,</w:t>
      </w:r>
      <w:r w:rsidRPr="00BC4883">
        <w:rPr>
          <w:highlight w:val="lightGray"/>
        </w:rPr>
        <w:t xml:space="preserve"> по Акту сдачи-приемки </w:t>
      </w:r>
      <w:r w:rsidRPr="00BC4883">
        <w:rPr>
          <w:bCs/>
          <w:highlight w:val="lightGray"/>
        </w:rPr>
        <w:t xml:space="preserve">оборудования и инструментов </w:t>
      </w:r>
      <w:r w:rsidRPr="00BC4883">
        <w:rPr>
          <w:highlight w:val="lightGray"/>
        </w:rPr>
        <w:t>(Приложение № 5.3</w:t>
      </w:r>
      <w:r>
        <w:rPr>
          <w:highlight w:val="lightGray"/>
        </w:rPr>
        <w:t xml:space="preserve"> к Договору</w:t>
      </w:r>
      <w:r w:rsidRPr="00BC4883">
        <w:rPr>
          <w:highlight w:val="lightGray"/>
        </w:rPr>
        <w:t>)</w:t>
      </w:r>
      <w:r w:rsidRPr="00541136">
        <w:rPr>
          <w:bCs/>
        </w:rPr>
        <w:t>.</w:t>
      </w:r>
    </w:p>
    <w:p w14:paraId="169B9CD9" w14:textId="77777777"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BC4883">
        <w:rPr>
          <w:bCs/>
          <w:highlight w:val="lightGray"/>
        </w:rPr>
        <w:t xml:space="preserve">места (помещения)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 Давальческих материалов и запасных частей</w:t>
      </w:r>
      <w:r w:rsidRPr="00BC4883">
        <w:rPr>
          <w:bCs/>
          <w:highlight w:val="lightGray"/>
        </w:rPr>
        <w:t xml:space="preserve"> и </w:t>
      </w:r>
      <w:r>
        <w:rPr>
          <w:bCs/>
          <w:highlight w:val="lightGray"/>
        </w:rPr>
        <w:t>О</w:t>
      </w:r>
      <w:r w:rsidRPr="00BC4883">
        <w:rPr>
          <w:bCs/>
          <w:highlight w:val="lightGray"/>
        </w:rPr>
        <w:t>борудования</w:t>
      </w:r>
      <w:r w:rsidRPr="001940C6">
        <w:rPr>
          <w:bCs/>
          <w:highlight w:val="lightGray"/>
        </w:rPr>
        <w:t xml:space="preserve"> Заказчика</w:t>
      </w:r>
      <w:r w:rsidRPr="00BC4883">
        <w:rPr>
          <w:bCs/>
          <w:highlight w:val="lightGray"/>
        </w:rPr>
        <w:t>, а также оборудования и инструмента,</w:t>
      </w:r>
      <w:r w:rsidRPr="00BC4883">
        <w:rPr>
          <w:highlight w:val="lightGray"/>
        </w:rPr>
        <w:t xml:space="preserve"> которые не будут являться составной частью Результата работ</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Pr>
          <w:bCs/>
          <w:highlight w:val="lightGray"/>
        </w:rPr>
        <w:t>О</w:t>
      </w:r>
      <w:r w:rsidRPr="00BC4883">
        <w:rPr>
          <w:bCs/>
          <w:highlight w:val="lightGray"/>
        </w:rPr>
        <w:t>борудования</w:t>
      </w:r>
      <w:r w:rsidRPr="001940C6">
        <w:rPr>
          <w:bCs/>
          <w:highlight w:val="lightGray"/>
        </w:rPr>
        <w:t xml:space="preserve"> Заказчика</w:t>
      </w:r>
      <w:r w:rsidRPr="00541136">
        <w:rPr>
          <w:bCs/>
        </w:rPr>
        <w:t>,</w:t>
      </w:r>
      <w:r w:rsidRPr="00BC4883">
        <w:rPr>
          <w:bCs/>
        </w:rPr>
        <w:t xml:space="preserve"> </w:t>
      </w:r>
      <w:r w:rsidRPr="00BC4883">
        <w:rPr>
          <w:bCs/>
          <w:highlight w:val="lightGray"/>
        </w:rPr>
        <w:t>или достижение Объектом Гарантированных показателей</w:t>
      </w:r>
      <w:r w:rsidRPr="00C2118D">
        <w:rPr>
          <w:bCs/>
        </w:rPr>
        <w:t xml:space="preserve">.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BC4883">
        <w:rPr>
          <w:bCs/>
          <w:highlight w:val="lightGray"/>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за соблюдение норм и правил в области охраны труда, электробезопасности, пожарной и </w:t>
      </w:r>
      <w:r w:rsidRPr="00C2118D">
        <w:rPr>
          <w:bCs/>
        </w:rPr>
        <w:lastRenderedPageBreak/>
        <w:t>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77777777"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инженерные изыскания / подготовку проектной документации или / осуществляющих строительство</w:t>
      </w:r>
      <w:r w:rsidRPr="003710B6">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a"/>
          <w:bCs/>
        </w:rPr>
        <w:footnoteReference w:id="4"/>
      </w:r>
      <w:r w:rsidRPr="00BC4883">
        <w:rPr>
          <w:bCs/>
        </w:rPr>
        <w:t>);</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77777777" w:rsidR="00351FC0" w:rsidRPr="00BC4883" w:rsidRDefault="00351FC0" w:rsidP="00351FC0">
      <w:pPr>
        <w:pStyle w:val="af0"/>
        <w:numPr>
          <w:ilvl w:val="0"/>
          <w:numId w:val="98"/>
        </w:numPr>
        <w:tabs>
          <w:tab w:val="left" w:pos="567"/>
        </w:tabs>
        <w:ind w:left="0" w:firstLine="709"/>
        <w:jc w:val="both"/>
        <w:rPr>
          <w:bCs/>
        </w:rPr>
      </w:pPr>
      <w:r w:rsidRPr="00BC4883">
        <w:rPr>
          <w:bCs/>
        </w:rPr>
        <w:lastRenderedPageBreak/>
        <w:t xml:space="preserve">организацию выполнения Работ по Договору лицом (лицами), сведения 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a"/>
          <w:bCs/>
        </w:rPr>
        <w:footnoteReference w:id="5"/>
      </w:r>
      <w:r w:rsidRPr="00541136">
        <w:rPr>
          <w:bCs/>
        </w:rPr>
        <w:t>.</w:t>
      </w:r>
    </w:p>
    <w:p w14:paraId="1AA3FF5D" w14:textId="74D7E378"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40289BE2" w14:textId="77777777" w:rsidR="00B14299" w:rsidRPr="00B14299" w:rsidRDefault="00B14299" w:rsidP="00B14299">
      <w:pPr>
        <w:shd w:val="clear" w:color="auto" w:fill="FFFFFF"/>
        <w:tabs>
          <w:tab w:val="left" w:pos="709"/>
          <w:tab w:val="left" w:pos="1418"/>
        </w:tabs>
        <w:spacing w:line="240" w:lineRule="auto"/>
        <w:ind w:firstLine="709"/>
        <w:rPr>
          <w:bCs/>
          <w:sz w:val="24"/>
          <w:highlight w:val="yellow"/>
        </w:rPr>
      </w:pPr>
      <w:r w:rsidRPr="00B14299">
        <w:rPr>
          <w:sz w:val="24"/>
          <w:highlight w:val="yellow"/>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14299">
        <w:rPr>
          <w:bCs/>
          <w:sz w:val="24"/>
          <w:highlight w:val="yellow"/>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66AAD798" w:rsidR="00B14299" w:rsidRPr="00B14299" w:rsidRDefault="00B14299" w:rsidP="00B14299">
      <w:pPr>
        <w:shd w:val="clear" w:color="auto" w:fill="FFFFFF"/>
        <w:tabs>
          <w:tab w:val="left" w:pos="1418"/>
        </w:tabs>
        <w:spacing w:line="240" w:lineRule="auto"/>
        <w:ind w:firstLine="709"/>
        <w:rPr>
          <w:bCs/>
          <w:sz w:val="24"/>
        </w:rPr>
      </w:pPr>
      <w:r w:rsidRPr="00B14299">
        <w:rPr>
          <w:sz w:val="24"/>
          <w:highlight w:val="yellow"/>
        </w:rPr>
        <w:t xml:space="preserve">После получения от Заказчика указания о предоставлении прав для ведения работ, оформленного в соответствии с пунктом </w:t>
      </w:r>
      <w:r>
        <w:rPr>
          <w:sz w:val="24"/>
          <w:highlight w:val="yellow"/>
        </w:rPr>
        <w:t>2</w:t>
      </w:r>
      <w:r w:rsidRPr="00B14299">
        <w:rPr>
          <w:sz w:val="24"/>
          <w:highlight w:val="yellow"/>
        </w:rPr>
        <w:t>.1.10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lastRenderedPageBreak/>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w:t>
      </w:r>
      <w:r w:rsidRPr="00C2118D">
        <w:rPr>
          <w:shd w:val="clear" w:color="auto" w:fill="FFFFFF"/>
        </w:rPr>
        <w:lastRenderedPageBreak/>
        <w:t>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25FECB75" w:rsidR="00351FC0" w:rsidRPr="00B14299" w:rsidRDefault="00B14299" w:rsidP="00351FC0">
      <w:pPr>
        <w:pStyle w:val="af0"/>
        <w:numPr>
          <w:ilvl w:val="2"/>
          <w:numId w:val="6"/>
        </w:numPr>
        <w:shd w:val="clear" w:color="auto" w:fill="FFFFFF"/>
        <w:tabs>
          <w:tab w:val="left" w:pos="1418"/>
        </w:tabs>
        <w:ind w:left="0" w:firstLine="710"/>
        <w:jc w:val="both"/>
        <w:rPr>
          <w:bCs/>
          <w:highlight w:val="yellow"/>
        </w:rPr>
      </w:pPr>
      <w:r w:rsidRPr="00B14299">
        <w:rPr>
          <w:bCs/>
          <w:highlight w:val="yellow"/>
        </w:rPr>
        <w:t>В случае предъявления налоговыми органами претензий и требований к Заказчику, связанных с</w:t>
      </w:r>
      <w:r w:rsidRPr="00B14299">
        <w:rPr>
          <w:b/>
          <w:bCs/>
          <w:highlight w:val="yellow"/>
        </w:rPr>
        <w:t xml:space="preserve"> </w:t>
      </w:r>
      <w:r w:rsidRPr="008A57CC">
        <w:rPr>
          <w:bCs/>
          <w:highlight w:val="yellow"/>
        </w:rPr>
        <w:t xml:space="preserve">предоставлением Подрядчиком недостоверных документов или информации либо </w:t>
      </w:r>
      <w:r w:rsidRPr="00B14299">
        <w:rPr>
          <w:bCs/>
          <w:highlight w:val="yellow"/>
        </w:rPr>
        <w:t>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B14299">
        <w:rPr>
          <w:bCs/>
          <w:highlight w:val="yellow"/>
        </w:rPr>
        <w:t xml:space="preserve">.  </w:t>
      </w:r>
    </w:p>
    <w:p w14:paraId="49AE5BBC"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Pr>
          <w:color w:val="000000"/>
          <w:highlight w:val="lightGray"/>
        </w:rPr>
        <w:t>0</w:t>
      </w:r>
      <w:r w:rsidRPr="00BC4883">
        <w:rPr>
          <w:color w:val="000000"/>
          <w:highlight w:val="lightGray"/>
        </w:rPr>
        <w:t xml:space="preserve"> к Договору), представив Заказчику копию указанного договора. </w:t>
      </w:r>
    </w:p>
    <w:p w14:paraId="41020C85" w14:textId="77777777" w:rsidR="00351FC0" w:rsidRPr="00BC4883" w:rsidRDefault="00351FC0" w:rsidP="00351FC0">
      <w:pPr>
        <w:pStyle w:val="af0"/>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согласовать с Заказчиком договор страхования, а также все последующие изменения и дополнения к нему</w:t>
      </w:r>
      <w:r w:rsidRPr="00BC4883">
        <w:rPr>
          <w:color w:val="000000"/>
        </w:rPr>
        <w:t>.</w:t>
      </w:r>
    </w:p>
    <w:p w14:paraId="06A72043"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Pr>
          <w:color w:val="000000"/>
          <w:highlight w:val="lightGray"/>
        </w:rPr>
        <w:t xml:space="preserve">2.3.30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14:paraId="548D6AED"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Pr>
          <w:color w:val="000000"/>
          <w:highlight w:val="lightGray"/>
        </w:rPr>
        <w:t>2</w:t>
      </w:r>
      <w:r w:rsidRPr="00BC4883">
        <w:rPr>
          <w:color w:val="000000"/>
          <w:highlight w:val="lightGray"/>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Pr>
          <w:color w:val="000000"/>
        </w:rPr>
        <w:t>.</w:t>
      </w:r>
      <w:r w:rsidRPr="00BC4883">
        <w:rPr>
          <w:vertAlign w:val="superscript"/>
        </w:rPr>
        <w:footnoteReference w:id="6"/>
      </w:r>
    </w:p>
    <w:p w14:paraId="504BF5F7" w14:textId="77777777" w:rsidR="00351FC0" w:rsidRPr="00BC4883" w:rsidRDefault="00351FC0" w:rsidP="00351FC0">
      <w:pPr>
        <w:pStyle w:val="af0"/>
        <w:numPr>
          <w:ilvl w:val="2"/>
          <w:numId w:val="6"/>
        </w:numPr>
        <w:shd w:val="clear" w:color="auto" w:fill="FFFFFF"/>
        <w:tabs>
          <w:tab w:val="left" w:pos="1418"/>
        </w:tabs>
        <w:ind w:left="0" w:firstLine="710"/>
        <w:jc w:val="both"/>
        <w:rPr>
          <w:color w:val="000000"/>
        </w:rPr>
      </w:pPr>
      <w:r w:rsidRPr="00BC4883">
        <w:rPr>
          <w:color w:val="000000"/>
          <w:highlight w:val="lightGray"/>
        </w:rPr>
        <w:t>Принять у Заказчика в порядке, установленном Приложением № 1</w:t>
      </w:r>
      <w:r>
        <w:rPr>
          <w:color w:val="000000"/>
          <w:highlight w:val="lightGray"/>
        </w:rPr>
        <w:t>3</w:t>
      </w:r>
      <w:r w:rsidRPr="00BC4883">
        <w:rPr>
          <w:color w:val="000000"/>
          <w:highlight w:val="lightGray"/>
        </w:rPr>
        <w:t xml:space="preserve"> к Договору, необходимые Давальческие материалы и запасные части, перечень которых указан в Приложении № 1</w:t>
      </w:r>
      <w:r>
        <w:rPr>
          <w:color w:val="000000"/>
          <w:highlight w:val="lightGray"/>
        </w:rPr>
        <w:t>2</w:t>
      </w:r>
      <w:r w:rsidRPr="00BC4883">
        <w:rPr>
          <w:color w:val="000000"/>
          <w:highlight w:val="lightGray"/>
        </w:rPr>
        <w:t xml:space="preserve"> к Договору</w:t>
      </w:r>
      <w:r w:rsidRPr="00BC4883">
        <w:rPr>
          <w:color w:val="000000"/>
        </w:rPr>
        <w:t>.</w:t>
      </w:r>
    </w:p>
    <w:p w14:paraId="0D27E5D7" w14:textId="77777777" w:rsidR="00351FC0" w:rsidRPr="00BC4883" w:rsidRDefault="00351FC0" w:rsidP="00351FC0">
      <w:pPr>
        <w:pStyle w:val="af0"/>
        <w:numPr>
          <w:ilvl w:val="2"/>
          <w:numId w:val="6"/>
        </w:numPr>
        <w:shd w:val="clear" w:color="auto" w:fill="FFFFFF"/>
        <w:tabs>
          <w:tab w:val="left" w:pos="1418"/>
        </w:tabs>
        <w:ind w:left="0" w:firstLine="709"/>
        <w:jc w:val="both"/>
        <w:rPr>
          <w:color w:val="000000"/>
        </w:rPr>
      </w:pPr>
      <w:r w:rsidRPr="00BC4883">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w:t>
      </w:r>
      <w:r>
        <w:rPr>
          <w:color w:val="000000"/>
          <w:highlight w:val="lightGray"/>
        </w:rPr>
        <w:t>3</w:t>
      </w:r>
      <w:r w:rsidRPr="00BC4883">
        <w:rPr>
          <w:color w:val="000000"/>
          <w:highlight w:val="lightGray"/>
        </w:rPr>
        <w:t xml:space="preserve"> к Договору</w:t>
      </w:r>
      <w:r w:rsidRPr="00BC4883">
        <w:rPr>
          <w:color w:val="000000"/>
        </w:rPr>
        <w:t>.</w:t>
      </w:r>
    </w:p>
    <w:p w14:paraId="4EA92C2A" w14:textId="77777777" w:rsidR="00351FC0" w:rsidRPr="00BC4883" w:rsidRDefault="00351FC0" w:rsidP="00351FC0">
      <w:pPr>
        <w:pStyle w:val="af0"/>
        <w:numPr>
          <w:ilvl w:val="2"/>
          <w:numId w:val="6"/>
        </w:numPr>
        <w:shd w:val="clear" w:color="auto" w:fill="FFFFFF"/>
        <w:tabs>
          <w:tab w:val="left" w:pos="1418"/>
        </w:tabs>
        <w:ind w:left="0" w:firstLine="710"/>
        <w:jc w:val="both"/>
      </w:pPr>
      <w:r w:rsidRPr="00BC4883">
        <w:rPr>
          <w:highlight w:val="lightGray"/>
        </w:rPr>
        <w:t>Принять у Заказчика в порядке, установленном Приложением № 1</w:t>
      </w:r>
      <w:r>
        <w:rPr>
          <w:highlight w:val="lightGray"/>
        </w:rPr>
        <w:t>5</w:t>
      </w:r>
      <w:r w:rsidRPr="00BC4883">
        <w:rPr>
          <w:highlight w:val="lightGray"/>
        </w:rPr>
        <w:t xml:space="preserve"> к Договору, необходимое Оборудование Заказчика, перечень которого указан в Приложении № 1</w:t>
      </w:r>
      <w:r>
        <w:rPr>
          <w:highlight w:val="lightGray"/>
        </w:rPr>
        <w:t>4</w:t>
      </w:r>
      <w:r w:rsidRPr="00BC4883">
        <w:rPr>
          <w:highlight w:val="lightGray"/>
        </w:rPr>
        <w:t xml:space="preserve"> к Договору</w:t>
      </w:r>
      <w:r w:rsidRPr="00BC4883">
        <w:t>.</w:t>
      </w:r>
    </w:p>
    <w:p w14:paraId="4B1036E7" w14:textId="77777777"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BC4883">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Pr>
          <w:highlight w:val="lightGray"/>
        </w:rPr>
        <w:t>5</w:t>
      </w:r>
      <w:r w:rsidRPr="00BC4883">
        <w:rPr>
          <w:highlight w:val="lightGray"/>
        </w:rPr>
        <w:t xml:space="preserve"> к Договору</w:t>
      </w:r>
      <w:r w:rsidRPr="00541136">
        <w:t>.</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lastRenderedPageBreak/>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4883">
        <w:rPr>
          <w:bCs/>
          <w:highlight w:val="lightGray"/>
        </w:rPr>
        <w:t>10 % (десять процентов)</w:t>
      </w:r>
      <w:r w:rsidRPr="00C2118D">
        <w:rPr>
          <w:rStyle w:val="aa"/>
          <w:bCs/>
        </w:rPr>
        <w:footnoteReference w:id="7"/>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35BC3BD6" w14:textId="77777777" w:rsidR="00B14299" w:rsidRPr="00B14299"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highlight w:val="yellow"/>
        </w:rPr>
      </w:pPr>
      <w:r w:rsidRPr="00B14299">
        <w:rPr>
          <w:bCs/>
          <w:highlight w:val="yellow"/>
        </w:rPr>
        <w:t xml:space="preserve">пофамильный перечень персонала Субподрядчика, который будет задействован при производстве работ </w:t>
      </w:r>
      <w:r w:rsidRPr="00B14299">
        <w:rPr>
          <w:highlight w:val="yellow"/>
        </w:rPr>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14299">
        <w:rPr>
          <w:bCs/>
          <w:highlight w:val="yellow"/>
        </w:rPr>
        <w:t xml:space="preserve">;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7777777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77777777"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6DB69FE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BC4883">
        <w:rPr>
          <w:bCs/>
          <w:highlight w:val="lightGray"/>
        </w:rPr>
        <w:t>предельной / твердой</w:t>
      </w:r>
      <w:r w:rsidRPr="00C2118D">
        <w:rPr>
          <w:bCs/>
        </w:rPr>
        <w:t xml:space="preserve"> 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sidR="00DD0191">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p w14:paraId="51F51CB6" w14:textId="0F9B713B" w:rsidR="00351FC0" w:rsidRPr="00BC4883" w:rsidRDefault="00351FC0" w:rsidP="00351FC0">
      <w:pPr>
        <w:pStyle w:val="af0"/>
        <w:numPr>
          <w:ilvl w:val="2"/>
          <w:numId w:val="6"/>
        </w:numPr>
        <w:shd w:val="clear" w:color="auto" w:fill="FFFFFF"/>
        <w:tabs>
          <w:tab w:val="left" w:pos="1418"/>
        </w:tabs>
        <w:ind w:left="0" w:firstLine="709"/>
        <w:jc w:val="both"/>
      </w:pPr>
      <w:r w:rsidRPr="007615D6">
        <w:rPr>
          <w:highlight w:val="lightGray"/>
        </w:rPr>
        <w:t>Предельная</w:t>
      </w:r>
      <w:r w:rsidRPr="00BC4883">
        <w:rPr>
          <w:highlight w:val="lightGray"/>
        </w:rPr>
        <w:t xml:space="preserve"> </w:t>
      </w:r>
      <w:r w:rsidRPr="00BC4883">
        <w:rPr>
          <w:bCs/>
          <w:highlight w:val="lightGray"/>
        </w:rPr>
        <w:t xml:space="preserve">/ </w:t>
      </w:r>
      <w:r>
        <w:rPr>
          <w:bCs/>
          <w:highlight w:val="lightGray"/>
        </w:rPr>
        <w:t>Т</w:t>
      </w:r>
      <w:r w:rsidRPr="00BC4883">
        <w:rPr>
          <w:bCs/>
          <w:highlight w:val="lightGray"/>
        </w:rPr>
        <w:t>вердая</w:t>
      </w:r>
      <w:r w:rsidRPr="00BC4883">
        <w:rPr>
          <w:highlight w:val="lightGray"/>
        </w:rPr>
        <w:t xml:space="preserve"> цена на Проектные работы </w:t>
      </w:r>
      <w:r w:rsidRPr="00BC4883">
        <w:rPr>
          <w:bCs/>
          <w:highlight w:val="lightGray"/>
        </w:rPr>
        <w:t>составляет ______ (________________</w:t>
      </w:r>
      <w:r>
        <w:rPr>
          <w:bCs/>
          <w:highlight w:val="lightGray"/>
        </w:rPr>
        <w:t>__</w:t>
      </w:r>
      <w:r w:rsidRPr="00BC4883">
        <w:rPr>
          <w:bCs/>
          <w:highlight w:val="lightGray"/>
        </w:rPr>
        <w:t>)</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DD0191">
        <w:rPr>
          <w:highlight w:val="lightGray"/>
        </w:rPr>
        <w:t>20</w:t>
      </w:r>
      <w:r w:rsidRPr="00BC4883">
        <w:rPr>
          <w:highlight w:val="lightGray"/>
        </w:rPr>
        <w:t xml:space="preserve">%) </w:t>
      </w:r>
      <w:r>
        <w:rPr>
          <w:highlight w:val="lightGray"/>
        </w:rPr>
        <w:t>–</w:t>
      </w:r>
      <w:r w:rsidRPr="00BC4883">
        <w:rPr>
          <w:highlight w:val="lightGray"/>
        </w:rPr>
        <w:t xml:space="preserve"> </w:t>
      </w:r>
      <w:r w:rsidRPr="00BC4883">
        <w:rPr>
          <w:bCs/>
          <w:highlight w:val="lightGray"/>
        </w:rPr>
        <w:t>______ (__________________)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435B5001" w14:textId="79DA5614" w:rsidR="00351FC0" w:rsidRPr="00C2118D" w:rsidRDefault="00351FC0" w:rsidP="00351FC0">
      <w:pPr>
        <w:pStyle w:val="af0"/>
        <w:numPr>
          <w:ilvl w:val="2"/>
          <w:numId w:val="6"/>
        </w:numPr>
        <w:shd w:val="clear" w:color="auto" w:fill="FFFFFF"/>
        <w:tabs>
          <w:tab w:val="left" w:pos="1418"/>
        </w:tabs>
        <w:ind w:left="0" w:firstLine="709"/>
        <w:jc w:val="both"/>
        <w:rPr>
          <w:bCs/>
        </w:rPr>
      </w:pPr>
      <w:r w:rsidRPr="00BC4883">
        <w:rPr>
          <w:highlight w:val="lightGray"/>
        </w:rPr>
        <w:t xml:space="preserve">Предельная </w:t>
      </w:r>
      <w:r w:rsidRPr="00BC4883">
        <w:rPr>
          <w:bCs/>
          <w:highlight w:val="lightGray"/>
        </w:rPr>
        <w:t>/ Твердая</w:t>
      </w:r>
      <w:r w:rsidRPr="00C2118D">
        <w:rPr>
          <w:bCs/>
        </w:rPr>
        <w:t xml:space="preserve"> цена Работ (</w:t>
      </w:r>
      <w:r>
        <w:rPr>
          <w:bCs/>
        </w:rPr>
        <w:t xml:space="preserve">без учёта </w:t>
      </w:r>
      <w:r w:rsidRPr="00BC4883">
        <w:rPr>
          <w:bCs/>
          <w:highlight w:val="lightGray"/>
        </w:rPr>
        <w:t>Проектных работ</w:t>
      </w:r>
      <w:r>
        <w:rPr>
          <w:bCs/>
        </w:rPr>
        <w:t>,</w:t>
      </w:r>
      <w:r w:rsidRPr="00423219">
        <w:rPr>
          <w:bCs/>
        </w:rPr>
        <w:t xml:space="preserve">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рублей </w:t>
      </w:r>
      <w:r w:rsidRPr="00BC4883">
        <w:rPr>
          <w:highlight w:val="lightGray"/>
        </w:rPr>
        <w:t>___</w:t>
      </w:r>
      <w:r w:rsidRPr="00C2118D">
        <w:rPr>
          <w:bCs/>
        </w:rPr>
        <w:t xml:space="preserve"> копеек, в том числе НДС (</w:t>
      </w:r>
      <w:r w:rsidR="00DD0191">
        <w:rPr>
          <w:bCs/>
        </w:rPr>
        <w:t>20</w:t>
      </w:r>
      <w:r w:rsidRPr="00C2118D">
        <w:rPr>
          <w:bCs/>
        </w:rPr>
        <w:t xml:space="preserve">%) </w:t>
      </w:r>
      <w:r w:rsidRPr="00B430B2">
        <w:rPr>
          <w:bCs/>
        </w:rPr>
        <w:t>–</w:t>
      </w:r>
      <w:r w:rsidRPr="00C2118D">
        <w:rPr>
          <w:bCs/>
        </w:rPr>
        <w:t xml:space="preserve"> </w:t>
      </w:r>
      <w:r w:rsidRPr="00BC4883">
        <w:rPr>
          <w:bCs/>
          <w:highlight w:val="lightGray"/>
        </w:rPr>
        <w:t>_______</w:t>
      </w:r>
      <w:r w:rsidRPr="00C2118D">
        <w:rPr>
          <w:bCs/>
        </w:rPr>
        <w:t xml:space="preserve"> (</w:t>
      </w:r>
      <w:r w:rsidRPr="00BC4883">
        <w:rPr>
          <w:bCs/>
          <w:highlight w:val="lightGray"/>
        </w:rPr>
        <w:t>____________________</w:t>
      </w:r>
      <w:r w:rsidRPr="00C2118D">
        <w:rPr>
          <w:bCs/>
        </w:rPr>
        <w:t xml:space="preserve">) рублей </w:t>
      </w:r>
      <w:r w:rsidRPr="00BC4883">
        <w:rPr>
          <w:bCs/>
          <w:highlight w:val="lightGray"/>
        </w:rPr>
        <w:t>___</w:t>
      </w:r>
      <w:r w:rsidRPr="00C2118D">
        <w:rPr>
          <w:bCs/>
        </w:rPr>
        <w:t xml:space="preserve"> копеек;</w:t>
      </w:r>
    </w:p>
    <w:p w14:paraId="211900B2" w14:textId="5424BF69"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Лимит </w:t>
      </w:r>
      <w:r w:rsidRPr="00BC4883">
        <w:rPr>
          <w:bCs/>
          <w:highlight w:val="lightGray"/>
        </w:rPr>
        <w:t>затрат на временные здания и сооружения</w:t>
      </w:r>
      <w:r w:rsidRPr="00BC4883">
        <w:rPr>
          <w:highlight w:val="lightGray"/>
        </w:rPr>
        <w:t xml:space="preserve">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DD0191">
        <w:rPr>
          <w:highlight w:val="lightGray"/>
        </w:rPr>
        <w:t>20</w:t>
      </w:r>
      <w:r w:rsidRPr="00BC4883">
        <w:rPr>
          <w:highlight w:val="lightGray"/>
        </w:rPr>
        <w:t xml:space="preserve">%)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573C6755" w14:textId="67E2B272"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Лимит на непредвиденные работы и затраты составляет ______ </w:t>
      </w:r>
      <w:r w:rsidRPr="00BC4883">
        <w:rPr>
          <w:bCs/>
          <w:highlight w:val="lightGray"/>
        </w:rPr>
        <w:t>(___________________)</w:t>
      </w:r>
      <w:r w:rsidRPr="00BC4883">
        <w:rPr>
          <w:highlight w:val="lightGray"/>
        </w:rPr>
        <w:t xml:space="preserve"> рублей ___ копеек, </w:t>
      </w:r>
      <w:r w:rsidRPr="00BC4883">
        <w:rPr>
          <w:bCs/>
          <w:highlight w:val="lightGray"/>
        </w:rPr>
        <w:t>в том числе</w:t>
      </w:r>
      <w:r w:rsidRPr="00BC4883">
        <w:rPr>
          <w:highlight w:val="lightGray"/>
        </w:rPr>
        <w:t xml:space="preserve"> НДС (</w:t>
      </w:r>
      <w:r w:rsidR="00DD0191">
        <w:rPr>
          <w:highlight w:val="lightGray"/>
        </w:rPr>
        <w:t>20</w:t>
      </w:r>
      <w:r w:rsidRPr="00BC4883">
        <w:rPr>
          <w:highlight w:val="lightGray"/>
        </w:rPr>
        <w:t xml:space="preserve">%) – </w:t>
      </w:r>
      <w:r w:rsidRPr="00BC4883">
        <w:rPr>
          <w:bCs/>
          <w:highlight w:val="lightGray"/>
        </w:rPr>
        <w:t>______ (___________________)</w:t>
      </w:r>
      <w:r w:rsidRPr="00BC4883">
        <w:rPr>
          <w:highlight w:val="lightGray"/>
        </w:rPr>
        <w:t xml:space="preserve"> рублей </w:t>
      </w:r>
      <w:r w:rsidRPr="00BC4883">
        <w:rPr>
          <w:bCs/>
          <w:highlight w:val="lightGray"/>
        </w:rPr>
        <w:t>___</w:t>
      </w:r>
      <w:r w:rsidRPr="00BC4883">
        <w:rPr>
          <w:highlight w:val="lightGray"/>
        </w:rPr>
        <w:t xml:space="preserve"> копеек</w:t>
      </w:r>
      <w:r w:rsidRPr="00BC4883">
        <w:t>;</w:t>
      </w:r>
    </w:p>
    <w:p w14:paraId="5FC14FC4" w14:textId="47206279" w:rsidR="00351FC0" w:rsidRPr="00DD0191" w:rsidRDefault="00351FC0" w:rsidP="00351FC0">
      <w:pPr>
        <w:pStyle w:val="af0"/>
        <w:numPr>
          <w:ilvl w:val="1"/>
          <w:numId w:val="6"/>
        </w:numPr>
        <w:shd w:val="clear" w:color="auto" w:fill="FFFFFF"/>
        <w:tabs>
          <w:tab w:val="left" w:pos="1134"/>
        </w:tabs>
        <w:ind w:left="0" w:firstLine="709"/>
        <w:jc w:val="both"/>
        <w:rPr>
          <w:bCs/>
        </w:rPr>
      </w:pPr>
      <w:r w:rsidRPr="00DD0191">
        <w:rPr>
          <w:bCs/>
          <w:highlight w:val="lightGray"/>
        </w:rPr>
        <w:lastRenderedPageBreak/>
        <w:t xml:space="preserve">Локальные сметные расчеты являются неотъемлемой частью Сводного сметного расчета </w:t>
      </w:r>
      <w:r w:rsidRPr="00DD0191">
        <w:rPr>
          <w:bCs/>
          <w:snapToGrid w:val="0"/>
          <w:highlight w:val="lightGray"/>
        </w:rPr>
        <w:t>/ Объектного сметного расчета</w:t>
      </w:r>
      <w:r w:rsidRPr="00DD0191">
        <w:rPr>
          <w:bCs/>
          <w:highlight w:val="lightGray"/>
        </w:rPr>
        <w:t xml:space="preserve"> с приложениями (Приложение № 4 к Договору)</w:t>
      </w:r>
      <w:r w:rsidRPr="00BC4883">
        <w:rPr>
          <w:rStyle w:val="aa"/>
          <w:bCs/>
        </w:rPr>
        <w:footnoteReference w:id="8"/>
      </w:r>
      <w:r w:rsidRPr="00DD0191">
        <w:rPr>
          <w:bCs/>
        </w:rPr>
        <w:t>.</w:t>
      </w:r>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7341826D" w14:textId="7393FF9D" w:rsidR="00351FC0" w:rsidRPr="00541136"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 xml:space="preserve">Подрядчик не позднее, чем за </w:t>
      </w:r>
      <w:r w:rsidR="00E64CC6">
        <w:t>5</w:t>
      </w:r>
      <w:r w:rsidRPr="00C2118D">
        <w:t xml:space="preserve"> (</w:t>
      </w:r>
      <w:r w:rsidR="00E64CC6">
        <w:t>пять</w:t>
      </w:r>
      <w:r w:rsidRPr="00C2118D">
        <w:t>) рабочих дн</w:t>
      </w:r>
      <w:r w:rsidR="007B4F42">
        <w:rPr>
          <w:lang w:val="en-US"/>
        </w:rPr>
        <w:t>tq</w:t>
      </w:r>
      <w:r w:rsidRPr="00C2118D">
        <w:t xml:space="preserve">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00E64CC6">
        <w:t xml:space="preserve"> Договора и предварительно согласованную с заказчиком </w:t>
      </w:r>
    </w:p>
    <w:p w14:paraId="333595B8" w14:textId="2E759969" w:rsidR="00351FC0" w:rsidRPr="00BC4883" w:rsidRDefault="00351FC0" w:rsidP="00351FC0">
      <w:pPr>
        <w:pStyle w:val="af0"/>
        <w:numPr>
          <w:ilvl w:val="2"/>
          <w:numId w:val="6"/>
        </w:numPr>
        <w:shd w:val="clear" w:color="auto" w:fill="FFFFFF"/>
        <w:tabs>
          <w:tab w:val="left" w:pos="1418"/>
        </w:tabs>
        <w:ind w:left="0" w:firstLine="709"/>
        <w:jc w:val="both"/>
      </w:pPr>
      <w:r w:rsidRPr="007313A9">
        <w:rPr>
          <w:highlight w:val="lightGray"/>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7313A9">
        <w:rPr>
          <w:highlight w:val="lightGray"/>
        </w:rPr>
        <w:t xml:space="preserve">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w:t>
      </w:r>
      <w:r>
        <w:rPr>
          <w:highlight w:val="lightGray"/>
        </w:rPr>
        <w:t>3</w:t>
      </w:r>
      <w:r w:rsidRPr="007313A9">
        <w:rPr>
          <w:highlight w:val="lightGray"/>
        </w:rPr>
        <w:t xml:space="preserve">.5.1, </w:t>
      </w:r>
      <w:r>
        <w:rPr>
          <w:highlight w:val="lightGray"/>
        </w:rPr>
        <w:t>3</w:t>
      </w:r>
      <w:r w:rsidRPr="007313A9">
        <w:rPr>
          <w:highlight w:val="lightGray"/>
        </w:rPr>
        <w:t>.5.</w:t>
      </w:r>
      <w:r>
        <w:rPr>
          <w:highlight w:val="lightGray"/>
        </w:rPr>
        <w:t>6</w:t>
      </w:r>
      <w:r w:rsidRPr="007313A9">
        <w:rPr>
          <w:highlight w:val="lightGray"/>
        </w:rPr>
        <w:t xml:space="preserve"> Договора</w:t>
      </w:r>
      <w:bookmarkEnd w:id="19"/>
    </w:p>
    <w:p w14:paraId="29BD9314" w14:textId="035C4CFE" w:rsidR="00351FC0" w:rsidRPr="00C2118D"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r w:rsidRPr="00C2118D">
        <w:t xml:space="preserve">Авансовые платежи в счет стоимости каждого Этапа </w:t>
      </w:r>
      <w:r>
        <w:t>Р</w:t>
      </w:r>
      <w:r w:rsidRPr="00C2118D">
        <w:t xml:space="preserve">абот </w:t>
      </w:r>
      <w:r w:rsidRPr="0020582C">
        <w:rPr>
          <w:highlight w:val="lightGray"/>
        </w:rPr>
        <w:t>(</w:t>
      </w:r>
      <w:r w:rsidRPr="00E25034">
        <w:rPr>
          <w:highlight w:val="lightGray"/>
        </w:rPr>
        <w:t>кроме Этапа Проектных работ)</w:t>
      </w:r>
      <w:r w:rsidRPr="00C2118D">
        <w:t xml:space="preserve">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BC4883">
        <w:rPr>
          <w:highlight w:val="lightGray"/>
        </w:rPr>
        <w:t>(за исключением непредвиденных работ и затрат)</w:t>
      </w:r>
      <w:r w:rsidRPr="00C2118D">
        <w:t xml:space="preserve"> выплачиваются в течение 30 (тридцати) календарных дней с даты получения Заказчиком счета, выставленного Подрядчиком</w:t>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20"/>
    </w:p>
    <w:p w14:paraId="68C03AEF" w14:textId="77777777" w:rsidR="00351FC0" w:rsidRPr="00BC4883" w:rsidRDefault="00351FC0" w:rsidP="00351FC0">
      <w:pPr>
        <w:pStyle w:val="af0"/>
        <w:numPr>
          <w:ilvl w:val="2"/>
          <w:numId w:val="6"/>
        </w:numPr>
        <w:shd w:val="clear" w:color="auto" w:fill="FFFFFF"/>
        <w:tabs>
          <w:tab w:val="left" w:pos="1418"/>
        </w:tabs>
        <w:ind w:left="0" w:firstLine="709"/>
        <w:jc w:val="both"/>
      </w:pPr>
      <w:bookmarkStart w:id="23" w:name="_Ref373242949"/>
      <w:r w:rsidRPr="00BC4883">
        <w:rPr>
          <w:highlight w:val="lightGray"/>
        </w:rPr>
        <w:t>Последующие платежи в размере 70% (семидесяти процентов) от стоимости каждого</w:t>
      </w:r>
      <w:r>
        <w:rPr>
          <w:highlight w:val="lightGray"/>
        </w:rPr>
        <w:t xml:space="preserve"> </w:t>
      </w:r>
      <w:r w:rsidRPr="00BC4883">
        <w:rPr>
          <w:highlight w:val="lightGray"/>
        </w:rPr>
        <w:t xml:space="preserve">Этапа Проектных работ выплачиваются в течение 30 (тридцати) календарных дней с даты подписания Сторонами документов, указанных в пункте </w:t>
      </w:r>
      <w:r>
        <w:rPr>
          <w:highlight w:val="lightGray"/>
        </w:rPr>
        <w:t>4</w:t>
      </w:r>
      <w:r w:rsidRPr="00BC4883">
        <w:rPr>
          <w:highlight w:val="lightGray"/>
        </w:rPr>
        <w:t>.1 Договора, на основании счёта</w:t>
      </w:r>
      <w:r>
        <w:rPr>
          <w:highlight w:val="lightGray"/>
        </w:rPr>
        <w:t>, выставленного</w:t>
      </w:r>
      <w:r w:rsidRPr="00BC4883">
        <w:rPr>
          <w:highlight w:val="lightGray"/>
        </w:rPr>
        <w:t xml:space="preserve"> Подрядчик</w:t>
      </w:r>
      <w:r>
        <w:rPr>
          <w:highlight w:val="lightGray"/>
        </w:rPr>
        <w:t>ом, и</w:t>
      </w:r>
      <w:r w:rsidRPr="00BC4883">
        <w:rPr>
          <w:highlight w:val="lightGray"/>
        </w:rPr>
        <w:t xml:space="preserve">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w:t>
      </w:r>
      <w:r w:rsidRPr="00BC4883">
        <w:t>.</w:t>
      </w:r>
      <w:bookmarkEnd w:id="23"/>
    </w:p>
    <w:p w14:paraId="31A1C668" w14:textId="77777777"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w:t>
      </w:r>
      <w:r w:rsidRPr="00BC4883">
        <w:rPr>
          <w:highlight w:val="lightGray"/>
        </w:rPr>
        <w:t>(кроме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lastRenderedPageBreak/>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2362E61A"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E65A1F">
        <w:rPr>
          <w:highlight w:val="lightGray"/>
        </w:rPr>
        <w:t>[с даты, следующей за датой начала выполнения Работ, указанной в пункте 1.6 Договора] [с даты начала выполнения Работ по Объекту]</w:t>
      </w:r>
      <w:r w:rsidRPr="00E65A1F">
        <w:t xml:space="preserve"> предоставить Заказчику Банковскую гарантию надлежащего исполнения Договора </w:t>
      </w:r>
      <w:r w:rsidRPr="00E65A1F">
        <w:rPr>
          <w:highlight w:val="lightGray"/>
        </w:rPr>
        <w:t>[по соответствующему Объекту]</w:t>
      </w:r>
      <w:r w:rsidRPr="00E65A1F">
        <w:t>, соответствующую требованиям, ус</w:t>
      </w:r>
      <w:r w:rsidR="00E64CC6">
        <w:t>тановленным разделом 6 Договора и предварительно согласованную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E65A1F">
        <w:rPr>
          <w:highlight w:val="lightGray"/>
        </w:rPr>
        <w:t>Этапа Проектных Работ / 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E65A1F">
        <w:rPr>
          <w:highlight w:val="lightGray"/>
        </w:rPr>
        <w:t>3.5.4</w:t>
      </w:r>
      <w:r w:rsidRPr="00E65A1F">
        <w:t xml:space="preserve">, 3.5.5, </w:t>
      </w:r>
      <w:r w:rsidRPr="00E65A1F">
        <w:rPr>
          <w:highlight w:val="lightGray"/>
        </w:rPr>
        <w:t>3.9</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7777777"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E65A1F">
        <w:rPr>
          <w:highlight w:val="lightGray"/>
        </w:rPr>
        <w:t>[по соответствующему Объекту]</w:t>
      </w:r>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E65A1F">
        <w:rPr>
          <w:highlight w:val="lightGray"/>
        </w:rPr>
        <w:t>[по соответствующему Объекту]</w:t>
      </w:r>
      <w:r w:rsidRPr="00E65A1F">
        <w:t xml:space="preserve">,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1"/>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4"/>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5"/>
      <w:bookmarkEnd w:id="26"/>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14DE62C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highlight w:val="lightGray"/>
        </w:rPr>
        <w:lastRenderedPageBreak/>
        <w:t>Оплата затрат на непредвиденных работ</w:t>
      </w:r>
      <w:r w:rsidR="005E6E05">
        <w:rPr>
          <w:highlight w:val="lightGray"/>
        </w:rPr>
        <w:t>ы</w:t>
      </w:r>
      <w:r w:rsidRPr="00BC4883">
        <w:rPr>
          <w:highlight w:val="lightGray"/>
        </w:rPr>
        <w:t xml:space="preserve"> и затрат</w:t>
      </w:r>
      <w:r w:rsidR="005E6E05">
        <w:rPr>
          <w:highlight w:val="lightGray"/>
        </w:rPr>
        <w:t>ы</w:t>
      </w:r>
      <w:r w:rsidRPr="00BC4883">
        <w:rPr>
          <w:rStyle w:val="aa"/>
          <w:highlight w:val="lightGray"/>
        </w:rPr>
        <w:footnoteReference w:id="9"/>
      </w:r>
      <w:r w:rsidRPr="00BC4883">
        <w:rPr>
          <w:highlight w:val="lightGray"/>
        </w:rPr>
        <w:t xml:space="preserve"> осуществляется Заказчиком в следующем порядке</w:t>
      </w:r>
      <w:r w:rsidRPr="00BC4883">
        <w:rPr>
          <w:bCs/>
        </w:rPr>
        <w:t>:</w:t>
      </w:r>
    </w:p>
    <w:p w14:paraId="2AE3F05D"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rPr>
          <w:highlight w:val="lightGray"/>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C4883">
        <w:rPr>
          <w:bCs/>
          <w:snapToGrid w:val="0"/>
          <w:highlight w:val="lightGray"/>
        </w:rPr>
        <w:t>/ Объектным сметным расчетом</w:t>
      </w:r>
      <w:r w:rsidRPr="00BC4883">
        <w:rPr>
          <w:highlight w:val="lightGray"/>
        </w:rPr>
        <w:t xml:space="preserve"> </w:t>
      </w:r>
      <w:r w:rsidRPr="00BC4883">
        <w:rPr>
          <w:bCs/>
          <w:highlight w:val="lightGray"/>
        </w:rPr>
        <w:t>с приложениями</w:t>
      </w:r>
      <w:r w:rsidRPr="00BC4883">
        <w:rPr>
          <w:highlight w:val="lightGray"/>
        </w:rPr>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Pr>
          <w:highlight w:val="lightGray"/>
        </w:rPr>
        <w:t>с</w:t>
      </w:r>
      <w:r w:rsidRPr="00BC4883">
        <w:rPr>
          <w:highlight w:val="lightGray"/>
        </w:rPr>
        <w:t xml:space="preserve"> пунктом </w:t>
      </w:r>
      <w:r>
        <w:rPr>
          <w:highlight w:val="lightGray"/>
        </w:rPr>
        <w:t>4</w:t>
      </w:r>
      <w:r w:rsidRPr="00BC4883">
        <w:rPr>
          <w:highlight w:val="lightGray"/>
        </w:rPr>
        <w:t xml:space="preserve">.2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w:t>
      </w:r>
      <w:r>
        <w:rPr>
          <w:highlight w:val="lightGray"/>
        </w:rPr>
        <w:t>3</w:t>
      </w:r>
      <w:r w:rsidRPr="00BC4883">
        <w:rPr>
          <w:highlight w:val="lightGray"/>
        </w:rPr>
        <w:t>.5.</w:t>
      </w:r>
      <w:r>
        <w:rPr>
          <w:highlight w:val="lightGray"/>
        </w:rPr>
        <w:t>6</w:t>
      </w:r>
      <w:r w:rsidRPr="00BC4883">
        <w:rPr>
          <w:highlight w:val="lightGray"/>
        </w:rPr>
        <w:t xml:space="preserve">, </w:t>
      </w:r>
      <w:r>
        <w:rPr>
          <w:highlight w:val="lightGray"/>
        </w:rPr>
        <w:t>3</w:t>
      </w:r>
      <w:r w:rsidRPr="00BC4883">
        <w:rPr>
          <w:highlight w:val="lightGray"/>
        </w:rPr>
        <w:t>.5.</w:t>
      </w:r>
      <w:r>
        <w:rPr>
          <w:highlight w:val="lightGray"/>
        </w:rPr>
        <w:t>7</w:t>
      </w:r>
      <w:r w:rsidRPr="00BC4883">
        <w:rPr>
          <w:highlight w:val="lightGray"/>
        </w:rPr>
        <w:t xml:space="preserve"> Договора. Стоимость непредвиденных работ и затрат включается в </w:t>
      </w:r>
      <w:r w:rsidRPr="00BC4883">
        <w:rPr>
          <w:bCs/>
          <w:snapToGrid w:val="0"/>
          <w:highlight w:val="lightGray"/>
        </w:rPr>
        <w:t xml:space="preserve">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4E219D6C" w14:textId="7EBF9839" w:rsidR="00351FC0" w:rsidRPr="005E6E05" w:rsidRDefault="00351FC0" w:rsidP="005E6E05">
      <w:pPr>
        <w:pStyle w:val="af0"/>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Pr>
          <w:highlight w:val="lightGray"/>
        </w:rPr>
        <w:t>4</w:t>
      </w:r>
      <w:r w:rsidRPr="00BC4883">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755417">
        <w:t>.</w:t>
      </w:r>
      <w:bookmarkStart w:id="27" w:name="_Ref361834251"/>
      <w:bookmarkEnd w:id="22"/>
    </w:p>
    <w:p w14:paraId="7AA11524" w14:textId="04E00DEA" w:rsidR="00351FC0" w:rsidRPr="00C2118D" w:rsidRDefault="00351FC0" w:rsidP="00351FC0">
      <w:pPr>
        <w:pStyle w:val="af0"/>
        <w:shd w:val="clear" w:color="auto" w:fill="FFFFFF"/>
        <w:tabs>
          <w:tab w:val="left" w:pos="1134"/>
          <w:tab w:val="left" w:pos="1418"/>
        </w:tabs>
        <w:ind w:left="0" w:firstLine="709"/>
        <w:jc w:val="both"/>
        <w:rPr>
          <w:bCs/>
        </w:rPr>
      </w:pPr>
      <w:r>
        <w:rPr>
          <w:bCs/>
        </w:rPr>
        <w:t>3.1</w:t>
      </w:r>
      <w:r w:rsidR="005E6E05">
        <w:rPr>
          <w:bCs/>
        </w:rPr>
        <w:t>0</w:t>
      </w:r>
      <w:r>
        <w:rPr>
          <w:bCs/>
        </w:rPr>
        <w:t xml:space="preserve">.  </w:t>
      </w:r>
      <w:r w:rsidRPr="00C2118D">
        <w:rPr>
          <w:bCs/>
        </w:rPr>
        <w:t xml:space="preserve">Индексация Цены Договора не допускается. </w:t>
      </w:r>
    </w:p>
    <w:bookmarkEnd w:id="27"/>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B217D4" w:rsidRDefault="00351FC0" w:rsidP="00351FC0">
      <w:pPr>
        <w:pStyle w:val="af0"/>
        <w:numPr>
          <w:ilvl w:val="1"/>
          <w:numId w:val="6"/>
        </w:numPr>
        <w:shd w:val="clear" w:color="auto" w:fill="FFFFFF"/>
        <w:tabs>
          <w:tab w:val="left" w:pos="1134"/>
        </w:tabs>
        <w:ind w:left="0" w:firstLine="709"/>
        <w:jc w:val="both"/>
        <w:rPr>
          <w:bCs/>
          <w:highlight w:val="lightGray"/>
        </w:rPr>
      </w:pPr>
      <w:bookmarkStart w:id="28" w:name="_Ref373242517"/>
      <w:bookmarkStart w:id="29" w:name="_Ref361335138"/>
      <w:bookmarkStart w:id="30" w:name="_Ref361336754"/>
      <w:r w:rsidRPr="00BC4883">
        <w:rPr>
          <w:bCs/>
          <w:highlight w:val="lightGray"/>
        </w:rPr>
        <w:t xml:space="preserve">По </w:t>
      </w:r>
      <w:r w:rsidRPr="00B217D4">
        <w:rPr>
          <w:bCs/>
          <w:highlight w:val="lightGray"/>
        </w:rPr>
        <w:t>завершении</w:t>
      </w:r>
      <w:r w:rsidRPr="00BC4883">
        <w:rPr>
          <w:bCs/>
          <w:highlight w:val="lightGray"/>
        </w:rPr>
        <w:t xml:space="preserve"> выполнения </w:t>
      </w:r>
      <w:r>
        <w:rPr>
          <w:bCs/>
          <w:highlight w:val="lightGray"/>
        </w:rPr>
        <w:t xml:space="preserve">Работ по каждому этапу </w:t>
      </w:r>
      <w:r w:rsidRPr="00BC4883">
        <w:rPr>
          <w:bCs/>
          <w:highlight w:val="lightGray"/>
        </w:rPr>
        <w:t xml:space="preserve">Проектных работ Подрядчик в течение 5 (пяти) рабочих дней представляет Заказчику подписанный со своей стороны в 2 (двух) экземплярах </w:t>
      </w:r>
      <w:r w:rsidRPr="00B217D4">
        <w:rPr>
          <w:bCs/>
          <w:highlight w:val="lightGray"/>
        </w:rPr>
        <w:t xml:space="preserve">Акт сдачи-приемки Проектных работ по форме Приложения № 8 к Договору </w:t>
      </w:r>
      <w:r w:rsidRPr="00BC4883">
        <w:rPr>
          <w:bCs/>
          <w:highlight w:val="lightGray"/>
        </w:rPr>
        <w:t xml:space="preserve">с приложением результата Проектных работ. Датой выполнения </w:t>
      </w:r>
      <w:r>
        <w:rPr>
          <w:bCs/>
          <w:highlight w:val="lightGray"/>
        </w:rPr>
        <w:t xml:space="preserve">Этапа </w:t>
      </w:r>
      <w:r w:rsidRPr="00BC4883">
        <w:rPr>
          <w:bCs/>
          <w:highlight w:val="lightGray"/>
        </w:rPr>
        <w:t xml:space="preserve">Проектных работ является дата подписания Сторонами </w:t>
      </w:r>
      <w:r w:rsidRPr="00B217D4">
        <w:rPr>
          <w:bCs/>
          <w:highlight w:val="lightGray"/>
        </w:rPr>
        <w:t>Акта сдачи-приемки Проектных работ по соответствующему Этапу.</w:t>
      </w:r>
    </w:p>
    <w:p w14:paraId="1E029D3B" w14:textId="77777777" w:rsidR="00351FC0" w:rsidRPr="00C2118D" w:rsidRDefault="00351FC0" w:rsidP="00351FC0">
      <w:pPr>
        <w:pStyle w:val="af0"/>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р</w:t>
      </w:r>
      <w:r w:rsidRPr="00C2118D">
        <w:rPr>
          <w:bCs/>
        </w:rPr>
        <w:t xml:space="preserve">абот </w:t>
      </w:r>
      <w:r>
        <w:rPr>
          <w:bCs/>
        </w:rPr>
        <w:t xml:space="preserve">по каждому Этапу Работ </w:t>
      </w:r>
      <w:r w:rsidRPr="00BC4883">
        <w:rPr>
          <w:bCs/>
          <w:highlight w:val="lightGray"/>
        </w:rPr>
        <w:t>(кроме Проектных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BC4883">
        <w:rPr>
          <w:bCs/>
          <w:highlight w:val="lightGray"/>
        </w:rPr>
        <w:t>5</w:t>
      </w:r>
      <w:r w:rsidRPr="00BC4883">
        <w:rPr>
          <w:highlight w:val="lightGray"/>
        </w:rPr>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BC4883">
        <w:rPr>
          <w:highlight w:val="lightGray"/>
        </w:rPr>
        <w:t>3 (трех)</w:t>
      </w:r>
      <w:r w:rsidRPr="00C2118D">
        <w:t xml:space="preserve"> экземплярах.</w:t>
      </w:r>
      <w:bookmarkEnd w:id="28"/>
      <w:bookmarkEnd w:id="29"/>
      <w:bookmarkEnd w:id="30"/>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1"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14:paraId="4AD3DC5F" w14:textId="77777777" w:rsidR="00351FC0" w:rsidRPr="00BC4883"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 КС-14 (при необходимости) в 2 (двух) экземплярах</w:t>
      </w:r>
      <w:r w:rsidRPr="00BC4883">
        <w:t>.</w:t>
      </w:r>
    </w:p>
    <w:bookmarkEnd w:id="31"/>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181F4387"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 указанн</w:t>
      </w:r>
      <w:r>
        <w:rPr>
          <w:bCs/>
          <w:snapToGrid w:val="0"/>
          <w:highlight w:val="lightGray"/>
        </w:rPr>
        <w:t>ых</w:t>
      </w:r>
      <w:r w:rsidRPr="00BC4883">
        <w:rPr>
          <w:bCs/>
          <w:snapToGrid w:val="0"/>
          <w:highlight w:val="lightGray"/>
        </w:rPr>
        <w:t xml:space="preserve"> в Приложении № 1</w:t>
      </w:r>
      <w:r>
        <w:rPr>
          <w:bCs/>
          <w:snapToGrid w:val="0"/>
          <w:highlight w:val="lightGray"/>
        </w:rPr>
        <w:t>2</w:t>
      </w:r>
      <w:r w:rsidRPr="00BC4883">
        <w:rPr>
          <w:bCs/>
          <w:snapToGrid w:val="0"/>
          <w:highlight w:val="lightGray"/>
        </w:rPr>
        <w:t xml:space="preserve"> к Договору, включается справочно в Акты КС-2 по соответствующему Объекту по цене, </w:t>
      </w:r>
      <w:r w:rsidRPr="00BC4883">
        <w:rPr>
          <w:bCs/>
          <w:highlight w:val="lightGray"/>
        </w:rPr>
        <w:t>указанной</w:t>
      </w:r>
      <w:r w:rsidRPr="00BC4883">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026E588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snapToGrid w:val="0"/>
          <w:highlight w:val="lightGray"/>
        </w:rPr>
        <w:t>Стоимость Оборудования Заказчика, указанного в Приложении № 1</w:t>
      </w:r>
      <w:r>
        <w:rPr>
          <w:bCs/>
          <w:snapToGrid w:val="0"/>
          <w:highlight w:val="lightGray"/>
        </w:rPr>
        <w:t>4</w:t>
      </w:r>
      <w:r w:rsidRPr="00BC4883">
        <w:rPr>
          <w:bCs/>
          <w:snapToGrid w:val="0"/>
          <w:highlight w:val="lightGray"/>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BC4883">
        <w:rPr>
          <w:bCs/>
          <w:highlight w:val="lightGray"/>
        </w:rPr>
        <w:t>стоимость</w:t>
      </w:r>
      <w:r w:rsidRPr="00BC4883">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w:t>
      </w:r>
      <w:r>
        <w:rPr>
          <w:bCs/>
          <w:snapToGrid w:val="0"/>
          <w:highlight w:val="lightGray"/>
        </w:rPr>
        <w:t>4</w:t>
      </w:r>
      <w:r w:rsidRPr="00BC4883">
        <w:rPr>
          <w:bCs/>
          <w:snapToGrid w:val="0"/>
          <w:highlight w:val="lightGray"/>
        </w:rPr>
        <w:t>.3 Договора</w:t>
      </w:r>
      <w:r w:rsidRPr="00BC4883">
        <w:rPr>
          <w:bCs/>
          <w:snapToGrid w:val="0"/>
        </w:rPr>
        <w:t>.</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сдачи-приемки Проектных работ по форме Приложения № 8 к Договору</w:t>
      </w:r>
      <w:r w:rsidRPr="00BC4883">
        <w:rPr>
          <w:bCs/>
          <w:snapToGrid w:val="0"/>
        </w:rPr>
        <w:t>.</w:t>
      </w:r>
    </w:p>
    <w:p w14:paraId="7C7BBB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BC4883">
        <w:rPr>
          <w:bCs/>
          <w:highlight w:val="lightGray"/>
        </w:rPr>
        <w:t>(кроме Проектных работ)</w:t>
      </w:r>
      <w:r>
        <w:rPr>
          <w:bCs/>
        </w:rPr>
        <w:t xml:space="preserve"> </w:t>
      </w:r>
      <w:r w:rsidRPr="00C2118D">
        <w:rPr>
          <w:bCs/>
        </w:rPr>
        <w:t xml:space="preserve">в отношении каждого Объекта, включая </w:t>
      </w:r>
      <w:r w:rsidRPr="003710B6">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3"/>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335E5BE3"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 указанных в Приложении № 1</w:t>
      </w:r>
      <w:r>
        <w:rPr>
          <w:bCs/>
          <w:highlight w:val="lightGray"/>
        </w:rPr>
        <w:t>2</w:t>
      </w:r>
      <w:r w:rsidRPr="00BC4883">
        <w:rPr>
          <w:bCs/>
          <w:highlight w:val="lightGray"/>
        </w:rPr>
        <w:t xml:space="preserve"> к Договору, осуществляется без перехода права собственности на данное имущество к Подрядчику</w:t>
      </w:r>
      <w:r w:rsidRPr="00BC4883">
        <w:rPr>
          <w:bCs/>
        </w:rPr>
        <w:t>.</w:t>
      </w:r>
    </w:p>
    <w:p w14:paraId="45F7DEF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 Заказчика, указанного в Приложении № 1</w:t>
      </w:r>
      <w:r>
        <w:rPr>
          <w:bCs/>
          <w:highlight w:val="lightGray"/>
        </w:rPr>
        <w:t>4</w:t>
      </w:r>
      <w:r w:rsidRPr="00BC4883">
        <w:rPr>
          <w:bCs/>
          <w:highlight w:val="lightGray"/>
        </w:rPr>
        <w:t xml:space="preserve"> к Договору, осуществляется без перехода права собственности на данное имущество к Подрядчику</w:t>
      </w:r>
      <w:r w:rsidRPr="00BC4883">
        <w:rPr>
          <w:bCs/>
        </w:rPr>
        <w:t>.</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 / соответствующего Объекта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lastRenderedPageBreak/>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10"/>
      </w:r>
      <w:r w:rsidRPr="008D29D5">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Этапу Работ</w:t>
      </w:r>
      <w:r w:rsidRPr="00BC4883">
        <w:rPr>
          <w:rStyle w:val="aa"/>
          <w:bCs/>
          <w:highlight w:val="lightGray"/>
        </w:rPr>
        <w:footnoteReference w:id="11"/>
      </w:r>
      <w:r>
        <w:rPr>
          <w:bCs/>
          <w:highlight w:val="lightGray"/>
        </w:rPr>
        <w:t xml:space="preserve"> </w:t>
      </w:r>
      <w:r w:rsidRPr="00BC4883">
        <w:rPr>
          <w:bCs/>
          <w:highlight w:val="lightGray"/>
        </w:rPr>
        <w:t>/ Договору в целом / соответствующему Объекту</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77777777"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«РусГидро»</w:t>
      </w:r>
      <w:r>
        <w:rPr>
          <w:rStyle w:val="aa"/>
          <w:bCs/>
          <w:snapToGrid/>
          <w:sz w:val="24"/>
          <w:szCs w:val="24"/>
        </w:rPr>
        <w:footnoteReference w:id="12"/>
      </w:r>
      <w:r w:rsidRPr="00C2118D">
        <w:rPr>
          <w:bCs/>
          <w:snapToGrid/>
          <w:sz w:val="24"/>
          <w:szCs w:val="24"/>
        </w:rPr>
        <w:t>;</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 xml:space="preserve">Работ </w:t>
      </w:r>
      <w:r w:rsidRPr="003710B6">
        <w:rPr>
          <w:bCs/>
          <w:highlight w:val="lightGray"/>
        </w:rPr>
        <w:t>/ Этапа Проектных работ</w:t>
      </w:r>
      <w:r>
        <w:rPr>
          <w:bCs/>
        </w:rPr>
        <w:t>)</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3"/>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4"/>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Pr>
          <w:bCs/>
          <w:highlight w:val="lightGray"/>
        </w:rPr>
        <w:t>3.5.5</w:t>
      </w:r>
      <w:r w:rsidRPr="00BC4883">
        <w:rPr>
          <w:bCs/>
          <w:highlight w:val="lightGray"/>
        </w:rPr>
        <w:t xml:space="preserve">, </w:t>
      </w:r>
      <w:r>
        <w:rPr>
          <w:bCs/>
          <w:highlight w:val="lightGray"/>
        </w:rPr>
        <w:t>3</w:t>
      </w:r>
      <w:r w:rsidRPr="00BC4883">
        <w:rPr>
          <w:bCs/>
          <w:highlight w:val="lightGray"/>
        </w:rPr>
        <w:t>.9.2</w:t>
      </w:r>
      <w:r w:rsidRPr="00BC4883">
        <w:rPr>
          <w:bCs/>
        </w:rPr>
        <w:t xml:space="preserve">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w:t>
      </w:r>
      <w:r>
        <w:rPr>
          <w:bCs/>
        </w:rPr>
        <w:lastRenderedPageBreak/>
        <w:t xml:space="preserve">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15"/>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lastRenderedPageBreak/>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6"/>
      </w:r>
      <w:r w:rsidRPr="00C2118D">
        <w:rPr>
          <w:bCs/>
        </w:rPr>
        <w:t>.</w:t>
      </w:r>
    </w:p>
    <w:p w14:paraId="29B38D42" w14:textId="77777777" w:rsidR="00351FC0" w:rsidRPr="00BC4883" w:rsidRDefault="00351FC0" w:rsidP="00351FC0">
      <w:pPr>
        <w:pStyle w:val="af0"/>
        <w:numPr>
          <w:ilvl w:val="1"/>
          <w:numId w:val="6"/>
        </w:numPr>
        <w:shd w:val="clear" w:color="auto" w:fill="FFFFFF"/>
        <w:tabs>
          <w:tab w:val="left" w:pos="1134"/>
        </w:tabs>
        <w:ind w:left="0" w:firstLine="709"/>
        <w:jc w:val="both"/>
      </w:pPr>
      <w:r w:rsidRPr="00BC4883">
        <w:rPr>
          <w:highlight w:val="lightGray"/>
        </w:rPr>
        <w:t xml:space="preserve">В случае нарушения Подрядчиком сроков </w:t>
      </w:r>
      <w:r w:rsidRPr="00BC4883">
        <w:rPr>
          <w:bCs/>
          <w:highlight w:val="lightGray"/>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Pr>
          <w:bCs/>
          <w:highlight w:val="lightGray"/>
        </w:rPr>
        <w:t>2</w:t>
      </w:r>
      <w:r w:rsidRPr="00BC4883">
        <w:rPr>
          <w:bCs/>
          <w:highlight w:val="lightGray"/>
        </w:rPr>
        <w:t>.3.30-</w:t>
      </w:r>
      <w:r>
        <w:rPr>
          <w:bCs/>
          <w:highlight w:val="lightGray"/>
        </w:rPr>
        <w:t>2</w:t>
      </w:r>
      <w:r w:rsidRPr="00BC4883">
        <w:rPr>
          <w:bCs/>
          <w:highlight w:val="lightGray"/>
        </w:rPr>
        <w:t xml:space="preserve">.3.31 Договора, </w:t>
      </w:r>
      <w:r w:rsidRPr="00BC4883">
        <w:rPr>
          <w:highlight w:val="lightGray"/>
        </w:rPr>
        <w:t xml:space="preserve">Заказчик вправе требовать уплаты Подрядчиком </w:t>
      </w:r>
      <w:r>
        <w:rPr>
          <w:color w:val="000000"/>
          <w:highlight w:val="lightGray"/>
        </w:rPr>
        <w:t>неустойки</w:t>
      </w:r>
      <w:r w:rsidRPr="00BC4883">
        <w:rPr>
          <w:highlight w:val="lightGray"/>
        </w:rPr>
        <w:t xml:space="preserve"> в размере </w:t>
      </w:r>
      <w:r w:rsidRPr="00BC4883">
        <w:rPr>
          <w:color w:val="000000"/>
          <w:highlight w:val="lightGray"/>
        </w:rPr>
        <w:t>0,05 (ноль целых пять сотых) % 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Pr="00BC4883">
        <w:rPr>
          <w:rStyle w:val="aa"/>
          <w:color w:val="000000"/>
        </w:rPr>
        <w:footnoteReference w:id="17"/>
      </w:r>
    </w:p>
    <w:p w14:paraId="683EEFC5" w14:textId="77777777" w:rsidR="00351FC0" w:rsidRPr="00BC4883" w:rsidRDefault="00351FC0" w:rsidP="00351FC0">
      <w:pPr>
        <w:pStyle w:val="af0"/>
        <w:numPr>
          <w:ilvl w:val="1"/>
          <w:numId w:val="6"/>
        </w:numPr>
        <w:shd w:val="clear" w:color="auto" w:fill="FFFFFF"/>
        <w:tabs>
          <w:tab w:val="left" w:pos="1134"/>
        </w:tabs>
        <w:ind w:left="0" w:firstLine="709"/>
        <w:jc w:val="both"/>
        <w:rPr>
          <w:highlight w:val="lightGray"/>
          <w:shd w:val="clear" w:color="auto" w:fill="FFFFFF"/>
        </w:rPr>
      </w:pPr>
      <w:r w:rsidRPr="00BC4883">
        <w:rPr>
          <w:highlight w:val="lightGray"/>
        </w:rPr>
        <w:t xml:space="preserve">В </w:t>
      </w:r>
      <w:r w:rsidRPr="00BC4883">
        <w:rPr>
          <w:bCs/>
          <w:highlight w:val="lightGray"/>
        </w:rPr>
        <w:t>случае,</w:t>
      </w:r>
      <w:r w:rsidRPr="00BC4883">
        <w:rPr>
          <w:highlight w:val="lightGray"/>
        </w:rPr>
        <w:t xml:space="preserve"> </w:t>
      </w:r>
      <w:r w:rsidRPr="00BC4883">
        <w:rPr>
          <w:bCs/>
          <w:highlight w:val="lightGray"/>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77777777" w:rsidR="00351FC0" w:rsidRPr="00BC4883" w:rsidRDefault="00351FC0" w:rsidP="00351FC0">
      <w:pPr>
        <w:pStyle w:val="af0"/>
        <w:numPr>
          <w:ilvl w:val="1"/>
          <w:numId w:val="92"/>
        </w:numPr>
        <w:shd w:val="clear" w:color="auto" w:fill="FFFFFF"/>
        <w:tabs>
          <w:tab w:val="left" w:pos="1134"/>
        </w:tabs>
        <w:ind w:left="0" w:firstLine="709"/>
        <w:jc w:val="both"/>
        <w:rPr>
          <w:highlight w:val="lightGray"/>
          <w:shd w:val="clear" w:color="auto" w:fill="FFFFFF"/>
        </w:rPr>
      </w:pPr>
      <w:r w:rsidRPr="00BC4883">
        <w:rPr>
          <w:bCs/>
          <w:highlight w:val="lightGray"/>
        </w:rPr>
        <w:t>в размере _________ рублей</w:t>
      </w:r>
      <w:r w:rsidRPr="00BC4883">
        <w:rPr>
          <w:highlight w:val="lightGray"/>
        </w:rPr>
        <w:t xml:space="preserve"> </w:t>
      </w:r>
      <w:r w:rsidRPr="00BC4883">
        <w:rPr>
          <w:bCs/>
          <w:highlight w:val="lightGray"/>
        </w:rPr>
        <w:t>за каждые ___ % процента показателя, указанного в пункте 1.8.1 Договора</w:t>
      </w:r>
      <w:r w:rsidRPr="00BC4883">
        <w:rPr>
          <w:highlight w:val="lightGray"/>
        </w:rPr>
        <w:t xml:space="preserve">; </w:t>
      </w:r>
    </w:p>
    <w:p w14:paraId="6890C23F" w14:textId="77777777" w:rsidR="00351FC0" w:rsidRPr="00BC4883" w:rsidRDefault="00351FC0" w:rsidP="00351FC0">
      <w:pPr>
        <w:pStyle w:val="af0"/>
        <w:numPr>
          <w:ilvl w:val="1"/>
          <w:numId w:val="92"/>
        </w:numPr>
        <w:shd w:val="clear" w:color="auto" w:fill="FFFFFF"/>
        <w:tabs>
          <w:tab w:val="left" w:pos="1134"/>
        </w:tabs>
        <w:ind w:left="0" w:firstLine="709"/>
        <w:jc w:val="both"/>
        <w:rPr>
          <w:shd w:val="clear" w:color="auto" w:fill="FFFFFF"/>
        </w:rPr>
      </w:pPr>
      <w:r w:rsidRPr="00BC4883">
        <w:rPr>
          <w:highlight w:val="lightGray"/>
        </w:rPr>
        <w:t xml:space="preserve">неустойку в размере _________ рублей за </w:t>
      </w:r>
      <w:r w:rsidRPr="00BC4883">
        <w:rPr>
          <w:bCs/>
          <w:highlight w:val="lightGray"/>
        </w:rPr>
        <w:t>каждые __% показателя, указанного в пункте 1.8.2 Договора</w:t>
      </w:r>
      <w:r w:rsidRPr="00BC4883">
        <w:rPr>
          <w:bCs/>
        </w:rPr>
        <w:t>.</w:t>
      </w:r>
    </w:p>
    <w:p w14:paraId="1478E2A0" w14:textId="1D9E1E86" w:rsidR="00351FC0" w:rsidRPr="0077791D" w:rsidRDefault="00351FC0" w:rsidP="00351FC0">
      <w:pPr>
        <w:pStyle w:val="af0"/>
        <w:numPr>
          <w:ilvl w:val="1"/>
          <w:numId w:val="6"/>
        </w:numPr>
        <w:shd w:val="clear" w:color="auto" w:fill="FFFFFF"/>
        <w:tabs>
          <w:tab w:val="left" w:pos="1134"/>
        </w:tabs>
        <w:ind w:left="0" w:firstLine="709"/>
        <w:jc w:val="both"/>
        <w:rPr>
          <w:bCs/>
          <w:highlight w:val="lightGray"/>
        </w:rPr>
      </w:pPr>
      <w:r w:rsidRPr="00BC4883">
        <w:rPr>
          <w:bCs/>
          <w:highlight w:val="lightGray"/>
        </w:rPr>
        <w:t>Срок оплаты неустойки</w:t>
      </w:r>
      <w:r w:rsidR="00B14299">
        <w:rPr>
          <w:bCs/>
          <w:highlight w:val="lightGray"/>
        </w:rPr>
        <w:t xml:space="preserve">, </w:t>
      </w:r>
      <w:r w:rsidR="00B14299" w:rsidRPr="00B14299">
        <w:rPr>
          <w:bCs/>
          <w:highlight w:val="yellow"/>
        </w:rPr>
        <w:t>установленной п. 7.9 договора,</w:t>
      </w:r>
      <w:r w:rsidRPr="00B14299">
        <w:rPr>
          <w:bCs/>
          <w:highlight w:val="yellow"/>
        </w:rPr>
        <w:t xml:space="preserve"> </w:t>
      </w:r>
      <w:r w:rsidRPr="00BC4883">
        <w:rPr>
          <w:bCs/>
          <w:highlight w:val="lightGray"/>
        </w:rPr>
        <w:t xml:space="preserve">письменно согласовывается Сторонами при приемке Результата </w:t>
      </w:r>
      <w:r>
        <w:rPr>
          <w:bCs/>
          <w:highlight w:val="lightGray"/>
        </w:rPr>
        <w:t>р</w:t>
      </w:r>
      <w:r w:rsidRPr="00BC4883">
        <w:rPr>
          <w:bCs/>
          <w:highlight w:val="lightGray"/>
        </w:rPr>
        <w:t>абот по Договору</w:t>
      </w:r>
      <w:r w:rsidRPr="0077791D">
        <w:rPr>
          <w:bCs/>
          <w:highlight w:val="lightGray"/>
        </w:rPr>
        <w:t>.</w:t>
      </w:r>
    </w:p>
    <w:p w14:paraId="214A6317" w14:textId="77777777" w:rsidR="00512933" w:rsidRPr="00512933" w:rsidRDefault="00351FC0" w:rsidP="00351FC0">
      <w:pPr>
        <w:pStyle w:val="af0"/>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512933">
        <w:rPr>
          <w:b/>
          <w:color w:val="000000"/>
        </w:rPr>
        <w:t xml:space="preserve"> </w:t>
      </w:r>
    </w:p>
    <w:p w14:paraId="7C9AD1A3" w14:textId="4B9EAC72" w:rsidR="00351FC0" w:rsidRPr="00512933" w:rsidRDefault="00512933" w:rsidP="00512933">
      <w:pPr>
        <w:shd w:val="clear" w:color="auto" w:fill="FFFFFF"/>
        <w:tabs>
          <w:tab w:val="left" w:pos="1134"/>
        </w:tabs>
        <w:spacing w:line="240" w:lineRule="auto"/>
        <w:ind w:firstLine="709"/>
        <w:rPr>
          <w:bCs/>
          <w:sz w:val="24"/>
          <w:highlight w:val="yellow"/>
        </w:rPr>
      </w:pPr>
      <w:r w:rsidRPr="00512933">
        <w:rPr>
          <w:color w:val="000000"/>
          <w:sz w:val="24"/>
          <w:highlight w:val="yellow"/>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A695F49" w14:textId="77777777" w:rsidR="00351FC0" w:rsidRPr="0077791D" w:rsidRDefault="00351FC0" w:rsidP="00351FC0">
      <w:pPr>
        <w:pStyle w:val="af0"/>
        <w:numPr>
          <w:ilvl w:val="1"/>
          <w:numId w:val="6"/>
        </w:numPr>
        <w:shd w:val="clear" w:color="auto" w:fill="FFFFFF"/>
        <w:tabs>
          <w:tab w:val="left" w:pos="1134"/>
        </w:tabs>
        <w:ind w:left="0" w:firstLine="709"/>
        <w:jc w:val="both"/>
        <w:rPr>
          <w:bCs/>
          <w:highlight w:val="lightGray"/>
        </w:rPr>
      </w:pPr>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3710B6">
        <w:rPr>
          <w:sz w:val="20"/>
          <w:szCs w:val="20"/>
          <w:highlight w:val="lightGray"/>
          <w:vertAlign w:val="superscript"/>
        </w:rPr>
        <w:footnoteReference w:id="18"/>
      </w:r>
    </w:p>
    <w:p w14:paraId="17796424" w14:textId="77777777" w:rsidR="00351FC0" w:rsidRPr="00BC4883" w:rsidRDefault="00351FC0" w:rsidP="00351FC0">
      <w:pPr>
        <w:pStyle w:val="af0"/>
        <w:numPr>
          <w:ilvl w:val="1"/>
          <w:numId w:val="6"/>
        </w:numPr>
        <w:shd w:val="clear" w:color="auto" w:fill="FFFFFF"/>
        <w:tabs>
          <w:tab w:val="left" w:pos="1134"/>
        </w:tabs>
        <w:ind w:left="0" w:firstLine="709"/>
        <w:jc w:val="both"/>
      </w:pPr>
      <w:r w:rsidRPr="00BC4883">
        <w:rPr>
          <w:highlight w:val="lightGray"/>
        </w:rPr>
        <w:t>Предусмотренный пункт</w:t>
      </w:r>
      <w:r>
        <w:rPr>
          <w:highlight w:val="lightGray"/>
        </w:rPr>
        <w:t>ами 7.11 и 7.12 Договора</w:t>
      </w:r>
      <w:r w:rsidRPr="00BC4883">
        <w:rPr>
          <w:highlight w:val="lightGray"/>
        </w:rPr>
        <w:t xml:space="preserve"> ущерб Заказчика компенсируется Подрядчиком в полной сумме сверх неустойки</w:t>
      </w:r>
      <w:r w:rsidRPr="00BC4883">
        <w:t>.</w:t>
      </w:r>
    </w:p>
    <w:p w14:paraId="27036CC8"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highlight w:val="lightGray"/>
        </w:rPr>
        <w:lastRenderedPageBreak/>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w:t>
      </w:r>
      <w:r>
        <w:rPr>
          <w:bCs/>
          <w:highlight w:val="lightGray"/>
        </w:rPr>
        <w:t>2</w:t>
      </w:r>
      <w:r w:rsidRPr="00BC4883">
        <w:rPr>
          <w:bCs/>
          <w:highlight w:val="lightGray"/>
        </w:rPr>
        <w:t xml:space="preserve"> к Договору, и Оборудования Заказчика, перечень которого указан в Приложении № 1</w:t>
      </w:r>
      <w:r>
        <w:rPr>
          <w:bCs/>
          <w:highlight w:val="lightGray"/>
        </w:rPr>
        <w:t>4</w:t>
      </w:r>
      <w:r w:rsidRPr="00BC4883">
        <w:rPr>
          <w:bCs/>
          <w:highlight w:val="lightGray"/>
        </w:rPr>
        <w:t xml:space="preserve"> к Договору</w:t>
      </w:r>
      <w:r w:rsidRPr="00BC4883">
        <w:rPr>
          <w:bCs/>
        </w:rPr>
        <w:t>.</w:t>
      </w:r>
    </w:p>
    <w:p w14:paraId="4970F4DF"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7777777"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512933" w:rsidRDefault="00512933" w:rsidP="00351FC0">
      <w:pPr>
        <w:pStyle w:val="af0"/>
        <w:numPr>
          <w:ilvl w:val="1"/>
          <w:numId w:val="6"/>
        </w:numPr>
        <w:shd w:val="clear" w:color="auto" w:fill="FFFFFF"/>
        <w:tabs>
          <w:tab w:val="left" w:pos="1134"/>
        </w:tabs>
        <w:ind w:left="0" w:firstLine="709"/>
        <w:jc w:val="both"/>
        <w:rPr>
          <w:bCs/>
          <w:highlight w:val="yellow"/>
        </w:rPr>
      </w:pPr>
      <w:r w:rsidRPr="00512933">
        <w:rPr>
          <w:highlight w:val="yellow"/>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512933">
        <w:rPr>
          <w:bCs/>
          <w:highlight w:val="yellow"/>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2F8D7AF2"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4"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BC4883">
        <w:rPr>
          <w:sz w:val="24"/>
          <w:szCs w:val="24"/>
          <w:highlight w:val="lightGray"/>
        </w:rPr>
        <w:t xml:space="preserve">____ </w:t>
      </w:r>
      <w:r w:rsidRPr="00BC4883">
        <w:rPr>
          <w:bCs/>
          <w:sz w:val="24"/>
          <w:szCs w:val="24"/>
          <w:highlight w:val="lightGray"/>
        </w:rPr>
        <w:t>(____________)</w:t>
      </w:r>
      <w:r w:rsidRPr="00BC4883">
        <w:rPr>
          <w:sz w:val="24"/>
          <w:szCs w:val="24"/>
          <w:highlight w:val="lightGray"/>
        </w:rPr>
        <w:t xml:space="preserve"> месяцев</w:t>
      </w:r>
      <w:r w:rsidRPr="00BC4883">
        <w:rPr>
          <w:bCs/>
          <w:sz w:val="24"/>
          <w:szCs w:val="24"/>
          <w:highlight w:val="lightGray"/>
        </w:rPr>
        <w:t xml:space="preserve"> и начинает течь с даты подписания Сторонами А</w:t>
      </w:r>
      <w:r w:rsidRPr="00BC4883">
        <w:rPr>
          <w:sz w:val="24"/>
          <w:szCs w:val="24"/>
          <w:highlight w:val="lightGray"/>
        </w:rPr>
        <w:t>кта КС-11</w:t>
      </w:r>
      <w:r w:rsidRPr="00BC4883">
        <w:rPr>
          <w:bCs/>
          <w:sz w:val="24"/>
          <w:szCs w:val="24"/>
          <w:highlight w:val="lightGray"/>
        </w:rPr>
        <w:t xml:space="preserve"> </w:t>
      </w:r>
      <w:bookmarkEnd w:id="34"/>
      <w:r w:rsidRPr="00BC4883">
        <w:rPr>
          <w:bCs/>
          <w:sz w:val="24"/>
          <w:szCs w:val="24"/>
          <w:highlight w:val="lightGray"/>
        </w:rPr>
        <w:t xml:space="preserve">либо с даты </w:t>
      </w:r>
      <w:r>
        <w:rPr>
          <w:bCs/>
          <w:sz w:val="24"/>
          <w:szCs w:val="24"/>
          <w:highlight w:val="lightGray"/>
        </w:rPr>
        <w:t>прекращения (</w:t>
      </w:r>
      <w:r w:rsidRPr="00BC4883">
        <w:rPr>
          <w:bCs/>
          <w:sz w:val="24"/>
          <w:szCs w:val="24"/>
          <w:highlight w:val="lightGray"/>
        </w:rPr>
        <w:t>расторжения</w:t>
      </w:r>
      <w:r>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BC4883">
        <w:rPr>
          <w:bCs/>
          <w:highlight w:val="lightGray"/>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0FCC451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 xml:space="preserve">абот, Заказчик направляет Подрядчику письменное </w:t>
      </w:r>
      <w:r w:rsidRPr="00C2118D">
        <w:rPr>
          <w:bCs/>
        </w:rPr>
        <w:lastRenderedPageBreak/>
        <w:t>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6"/>
      <w:bookmarkEnd w:id="37"/>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w:t>
      </w:r>
      <w:r w:rsidRPr="00C2118D">
        <w:rPr>
          <w:bCs/>
        </w:rPr>
        <w:lastRenderedPageBreak/>
        <w:t>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8"/>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0383364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0"/>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w:t>
      </w:r>
      <w:r w:rsidRPr="00C2118D">
        <w:rPr>
          <w:bCs/>
        </w:rPr>
        <w:lastRenderedPageBreak/>
        <w:t>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2"/>
    </w:p>
    <w:p w14:paraId="304EB38C" w14:textId="4289B5C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48"/>
      <w:r w:rsidRPr="00C2118D">
        <w:rPr>
          <w:bCs/>
        </w:rPr>
        <w:lastRenderedPageBreak/>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2341A61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4"/>
    </w:p>
    <w:p w14:paraId="1181EC34" w14:textId="132A846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5"/>
    </w:p>
    <w:p w14:paraId="404F3113" w14:textId="00CCA26A"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lastRenderedPageBreak/>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7777777" w:rsidR="00351FC0" w:rsidRPr="00564B4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BC4883">
        <w:rPr>
          <w:highlight w:val="lightGray"/>
        </w:rPr>
        <w:t>, выполняющих инженерные изыскания / подготовку проектной документации или / осуществляющих строительство</w:t>
      </w:r>
      <w:r w:rsidRPr="00BC4883">
        <w:rPr>
          <w:rStyle w:val="aa"/>
        </w:rPr>
        <w:footnoteReference w:id="19"/>
      </w:r>
      <w:r w:rsidRPr="00564B44">
        <w:t>;</w:t>
      </w:r>
    </w:p>
    <w:p w14:paraId="3E0C278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Pr="00C2118D">
        <w:t>,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20"/>
      </w:r>
      <w:r w:rsidRPr="00C2118D">
        <w:t>;</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sidRPr="00C2118D">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3710B6">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BC4883" w:rsidRDefault="00351FC0" w:rsidP="00351FC0">
      <w:pPr>
        <w:pStyle w:val="af0"/>
        <w:numPr>
          <w:ilvl w:val="0"/>
          <w:numId w:val="86"/>
        </w:numPr>
        <w:tabs>
          <w:tab w:val="left" w:pos="1134"/>
        </w:tabs>
        <w:ind w:left="0" w:right="23" w:firstLine="709"/>
        <w:jc w:val="both"/>
      </w:pPr>
      <w:r w:rsidRPr="00BC4883">
        <w:rPr>
          <w:highlight w:val="lightGray"/>
        </w:rPr>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14:paraId="46DE3BDB" w14:textId="77777777" w:rsidR="00351FC0" w:rsidRPr="00BC4883" w:rsidRDefault="00351FC0" w:rsidP="00351FC0">
      <w:pPr>
        <w:pStyle w:val="af0"/>
        <w:numPr>
          <w:ilvl w:val="0"/>
          <w:numId w:val="86"/>
        </w:numPr>
        <w:tabs>
          <w:tab w:val="left" w:pos="1134"/>
        </w:tabs>
        <w:ind w:left="0" w:right="23" w:firstLine="709"/>
        <w:jc w:val="both"/>
      </w:pPr>
      <w:r w:rsidRPr="00BC4883">
        <w:rPr>
          <w:highlight w:val="lightGray"/>
        </w:rPr>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r w:rsidRPr="00BC4883">
        <w:rPr>
          <w:rStyle w:val="aa"/>
        </w:rPr>
        <w:footnoteReference w:id="21"/>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lastRenderedPageBreak/>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77777777"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3710B6">
        <w:rPr>
          <w:bCs/>
          <w:highlight w:val="lightGray"/>
        </w:rPr>
        <w:t>Оборудование Заказчика;</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w:t>
      </w:r>
      <w:r w:rsidRPr="00C2118D">
        <w:rPr>
          <w:bCs/>
        </w:rPr>
        <w:lastRenderedPageBreak/>
        <w:t>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BC4883">
        <w:rPr>
          <w:highlight w:val="lightGray"/>
        </w:rPr>
        <w:t>В соответствии с пунктом 2 ст</w:t>
      </w:r>
      <w:r>
        <w:rPr>
          <w:highlight w:val="lightGray"/>
        </w:rPr>
        <w:t>атьи</w:t>
      </w:r>
      <w:r w:rsidRPr="00BC4883">
        <w:rPr>
          <w:highlight w:val="lightGray"/>
        </w:rPr>
        <w:t xml:space="preserve"> 425 ГК РФ, условия Договора применяются к отношениям Сторон, возникшим с __________</w:t>
      </w:r>
      <w:r w:rsidRPr="00BC4883">
        <w:t>.</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AF2667F" w:rsidR="00351FC0" w:rsidRPr="00C2118D" w:rsidRDefault="00351FC0" w:rsidP="00351FC0">
      <w:pPr>
        <w:pStyle w:val="af0"/>
        <w:numPr>
          <w:ilvl w:val="1"/>
          <w:numId w:val="6"/>
        </w:numPr>
        <w:shd w:val="clear" w:color="auto" w:fill="FFFFFF"/>
        <w:tabs>
          <w:tab w:val="left" w:pos="1134"/>
        </w:tabs>
        <w:ind w:left="0" w:firstLine="709"/>
        <w:jc w:val="both"/>
      </w:pPr>
      <w:bookmarkStart w:id="47"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7"/>
      <w:r w:rsidRPr="00C2118D">
        <w:t xml:space="preserve"> </w:t>
      </w:r>
    </w:p>
    <w:p w14:paraId="3CCB05AB" w14:textId="5769B90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8"/>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9"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35ADDEB1"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7777777"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5CB7B717" w14:textId="77777777"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BC4883">
        <w:rPr>
          <w:bCs/>
          <w:highlight w:val="lightGray"/>
        </w:rPr>
        <w:t xml:space="preserve">места (помещения) для складирования </w:t>
      </w:r>
      <w:r w:rsidRPr="002B4E16">
        <w:rPr>
          <w:bCs/>
          <w:highlight w:val="lightGray"/>
        </w:rPr>
        <w:t xml:space="preserve">Материально-технических </w:t>
      </w:r>
      <w:r w:rsidRPr="00E117F6">
        <w:rPr>
          <w:bCs/>
          <w:highlight w:val="lightGray"/>
        </w:rPr>
        <w:t>ресурсов и оборудования</w:t>
      </w:r>
      <w:r>
        <w:rPr>
          <w:bCs/>
          <w:highlight w:val="lightGray"/>
        </w:rPr>
        <w:t>, Давальческих материалов и запасных частей,</w:t>
      </w:r>
      <w:r w:rsidRPr="002B4E16">
        <w:rPr>
          <w:bCs/>
          <w:highlight w:val="lightGray"/>
        </w:rPr>
        <w:t xml:space="preserve"> Оборудования Заказчика</w:t>
      </w:r>
      <w:r w:rsidRPr="00C2118D">
        <w:rPr>
          <w:bCs/>
        </w:rPr>
        <w:t>;</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5500368D" w14:textId="77777777" w:rsidR="00351FC0" w:rsidRPr="00F66D40" w:rsidRDefault="00351FC0" w:rsidP="00351FC0">
      <w:pPr>
        <w:pStyle w:val="af0"/>
        <w:shd w:val="clear" w:color="auto" w:fill="FFFFFF"/>
        <w:ind w:left="0"/>
        <w:jc w:val="both"/>
        <w:rPr>
          <w:bCs/>
        </w:rPr>
      </w:pPr>
      <w:r w:rsidRPr="00BC4883">
        <w:rPr>
          <w:bCs/>
          <w:highlight w:val="lightGray"/>
        </w:rPr>
        <w:t>Приложение № 5.3 – Форма Акта сдачи-приемки оборудования и инструментов</w:t>
      </w:r>
      <w:r w:rsidRPr="00BC4883">
        <w:rPr>
          <w:bCs/>
        </w:rPr>
        <w:t>;</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77777777" w:rsidR="00351FC0" w:rsidRPr="00C2118D" w:rsidRDefault="00351FC0" w:rsidP="00351FC0">
      <w:pPr>
        <w:pStyle w:val="af0"/>
        <w:shd w:val="clear" w:color="auto" w:fill="FFFFFF"/>
        <w:ind w:left="0"/>
        <w:jc w:val="both"/>
        <w:rPr>
          <w:bCs/>
          <w:snapToGrid w:val="0"/>
        </w:rPr>
      </w:pPr>
      <w:r w:rsidRPr="00BC4883">
        <w:rPr>
          <w:bCs/>
          <w:snapToGrid w:val="0"/>
          <w:highlight w:val="lightGray"/>
        </w:rPr>
        <w:t>Приложение № 8 – Форма Акта сдачи-приемки Проектных работ</w:t>
      </w:r>
      <w:r w:rsidRPr="00BC4883">
        <w:rPr>
          <w:bCs/>
          <w:snapToGrid w:val="0"/>
        </w:rPr>
        <w:t>;</w:t>
      </w:r>
    </w:p>
    <w:p w14:paraId="642F81D5" w14:textId="77777777"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14:paraId="0D94B900" w14:textId="77777777" w:rsidR="00351FC0" w:rsidRPr="00C2118D" w:rsidRDefault="00351FC0" w:rsidP="00351FC0">
      <w:pPr>
        <w:pStyle w:val="af0"/>
        <w:shd w:val="clear" w:color="auto" w:fill="FFFFFF"/>
        <w:ind w:left="0"/>
        <w:jc w:val="both"/>
        <w:rPr>
          <w:bCs/>
        </w:rPr>
      </w:pPr>
      <w:r w:rsidRPr="00BC4883">
        <w:rPr>
          <w:bCs/>
          <w:highlight w:val="lightGray"/>
        </w:rPr>
        <w:t>Приложение № 1</w:t>
      </w:r>
      <w:r>
        <w:rPr>
          <w:bCs/>
          <w:highlight w:val="lightGray"/>
        </w:rPr>
        <w:t>0</w:t>
      </w:r>
      <w:r w:rsidRPr="00BC4883">
        <w:rPr>
          <w:bCs/>
          <w:highlight w:val="lightGray"/>
        </w:rPr>
        <w:t xml:space="preserve"> – Требования к страховой компании и существенные условия договора страхования</w:t>
      </w:r>
      <w:r w:rsidRPr="00BC4883">
        <w:rPr>
          <w:bCs/>
        </w:rPr>
        <w:t>;</w:t>
      </w:r>
      <w:r w:rsidRPr="00C2118D">
        <w:rPr>
          <w:bCs/>
        </w:rPr>
        <w:t xml:space="preserve"> </w:t>
      </w:r>
    </w:p>
    <w:p w14:paraId="1D89E8B4" w14:textId="77777777"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52E36E8A" w14:textId="77777777" w:rsidR="00351FC0" w:rsidRDefault="00351FC0" w:rsidP="00351FC0">
      <w:pPr>
        <w:pStyle w:val="af0"/>
        <w:shd w:val="clear" w:color="auto" w:fill="FFFFFF"/>
        <w:ind w:left="0"/>
        <w:jc w:val="both"/>
        <w:rPr>
          <w:bCs/>
        </w:rPr>
      </w:pPr>
      <w:r w:rsidRPr="00BC4883">
        <w:rPr>
          <w:bCs/>
          <w:highlight w:val="lightGray"/>
        </w:rPr>
        <w:t>Приложение № 1</w:t>
      </w:r>
      <w:r>
        <w:rPr>
          <w:bCs/>
          <w:highlight w:val="lightGray"/>
        </w:rPr>
        <w:t>6</w:t>
      </w:r>
      <w:r w:rsidRPr="00BC4883">
        <w:rPr>
          <w:bCs/>
          <w:highlight w:val="lightGray"/>
        </w:rPr>
        <w:t xml:space="preserve"> – Регламент взаимодействия в ходе исполнения процессов управления проектом</w:t>
      </w:r>
      <w:r w:rsidRPr="00BC4883">
        <w:rPr>
          <w:bCs/>
        </w:rPr>
        <w:t>.</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8A57CC">
        <w:tc>
          <w:tcPr>
            <w:tcW w:w="4928" w:type="dxa"/>
            <w:gridSpan w:val="2"/>
          </w:tcPr>
          <w:p w14:paraId="3334F095" w14:textId="77777777"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14:paraId="7A385169" w14:textId="77777777" w:rsidTr="008A57CC">
        <w:tc>
          <w:tcPr>
            <w:tcW w:w="4928" w:type="dxa"/>
            <w:gridSpan w:val="2"/>
            <w:shd w:val="clear" w:color="auto" w:fill="BFBFBF" w:themeFill="background1" w:themeFillShade="BF"/>
          </w:tcPr>
          <w:p w14:paraId="53DD8071" w14:textId="77777777" w:rsidR="00351FC0" w:rsidRPr="002C099E" w:rsidRDefault="00351FC0" w:rsidP="008A57CC">
            <w:pPr>
              <w:spacing w:line="240" w:lineRule="auto"/>
              <w:ind w:firstLine="0"/>
              <w:jc w:val="left"/>
              <w:rPr>
                <w:sz w:val="24"/>
                <w:szCs w:val="24"/>
              </w:rPr>
            </w:pPr>
          </w:p>
          <w:p w14:paraId="73954A16" w14:textId="77777777" w:rsidR="00351FC0" w:rsidRPr="002C099E" w:rsidRDefault="00351FC0" w:rsidP="008A57CC">
            <w:pPr>
              <w:spacing w:line="240" w:lineRule="auto"/>
              <w:ind w:firstLine="0"/>
              <w:jc w:val="left"/>
              <w:rPr>
                <w:b/>
                <w:sz w:val="24"/>
                <w:szCs w:val="24"/>
              </w:rPr>
            </w:pPr>
            <w:r>
              <w:rPr>
                <w:b/>
                <w:sz w:val="24"/>
                <w:szCs w:val="24"/>
              </w:rPr>
              <w:t>А</w:t>
            </w:r>
            <w:r w:rsidRPr="002C099E">
              <w:rPr>
                <w:b/>
                <w:sz w:val="24"/>
                <w:szCs w:val="24"/>
              </w:rPr>
              <w:t>кционерное общество</w:t>
            </w:r>
          </w:p>
          <w:p w14:paraId="4148226E" w14:textId="77777777" w:rsidR="00351FC0" w:rsidRPr="002C099E" w:rsidRDefault="00351FC0" w:rsidP="008A57CC">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75DBA4B" w14:textId="77777777" w:rsidR="00351FC0" w:rsidRPr="002C099E" w:rsidRDefault="00351FC0" w:rsidP="008A57CC">
            <w:pPr>
              <w:spacing w:line="240" w:lineRule="auto"/>
              <w:ind w:firstLine="0"/>
              <w:jc w:val="left"/>
              <w:rPr>
                <w:sz w:val="24"/>
                <w:szCs w:val="24"/>
              </w:rPr>
            </w:pPr>
          </w:p>
          <w:p w14:paraId="31C08B0A" w14:textId="77777777" w:rsidR="00351FC0" w:rsidRPr="00A346A8" w:rsidRDefault="00351FC0" w:rsidP="008A57CC">
            <w:pPr>
              <w:spacing w:line="240" w:lineRule="auto"/>
              <w:ind w:firstLine="0"/>
              <w:rPr>
                <w:color w:val="000000"/>
                <w:sz w:val="24"/>
                <w:szCs w:val="24"/>
              </w:rPr>
            </w:pPr>
            <w:r w:rsidRPr="00A346A8">
              <w:rPr>
                <w:color w:val="000000"/>
                <w:sz w:val="24"/>
                <w:szCs w:val="24"/>
              </w:rPr>
              <w:t>Юридический адрес и почтовый адрес:</w:t>
            </w:r>
          </w:p>
          <w:p w14:paraId="42A2D686" w14:textId="77777777" w:rsidR="00351FC0" w:rsidRPr="00A346A8" w:rsidRDefault="00351FC0" w:rsidP="008A57CC">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7C0CAEFD" w14:textId="77777777" w:rsidR="00351FC0" w:rsidRPr="00A346A8" w:rsidRDefault="00351FC0" w:rsidP="008A57CC">
            <w:pPr>
              <w:spacing w:line="240" w:lineRule="auto"/>
              <w:ind w:firstLine="0"/>
              <w:rPr>
                <w:bCs/>
                <w:color w:val="000000"/>
                <w:sz w:val="24"/>
                <w:szCs w:val="24"/>
              </w:rPr>
            </w:pPr>
            <w:r w:rsidRPr="00A346A8">
              <w:rPr>
                <w:bCs/>
                <w:color w:val="000000"/>
                <w:sz w:val="24"/>
                <w:szCs w:val="24"/>
              </w:rPr>
              <w:t xml:space="preserve"> ул. Шевченко, д.28. </w:t>
            </w:r>
          </w:p>
          <w:p w14:paraId="0DA217B9" w14:textId="77777777" w:rsidR="00351FC0" w:rsidRPr="00A346A8" w:rsidRDefault="00351FC0" w:rsidP="008A57CC">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1E74D8C5" w14:textId="77777777" w:rsidR="00351FC0" w:rsidRPr="00A346A8" w:rsidRDefault="00351FC0" w:rsidP="008A57CC">
            <w:pPr>
              <w:spacing w:line="240" w:lineRule="auto"/>
              <w:ind w:firstLine="0"/>
              <w:rPr>
                <w:sz w:val="24"/>
                <w:szCs w:val="24"/>
              </w:rPr>
            </w:pPr>
            <w:r w:rsidRPr="00A346A8">
              <w:rPr>
                <w:sz w:val="24"/>
                <w:szCs w:val="24"/>
              </w:rPr>
              <w:t>ОКТМО 10701000001</w:t>
            </w:r>
          </w:p>
          <w:p w14:paraId="03ACB8C4" w14:textId="77777777" w:rsidR="00351FC0" w:rsidRPr="00A346A8" w:rsidRDefault="00351FC0" w:rsidP="008A57CC">
            <w:pPr>
              <w:spacing w:line="240" w:lineRule="auto"/>
              <w:ind w:firstLine="0"/>
              <w:rPr>
                <w:sz w:val="24"/>
                <w:szCs w:val="24"/>
              </w:rPr>
            </w:pPr>
            <w:r w:rsidRPr="00A346A8">
              <w:rPr>
                <w:sz w:val="24"/>
                <w:szCs w:val="24"/>
              </w:rPr>
              <w:t>ОГРН 1052800111308</w:t>
            </w:r>
          </w:p>
          <w:p w14:paraId="1438D75A" w14:textId="77777777" w:rsidR="00351FC0" w:rsidRPr="00A346A8" w:rsidRDefault="00351FC0" w:rsidP="008A57CC">
            <w:pPr>
              <w:spacing w:line="240" w:lineRule="auto"/>
              <w:ind w:firstLine="0"/>
              <w:rPr>
                <w:b/>
                <w:sz w:val="24"/>
                <w:szCs w:val="24"/>
                <w:u w:val="single"/>
              </w:rPr>
            </w:pPr>
          </w:p>
          <w:p w14:paraId="63AA483F" w14:textId="77777777" w:rsidR="00351FC0" w:rsidRPr="00A346A8" w:rsidRDefault="00351FC0" w:rsidP="008A57CC">
            <w:pPr>
              <w:spacing w:line="240" w:lineRule="auto"/>
              <w:ind w:firstLine="0"/>
              <w:rPr>
                <w:sz w:val="24"/>
                <w:szCs w:val="24"/>
              </w:rPr>
            </w:pPr>
            <w:r w:rsidRPr="00A346A8">
              <w:rPr>
                <w:sz w:val="24"/>
                <w:szCs w:val="24"/>
              </w:rPr>
              <w:t>Платежные реквизиты:</w:t>
            </w:r>
          </w:p>
          <w:p w14:paraId="16A28DB4" w14:textId="77777777" w:rsidR="00351FC0" w:rsidRPr="00A346A8" w:rsidRDefault="00351FC0" w:rsidP="008A57CC">
            <w:pPr>
              <w:spacing w:line="240" w:lineRule="auto"/>
              <w:ind w:firstLine="0"/>
              <w:rPr>
                <w:sz w:val="24"/>
                <w:szCs w:val="24"/>
              </w:rPr>
            </w:pPr>
            <w:r w:rsidRPr="00A346A8">
              <w:rPr>
                <w:sz w:val="24"/>
                <w:szCs w:val="24"/>
              </w:rPr>
              <w:t xml:space="preserve">Расчетный счет № 40702810003010113258 </w:t>
            </w:r>
          </w:p>
          <w:p w14:paraId="7522ECAF" w14:textId="77777777" w:rsidR="00351FC0" w:rsidRPr="00A346A8" w:rsidRDefault="00351FC0" w:rsidP="008A57CC">
            <w:pPr>
              <w:spacing w:line="240" w:lineRule="auto"/>
              <w:ind w:firstLine="0"/>
              <w:rPr>
                <w:sz w:val="24"/>
                <w:szCs w:val="24"/>
              </w:rPr>
            </w:pPr>
            <w:r w:rsidRPr="00A346A8">
              <w:rPr>
                <w:sz w:val="24"/>
                <w:szCs w:val="24"/>
              </w:rPr>
              <w:t>Банк: Дальневосточный банк ПАО Сбербанк г. Хабаровск</w:t>
            </w:r>
          </w:p>
          <w:p w14:paraId="57DEDB8D" w14:textId="77777777" w:rsidR="00351FC0" w:rsidRPr="00A346A8" w:rsidRDefault="00351FC0" w:rsidP="008A57CC">
            <w:pPr>
              <w:spacing w:line="240" w:lineRule="auto"/>
              <w:ind w:firstLine="0"/>
              <w:rPr>
                <w:sz w:val="24"/>
                <w:szCs w:val="24"/>
              </w:rPr>
            </w:pPr>
            <w:r w:rsidRPr="00A346A8">
              <w:rPr>
                <w:sz w:val="24"/>
                <w:szCs w:val="24"/>
              </w:rPr>
              <w:t>Кор. счет   № 30101810600000000608</w:t>
            </w:r>
          </w:p>
          <w:p w14:paraId="1B99924E" w14:textId="77777777" w:rsidR="00351FC0" w:rsidRPr="00A346A8" w:rsidRDefault="00351FC0" w:rsidP="008A57CC">
            <w:pPr>
              <w:spacing w:line="240" w:lineRule="auto"/>
              <w:ind w:firstLine="0"/>
              <w:rPr>
                <w:sz w:val="24"/>
                <w:szCs w:val="24"/>
              </w:rPr>
            </w:pPr>
            <w:r w:rsidRPr="00A346A8">
              <w:rPr>
                <w:sz w:val="24"/>
                <w:szCs w:val="24"/>
              </w:rPr>
              <w:t>БИК  040813608</w:t>
            </w:r>
          </w:p>
          <w:p w14:paraId="6D8E8B42" w14:textId="77777777" w:rsidR="00351FC0" w:rsidRPr="00A346A8" w:rsidRDefault="00351FC0" w:rsidP="008A57CC">
            <w:pPr>
              <w:spacing w:line="240" w:lineRule="auto"/>
              <w:ind w:firstLine="0"/>
              <w:rPr>
                <w:sz w:val="24"/>
                <w:szCs w:val="24"/>
              </w:rPr>
            </w:pPr>
            <w:r w:rsidRPr="00A346A8">
              <w:rPr>
                <w:sz w:val="24"/>
                <w:szCs w:val="24"/>
              </w:rPr>
              <w:t>ИНН  7707083893</w:t>
            </w:r>
          </w:p>
          <w:p w14:paraId="1081436A" w14:textId="77777777" w:rsidR="00351FC0" w:rsidRDefault="00351FC0" w:rsidP="008A57CC">
            <w:pPr>
              <w:spacing w:line="240" w:lineRule="auto"/>
              <w:ind w:firstLine="0"/>
              <w:rPr>
                <w:sz w:val="24"/>
                <w:szCs w:val="24"/>
              </w:rPr>
            </w:pPr>
            <w:r w:rsidRPr="00A346A8">
              <w:rPr>
                <w:sz w:val="24"/>
                <w:szCs w:val="24"/>
              </w:rPr>
              <w:t>ОГРН   1027700132195</w:t>
            </w:r>
          </w:p>
          <w:p w14:paraId="4A03E44B" w14:textId="77777777" w:rsidR="00351FC0" w:rsidRDefault="00351FC0" w:rsidP="008A57CC">
            <w:pPr>
              <w:spacing w:line="240" w:lineRule="auto"/>
              <w:ind w:firstLine="0"/>
              <w:rPr>
                <w:sz w:val="24"/>
                <w:szCs w:val="24"/>
              </w:rPr>
            </w:pPr>
          </w:p>
          <w:p w14:paraId="1259E039" w14:textId="77777777" w:rsidR="00351FC0" w:rsidRPr="00A346A8" w:rsidRDefault="00351FC0" w:rsidP="008A57CC">
            <w:pPr>
              <w:spacing w:line="240" w:lineRule="auto"/>
              <w:ind w:firstLine="0"/>
              <w:rPr>
                <w:sz w:val="24"/>
                <w:szCs w:val="24"/>
              </w:rPr>
            </w:pPr>
          </w:p>
          <w:p w14:paraId="1CFBAF6B" w14:textId="77777777" w:rsidR="00351FC0" w:rsidRPr="002C099E" w:rsidRDefault="00351FC0" w:rsidP="008A57CC">
            <w:pPr>
              <w:spacing w:line="240" w:lineRule="auto"/>
              <w:ind w:firstLine="0"/>
              <w:jc w:val="left"/>
              <w:rPr>
                <w:sz w:val="24"/>
                <w:szCs w:val="24"/>
              </w:rPr>
            </w:pPr>
            <w:r w:rsidRPr="002C099E">
              <w:rPr>
                <w:sz w:val="24"/>
                <w:szCs w:val="24"/>
              </w:rPr>
              <w:t>_________________________________</w:t>
            </w:r>
          </w:p>
          <w:p w14:paraId="7E8564FF" w14:textId="77777777" w:rsidR="00351FC0" w:rsidRPr="002C099E" w:rsidRDefault="00351FC0" w:rsidP="008A57CC">
            <w:pPr>
              <w:spacing w:line="240" w:lineRule="auto"/>
              <w:ind w:firstLine="0"/>
              <w:jc w:val="left"/>
              <w:rPr>
                <w:sz w:val="24"/>
                <w:szCs w:val="24"/>
              </w:rPr>
            </w:pPr>
            <w:r w:rsidRPr="002C099E">
              <w:rPr>
                <w:sz w:val="24"/>
                <w:szCs w:val="24"/>
              </w:rPr>
              <w:t>(номер телефона)</w:t>
            </w:r>
          </w:p>
          <w:p w14:paraId="5E8095A1" w14:textId="77777777" w:rsidR="00351FC0" w:rsidRPr="002C099E" w:rsidRDefault="00351FC0" w:rsidP="008A57CC">
            <w:pPr>
              <w:spacing w:line="240" w:lineRule="auto"/>
              <w:ind w:firstLine="0"/>
              <w:jc w:val="left"/>
              <w:rPr>
                <w:sz w:val="24"/>
                <w:szCs w:val="24"/>
              </w:rPr>
            </w:pPr>
            <w:r w:rsidRPr="002C099E">
              <w:rPr>
                <w:sz w:val="24"/>
                <w:szCs w:val="24"/>
              </w:rPr>
              <w:t>_________________________________</w:t>
            </w:r>
          </w:p>
          <w:p w14:paraId="05F9193C" w14:textId="77777777" w:rsidR="00351FC0" w:rsidRPr="002C099E" w:rsidRDefault="00351FC0" w:rsidP="008A57CC">
            <w:pPr>
              <w:spacing w:line="240" w:lineRule="auto"/>
              <w:ind w:firstLine="0"/>
              <w:jc w:val="left"/>
              <w:rPr>
                <w:sz w:val="24"/>
                <w:szCs w:val="24"/>
              </w:rPr>
            </w:pPr>
            <w:r w:rsidRPr="002C099E">
              <w:rPr>
                <w:sz w:val="24"/>
                <w:szCs w:val="24"/>
              </w:rPr>
              <w:t>(номер факса)</w:t>
            </w:r>
          </w:p>
          <w:p w14:paraId="4049BACF" w14:textId="77777777" w:rsidR="00351FC0" w:rsidRPr="002C099E"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2C099E" w:rsidRDefault="00351FC0" w:rsidP="008A57CC">
            <w:pPr>
              <w:spacing w:line="240" w:lineRule="auto"/>
              <w:ind w:firstLine="0"/>
              <w:rPr>
                <w:sz w:val="24"/>
                <w:szCs w:val="24"/>
              </w:rPr>
            </w:pPr>
          </w:p>
          <w:p w14:paraId="2B479E91" w14:textId="77777777" w:rsidR="00351FC0" w:rsidRPr="002C099E" w:rsidRDefault="00351FC0" w:rsidP="008A57CC">
            <w:pPr>
              <w:spacing w:line="240" w:lineRule="auto"/>
              <w:ind w:firstLine="0"/>
              <w:rPr>
                <w:sz w:val="24"/>
                <w:szCs w:val="24"/>
              </w:rPr>
            </w:pPr>
          </w:p>
          <w:p w14:paraId="759ADBF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8A57CC">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8A57CC">
            <w:pPr>
              <w:spacing w:line="240" w:lineRule="auto"/>
              <w:ind w:firstLine="0"/>
              <w:rPr>
                <w:sz w:val="24"/>
                <w:szCs w:val="24"/>
              </w:rPr>
            </w:pPr>
          </w:p>
          <w:p w14:paraId="1F1D2D31" w14:textId="77777777" w:rsidR="00351FC0" w:rsidRPr="002C099E" w:rsidRDefault="00351FC0" w:rsidP="008A57CC">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8A57CC">
            <w:pPr>
              <w:spacing w:line="240" w:lineRule="auto"/>
              <w:ind w:firstLine="0"/>
              <w:rPr>
                <w:sz w:val="24"/>
                <w:szCs w:val="24"/>
              </w:rPr>
            </w:pPr>
          </w:p>
          <w:p w14:paraId="4E442EDB" w14:textId="77777777" w:rsidR="00351FC0" w:rsidRPr="002C099E" w:rsidRDefault="00351FC0" w:rsidP="008A57CC">
            <w:pPr>
              <w:spacing w:line="240" w:lineRule="auto"/>
              <w:ind w:firstLine="0"/>
              <w:rPr>
                <w:sz w:val="24"/>
                <w:szCs w:val="24"/>
              </w:rPr>
            </w:pPr>
          </w:p>
          <w:p w14:paraId="28C6637F" w14:textId="77777777" w:rsidR="00351FC0" w:rsidRPr="002C099E" w:rsidRDefault="00351FC0" w:rsidP="008A57CC">
            <w:pPr>
              <w:spacing w:line="240" w:lineRule="auto"/>
              <w:ind w:firstLine="0"/>
              <w:rPr>
                <w:sz w:val="24"/>
                <w:szCs w:val="24"/>
              </w:rPr>
            </w:pPr>
          </w:p>
          <w:p w14:paraId="5DE3D41B" w14:textId="77777777" w:rsidR="00351FC0" w:rsidRPr="002C099E" w:rsidRDefault="00351FC0" w:rsidP="008A57CC">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8A57CC">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8A57CC">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8A57CC">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8A57CC">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8A57CC">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8A57CC">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8A57CC">
            <w:pPr>
              <w:spacing w:line="240" w:lineRule="auto"/>
              <w:ind w:firstLine="0"/>
              <w:rPr>
                <w:sz w:val="24"/>
                <w:szCs w:val="24"/>
              </w:rPr>
            </w:pPr>
            <w:r w:rsidRPr="002C099E">
              <w:rPr>
                <w:sz w:val="24"/>
                <w:szCs w:val="24"/>
              </w:rPr>
              <w:lastRenderedPageBreak/>
              <w:t>_________________________________</w:t>
            </w:r>
          </w:p>
          <w:p w14:paraId="1219DD2C" w14:textId="77777777" w:rsidR="00351FC0" w:rsidRPr="002C099E" w:rsidRDefault="00351FC0" w:rsidP="008A57CC">
            <w:pPr>
              <w:spacing w:line="240" w:lineRule="auto"/>
              <w:ind w:firstLine="0"/>
              <w:rPr>
                <w:sz w:val="24"/>
                <w:szCs w:val="24"/>
              </w:rPr>
            </w:pPr>
            <w:r w:rsidRPr="002C099E">
              <w:rPr>
                <w:sz w:val="24"/>
                <w:szCs w:val="24"/>
              </w:rPr>
              <w:t>(БИК банка)</w:t>
            </w:r>
          </w:p>
          <w:p w14:paraId="0546AA3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02FBDF0A" w14:textId="77777777" w:rsidR="00351FC0" w:rsidRPr="002C099E" w:rsidRDefault="00351FC0" w:rsidP="008A57CC">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8A57CC">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8A57CC">
            <w:pPr>
              <w:spacing w:line="240" w:lineRule="auto"/>
              <w:ind w:firstLine="0"/>
              <w:rPr>
                <w:sz w:val="24"/>
                <w:szCs w:val="24"/>
              </w:rPr>
            </w:pPr>
          </w:p>
        </w:tc>
      </w:tr>
      <w:tr w:rsidR="00351FC0" w:rsidRPr="0016193C" w14:paraId="27F8F58E" w14:textId="77777777" w:rsidTr="008A57CC">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8A57CC">
            <w:pPr>
              <w:spacing w:line="240" w:lineRule="auto"/>
              <w:ind w:firstLine="0"/>
              <w:jc w:val="left"/>
              <w:rPr>
                <w:sz w:val="24"/>
                <w:szCs w:val="24"/>
              </w:rPr>
            </w:pPr>
          </w:p>
          <w:p w14:paraId="2DD0D730" w14:textId="77777777" w:rsidR="00351FC0" w:rsidRPr="0016193C" w:rsidRDefault="00351FC0" w:rsidP="008A57CC">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8A57CC">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8A57CC">
            <w:pPr>
              <w:spacing w:line="240" w:lineRule="auto"/>
              <w:ind w:firstLine="0"/>
              <w:jc w:val="left"/>
              <w:rPr>
                <w:sz w:val="24"/>
                <w:szCs w:val="24"/>
                <w:highlight w:val="lightGray"/>
              </w:rPr>
            </w:pPr>
          </w:p>
          <w:p w14:paraId="0E3814D8" w14:textId="77777777" w:rsidR="00351FC0" w:rsidRPr="0016193C" w:rsidRDefault="00351FC0" w:rsidP="008A57C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8A57CC">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4"/>
          <w:footerReference w:type="default" r:id="rId15"/>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8A57CC">
        <w:tc>
          <w:tcPr>
            <w:tcW w:w="4785" w:type="dxa"/>
          </w:tcPr>
          <w:p w14:paraId="05AAE234"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F6E37F9" w14:textId="77777777" w:rsidTr="008A57CC">
        <w:tc>
          <w:tcPr>
            <w:tcW w:w="4785" w:type="dxa"/>
          </w:tcPr>
          <w:p w14:paraId="33278FFF" w14:textId="77777777" w:rsidR="00351FC0" w:rsidRPr="00F43F0D" w:rsidRDefault="00351FC0" w:rsidP="008A57CC">
            <w:pPr>
              <w:spacing w:line="240" w:lineRule="auto"/>
              <w:ind w:firstLine="0"/>
              <w:rPr>
                <w:sz w:val="22"/>
                <w:szCs w:val="22"/>
              </w:rPr>
            </w:pPr>
          </w:p>
          <w:p w14:paraId="0FCBFCF6" w14:textId="77777777" w:rsidR="00351FC0" w:rsidRPr="00F43F0D" w:rsidRDefault="00351FC0" w:rsidP="008A57CC">
            <w:pPr>
              <w:spacing w:line="240" w:lineRule="auto"/>
              <w:ind w:firstLine="0"/>
              <w:rPr>
                <w:sz w:val="22"/>
                <w:szCs w:val="22"/>
              </w:rPr>
            </w:pPr>
          </w:p>
          <w:p w14:paraId="1FB41C3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8A57CC">
            <w:pPr>
              <w:spacing w:line="240" w:lineRule="auto"/>
              <w:ind w:firstLine="0"/>
              <w:rPr>
                <w:sz w:val="22"/>
                <w:szCs w:val="22"/>
              </w:rPr>
            </w:pPr>
          </w:p>
        </w:tc>
        <w:tc>
          <w:tcPr>
            <w:tcW w:w="4786" w:type="dxa"/>
          </w:tcPr>
          <w:p w14:paraId="7E7F5B57" w14:textId="77777777" w:rsidR="00351FC0" w:rsidRPr="00F43F0D" w:rsidRDefault="00351FC0" w:rsidP="008A57CC">
            <w:pPr>
              <w:spacing w:line="240" w:lineRule="auto"/>
              <w:ind w:firstLine="0"/>
              <w:rPr>
                <w:sz w:val="22"/>
                <w:szCs w:val="22"/>
              </w:rPr>
            </w:pPr>
          </w:p>
          <w:p w14:paraId="76E00A32" w14:textId="77777777" w:rsidR="00351FC0" w:rsidRPr="00F43F0D" w:rsidRDefault="00351FC0" w:rsidP="008A57CC">
            <w:pPr>
              <w:spacing w:line="240" w:lineRule="auto"/>
              <w:ind w:firstLine="0"/>
              <w:rPr>
                <w:sz w:val="22"/>
                <w:szCs w:val="22"/>
              </w:rPr>
            </w:pPr>
          </w:p>
          <w:p w14:paraId="0BF4081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8A57C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8A57CC">
            <w:pPr>
              <w:spacing w:line="240" w:lineRule="auto"/>
              <w:ind w:firstLine="0"/>
              <w:jc w:val="center"/>
              <w:rPr>
                <w:sz w:val="24"/>
                <w:szCs w:val="24"/>
              </w:rPr>
            </w:pPr>
          </w:p>
        </w:tc>
      </w:tr>
      <w:tr w:rsidR="00351FC0" w:rsidRPr="0086301D"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8A57CC">
            <w:pPr>
              <w:spacing w:line="240" w:lineRule="auto"/>
              <w:ind w:firstLine="0"/>
              <w:jc w:val="center"/>
              <w:rPr>
                <w:sz w:val="24"/>
                <w:szCs w:val="24"/>
              </w:rPr>
            </w:pPr>
          </w:p>
        </w:tc>
      </w:tr>
      <w:tr w:rsidR="00351FC0" w:rsidRPr="0086301D"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8A57C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8A57CC">
        <w:tc>
          <w:tcPr>
            <w:tcW w:w="4785" w:type="dxa"/>
          </w:tcPr>
          <w:p w14:paraId="6F7EE8E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77AA09C" w14:textId="77777777" w:rsidTr="008A57CC">
        <w:tc>
          <w:tcPr>
            <w:tcW w:w="4785" w:type="dxa"/>
          </w:tcPr>
          <w:p w14:paraId="33AC3F90" w14:textId="77777777" w:rsidR="00351FC0" w:rsidRPr="00F43F0D" w:rsidRDefault="00351FC0" w:rsidP="008A57CC">
            <w:pPr>
              <w:spacing w:line="240" w:lineRule="auto"/>
              <w:ind w:firstLine="0"/>
              <w:rPr>
                <w:sz w:val="22"/>
                <w:szCs w:val="22"/>
              </w:rPr>
            </w:pPr>
          </w:p>
          <w:p w14:paraId="720F387F" w14:textId="77777777" w:rsidR="00351FC0" w:rsidRPr="00F43F0D" w:rsidRDefault="00351FC0" w:rsidP="008A57CC">
            <w:pPr>
              <w:spacing w:line="240" w:lineRule="auto"/>
              <w:ind w:firstLine="0"/>
              <w:rPr>
                <w:sz w:val="22"/>
                <w:szCs w:val="22"/>
              </w:rPr>
            </w:pPr>
          </w:p>
          <w:p w14:paraId="4CF761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8A57CC">
            <w:pPr>
              <w:spacing w:line="240" w:lineRule="auto"/>
              <w:ind w:firstLine="0"/>
              <w:rPr>
                <w:sz w:val="22"/>
                <w:szCs w:val="22"/>
              </w:rPr>
            </w:pPr>
          </w:p>
          <w:p w14:paraId="01F51687" w14:textId="77777777" w:rsidR="00351FC0" w:rsidRPr="00F43F0D" w:rsidRDefault="00351FC0" w:rsidP="008A57CC">
            <w:pPr>
              <w:spacing w:line="240" w:lineRule="auto"/>
              <w:ind w:firstLine="0"/>
              <w:rPr>
                <w:sz w:val="22"/>
                <w:szCs w:val="22"/>
              </w:rPr>
            </w:pPr>
          </w:p>
          <w:p w14:paraId="326DE20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8A57C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8A57CC">
        <w:tc>
          <w:tcPr>
            <w:tcW w:w="706" w:type="dxa"/>
            <w:vMerge w:val="restart"/>
            <w:shd w:val="clear" w:color="auto" w:fill="auto"/>
            <w:vAlign w:val="center"/>
          </w:tcPr>
          <w:p w14:paraId="44B3C131" w14:textId="77777777"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2"/>
            </w:r>
          </w:p>
        </w:tc>
        <w:tc>
          <w:tcPr>
            <w:tcW w:w="2015" w:type="dxa"/>
            <w:gridSpan w:val="2"/>
            <w:shd w:val="clear" w:color="auto" w:fill="auto"/>
            <w:vAlign w:val="center"/>
          </w:tcPr>
          <w:p w14:paraId="21C5CADA" w14:textId="77777777"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8A57CC">
        <w:tc>
          <w:tcPr>
            <w:tcW w:w="706" w:type="dxa"/>
            <w:vMerge/>
            <w:shd w:val="clear" w:color="auto" w:fill="auto"/>
          </w:tcPr>
          <w:p w14:paraId="40919350" w14:textId="77777777" w:rsidR="00351FC0" w:rsidRPr="00120A2E"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8A57CC">
            <w:pPr>
              <w:spacing w:line="240" w:lineRule="auto"/>
              <w:ind w:firstLine="0"/>
              <w:rPr>
                <w:sz w:val="24"/>
                <w:szCs w:val="24"/>
              </w:rPr>
            </w:pPr>
          </w:p>
        </w:tc>
        <w:tc>
          <w:tcPr>
            <w:tcW w:w="841" w:type="dxa"/>
            <w:shd w:val="clear" w:color="auto" w:fill="auto"/>
          </w:tcPr>
          <w:p w14:paraId="164A43F4" w14:textId="77777777"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8A57CC">
            <w:pPr>
              <w:spacing w:line="240" w:lineRule="auto"/>
              <w:ind w:firstLine="0"/>
              <w:rPr>
                <w:sz w:val="24"/>
                <w:szCs w:val="24"/>
              </w:rPr>
            </w:pPr>
          </w:p>
        </w:tc>
      </w:tr>
      <w:tr w:rsidR="00351FC0" w:rsidRPr="00120A2E" w14:paraId="48C56730" w14:textId="77777777" w:rsidTr="008A57CC">
        <w:tc>
          <w:tcPr>
            <w:tcW w:w="706" w:type="dxa"/>
            <w:shd w:val="clear" w:color="auto" w:fill="auto"/>
          </w:tcPr>
          <w:p w14:paraId="6BB0C552" w14:textId="77777777"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8A57CC">
            <w:pPr>
              <w:spacing w:line="240" w:lineRule="auto"/>
              <w:ind w:firstLine="0"/>
              <w:rPr>
                <w:sz w:val="24"/>
                <w:szCs w:val="24"/>
              </w:rPr>
            </w:pPr>
          </w:p>
        </w:tc>
        <w:tc>
          <w:tcPr>
            <w:tcW w:w="1421" w:type="dxa"/>
            <w:shd w:val="clear" w:color="auto" w:fill="auto"/>
          </w:tcPr>
          <w:p w14:paraId="3CADE874"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8A57CC">
            <w:pPr>
              <w:spacing w:line="240" w:lineRule="auto"/>
              <w:ind w:firstLine="0"/>
              <w:rPr>
                <w:sz w:val="24"/>
                <w:szCs w:val="24"/>
              </w:rPr>
            </w:pPr>
          </w:p>
        </w:tc>
        <w:tc>
          <w:tcPr>
            <w:tcW w:w="841" w:type="dxa"/>
            <w:shd w:val="clear" w:color="auto" w:fill="auto"/>
          </w:tcPr>
          <w:p w14:paraId="1397BC4A" w14:textId="77777777" w:rsidR="00351FC0" w:rsidRPr="00120A2E" w:rsidRDefault="00351FC0" w:rsidP="008A57CC">
            <w:pPr>
              <w:spacing w:line="240" w:lineRule="auto"/>
              <w:ind w:firstLine="0"/>
              <w:rPr>
                <w:sz w:val="24"/>
                <w:szCs w:val="24"/>
              </w:rPr>
            </w:pPr>
          </w:p>
        </w:tc>
        <w:tc>
          <w:tcPr>
            <w:tcW w:w="1174" w:type="dxa"/>
            <w:shd w:val="clear" w:color="auto" w:fill="auto"/>
          </w:tcPr>
          <w:p w14:paraId="3F1F17DC" w14:textId="77777777" w:rsidR="00351FC0" w:rsidRPr="00120A2E" w:rsidRDefault="00351FC0" w:rsidP="008A57CC">
            <w:pPr>
              <w:spacing w:line="240" w:lineRule="auto"/>
              <w:ind w:firstLine="0"/>
              <w:rPr>
                <w:sz w:val="24"/>
                <w:szCs w:val="24"/>
              </w:rPr>
            </w:pPr>
          </w:p>
        </w:tc>
        <w:tc>
          <w:tcPr>
            <w:tcW w:w="774" w:type="dxa"/>
            <w:shd w:val="clear" w:color="auto" w:fill="auto"/>
          </w:tcPr>
          <w:p w14:paraId="26E31682" w14:textId="77777777" w:rsidR="00351FC0" w:rsidRPr="00120A2E" w:rsidRDefault="00351FC0" w:rsidP="008A57CC">
            <w:pPr>
              <w:spacing w:line="240" w:lineRule="auto"/>
              <w:ind w:firstLine="0"/>
              <w:rPr>
                <w:sz w:val="24"/>
                <w:szCs w:val="24"/>
              </w:rPr>
            </w:pPr>
          </w:p>
        </w:tc>
        <w:tc>
          <w:tcPr>
            <w:tcW w:w="851" w:type="dxa"/>
            <w:shd w:val="clear" w:color="auto" w:fill="auto"/>
          </w:tcPr>
          <w:p w14:paraId="70E34CEB" w14:textId="77777777" w:rsidR="00351FC0" w:rsidRPr="00120A2E" w:rsidRDefault="00351FC0" w:rsidP="008A57CC">
            <w:pPr>
              <w:spacing w:line="240" w:lineRule="auto"/>
              <w:ind w:firstLine="0"/>
              <w:rPr>
                <w:sz w:val="24"/>
                <w:szCs w:val="24"/>
              </w:rPr>
            </w:pPr>
          </w:p>
        </w:tc>
        <w:tc>
          <w:tcPr>
            <w:tcW w:w="985" w:type="dxa"/>
            <w:shd w:val="clear" w:color="auto" w:fill="auto"/>
          </w:tcPr>
          <w:p w14:paraId="5B0ACF73" w14:textId="77777777" w:rsidR="00351FC0" w:rsidRPr="00120A2E" w:rsidRDefault="00351FC0" w:rsidP="008A57CC">
            <w:pPr>
              <w:spacing w:line="240" w:lineRule="auto"/>
              <w:ind w:firstLine="0"/>
              <w:rPr>
                <w:sz w:val="24"/>
                <w:szCs w:val="24"/>
              </w:rPr>
            </w:pPr>
          </w:p>
        </w:tc>
      </w:tr>
      <w:tr w:rsidR="00351FC0" w:rsidRPr="00120A2E" w14:paraId="066E385B" w14:textId="77777777" w:rsidTr="008A57CC">
        <w:tc>
          <w:tcPr>
            <w:tcW w:w="706" w:type="dxa"/>
            <w:shd w:val="clear" w:color="auto" w:fill="auto"/>
          </w:tcPr>
          <w:p w14:paraId="5814724E" w14:textId="77777777"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8A57CC">
            <w:pPr>
              <w:spacing w:line="240" w:lineRule="auto"/>
              <w:ind w:firstLine="0"/>
              <w:rPr>
                <w:sz w:val="24"/>
                <w:szCs w:val="24"/>
              </w:rPr>
            </w:pPr>
          </w:p>
        </w:tc>
        <w:tc>
          <w:tcPr>
            <w:tcW w:w="1421" w:type="dxa"/>
            <w:shd w:val="clear" w:color="auto" w:fill="auto"/>
          </w:tcPr>
          <w:p w14:paraId="669CE96A"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8A57CC">
            <w:pPr>
              <w:spacing w:line="240" w:lineRule="auto"/>
              <w:ind w:firstLine="0"/>
              <w:rPr>
                <w:sz w:val="24"/>
                <w:szCs w:val="24"/>
              </w:rPr>
            </w:pPr>
          </w:p>
        </w:tc>
        <w:tc>
          <w:tcPr>
            <w:tcW w:w="841" w:type="dxa"/>
            <w:shd w:val="clear" w:color="auto" w:fill="auto"/>
          </w:tcPr>
          <w:p w14:paraId="79B2D91A" w14:textId="77777777" w:rsidR="00351FC0" w:rsidRPr="00120A2E" w:rsidRDefault="00351FC0" w:rsidP="008A57CC">
            <w:pPr>
              <w:spacing w:line="240" w:lineRule="auto"/>
              <w:ind w:firstLine="0"/>
              <w:rPr>
                <w:sz w:val="24"/>
                <w:szCs w:val="24"/>
              </w:rPr>
            </w:pPr>
          </w:p>
        </w:tc>
        <w:tc>
          <w:tcPr>
            <w:tcW w:w="1174" w:type="dxa"/>
            <w:shd w:val="clear" w:color="auto" w:fill="auto"/>
          </w:tcPr>
          <w:p w14:paraId="5D3FBEB1" w14:textId="77777777" w:rsidR="00351FC0" w:rsidRPr="00120A2E" w:rsidRDefault="00351FC0" w:rsidP="008A57CC">
            <w:pPr>
              <w:spacing w:line="240" w:lineRule="auto"/>
              <w:ind w:firstLine="0"/>
              <w:rPr>
                <w:sz w:val="24"/>
                <w:szCs w:val="24"/>
              </w:rPr>
            </w:pPr>
          </w:p>
        </w:tc>
        <w:tc>
          <w:tcPr>
            <w:tcW w:w="774" w:type="dxa"/>
            <w:shd w:val="clear" w:color="auto" w:fill="auto"/>
          </w:tcPr>
          <w:p w14:paraId="71837D11" w14:textId="77777777" w:rsidR="00351FC0" w:rsidRPr="00120A2E" w:rsidRDefault="00351FC0" w:rsidP="008A57CC">
            <w:pPr>
              <w:spacing w:line="240" w:lineRule="auto"/>
              <w:ind w:firstLine="0"/>
              <w:rPr>
                <w:sz w:val="24"/>
                <w:szCs w:val="24"/>
              </w:rPr>
            </w:pPr>
          </w:p>
        </w:tc>
        <w:tc>
          <w:tcPr>
            <w:tcW w:w="851" w:type="dxa"/>
            <w:shd w:val="clear" w:color="auto" w:fill="auto"/>
          </w:tcPr>
          <w:p w14:paraId="5C61DD2D" w14:textId="77777777" w:rsidR="00351FC0" w:rsidRPr="00120A2E" w:rsidRDefault="00351FC0" w:rsidP="008A57CC">
            <w:pPr>
              <w:spacing w:line="240" w:lineRule="auto"/>
              <w:ind w:firstLine="0"/>
              <w:rPr>
                <w:sz w:val="24"/>
                <w:szCs w:val="24"/>
              </w:rPr>
            </w:pPr>
          </w:p>
        </w:tc>
        <w:tc>
          <w:tcPr>
            <w:tcW w:w="985" w:type="dxa"/>
            <w:shd w:val="clear" w:color="auto" w:fill="auto"/>
          </w:tcPr>
          <w:p w14:paraId="316EE5AF" w14:textId="77777777" w:rsidR="00351FC0" w:rsidRPr="00120A2E" w:rsidRDefault="00351FC0" w:rsidP="008A57CC">
            <w:pPr>
              <w:spacing w:line="240" w:lineRule="auto"/>
              <w:ind w:firstLine="0"/>
              <w:rPr>
                <w:sz w:val="24"/>
                <w:szCs w:val="24"/>
              </w:rPr>
            </w:pPr>
          </w:p>
        </w:tc>
      </w:tr>
      <w:tr w:rsidR="00351FC0" w:rsidRPr="00120A2E" w14:paraId="56B96837" w14:textId="77777777" w:rsidTr="008A57CC">
        <w:tc>
          <w:tcPr>
            <w:tcW w:w="706" w:type="dxa"/>
            <w:shd w:val="clear" w:color="auto" w:fill="auto"/>
          </w:tcPr>
          <w:p w14:paraId="4D749D00" w14:textId="77777777"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8A57CC">
            <w:pPr>
              <w:spacing w:line="240" w:lineRule="auto"/>
              <w:ind w:firstLine="0"/>
              <w:rPr>
                <w:sz w:val="24"/>
                <w:szCs w:val="24"/>
              </w:rPr>
            </w:pPr>
          </w:p>
        </w:tc>
        <w:tc>
          <w:tcPr>
            <w:tcW w:w="1421" w:type="dxa"/>
            <w:shd w:val="clear" w:color="auto" w:fill="auto"/>
          </w:tcPr>
          <w:p w14:paraId="6426F106"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8A57CC">
            <w:pPr>
              <w:spacing w:line="240" w:lineRule="auto"/>
              <w:ind w:firstLine="0"/>
              <w:rPr>
                <w:sz w:val="24"/>
                <w:szCs w:val="24"/>
              </w:rPr>
            </w:pPr>
          </w:p>
        </w:tc>
        <w:tc>
          <w:tcPr>
            <w:tcW w:w="841" w:type="dxa"/>
            <w:shd w:val="clear" w:color="auto" w:fill="auto"/>
          </w:tcPr>
          <w:p w14:paraId="2D6B0F34" w14:textId="77777777" w:rsidR="00351FC0" w:rsidRPr="00120A2E" w:rsidRDefault="00351FC0" w:rsidP="008A57CC">
            <w:pPr>
              <w:spacing w:line="240" w:lineRule="auto"/>
              <w:ind w:firstLine="0"/>
              <w:rPr>
                <w:sz w:val="24"/>
                <w:szCs w:val="24"/>
              </w:rPr>
            </w:pPr>
          </w:p>
        </w:tc>
        <w:tc>
          <w:tcPr>
            <w:tcW w:w="1174" w:type="dxa"/>
            <w:shd w:val="clear" w:color="auto" w:fill="auto"/>
          </w:tcPr>
          <w:p w14:paraId="7F32FDBA" w14:textId="77777777" w:rsidR="00351FC0" w:rsidRPr="00120A2E" w:rsidRDefault="00351FC0" w:rsidP="008A57CC">
            <w:pPr>
              <w:spacing w:line="240" w:lineRule="auto"/>
              <w:ind w:firstLine="0"/>
              <w:rPr>
                <w:sz w:val="24"/>
                <w:szCs w:val="24"/>
              </w:rPr>
            </w:pPr>
          </w:p>
        </w:tc>
        <w:tc>
          <w:tcPr>
            <w:tcW w:w="774" w:type="dxa"/>
            <w:shd w:val="clear" w:color="auto" w:fill="auto"/>
          </w:tcPr>
          <w:p w14:paraId="623CBF7B" w14:textId="77777777" w:rsidR="00351FC0" w:rsidRPr="00120A2E" w:rsidRDefault="00351FC0" w:rsidP="008A57CC">
            <w:pPr>
              <w:spacing w:line="240" w:lineRule="auto"/>
              <w:ind w:firstLine="0"/>
              <w:rPr>
                <w:sz w:val="24"/>
                <w:szCs w:val="24"/>
              </w:rPr>
            </w:pPr>
          </w:p>
        </w:tc>
        <w:tc>
          <w:tcPr>
            <w:tcW w:w="851" w:type="dxa"/>
            <w:shd w:val="clear" w:color="auto" w:fill="auto"/>
          </w:tcPr>
          <w:p w14:paraId="4F8AB5B6" w14:textId="77777777" w:rsidR="00351FC0" w:rsidRPr="00120A2E" w:rsidRDefault="00351FC0" w:rsidP="008A57CC">
            <w:pPr>
              <w:spacing w:line="240" w:lineRule="auto"/>
              <w:ind w:firstLine="0"/>
              <w:rPr>
                <w:sz w:val="24"/>
                <w:szCs w:val="24"/>
              </w:rPr>
            </w:pPr>
          </w:p>
        </w:tc>
        <w:tc>
          <w:tcPr>
            <w:tcW w:w="985" w:type="dxa"/>
            <w:shd w:val="clear" w:color="auto" w:fill="auto"/>
          </w:tcPr>
          <w:p w14:paraId="1769F3C4" w14:textId="77777777" w:rsidR="00351FC0" w:rsidRPr="00120A2E" w:rsidRDefault="00351FC0" w:rsidP="008A57CC">
            <w:pPr>
              <w:spacing w:line="240" w:lineRule="auto"/>
              <w:ind w:firstLine="0"/>
              <w:rPr>
                <w:sz w:val="24"/>
                <w:szCs w:val="24"/>
              </w:rPr>
            </w:pPr>
          </w:p>
        </w:tc>
      </w:tr>
      <w:tr w:rsidR="00351FC0" w:rsidRPr="00120A2E" w14:paraId="3502B065" w14:textId="77777777" w:rsidTr="008A57CC">
        <w:tc>
          <w:tcPr>
            <w:tcW w:w="706" w:type="dxa"/>
            <w:shd w:val="clear" w:color="auto" w:fill="auto"/>
          </w:tcPr>
          <w:p w14:paraId="21DFE0CC" w14:textId="77777777"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8A57CC">
            <w:pPr>
              <w:spacing w:line="240" w:lineRule="auto"/>
              <w:ind w:firstLine="0"/>
              <w:rPr>
                <w:sz w:val="24"/>
                <w:szCs w:val="24"/>
              </w:rPr>
            </w:pPr>
          </w:p>
        </w:tc>
        <w:tc>
          <w:tcPr>
            <w:tcW w:w="1421" w:type="dxa"/>
            <w:shd w:val="clear" w:color="auto" w:fill="auto"/>
          </w:tcPr>
          <w:p w14:paraId="681AB355"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8A57CC">
            <w:pPr>
              <w:spacing w:line="240" w:lineRule="auto"/>
              <w:ind w:firstLine="0"/>
              <w:rPr>
                <w:sz w:val="24"/>
                <w:szCs w:val="24"/>
              </w:rPr>
            </w:pPr>
          </w:p>
        </w:tc>
        <w:tc>
          <w:tcPr>
            <w:tcW w:w="841" w:type="dxa"/>
            <w:shd w:val="clear" w:color="auto" w:fill="auto"/>
          </w:tcPr>
          <w:p w14:paraId="449276F1" w14:textId="77777777" w:rsidR="00351FC0" w:rsidRPr="00120A2E" w:rsidRDefault="00351FC0" w:rsidP="008A57CC">
            <w:pPr>
              <w:spacing w:line="240" w:lineRule="auto"/>
              <w:ind w:firstLine="0"/>
              <w:rPr>
                <w:sz w:val="24"/>
                <w:szCs w:val="24"/>
              </w:rPr>
            </w:pPr>
          </w:p>
        </w:tc>
        <w:tc>
          <w:tcPr>
            <w:tcW w:w="1174" w:type="dxa"/>
            <w:shd w:val="clear" w:color="auto" w:fill="auto"/>
          </w:tcPr>
          <w:p w14:paraId="41E9C834" w14:textId="77777777" w:rsidR="00351FC0" w:rsidRPr="00120A2E" w:rsidRDefault="00351FC0" w:rsidP="008A57CC">
            <w:pPr>
              <w:spacing w:line="240" w:lineRule="auto"/>
              <w:ind w:firstLine="0"/>
              <w:rPr>
                <w:sz w:val="24"/>
                <w:szCs w:val="24"/>
              </w:rPr>
            </w:pPr>
          </w:p>
        </w:tc>
        <w:tc>
          <w:tcPr>
            <w:tcW w:w="774" w:type="dxa"/>
            <w:shd w:val="clear" w:color="auto" w:fill="auto"/>
          </w:tcPr>
          <w:p w14:paraId="40B245C3" w14:textId="77777777" w:rsidR="00351FC0" w:rsidRPr="00120A2E" w:rsidRDefault="00351FC0" w:rsidP="008A57CC">
            <w:pPr>
              <w:spacing w:line="240" w:lineRule="auto"/>
              <w:ind w:firstLine="0"/>
              <w:rPr>
                <w:sz w:val="24"/>
                <w:szCs w:val="24"/>
              </w:rPr>
            </w:pPr>
          </w:p>
        </w:tc>
        <w:tc>
          <w:tcPr>
            <w:tcW w:w="851" w:type="dxa"/>
            <w:shd w:val="clear" w:color="auto" w:fill="auto"/>
          </w:tcPr>
          <w:p w14:paraId="122B1FA3" w14:textId="77777777" w:rsidR="00351FC0" w:rsidRPr="00120A2E" w:rsidRDefault="00351FC0" w:rsidP="008A57CC">
            <w:pPr>
              <w:spacing w:line="240" w:lineRule="auto"/>
              <w:ind w:firstLine="0"/>
              <w:rPr>
                <w:sz w:val="24"/>
                <w:szCs w:val="24"/>
              </w:rPr>
            </w:pPr>
          </w:p>
        </w:tc>
        <w:tc>
          <w:tcPr>
            <w:tcW w:w="985" w:type="dxa"/>
            <w:shd w:val="clear" w:color="auto" w:fill="auto"/>
          </w:tcPr>
          <w:p w14:paraId="1B6962DE" w14:textId="77777777" w:rsidR="00351FC0" w:rsidRPr="00120A2E" w:rsidRDefault="00351FC0" w:rsidP="008A57CC">
            <w:pPr>
              <w:spacing w:line="240" w:lineRule="auto"/>
              <w:ind w:firstLine="0"/>
              <w:rPr>
                <w:sz w:val="24"/>
                <w:szCs w:val="24"/>
              </w:rPr>
            </w:pPr>
          </w:p>
        </w:tc>
      </w:tr>
      <w:tr w:rsidR="00351FC0" w:rsidRPr="00120A2E" w14:paraId="3A0C5BE6" w14:textId="77777777" w:rsidTr="008A57CC">
        <w:tc>
          <w:tcPr>
            <w:tcW w:w="706" w:type="dxa"/>
            <w:shd w:val="clear" w:color="auto" w:fill="auto"/>
          </w:tcPr>
          <w:p w14:paraId="4335F30D"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8A57CC">
            <w:pPr>
              <w:spacing w:line="240" w:lineRule="auto"/>
              <w:ind w:firstLine="0"/>
              <w:rPr>
                <w:sz w:val="24"/>
                <w:szCs w:val="24"/>
              </w:rPr>
            </w:pPr>
          </w:p>
        </w:tc>
      </w:tr>
      <w:tr w:rsidR="00351FC0" w:rsidRPr="00120A2E" w14:paraId="0FAE50E0" w14:textId="77777777" w:rsidTr="008A57CC">
        <w:tc>
          <w:tcPr>
            <w:tcW w:w="706" w:type="dxa"/>
            <w:shd w:val="clear" w:color="auto" w:fill="auto"/>
          </w:tcPr>
          <w:p w14:paraId="072E52D6"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8A57CC">
            <w:pPr>
              <w:spacing w:line="240" w:lineRule="auto"/>
              <w:ind w:firstLine="0"/>
              <w:rPr>
                <w:sz w:val="24"/>
                <w:szCs w:val="24"/>
              </w:rPr>
            </w:pPr>
          </w:p>
        </w:tc>
      </w:tr>
      <w:tr w:rsidR="00351FC0" w:rsidRPr="00120A2E" w14:paraId="1879A628" w14:textId="77777777" w:rsidTr="008A57CC">
        <w:tc>
          <w:tcPr>
            <w:tcW w:w="8926" w:type="dxa"/>
            <w:gridSpan w:val="8"/>
            <w:shd w:val="clear" w:color="auto" w:fill="auto"/>
          </w:tcPr>
          <w:p w14:paraId="2D615E5E" w14:textId="77777777"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8A57C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8A57CC">
        <w:trPr>
          <w:jc w:val="center"/>
        </w:trPr>
        <w:tc>
          <w:tcPr>
            <w:tcW w:w="4785" w:type="dxa"/>
          </w:tcPr>
          <w:p w14:paraId="0BD2C52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D1E0F2D" w14:textId="77777777" w:rsidTr="008A57CC">
        <w:trPr>
          <w:jc w:val="center"/>
        </w:trPr>
        <w:tc>
          <w:tcPr>
            <w:tcW w:w="4785" w:type="dxa"/>
          </w:tcPr>
          <w:p w14:paraId="3DEEA380" w14:textId="77777777" w:rsidR="00351FC0" w:rsidRPr="00F43F0D" w:rsidRDefault="00351FC0" w:rsidP="008A57CC">
            <w:pPr>
              <w:spacing w:line="240" w:lineRule="auto"/>
              <w:ind w:firstLine="0"/>
              <w:rPr>
                <w:sz w:val="22"/>
                <w:szCs w:val="22"/>
              </w:rPr>
            </w:pPr>
          </w:p>
          <w:p w14:paraId="07032E09" w14:textId="77777777" w:rsidR="00351FC0" w:rsidRPr="00F43F0D" w:rsidRDefault="00351FC0" w:rsidP="008A57CC">
            <w:pPr>
              <w:spacing w:line="240" w:lineRule="auto"/>
              <w:ind w:firstLine="0"/>
              <w:rPr>
                <w:sz w:val="22"/>
                <w:szCs w:val="22"/>
              </w:rPr>
            </w:pPr>
          </w:p>
          <w:p w14:paraId="2009BC2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8A57CC">
            <w:pPr>
              <w:spacing w:line="240" w:lineRule="auto"/>
              <w:ind w:firstLine="0"/>
              <w:rPr>
                <w:sz w:val="22"/>
                <w:szCs w:val="22"/>
              </w:rPr>
            </w:pPr>
          </w:p>
        </w:tc>
        <w:tc>
          <w:tcPr>
            <w:tcW w:w="4786" w:type="dxa"/>
          </w:tcPr>
          <w:p w14:paraId="51921176" w14:textId="77777777" w:rsidR="00351FC0" w:rsidRPr="00F43F0D" w:rsidRDefault="00351FC0" w:rsidP="008A57CC">
            <w:pPr>
              <w:spacing w:line="240" w:lineRule="auto"/>
              <w:ind w:firstLine="0"/>
              <w:rPr>
                <w:sz w:val="22"/>
                <w:szCs w:val="22"/>
              </w:rPr>
            </w:pPr>
          </w:p>
          <w:p w14:paraId="6BB4AF7C" w14:textId="77777777" w:rsidR="00351FC0" w:rsidRPr="00F43F0D" w:rsidRDefault="00351FC0" w:rsidP="008A57CC">
            <w:pPr>
              <w:spacing w:line="240" w:lineRule="auto"/>
              <w:ind w:firstLine="0"/>
              <w:rPr>
                <w:sz w:val="22"/>
                <w:szCs w:val="22"/>
              </w:rPr>
            </w:pPr>
          </w:p>
          <w:p w14:paraId="0DBD1D2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8A57C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6"/>
          <w:footerReference w:type="default" r:id="rId17"/>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8A57CC">
        <w:tc>
          <w:tcPr>
            <w:tcW w:w="4785" w:type="dxa"/>
          </w:tcPr>
          <w:p w14:paraId="2EDFF378"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E0D700D" w14:textId="77777777" w:rsidTr="008A57CC">
        <w:tc>
          <w:tcPr>
            <w:tcW w:w="4785" w:type="dxa"/>
          </w:tcPr>
          <w:p w14:paraId="2A8742D4" w14:textId="77777777" w:rsidR="00351FC0" w:rsidRPr="00F43F0D" w:rsidRDefault="00351FC0" w:rsidP="008A57CC">
            <w:pPr>
              <w:spacing w:line="240" w:lineRule="auto"/>
              <w:ind w:firstLine="0"/>
              <w:rPr>
                <w:sz w:val="22"/>
                <w:szCs w:val="22"/>
              </w:rPr>
            </w:pPr>
          </w:p>
          <w:p w14:paraId="221B780A" w14:textId="77777777" w:rsidR="00351FC0" w:rsidRPr="00F43F0D" w:rsidRDefault="00351FC0" w:rsidP="008A57CC">
            <w:pPr>
              <w:spacing w:line="240" w:lineRule="auto"/>
              <w:ind w:firstLine="0"/>
              <w:rPr>
                <w:sz w:val="22"/>
                <w:szCs w:val="22"/>
              </w:rPr>
            </w:pPr>
          </w:p>
          <w:p w14:paraId="12D8D3E1"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8A57CC">
            <w:pPr>
              <w:spacing w:line="240" w:lineRule="auto"/>
              <w:ind w:firstLine="0"/>
              <w:rPr>
                <w:sz w:val="22"/>
                <w:szCs w:val="22"/>
              </w:rPr>
            </w:pPr>
          </w:p>
        </w:tc>
        <w:tc>
          <w:tcPr>
            <w:tcW w:w="4786" w:type="dxa"/>
          </w:tcPr>
          <w:p w14:paraId="2C121711" w14:textId="77777777" w:rsidR="00351FC0" w:rsidRPr="00F43F0D" w:rsidRDefault="00351FC0" w:rsidP="008A57CC">
            <w:pPr>
              <w:spacing w:line="240" w:lineRule="auto"/>
              <w:ind w:firstLine="0"/>
              <w:rPr>
                <w:sz w:val="22"/>
                <w:szCs w:val="22"/>
              </w:rPr>
            </w:pPr>
          </w:p>
          <w:p w14:paraId="4D0BBADF" w14:textId="77777777" w:rsidR="00351FC0" w:rsidRPr="00F43F0D" w:rsidRDefault="00351FC0" w:rsidP="008A57CC">
            <w:pPr>
              <w:spacing w:line="240" w:lineRule="auto"/>
              <w:ind w:firstLine="0"/>
              <w:rPr>
                <w:sz w:val="22"/>
                <w:szCs w:val="22"/>
              </w:rPr>
            </w:pPr>
          </w:p>
          <w:p w14:paraId="560CD2B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8A57C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8A57CC">
        <w:tc>
          <w:tcPr>
            <w:tcW w:w="9747" w:type="dxa"/>
            <w:shd w:val="clear" w:color="auto" w:fill="auto"/>
          </w:tcPr>
          <w:p w14:paraId="4BFB16BD"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8A57CC">
            <w:pPr>
              <w:rPr>
                <w:sz w:val="22"/>
              </w:rPr>
            </w:pPr>
          </w:p>
          <w:p w14:paraId="35369AEA" w14:textId="77777777"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8A57CC">
            <w:pPr>
              <w:rPr>
                <w:sz w:val="22"/>
                <w:szCs w:val="22"/>
              </w:rPr>
            </w:pPr>
          </w:p>
          <w:p w14:paraId="1618E00D" w14:textId="77777777"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8A57C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8A57C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8A57CC">
              <w:tc>
                <w:tcPr>
                  <w:tcW w:w="4785" w:type="dxa"/>
                </w:tcPr>
                <w:p w14:paraId="715CFBC4" w14:textId="77777777" w:rsidR="00351FC0" w:rsidRPr="001A7726" w:rsidRDefault="00351FC0" w:rsidP="008A57C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8A57CC">
                  <w:pPr>
                    <w:spacing w:line="240" w:lineRule="auto"/>
                    <w:ind w:firstLine="0"/>
                    <w:rPr>
                      <w:sz w:val="22"/>
                    </w:rPr>
                  </w:pPr>
                  <w:r w:rsidRPr="001A7726">
                    <w:rPr>
                      <w:sz w:val="22"/>
                    </w:rPr>
                    <w:t>Подрядчик:</w:t>
                  </w:r>
                </w:p>
              </w:tc>
            </w:tr>
            <w:tr w:rsidR="00351FC0" w:rsidRPr="00F43F0D" w14:paraId="5900C659" w14:textId="77777777" w:rsidTr="008A57CC">
              <w:tc>
                <w:tcPr>
                  <w:tcW w:w="4785" w:type="dxa"/>
                  <w:shd w:val="clear" w:color="auto" w:fill="auto"/>
                </w:tcPr>
                <w:p w14:paraId="1A1AA9A0" w14:textId="77777777" w:rsidR="00351FC0" w:rsidRPr="00287642" w:rsidRDefault="00351FC0" w:rsidP="008A57CC">
                  <w:pPr>
                    <w:spacing w:line="240" w:lineRule="auto"/>
                    <w:ind w:firstLine="0"/>
                    <w:rPr>
                      <w:sz w:val="22"/>
                      <w:szCs w:val="22"/>
                    </w:rPr>
                  </w:pPr>
                </w:p>
                <w:p w14:paraId="0BEA1A19" w14:textId="77777777" w:rsidR="00351FC0" w:rsidRPr="00287642" w:rsidRDefault="00351FC0" w:rsidP="008A57CC">
                  <w:pPr>
                    <w:spacing w:line="240" w:lineRule="auto"/>
                    <w:ind w:firstLine="0"/>
                    <w:rPr>
                      <w:sz w:val="22"/>
                      <w:szCs w:val="22"/>
                    </w:rPr>
                  </w:pPr>
                </w:p>
                <w:p w14:paraId="2EF7E2B0" w14:textId="77777777"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8A57CC">
                  <w:pPr>
                    <w:spacing w:line="240" w:lineRule="auto"/>
                    <w:ind w:firstLine="0"/>
                    <w:rPr>
                      <w:sz w:val="22"/>
                      <w:szCs w:val="22"/>
                    </w:rPr>
                  </w:pPr>
                </w:p>
              </w:tc>
              <w:tc>
                <w:tcPr>
                  <w:tcW w:w="4786" w:type="dxa"/>
                  <w:shd w:val="clear" w:color="auto" w:fill="auto"/>
                </w:tcPr>
                <w:p w14:paraId="47053CE2" w14:textId="77777777" w:rsidR="00351FC0" w:rsidRPr="00853BA5" w:rsidRDefault="00351FC0" w:rsidP="008A57CC">
                  <w:pPr>
                    <w:spacing w:line="240" w:lineRule="auto"/>
                    <w:ind w:firstLine="0"/>
                    <w:rPr>
                      <w:sz w:val="22"/>
                      <w:szCs w:val="22"/>
                    </w:rPr>
                  </w:pPr>
                </w:p>
                <w:p w14:paraId="2EFD9553" w14:textId="77777777" w:rsidR="00351FC0" w:rsidRPr="00F43F0D" w:rsidRDefault="00351FC0" w:rsidP="008A57CC">
                  <w:pPr>
                    <w:spacing w:line="240" w:lineRule="auto"/>
                    <w:ind w:firstLine="0"/>
                    <w:rPr>
                      <w:sz w:val="22"/>
                      <w:szCs w:val="22"/>
                    </w:rPr>
                  </w:pPr>
                </w:p>
                <w:p w14:paraId="5156683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8A57CC">
                  <w:pPr>
                    <w:spacing w:line="240" w:lineRule="auto"/>
                    <w:ind w:firstLine="0"/>
                    <w:rPr>
                      <w:sz w:val="22"/>
                      <w:szCs w:val="22"/>
                    </w:rPr>
                  </w:pPr>
                </w:p>
              </w:tc>
            </w:tr>
          </w:tbl>
          <w:p w14:paraId="0DC62B10" w14:textId="77777777" w:rsidR="00351FC0" w:rsidRPr="00EE1D44" w:rsidRDefault="00351FC0" w:rsidP="008A57C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8A57CC">
        <w:tc>
          <w:tcPr>
            <w:tcW w:w="4785" w:type="dxa"/>
          </w:tcPr>
          <w:p w14:paraId="0828155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76476D08" w14:textId="77777777" w:rsidTr="008A57CC">
        <w:tc>
          <w:tcPr>
            <w:tcW w:w="4785" w:type="dxa"/>
          </w:tcPr>
          <w:p w14:paraId="6B7CD51B" w14:textId="77777777" w:rsidR="00351FC0" w:rsidRPr="00F43F0D" w:rsidRDefault="00351FC0" w:rsidP="008A57CC">
            <w:pPr>
              <w:spacing w:line="240" w:lineRule="auto"/>
              <w:ind w:firstLine="0"/>
              <w:rPr>
                <w:sz w:val="22"/>
                <w:szCs w:val="22"/>
              </w:rPr>
            </w:pPr>
          </w:p>
          <w:p w14:paraId="2F0869DE" w14:textId="77777777" w:rsidR="00351FC0" w:rsidRPr="00F43F0D" w:rsidRDefault="00351FC0" w:rsidP="008A57CC">
            <w:pPr>
              <w:spacing w:line="240" w:lineRule="auto"/>
              <w:ind w:firstLine="0"/>
              <w:rPr>
                <w:sz w:val="22"/>
                <w:szCs w:val="22"/>
              </w:rPr>
            </w:pPr>
          </w:p>
          <w:p w14:paraId="70D2234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8A57CC">
            <w:pPr>
              <w:spacing w:line="240" w:lineRule="auto"/>
              <w:ind w:firstLine="0"/>
              <w:rPr>
                <w:sz w:val="22"/>
                <w:szCs w:val="22"/>
              </w:rPr>
            </w:pPr>
          </w:p>
        </w:tc>
        <w:tc>
          <w:tcPr>
            <w:tcW w:w="4786" w:type="dxa"/>
          </w:tcPr>
          <w:p w14:paraId="37BBF609" w14:textId="77777777" w:rsidR="00351FC0" w:rsidRPr="00F43F0D" w:rsidRDefault="00351FC0" w:rsidP="008A57CC">
            <w:pPr>
              <w:spacing w:line="240" w:lineRule="auto"/>
              <w:ind w:firstLine="0"/>
              <w:rPr>
                <w:sz w:val="22"/>
                <w:szCs w:val="22"/>
              </w:rPr>
            </w:pPr>
          </w:p>
          <w:p w14:paraId="40DA7DDA" w14:textId="77777777" w:rsidR="00351FC0" w:rsidRPr="00F43F0D" w:rsidRDefault="00351FC0" w:rsidP="008A57CC">
            <w:pPr>
              <w:spacing w:line="240" w:lineRule="auto"/>
              <w:ind w:firstLine="0"/>
              <w:rPr>
                <w:sz w:val="22"/>
                <w:szCs w:val="22"/>
              </w:rPr>
            </w:pPr>
          </w:p>
          <w:p w14:paraId="191AF21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8A57C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8A57CC">
        <w:tc>
          <w:tcPr>
            <w:tcW w:w="9747" w:type="dxa"/>
            <w:shd w:val="clear" w:color="auto" w:fill="auto"/>
          </w:tcPr>
          <w:p w14:paraId="7F1B84D2"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8A57CC"/>
          <w:p w14:paraId="2362A1AD"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8A57CC">
            <w:pPr>
              <w:rPr>
                <w:sz w:val="22"/>
                <w:szCs w:val="22"/>
              </w:rPr>
            </w:pPr>
          </w:p>
          <w:p w14:paraId="6F92E3C4"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8A57CC">
            <w:pPr>
              <w:spacing w:line="240" w:lineRule="auto"/>
              <w:ind w:firstLine="0"/>
              <w:rPr>
                <w:sz w:val="20"/>
                <w:szCs w:val="20"/>
              </w:rPr>
            </w:pPr>
          </w:p>
          <w:p w14:paraId="355092B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8A57CC">
              <w:tc>
                <w:tcPr>
                  <w:tcW w:w="4785" w:type="dxa"/>
                </w:tcPr>
                <w:p w14:paraId="6F19D816"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6561DACE" w14:textId="77777777" w:rsidTr="008A57CC">
              <w:tc>
                <w:tcPr>
                  <w:tcW w:w="4785" w:type="dxa"/>
                  <w:shd w:val="clear" w:color="auto" w:fill="auto"/>
                </w:tcPr>
                <w:p w14:paraId="2C2F4C5B" w14:textId="77777777" w:rsidR="00351FC0" w:rsidRPr="00F43F0D" w:rsidRDefault="00351FC0" w:rsidP="008A57CC">
                  <w:pPr>
                    <w:spacing w:line="240" w:lineRule="auto"/>
                    <w:ind w:firstLine="0"/>
                    <w:rPr>
                      <w:sz w:val="22"/>
                      <w:szCs w:val="22"/>
                    </w:rPr>
                  </w:pPr>
                </w:p>
                <w:p w14:paraId="2D911C0C" w14:textId="77777777" w:rsidR="00351FC0" w:rsidRPr="00F43F0D" w:rsidRDefault="00351FC0" w:rsidP="008A57CC">
                  <w:pPr>
                    <w:spacing w:line="240" w:lineRule="auto"/>
                    <w:ind w:firstLine="0"/>
                    <w:rPr>
                      <w:sz w:val="22"/>
                      <w:szCs w:val="22"/>
                    </w:rPr>
                  </w:pPr>
                </w:p>
                <w:p w14:paraId="32EDBBC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8A57CC">
                  <w:pPr>
                    <w:spacing w:line="240" w:lineRule="auto"/>
                    <w:ind w:firstLine="0"/>
                    <w:rPr>
                      <w:sz w:val="22"/>
                      <w:szCs w:val="22"/>
                    </w:rPr>
                  </w:pPr>
                </w:p>
              </w:tc>
              <w:tc>
                <w:tcPr>
                  <w:tcW w:w="4786" w:type="dxa"/>
                  <w:shd w:val="clear" w:color="auto" w:fill="auto"/>
                </w:tcPr>
                <w:p w14:paraId="6D8D909B" w14:textId="77777777" w:rsidR="00351FC0" w:rsidRPr="00F43F0D" w:rsidRDefault="00351FC0" w:rsidP="008A57CC">
                  <w:pPr>
                    <w:spacing w:line="240" w:lineRule="auto"/>
                    <w:ind w:firstLine="0"/>
                    <w:rPr>
                      <w:sz w:val="22"/>
                      <w:szCs w:val="22"/>
                    </w:rPr>
                  </w:pPr>
                </w:p>
                <w:p w14:paraId="6AF181F7" w14:textId="77777777" w:rsidR="00351FC0" w:rsidRPr="00F43F0D" w:rsidRDefault="00351FC0" w:rsidP="008A57CC">
                  <w:pPr>
                    <w:spacing w:line="240" w:lineRule="auto"/>
                    <w:ind w:firstLine="0"/>
                    <w:rPr>
                      <w:sz w:val="22"/>
                      <w:szCs w:val="22"/>
                    </w:rPr>
                  </w:pPr>
                </w:p>
                <w:p w14:paraId="4E13E4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8A57CC">
                  <w:pPr>
                    <w:spacing w:line="240" w:lineRule="auto"/>
                    <w:ind w:firstLine="0"/>
                    <w:rPr>
                      <w:sz w:val="22"/>
                      <w:szCs w:val="22"/>
                    </w:rPr>
                  </w:pPr>
                </w:p>
              </w:tc>
            </w:tr>
          </w:tbl>
          <w:p w14:paraId="7613EAAC" w14:textId="77777777" w:rsidR="00351FC0" w:rsidRPr="00EE1D44" w:rsidRDefault="00351FC0" w:rsidP="008A57CC">
            <w:pPr>
              <w:pStyle w:val="afb"/>
              <w:shd w:val="clear" w:color="auto" w:fill="auto"/>
              <w:ind w:firstLine="0"/>
              <w:jc w:val="left"/>
              <w:rPr>
                <w:i/>
                <w:iCs/>
              </w:rPr>
            </w:pPr>
          </w:p>
          <w:p w14:paraId="751EC084" w14:textId="77777777" w:rsidR="00351FC0" w:rsidRPr="00EE1D44" w:rsidRDefault="00351FC0" w:rsidP="008A57C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8A57CC">
        <w:tc>
          <w:tcPr>
            <w:tcW w:w="4785" w:type="dxa"/>
          </w:tcPr>
          <w:p w14:paraId="46481671"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985178D" w14:textId="77777777" w:rsidTr="008A57CC">
        <w:tc>
          <w:tcPr>
            <w:tcW w:w="4785" w:type="dxa"/>
          </w:tcPr>
          <w:p w14:paraId="467A441A" w14:textId="77777777" w:rsidR="00351FC0" w:rsidRPr="00F43F0D" w:rsidRDefault="00351FC0" w:rsidP="008A57CC">
            <w:pPr>
              <w:spacing w:line="240" w:lineRule="auto"/>
              <w:ind w:firstLine="0"/>
              <w:rPr>
                <w:sz w:val="22"/>
                <w:szCs w:val="22"/>
              </w:rPr>
            </w:pPr>
          </w:p>
          <w:p w14:paraId="5B9383B1" w14:textId="77777777" w:rsidR="00351FC0" w:rsidRPr="00F43F0D" w:rsidRDefault="00351FC0" w:rsidP="008A57CC">
            <w:pPr>
              <w:spacing w:line="240" w:lineRule="auto"/>
              <w:ind w:firstLine="0"/>
              <w:rPr>
                <w:sz w:val="22"/>
                <w:szCs w:val="22"/>
              </w:rPr>
            </w:pPr>
          </w:p>
          <w:p w14:paraId="45300CDE"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8A57CC">
            <w:pPr>
              <w:spacing w:line="240" w:lineRule="auto"/>
              <w:ind w:firstLine="0"/>
              <w:rPr>
                <w:sz w:val="22"/>
                <w:szCs w:val="22"/>
              </w:rPr>
            </w:pPr>
          </w:p>
        </w:tc>
        <w:tc>
          <w:tcPr>
            <w:tcW w:w="4786" w:type="dxa"/>
          </w:tcPr>
          <w:p w14:paraId="1593206F" w14:textId="77777777" w:rsidR="00351FC0" w:rsidRPr="00F43F0D" w:rsidRDefault="00351FC0" w:rsidP="008A57CC">
            <w:pPr>
              <w:spacing w:line="240" w:lineRule="auto"/>
              <w:ind w:firstLine="0"/>
              <w:rPr>
                <w:sz w:val="22"/>
                <w:szCs w:val="22"/>
              </w:rPr>
            </w:pPr>
          </w:p>
          <w:p w14:paraId="48500A1B" w14:textId="77777777" w:rsidR="00351FC0" w:rsidRPr="00F43F0D" w:rsidRDefault="00351FC0" w:rsidP="008A57CC">
            <w:pPr>
              <w:spacing w:line="240" w:lineRule="auto"/>
              <w:ind w:firstLine="0"/>
              <w:rPr>
                <w:sz w:val="22"/>
                <w:szCs w:val="22"/>
              </w:rPr>
            </w:pPr>
          </w:p>
          <w:p w14:paraId="41A0881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8A57C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77777777" w:rsidR="00351FC0" w:rsidRPr="00BC4883" w:rsidRDefault="00351FC0" w:rsidP="00351FC0">
      <w:pPr>
        <w:spacing w:line="240" w:lineRule="auto"/>
        <w:ind w:left="5103" w:firstLine="0"/>
        <w:rPr>
          <w:sz w:val="22"/>
          <w:szCs w:val="22"/>
          <w:highlight w:val="lightGray"/>
        </w:rPr>
      </w:pPr>
      <w:r>
        <w:rPr>
          <w:sz w:val="22"/>
          <w:szCs w:val="22"/>
          <w:highlight w:val="yellow"/>
        </w:rPr>
        <w:br w:type="page"/>
      </w:r>
      <w:r w:rsidRPr="00BC4883">
        <w:rPr>
          <w:sz w:val="22"/>
          <w:szCs w:val="22"/>
          <w:highlight w:val="lightGray"/>
        </w:rPr>
        <w:lastRenderedPageBreak/>
        <w:t>Приложение № 5.3</w:t>
      </w:r>
    </w:p>
    <w:p w14:paraId="0DD10320"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к Договору подряда</w:t>
      </w:r>
    </w:p>
    <w:p w14:paraId="2671A863"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7155958F" w14:textId="77777777" w:rsidR="00351FC0" w:rsidRPr="00BC4883" w:rsidRDefault="00351FC0" w:rsidP="00351FC0">
      <w:pPr>
        <w:spacing w:line="240" w:lineRule="auto"/>
        <w:rPr>
          <w:sz w:val="22"/>
          <w:szCs w:val="22"/>
          <w:highlight w:val="lightGray"/>
        </w:rPr>
      </w:pPr>
    </w:p>
    <w:p w14:paraId="7B57869B" w14:textId="77777777" w:rsidR="00351FC0" w:rsidRPr="00BC4883" w:rsidRDefault="00351FC0" w:rsidP="00351FC0">
      <w:pPr>
        <w:spacing w:line="240" w:lineRule="auto"/>
        <w:ind w:firstLine="0"/>
        <w:rPr>
          <w:b/>
          <w:bCs/>
          <w:sz w:val="24"/>
          <w:szCs w:val="24"/>
          <w:highlight w:val="lightGray"/>
        </w:rPr>
      </w:pPr>
    </w:p>
    <w:p w14:paraId="67D3EBA8" w14:textId="77777777" w:rsidR="00351FC0" w:rsidRPr="003710B6" w:rsidRDefault="00351FC0" w:rsidP="00351FC0">
      <w:pPr>
        <w:pStyle w:val="afb"/>
        <w:shd w:val="clear" w:color="auto" w:fill="auto"/>
        <w:ind w:firstLine="0"/>
        <w:rPr>
          <w:b w:val="0"/>
          <w:sz w:val="24"/>
        </w:rPr>
      </w:pPr>
      <w:r w:rsidRPr="003710B6">
        <w:rPr>
          <w:sz w:val="24"/>
        </w:rPr>
        <w:t>ФОРМА</w:t>
      </w:r>
    </w:p>
    <w:p w14:paraId="480475E8" w14:textId="77777777" w:rsidR="00351FC0" w:rsidRPr="003710B6" w:rsidRDefault="00351FC0" w:rsidP="00351FC0">
      <w:pPr>
        <w:pStyle w:val="afb"/>
        <w:shd w:val="clear" w:color="auto" w:fill="auto"/>
        <w:ind w:firstLine="0"/>
        <w:rPr>
          <w:bCs/>
          <w:sz w:val="24"/>
          <w:szCs w:val="24"/>
        </w:rPr>
      </w:pPr>
      <w:r w:rsidRPr="003710B6">
        <w:rPr>
          <w:bCs/>
          <w:sz w:val="24"/>
          <w:szCs w:val="24"/>
        </w:rPr>
        <w:t xml:space="preserve">Акта сдачи-приемки оборудования и инструментов </w:t>
      </w:r>
    </w:p>
    <w:p w14:paraId="6E2C1201" w14:textId="77777777" w:rsidR="00351FC0" w:rsidRPr="003710B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254D2" w14:paraId="3AE238F1" w14:textId="77777777" w:rsidTr="008A57CC">
        <w:tc>
          <w:tcPr>
            <w:tcW w:w="9747" w:type="dxa"/>
            <w:shd w:val="clear" w:color="auto" w:fill="auto"/>
          </w:tcPr>
          <w:p w14:paraId="2BBBB091" w14:textId="77777777" w:rsidR="00351FC0" w:rsidRPr="003710B6" w:rsidRDefault="00351FC0" w:rsidP="008A57CC">
            <w:pPr>
              <w:pStyle w:val="afb"/>
              <w:shd w:val="clear" w:color="auto" w:fill="auto"/>
              <w:ind w:firstLine="0"/>
              <w:rPr>
                <w:b w:val="0"/>
                <w:bCs/>
              </w:rPr>
            </w:pPr>
            <w:r w:rsidRPr="003710B6">
              <w:rPr>
                <w:b w:val="0"/>
                <w:bCs/>
              </w:rPr>
              <w:t xml:space="preserve">Акт </w:t>
            </w:r>
          </w:p>
          <w:p w14:paraId="5A717C6C" w14:textId="77777777" w:rsidR="00351FC0" w:rsidRPr="003710B6" w:rsidRDefault="00351FC0" w:rsidP="008A57CC">
            <w:pPr>
              <w:pStyle w:val="afb"/>
              <w:shd w:val="clear" w:color="auto" w:fill="auto"/>
              <w:ind w:firstLine="0"/>
              <w:rPr>
                <w:i/>
                <w:iCs/>
              </w:rPr>
            </w:pPr>
            <w:r w:rsidRPr="003710B6">
              <w:rPr>
                <w:b w:val="0"/>
                <w:bCs/>
              </w:rPr>
              <w:t xml:space="preserve">сдачи-приемки </w:t>
            </w:r>
            <w:r w:rsidRPr="003710B6">
              <w:rPr>
                <w:b w:val="0"/>
                <w:sz w:val="24"/>
              </w:rPr>
              <w:t xml:space="preserve">оборудования и инструментов </w:t>
            </w:r>
          </w:p>
          <w:p w14:paraId="4EBF1B97" w14:textId="77777777" w:rsidR="00351FC0" w:rsidRPr="003710B6" w:rsidRDefault="00351FC0" w:rsidP="008A57CC">
            <w:pPr>
              <w:rPr>
                <w:snapToGrid/>
              </w:rPr>
            </w:pPr>
          </w:p>
          <w:p w14:paraId="14926053" w14:textId="77777777" w:rsidR="00351FC0" w:rsidRPr="003710B6" w:rsidRDefault="00351FC0" w:rsidP="008A57CC">
            <w:pPr>
              <w:ind w:firstLine="0"/>
              <w:rPr>
                <w:sz w:val="22"/>
                <w:szCs w:val="22"/>
              </w:rPr>
            </w:pPr>
            <w:r w:rsidRPr="003710B6">
              <w:rPr>
                <w:sz w:val="22"/>
                <w:szCs w:val="22"/>
              </w:rPr>
              <w:t>г.___________                                                                                               «_____» _________201_г.</w:t>
            </w:r>
          </w:p>
          <w:p w14:paraId="4E861C47" w14:textId="77777777" w:rsidR="00351FC0" w:rsidRPr="003710B6" w:rsidRDefault="00351FC0" w:rsidP="008A57CC">
            <w:pPr>
              <w:rPr>
                <w:sz w:val="22"/>
                <w:szCs w:val="22"/>
              </w:rPr>
            </w:pPr>
          </w:p>
          <w:p w14:paraId="09F7BE9E" w14:textId="77777777" w:rsidR="00351FC0" w:rsidRPr="003710B6" w:rsidRDefault="00351FC0" w:rsidP="008A57CC">
            <w:pPr>
              <w:ind w:firstLine="0"/>
              <w:rPr>
                <w:sz w:val="22"/>
                <w:szCs w:val="22"/>
              </w:rPr>
            </w:pPr>
            <w:r w:rsidRPr="003710B6">
              <w:rPr>
                <w:sz w:val="22"/>
                <w:szCs w:val="22"/>
              </w:rPr>
              <w:t xml:space="preserve">____________________, именуемое далее «Подрядчик», в лице ________________, действующего на основании ______________, </w:t>
            </w:r>
          </w:p>
          <w:p w14:paraId="00585951" w14:textId="77777777" w:rsidR="00351FC0" w:rsidRPr="003710B6" w:rsidRDefault="00351FC0" w:rsidP="008A57CC">
            <w:pPr>
              <w:ind w:firstLine="0"/>
              <w:rPr>
                <w:sz w:val="22"/>
                <w:szCs w:val="22"/>
              </w:rPr>
            </w:pPr>
            <w:r w:rsidRPr="003710B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8672874" w14:textId="77777777" w:rsidR="00351FC0" w:rsidRPr="003710B6" w:rsidRDefault="00351FC0" w:rsidP="008A57CC">
            <w:pPr>
              <w:ind w:firstLine="0"/>
              <w:rPr>
                <w:sz w:val="22"/>
                <w:szCs w:val="22"/>
              </w:rPr>
            </w:pPr>
            <w:r w:rsidRPr="003710B6">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w:t>
            </w:r>
            <w:r>
              <w:rPr>
                <w:sz w:val="22"/>
                <w:szCs w:val="22"/>
              </w:rPr>
              <w:t>р</w:t>
            </w:r>
            <w:r w:rsidRPr="003710B6">
              <w:rPr>
                <w:sz w:val="22"/>
                <w:szCs w:val="22"/>
              </w:rPr>
              <w:t>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1476FA" w14:paraId="6B81CF52" w14:textId="77777777" w:rsidTr="008A57CC">
              <w:tc>
                <w:tcPr>
                  <w:tcW w:w="918" w:type="dxa"/>
                </w:tcPr>
                <w:p w14:paraId="0887D48B" w14:textId="77777777" w:rsidR="00351FC0" w:rsidRPr="003710B6" w:rsidRDefault="00351FC0" w:rsidP="008A57CC">
                  <w:pPr>
                    <w:ind w:firstLine="0"/>
                    <w:rPr>
                      <w:bCs/>
                      <w:sz w:val="22"/>
                      <w:szCs w:val="22"/>
                    </w:rPr>
                  </w:pPr>
                  <w:r w:rsidRPr="003710B6">
                    <w:rPr>
                      <w:bCs/>
                      <w:sz w:val="22"/>
                      <w:szCs w:val="22"/>
                    </w:rPr>
                    <w:t>№п/п</w:t>
                  </w:r>
                </w:p>
              </w:tc>
              <w:tc>
                <w:tcPr>
                  <w:tcW w:w="3108" w:type="dxa"/>
                </w:tcPr>
                <w:p w14:paraId="5DF197A9" w14:textId="77777777" w:rsidR="00351FC0" w:rsidRPr="003710B6" w:rsidRDefault="00351FC0" w:rsidP="008A57CC">
                  <w:pPr>
                    <w:ind w:firstLine="0"/>
                    <w:rPr>
                      <w:bCs/>
                      <w:sz w:val="22"/>
                      <w:szCs w:val="22"/>
                    </w:rPr>
                  </w:pPr>
                  <w:r w:rsidRPr="003710B6">
                    <w:rPr>
                      <w:bCs/>
                      <w:sz w:val="22"/>
                      <w:szCs w:val="22"/>
                    </w:rPr>
                    <w:t>Оборудование/инструмент</w:t>
                  </w:r>
                </w:p>
              </w:tc>
              <w:tc>
                <w:tcPr>
                  <w:tcW w:w="5467" w:type="dxa"/>
                </w:tcPr>
                <w:p w14:paraId="18540CF5" w14:textId="77777777" w:rsidR="00351FC0" w:rsidRPr="003710B6" w:rsidRDefault="00351FC0" w:rsidP="008A57CC">
                  <w:pPr>
                    <w:ind w:firstLine="0"/>
                    <w:rPr>
                      <w:bCs/>
                      <w:sz w:val="22"/>
                      <w:szCs w:val="22"/>
                    </w:rPr>
                  </w:pPr>
                  <w:r w:rsidRPr="003710B6">
                    <w:rPr>
                      <w:bCs/>
                      <w:sz w:val="22"/>
                      <w:szCs w:val="22"/>
                    </w:rPr>
                    <w:t>Характеристика (идентификационные признаки)</w:t>
                  </w:r>
                </w:p>
              </w:tc>
            </w:tr>
            <w:tr w:rsidR="00351FC0" w:rsidRPr="001476FA" w14:paraId="3F28FB87" w14:textId="77777777" w:rsidTr="008A57CC">
              <w:tc>
                <w:tcPr>
                  <w:tcW w:w="918" w:type="dxa"/>
                  <w:shd w:val="clear" w:color="auto" w:fill="auto"/>
                </w:tcPr>
                <w:p w14:paraId="6DFB5F18" w14:textId="77777777" w:rsidR="00351FC0" w:rsidRPr="003710B6" w:rsidRDefault="00351FC0" w:rsidP="008A57CC">
                  <w:pPr>
                    <w:ind w:firstLine="0"/>
                    <w:rPr>
                      <w:bCs/>
                      <w:sz w:val="22"/>
                      <w:szCs w:val="22"/>
                    </w:rPr>
                  </w:pPr>
                </w:p>
              </w:tc>
              <w:tc>
                <w:tcPr>
                  <w:tcW w:w="3108" w:type="dxa"/>
                  <w:shd w:val="clear" w:color="auto" w:fill="auto"/>
                </w:tcPr>
                <w:p w14:paraId="5F7C018B" w14:textId="77777777" w:rsidR="00351FC0" w:rsidRPr="003710B6" w:rsidRDefault="00351FC0" w:rsidP="008A57CC">
                  <w:pPr>
                    <w:ind w:firstLine="0"/>
                    <w:rPr>
                      <w:bCs/>
                      <w:sz w:val="22"/>
                      <w:szCs w:val="22"/>
                    </w:rPr>
                  </w:pPr>
                </w:p>
              </w:tc>
              <w:tc>
                <w:tcPr>
                  <w:tcW w:w="5467" w:type="dxa"/>
                  <w:shd w:val="clear" w:color="auto" w:fill="auto"/>
                </w:tcPr>
                <w:p w14:paraId="33542C01" w14:textId="77777777" w:rsidR="00351FC0" w:rsidRPr="003710B6" w:rsidRDefault="00351FC0" w:rsidP="008A57CC">
                  <w:pPr>
                    <w:ind w:firstLine="0"/>
                    <w:rPr>
                      <w:bCs/>
                      <w:sz w:val="22"/>
                      <w:szCs w:val="22"/>
                    </w:rPr>
                  </w:pPr>
                </w:p>
              </w:tc>
            </w:tr>
            <w:tr w:rsidR="00351FC0" w:rsidRPr="001476FA" w14:paraId="731B8EE7" w14:textId="77777777" w:rsidTr="008A57CC">
              <w:tc>
                <w:tcPr>
                  <w:tcW w:w="918" w:type="dxa"/>
                  <w:shd w:val="clear" w:color="auto" w:fill="auto"/>
                </w:tcPr>
                <w:p w14:paraId="224649BB" w14:textId="77777777" w:rsidR="00351FC0" w:rsidRPr="003710B6" w:rsidRDefault="00351FC0" w:rsidP="008A57CC">
                  <w:pPr>
                    <w:ind w:firstLine="0"/>
                    <w:rPr>
                      <w:bCs/>
                      <w:sz w:val="22"/>
                      <w:szCs w:val="22"/>
                    </w:rPr>
                  </w:pPr>
                </w:p>
              </w:tc>
              <w:tc>
                <w:tcPr>
                  <w:tcW w:w="3108" w:type="dxa"/>
                  <w:shd w:val="clear" w:color="auto" w:fill="auto"/>
                </w:tcPr>
                <w:p w14:paraId="7D873CAF" w14:textId="77777777" w:rsidR="00351FC0" w:rsidRPr="003710B6" w:rsidRDefault="00351FC0" w:rsidP="008A57CC">
                  <w:pPr>
                    <w:ind w:firstLine="0"/>
                    <w:rPr>
                      <w:bCs/>
                      <w:sz w:val="22"/>
                      <w:szCs w:val="22"/>
                    </w:rPr>
                  </w:pPr>
                </w:p>
              </w:tc>
              <w:tc>
                <w:tcPr>
                  <w:tcW w:w="5467" w:type="dxa"/>
                  <w:shd w:val="clear" w:color="auto" w:fill="auto"/>
                </w:tcPr>
                <w:p w14:paraId="482FF6CA" w14:textId="77777777" w:rsidR="00351FC0" w:rsidRPr="003710B6" w:rsidRDefault="00351FC0" w:rsidP="008A57CC">
                  <w:pPr>
                    <w:ind w:firstLine="0"/>
                    <w:rPr>
                      <w:bCs/>
                      <w:sz w:val="22"/>
                      <w:szCs w:val="22"/>
                    </w:rPr>
                  </w:pPr>
                </w:p>
              </w:tc>
            </w:tr>
          </w:tbl>
          <w:p w14:paraId="034626DD" w14:textId="77777777" w:rsidR="00351FC0" w:rsidRPr="003710B6" w:rsidRDefault="00351FC0" w:rsidP="008A57CC">
            <w:pPr>
              <w:ind w:firstLine="0"/>
              <w:rPr>
                <w:bCs/>
                <w:sz w:val="22"/>
                <w:szCs w:val="22"/>
              </w:rPr>
            </w:pPr>
          </w:p>
          <w:p w14:paraId="354D91FA" w14:textId="77777777" w:rsidR="00351FC0" w:rsidRPr="003710B6" w:rsidRDefault="00351FC0" w:rsidP="008A57CC">
            <w:pPr>
              <w:ind w:firstLine="0"/>
              <w:rPr>
                <w:bCs/>
                <w:sz w:val="22"/>
                <w:szCs w:val="22"/>
              </w:rPr>
            </w:pPr>
            <w:r w:rsidRPr="003710B6">
              <w:rPr>
                <w:bCs/>
                <w:sz w:val="22"/>
                <w:szCs w:val="22"/>
              </w:rPr>
              <w:t xml:space="preserve">Оборудование и инструменты переданы </w:t>
            </w:r>
            <w:r w:rsidRPr="003710B6">
              <w:rPr>
                <w:sz w:val="22"/>
                <w:szCs w:val="22"/>
              </w:rPr>
              <w:t>Подрядчик</w:t>
            </w:r>
            <w:r w:rsidRPr="003710B6">
              <w:rPr>
                <w:bCs/>
                <w:sz w:val="22"/>
                <w:szCs w:val="22"/>
              </w:rPr>
              <w:t xml:space="preserve">у в установленный Договором срок. </w:t>
            </w:r>
          </w:p>
          <w:p w14:paraId="7BE5E54F" w14:textId="77777777" w:rsidR="00351FC0" w:rsidRPr="003710B6" w:rsidRDefault="00351FC0" w:rsidP="008A57CC">
            <w:pPr>
              <w:spacing w:line="240" w:lineRule="auto"/>
              <w:ind w:firstLine="0"/>
              <w:rPr>
                <w:sz w:val="22"/>
              </w:rPr>
            </w:pPr>
          </w:p>
          <w:p w14:paraId="3D9AEF1A" w14:textId="77777777" w:rsidR="00351FC0" w:rsidRPr="003710B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1476FA" w14:paraId="3C1A2826" w14:textId="77777777" w:rsidTr="008A57CC">
              <w:tc>
                <w:tcPr>
                  <w:tcW w:w="4785" w:type="dxa"/>
                </w:tcPr>
                <w:p w14:paraId="7BD38565" w14:textId="77777777" w:rsidR="00351FC0" w:rsidRPr="003710B6" w:rsidRDefault="00351FC0" w:rsidP="008A57CC">
                  <w:pPr>
                    <w:spacing w:line="240" w:lineRule="auto"/>
                    <w:ind w:firstLine="0"/>
                    <w:rPr>
                      <w:bCs/>
                      <w:sz w:val="24"/>
                      <w:szCs w:val="24"/>
                    </w:rPr>
                  </w:pPr>
                  <w:r w:rsidRPr="003710B6">
                    <w:rPr>
                      <w:bCs/>
                      <w:sz w:val="24"/>
                      <w:szCs w:val="24"/>
                    </w:rPr>
                    <w:t>Заказчик:</w:t>
                  </w:r>
                </w:p>
              </w:tc>
              <w:tc>
                <w:tcPr>
                  <w:tcW w:w="4786" w:type="dxa"/>
                </w:tcPr>
                <w:p w14:paraId="7CB1626F" w14:textId="77777777" w:rsidR="00351FC0" w:rsidRPr="003710B6" w:rsidRDefault="00351FC0" w:rsidP="008A57CC">
                  <w:pPr>
                    <w:spacing w:line="240" w:lineRule="auto"/>
                    <w:ind w:firstLine="0"/>
                    <w:rPr>
                      <w:bCs/>
                      <w:sz w:val="24"/>
                      <w:szCs w:val="24"/>
                    </w:rPr>
                  </w:pPr>
                  <w:r w:rsidRPr="003710B6">
                    <w:rPr>
                      <w:bCs/>
                      <w:sz w:val="24"/>
                      <w:szCs w:val="24"/>
                    </w:rPr>
                    <w:t>Подрядчик:</w:t>
                  </w:r>
                </w:p>
              </w:tc>
            </w:tr>
            <w:tr w:rsidR="00351FC0" w:rsidRPr="001476FA" w14:paraId="27BEAF15" w14:textId="77777777" w:rsidTr="008A57CC">
              <w:tc>
                <w:tcPr>
                  <w:tcW w:w="4785" w:type="dxa"/>
                  <w:shd w:val="clear" w:color="auto" w:fill="auto"/>
                </w:tcPr>
                <w:p w14:paraId="5282FBF7" w14:textId="77777777" w:rsidR="00351FC0" w:rsidRPr="003710B6" w:rsidRDefault="00351FC0" w:rsidP="008A57CC">
                  <w:pPr>
                    <w:spacing w:line="240" w:lineRule="auto"/>
                    <w:ind w:firstLine="0"/>
                    <w:rPr>
                      <w:sz w:val="22"/>
                      <w:szCs w:val="22"/>
                    </w:rPr>
                  </w:pPr>
                </w:p>
                <w:p w14:paraId="06091B7C" w14:textId="77777777" w:rsidR="00351FC0" w:rsidRPr="003710B6" w:rsidRDefault="00351FC0" w:rsidP="008A57CC">
                  <w:pPr>
                    <w:spacing w:line="240" w:lineRule="auto"/>
                    <w:ind w:firstLine="0"/>
                    <w:rPr>
                      <w:sz w:val="22"/>
                      <w:szCs w:val="22"/>
                    </w:rPr>
                  </w:pPr>
                </w:p>
                <w:p w14:paraId="267014FA" w14:textId="77777777" w:rsidR="00351FC0" w:rsidRPr="003710B6" w:rsidRDefault="00351FC0" w:rsidP="008A57CC">
                  <w:pPr>
                    <w:spacing w:line="240" w:lineRule="auto"/>
                    <w:ind w:firstLine="0"/>
                    <w:rPr>
                      <w:sz w:val="22"/>
                      <w:szCs w:val="22"/>
                    </w:rPr>
                  </w:pPr>
                  <w:r w:rsidRPr="003710B6">
                    <w:rPr>
                      <w:sz w:val="22"/>
                      <w:szCs w:val="22"/>
                    </w:rPr>
                    <w:t>_______________ / _______________ /</w:t>
                  </w:r>
                </w:p>
                <w:p w14:paraId="34E185C0" w14:textId="77777777" w:rsidR="00351FC0" w:rsidRPr="003710B6" w:rsidRDefault="00351FC0" w:rsidP="008A57CC">
                  <w:pPr>
                    <w:spacing w:line="240" w:lineRule="auto"/>
                    <w:ind w:firstLine="0"/>
                    <w:rPr>
                      <w:sz w:val="22"/>
                      <w:szCs w:val="22"/>
                    </w:rPr>
                  </w:pPr>
                  <w:r w:rsidRPr="003710B6">
                    <w:rPr>
                      <w:sz w:val="22"/>
                      <w:szCs w:val="22"/>
                    </w:rPr>
                    <w:t>м.п.</w:t>
                  </w:r>
                </w:p>
              </w:tc>
              <w:tc>
                <w:tcPr>
                  <w:tcW w:w="4786" w:type="dxa"/>
                  <w:shd w:val="clear" w:color="auto" w:fill="auto"/>
                </w:tcPr>
                <w:p w14:paraId="4AD4E2CD" w14:textId="77777777" w:rsidR="00351FC0" w:rsidRPr="003710B6" w:rsidRDefault="00351FC0" w:rsidP="008A57CC">
                  <w:pPr>
                    <w:spacing w:line="240" w:lineRule="auto"/>
                    <w:ind w:firstLine="0"/>
                    <w:rPr>
                      <w:sz w:val="22"/>
                      <w:szCs w:val="22"/>
                    </w:rPr>
                  </w:pPr>
                </w:p>
                <w:p w14:paraId="640DBA52" w14:textId="77777777" w:rsidR="00351FC0" w:rsidRPr="003710B6" w:rsidRDefault="00351FC0" w:rsidP="008A57CC">
                  <w:pPr>
                    <w:spacing w:line="240" w:lineRule="auto"/>
                    <w:ind w:firstLine="0"/>
                    <w:rPr>
                      <w:sz w:val="22"/>
                      <w:szCs w:val="22"/>
                    </w:rPr>
                  </w:pPr>
                </w:p>
                <w:p w14:paraId="7DB1D28C" w14:textId="77777777" w:rsidR="00351FC0" w:rsidRPr="003710B6" w:rsidRDefault="00351FC0" w:rsidP="008A57CC">
                  <w:pPr>
                    <w:spacing w:line="240" w:lineRule="auto"/>
                    <w:ind w:firstLine="0"/>
                    <w:rPr>
                      <w:sz w:val="22"/>
                      <w:szCs w:val="22"/>
                    </w:rPr>
                  </w:pPr>
                  <w:r w:rsidRPr="003710B6">
                    <w:rPr>
                      <w:sz w:val="22"/>
                      <w:szCs w:val="22"/>
                    </w:rPr>
                    <w:t>_______________ / _______________ /</w:t>
                  </w:r>
                </w:p>
                <w:p w14:paraId="29E7413E" w14:textId="77777777" w:rsidR="00351FC0" w:rsidRPr="003710B6" w:rsidRDefault="00351FC0" w:rsidP="008A57CC">
                  <w:pPr>
                    <w:spacing w:line="240" w:lineRule="auto"/>
                    <w:ind w:firstLine="0"/>
                    <w:rPr>
                      <w:sz w:val="22"/>
                      <w:szCs w:val="22"/>
                    </w:rPr>
                  </w:pPr>
                  <w:r w:rsidRPr="003710B6">
                    <w:rPr>
                      <w:sz w:val="22"/>
                      <w:szCs w:val="22"/>
                    </w:rPr>
                    <w:t>м.п.</w:t>
                  </w:r>
                </w:p>
              </w:tc>
            </w:tr>
          </w:tbl>
          <w:p w14:paraId="594F7E03" w14:textId="77777777" w:rsidR="00351FC0" w:rsidRPr="003710B6" w:rsidRDefault="00351FC0" w:rsidP="008A57CC">
            <w:pPr>
              <w:pStyle w:val="afb"/>
              <w:shd w:val="clear" w:color="auto" w:fill="auto"/>
              <w:ind w:firstLine="0"/>
              <w:jc w:val="left"/>
              <w:rPr>
                <w:i/>
                <w:iCs/>
              </w:rPr>
            </w:pPr>
          </w:p>
          <w:p w14:paraId="59A21A92" w14:textId="77777777" w:rsidR="00351FC0" w:rsidRPr="003710B6" w:rsidRDefault="00351FC0" w:rsidP="008A57CC">
            <w:pPr>
              <w:pStyle w:val="afb"/>
              <w:shd w:val="clear" w:color="auto" w:fill="auto"/>
              <w:ind w:firstLine="0"/>
              <w:jc w:val="left"/>
              <w:rPr>
                <w:i/>
                <w:iCs/>
              </w:rPr>
            </w:pPr>
          </w:p>
        </w:tc>
      </w:tr>
    </w:tbl>
    <w:p w14:paraId="13AF5097" w14:textId="77777777" w:rsidR="00351FC0" w:rsidRPr="00A254D2" w:rsidRDefault="00351FC0" w:rsidP="00351FC0">
      <w:pPr>
        <w:spacing w:line="240" w:lineRule="auto"/>
        <w:rPr>
          <w:sz w:val="24"/>
          <w:szCs w:val="24"/>
          <w:highlight w:val="yellow"/>
        </w:rPr>
      </w:pPr>
    </w:p>
    <w:p w14:paraId="47B37EEE" w14:textId="77777777" w:rsidR="00351FC0" w:rsidRDefault="00351FC0" w:rsidP="00351FC0">
      <w:pPr>
        <w:spacing w:line="240" w:lineRule="auto"/>
        <w:ind w:left="5103" w:firstLine="0"/>
        <w:rPr>
          <w:sz w:val="22"/>
          <w:szCs w:val="22"/>
        </w:rPr>
      </w:pPr>
    </w:p>
    <w:p w14:paraId="4C1954A4" w14:textId="77777777" w:rsidR="00351FC0" w:rsidRDefault="00351FC0" w:rsidP="00351FC0">
      <w:pPr>
        <w:spacing w:line="240" w:lineRule="auto"/>
        <w:ind w:left="5103" w:firstLine="0"/>
        <w:rPr>
          <w:sz w:val="22"/>
          <w:szCs w:val="22"/>
        </w:rPr>
      </w:pPr>
    </w:p>
    <w:p w14:paraId="02D0EBCD"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28B3227D" w14:textId="77777777" w:rsidTr="008A57CC">
        <w:tc>
          <w:tcPr>
            <w:tcW w:w="4785" w:type="dxa"/>
          </w:tcPr>
          <w:p w14:paraId="23F2D13F"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355213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85F4640" w14:textId="77777777" w:rsidTr="008A57CC">
        <w:tc>
          <w:tcPr>
            <w:tcW w:w="4785" w:type="dxa"/>
          </w:tcPr>
          <w:p w14:paraId="7B3ED3AC" w14:textId="77777777" w:rsidR="00351FC0" w:rsidRPr="00F43F0D" w:rsidRDefault="00351FC0" w:rsidP="008A57CC">
            <w:pPr>
              <w:spacing w:line="240" w:lineRule="auto"/>
              <w:ind w:firstLine="0"/>
              <w:rPr>
                <w:sz w:val="22"/>
                <w:szCs w:val="22"/>
              </w:rPr>
            </w:pPr>
          </w:p>
          <w:p w14:paraId="344B6B84" w14:textId="77777777" w:rsidR="00351FC0" w:rsidRPr="00F43F0D" w:rsidRDefault="00351FC0" w:rsidP="008A57CC">
            <w:pPr>
              <w:spacing w:line="240" w:lineRule="auto"/>
              <w:ind w:firstLine="0"/>
              <w:rPr>
                <w:sz w:val="22"/>
                <w:szCs w:val="22"/>
              </w:rPr>
            </w:pPr>
          </w:p>
          <w:p w14:paraId="4C686E82"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D645CF9" w14:textId="77777777" w:rsidR="00351FC0" w:rsidRPr="00F43F0D" w:rsidRDefault="00351FC0" w:rsidP="008A57CC">
            <w:pPr>
              <w:spacing w:line="240" w:lineRule="auto"/>
              <w:ind w:firstLine="0"/>
              <w:rPr>
                <w:sz w:val="22"/>
                <w:szCs w:val="22"/>
              </w:rPr>
            </w:pPr>
          </w:p>
        </w:tc>
        <w:tc>
          <w:tcPr>
            <w:tcW w:w="4786" w:type="dxa"/>
          </w:tcPr>
          <w:p w14:paraId="6E4F9DF0" w14:textId="77777777" w:rsidR="00351FC0" w:rsidRPr="00F43F0D" w:rsidRDefault="00351FC0" w:rsidP="008A57CC">
            <w:pPr>
              <w:spacing w:line="240" w:lineRule="auto"/>
              <w:ind w:firstLine="0"/>
              <w:rPr>
                <w:sz w:val="22"/>
                <w:szCs w:val="22"/>
              </w:rPr>
            </w:pPr>
          </w:p>
          <w:p w14:paraId="7F6AE616" w14:textId="77777777" w:rsidR="00351FC0" w:rsidRPr="00F43F0D" w:rsidRDefault="00351FC0" w:rsidP="008A57CC">
            <w:pPr>
              <w:spacing w:line="240" w:lineRule="auto"/>
              <w:ind w:firstLine="0"/>
              <w:rPr>
                <w:sz w:val="22"/>
                <w:szCs w:val="22"/>
              </w:rPr>
            </w:pPr>
          </w:p>
          <w:p w14:paraId="4309DB6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327FD7" w14:textId="77777777" w:rsidR="00351FC0" w:rsidRPr="00F43F0D" w:rsidRDefault="00351FC0" w:rsidP="008A57CC">
            <w:pPr>
              <w:spacing w:line="240" w:lineRule="auto"/>
              <w:ind w:firstLine="0"/>
              <w:rPr>
                <w:sz w:val="22"/>
                <w:szCs w:val="22"/>
              </w:rPr>
            </w:pPr>
          </w:p>
        </w:tc>
      </w:tr>
    </w:tbl>
    <w:p w14:paraId="2A16FBDD"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8A57CC">
        <w:trPr>
          <w:trHeight w:val="2142"/>
        </w:trPr>
        <w:tc>
          <w:tcPr>
            <w:tcW w:w="680" w:type="dxa"/>
          </w:tcPr>
          <w:p w14:paraId="1CF25FA8"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8A57CC">
        <w:trPr>
          <w:trHeight w:val="557"/>
        </w:trPr>
        <w:tc>
          <w:tcPr>
            <w:tcW w:w="680" w:type="dxa"/>
          </w:tcPr>
          <w:p w14:paraId="5213F3DC" w14:textId="77777777" w:rsidR="00351FC0" w:rsidRPr="00287642" w:rsidRDefault="00351FC0" w:rsidP="008A57C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Default="00351FC0" w:rsidP="008A57C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F43F0D" w:rsidRDefault="00351FC0" w:rsidP="008A57C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F43F0D" w:rsidRDefault="00351FC0" w:rsidP="008A57CC">
            <w:pPr>
              <w:spacing w:line="240" w:lineRule="auto"/>
              <w:ind w:firstLine="0"/>
              <w:jc w:val="center"/>
              <w:rPr>
                <w:bCs/>
                <w:snapToGrid/>
                <w:sz w:val="22"/>
                <w:szCs w:val="22"/>
              </w:rPr>
            </w:pPr>
          </w:p>
        </w:tc>
      </w:tr>
      <w:tr w:rsidR="00351FC0" w:rsidRPr="00F43F0D" w14:paraId="7FF8F70D" w14:textId="77777777" w:rsidTr="008A57CC">
        <w:trPr>
          <w:trHeight w:val="532"/>
        </w:trPr>
        <w:tc>
          <w:tcPr>
            <w:tcW w:w="680" w:type="dxa"/>
          </w:tcPr>
          <w:p w14:paraId="5CCFA9C9" w14:textId="77777777" w:rsidR="00351FC0" w:rsidRPr="00287642" w:rsidRDefault="00351FC0" w:rsidP="008A57C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Default="00351FC0" w:rsidP="008A57C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F43F0D" w:rsidRDefault="00351FC0" w:rsidP="008A57C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F43F0D" w:rsidRDefault="00351FC0" w:rsidP="008A57CC">
            <w:pPr>
              <w:spacing w:line="240" w:lineRule="auto"/>
              <w:ind w:firstLine="0"/>
              <w:jc w:val="center"/>
              <w:rPr>
                <w:bCs/>
                <w:snapToGrid/>
                <w:sz w:val="22"/>
                <w:szCs w:val="22"/>
              </w:rPr>
            </w:pPr>
          </w:p>
        </w:tc>
      </w:tr>
      <w:tr w:rsidR="00351FC0" w:rsidRPr="00F43F0D" w14:paraId="7CEAF576" w14:textId="77777777" w:rsidTr="008A57CC">
        <w:trPr>
          <w:trHeight w:val="505"/>
        </w:trPr>
        <w:tc>
          <w:tcPr>
            <w:tcW w:w="680" w:type="dxa"/>
          </w:tcPr>
          <w:p w14:paraId="0D2AAE4E" w14:textId="77777777" w:rsidR="00351FC0" w:rsidRPr="00287642" w:rsidRDefault="00351FC0" w:rsidP="008A57C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Default="00351FC0" w:rsidP="008A57C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F43F0D" w:rsidRDefault="00351FC0" w:rsidP="008A57C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F43F0D" w:rsidRDefault="00351FC0" w:rsidP="008A57C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8A57CC">
        <w:tc>
          <w:tcPr>
            <w:tcW w:w="4785" w:type="dxa"/>
          </w:tcPr>
          <w:p w14:paraId="79C2FB8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4501F4A" w14:textId="77777777" w:rsidTr="008A57CC">
        <w:tc>
          <w:tcPr>
            <w:tcW w:w="4785" w:type="dxa"/>
          </w:tcPr>
          <w:p w14:paraId="153933AD" w14:textId="77777777" w:rsidR="00351FC0" w:rsidRPr="00F43F0D" w:rsidRDefault="00351FC0" w:rsidP="008A57CC">
            <w:pPr>
              <w:spacing w:line="240" w:lineRule="auto"/>
              <w:ind w:firstLine="0"/>
              <w:rPr>
                <w:sz w:val="22"/>
                <w:szCs w:val="22"/>
              </w:rPr>
            </w:pPr>
          </w:p>
          <w:p w14:paraId="4E80399B" w14:textId="77777777" w:rsidR="00351FC0" w:rsidRPr="00F43F0D" w:rsidRDefault="00351FC0" w:rsidP="008A57CC">
            <w:pPr>
              <w:spacing w:line="240" w:lineRule="auto"/>
              <w:ind w:firstLine="0"/>
              <w:rPr>
                <w:sz w:val="22"/>
                <w:szCs w:val="22"/>
              </w:rPr>
            </w:pPr>
          </w:p>
          <w:p w14:paraId="282ECD4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8A57CC">
            <w:pPr>
              <w:spacing w:line="240" w:lineRule="auto"/>
              <w:ind w:firstLine="0"/>
              <w:rPr>
                <w:sz w:val="22"/>
                <w:szCs w:val="22"/>
              </w:rPr>
            </w:pPr>
          </w:p>
        </w:tc>
        <w:tc>
          <w:tcPr>
            <w:tcW w:w="4786" w:type="dxa"/>
          </w:tcPr>
          <w:p w14:paraId="6F8C49B2" w14:textId="77777777" w:rsidR="00351FC0" w:rsidRPr="00F43F0D" w:rsidRDefault="00351FC0" w:rsidP="008A57CC">
            <w:pPr>
              <w:spacing w:line="240" w:lineRule="auto"/>
              <w:ind w:firstLine="0"/>
              <w:rPr>
                <w:sz w:val="22"/>
                <w:szCs w:val="22"/>
              </w:rPr>
            </w:pPr>
          </w:p>
          <w:p w14:paraId="73F4147E" w14:textId="77777777" w:rsidR="00351FC0" w:rsidRPr="00F43F0D" w:rsidRDefault="00351FC0" w:rsidP="008A57CC">
            <w:pPr>
              <w:spacing w:line="240" w:lineRule="auto"/>
              <w:ind w:firstLine="0"/>
              <w:rPr>
                <w:sz w:val="22"/>
                <w:szCs w:val="22"/>
              </w:rPr>
            </w:pPr>
          </w:p>
          <w:p w14:paraId="75C3161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8A57C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8A57CC">
        <w:tc>
          <w:tcPr>
            <w:tcW w:w="3725" w:type="dxa"/>
          </w:tcPr>
          <w:p w14:paraId="6F40A474"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8A57CC">
        <w:tc>
          <w:tcPr>
            <w:tcW w:w="3725" w:type="dxa"/>
          </w:tcPr>
          <w:p w14:paraId="4E572CF5"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8A57CC">
            <w:pPr>
              <w:spacing w:line="240" w:lineRule="auto"/>
              <w:ind w:firstLine="0"/>
              <w:rPr>
                <w:sz w:val="24"/>
                <w:szCs w:val="24"/>
              </w:rPr>
            </w:pPr>
          </w:p>
        </w:tc>
      </w:tr>
      <w:tr w:rsidR="00351FC0" w:rsidRPr="00F43F0D" w14:paraId="6AE87173" w14:textId="77777777" w:rsidTr="008A57CC">
        <w:tc>
          <w:tcPr>
            <w:tcW w:w="3725" w:type="dxa"/>
          </w:tcPr>
          <w:p w14:paraId="25C71F13"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8A57CC">
            <w:pPr>
              <w:spacing w:line="240" w:lineRule="auto"/>
              <w:ind w:firstLine="0"/>
              <w:rPr>
                <w:b/>
                <w:sz w:val="24"/>
                <w:szCs w:val="24"/>
              </w:rPr>
            </w:pPr>
          </w:p>
        </w:tc>
        <w:tc>
          <w:tcPr>
            <w:tcW w:w="5881" w:type="dxa"/>
          </w:tcPr>
          <w:p w14:paraId="0B437829"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8A57CC">
        <w:tc>
          <w:tcPr>
            <w:tcW w:w="3725" w:type="dxa"/>
          </w:tcPr>
          <w:p w14:paraId="725548C1"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8A57CC">
        <w:tc>
          <w:tcPr>
            <w:tcW w:w="3725" w:type="dxa"/>
          </w:tcPr>
          <w:p w14:paraId="4795C466"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8A57CC">
        <w:tc>
          <w:tcPr>
            <w:tcW w:w="3725" w:type="dxa"/>
          </w:tcPr>
          <w:p w14:paraId="242BDB23"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8A57CC">
        <w:tc>
          <w:tcPr>
            <w:tcW w:w="4785" w:type="dxa"/>
          </w:tcPr>
          <w:p w14:paraId="3AAFE8A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2FE3FCE1" w14:textId="77777777" w:rsidTr="008A57CC">
        <w:tc>
          <w:tcPr>
            <w:tcW w:w="4785" w:type="dxa"/>
          </w:tcPr>
          <w:p w14:paraId="59C94BAF" w14:textId="77777777" w:rsidR="00351FC0" w:rsidRPr="00F43F0D" w:rsidRDefault="00351FC0" w:rsidP="008A57CC">
            <w:pPr>
              <w:spacing w:line="240" w:lineRule="auto"/>
              <w:ind w:firstLine="0"/>
              <w:rPr>
                <w:sz w:val="22"/>
                <w:szCs w:val="22"/>
              </w:rPr>
            </w:pPr>
          </w:p>
          <w:p w14:paraId="1A696BF7" w14:textId="77777777" w:rsidR="00351FC0" w:rsidRPr="00F43F0D" w:rsidRDefault="00351FC0" w:rsidP="008A57CC">
            <w:pPr>
              <w:spacing w:line="240" w:lineRule="auto"/>
              <w:ind w:firstLine="0"/>
              <w:rPr>
                <w:sz w:val="22"/>
                <w:szCs w:val="22"/>
              </w:rPr>
            </w:pPr>
          </w:p>
          <w:p w14:paraId="595FB2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8A57CC">
            <w:pPr>
              <w:spacing w:line="240" w:lineRule="auto"/>
              <w:ind w:firstLine="0"/>
              <w:rPr>
                <w:sz w:val="22"/>
                <w:szCs w:val="22"/>
              </w:rPr>
            </w:pPr>
          </w:p>
        </w:tc>
        <w:tc>
          <w:tcPr>
            <w:tcW w:w="4786" w:type="dxa"/>
          </w:tcPr>
          <w:p w14:paraId="6CA37CD0" w14:textId="77777777" w:rsidR="00351FC0" w:rsidRPr="00F43F0D" w:rsidRDefault="00351FC0" w:rsidP="008A57CC">
            <w:pPr>
              <w:spacing w:line="240" w:lineRule="auto"/>
              <w:ind w:firstLine="0"/>
              <w:rPr>
                <w:sz w:val="22"/>
                <w:szCs w:val="22"/>
              </w:rPr>
            </w:pPr>
          </w:p>
          <w:p w14:paraId="56F81E10" w14:textId="77777777" w:rsidR="00351FC0" w:rsidRPr="00F43F0D" w:rsidRDefault="00351FC0" w:rsidP="008A57CC">
            <w:pPr>
              <w:spacing w:line="240" w:lineRule="auto"/>
              <w:ind w:firstLine="0"/>
              <w:rPr>
                <w:sz w:val="22"/>
                <w:szCs w:val="22"/>
              </w:rPr>
            </w:pPr>
          </w:p>
          <w:p w14:paraId="07A6383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8A57C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8A57CC">
        <w:tc>
          <w:tcPr>
            <w:tcW w:w="4785" w:type="dxa"/>
          </w:tcPr>
          <w:p w14:paraId="49818BDC" w14:textId="77777777" w:rsidR="00351FC0" w:rsidRPr="0084430F" w:rsidRDefault="00351FC0" w:rsidP="008A57CC">
            <w:pPr>
              <w:snapToGrid w:val="0"/>
              <w:spacing w:line="240" w:lineRule="auto"/>
              <w:rPr>
                <w:b/>
                <w:bCs/>
                <w:szCs w:val="24"/>
              </w:rPr>
            </w:pPr>
          </w:p>
        </w:tc>
        <w:tc>
          <w:tcPr>
            <w:tcW w:w="4786" w:type="dxa"/>
          </w:tcPr>
          <w:p w14:paraId="09DF520A"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Приложение № 8</w:t>
            </w:r>
          </w:p>
          <w:p w14:paraId="575AF850"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 xml:space="preserve">к Договору подряда </w:t>
            </w:r>
          </w:p>
          <w:p w14:paraId="57F4F51F" w14:textId="77777777"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от «___» ________20__ г. № ___</w:t>
            </w:r>
          </w:p>
          <w:p w14:paraId="6B6C7ADA" w14:textId="77777777" w:rsidR="00351FC0" w:rsidRPr="003710B6" w:rsidRDefault="00351FC0" w:rsidP="008A57CC">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8A57CC">
            <w:pPr>
              <w:spacing w:line="240" w:lineRule="auto"/>
              <w:jc w:val="center"/>
              <w:rPr>
                <w:b/>
                <w:bCs/>
                <w:szCs w:val="24"/>
              </w:rPr>
            </w:pPr>
          </w:p>
          <w:p w14:paraId="56156CEC" w14:textId="77777777"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8A57CC">
                  <w:pPr>
                    <w:spacing w:line="240" w:lineRule="auto"/>
                    <w:rPr>
                      <w:sz w:val="20"/>
                      <w:szCs w:val="20"/>
                    </w:rPr>
                  </w:pPr>
                </w:p>
                <w:p w14:paraId="1EB227D6" w14:textId="77777777"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8A57CC">
                        <w:pPr>
                          <w:snapToGrid w:val="0"/>
                          <w:spacing w:line="240" w:lineRule="auto"/>
                          <w:ind w:firstLine="0"/>
                          <w:jc w:val="left"/>
                          <w:rPr>
                            <w:snapToGrid/>
                            <w:sz w:val="22"/>
                            <w:szCs w:val="22"/>
                          </w:rPr>
                        </w:pPr>
                      </w:p>
                      <w:p w14:paraId="5BC0894E"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8A57CC">
                  <w:pPr>
                    <w:spacing w:line="240" w:lineRule="auto"/>
                    <w:ind w:firstLine="0"/>
                    <w:rPr>
                      <w:sz w:val="20"/>
                      <w:szCs w:val="20"/>
                    </w:rPr>
                  </w:pPr>
                </w:p>
                <w:p w14:paraId="189405D4"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8A57CC">
                  <w:pPr>
                    <w:spacing w:line="240" w:lineRule="auto"/>
                    <w:ind w:firstLine="0"/>
                    <w:rPr>
                      <w:sz w:val="20"/>
                      <w:szCs w:val="20"/>
                    </w:rPr>
                  </w:pPr>
                </w:p>
                <w:p w14:paraId="63173769" w14:textId="77777777" w:rsidR="00351FC0" w:rsidRPr="00D949C5" w:rsidRDefault="00351FC0" w:rsidP="008A57CC">
                  <w:pPr>
                    <w:spacing w:line="240" w:lineRule="auto"/>
                    <w:rPr>
                      <w:sz w:val="20"/>
                      <w:szCs w:val="20"/>
                    </w:rPr>
                  </w:pPr>
                </w:p>
              </w:tc>
            </w:tr>
            <w:tr w:rsidR="00351FC0" w:rsidRPr="006C6697"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8A57CC">
                  <w:pPr>
                    <w:spacing w:line="240" w:lineRule="auto"/>
                    <w:rPr>
                      <w:sz w:val="20"/>
                      <w:szCs w:val="20"/>
                    </w:rPr>
                  </w:pPr>
                </w:p>
                <w:p w14:paraId="1C73C469" w14:textId="77777777" w:rsidR="00351FC0" w:rsidRPr="00D949C5" w:rsidRDefault="00351FC0" w:rsidP="008A57CC">
                  <w:pPr>
                    <w:snapToGrid w:val="0"/>
                    <w:spacing w:line="240" w:lineRule="auto"/>
                    <w:rPr>
                      <w:sz w:val="20"/>
                      <w:szCs w:val="20"/>
                    </w:rPr>
                  </w:pPr>
                </w:p>
              </w:tc>
              <w:tc>
                <w:tcPr>
                  <w:tcW w:w="4452" w:type="dxa"/>
                  <w:gridSpan w:val="4"/>
                  <w:hideMark/>
                </w:tcPr>
                <w:p w14:paraId="2042B767"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8A57CC">
                  <w:pPr>
                    <w:snapToGrid w:val="0"/>
                    <w:spacing w:line="240" w:lineRule="auto"/>
                    <w:rPr>
                      <w:sz w:val="20"/>
                      <w:szCs w:val="20"/>
                    </w:rPr>
                  </w:pPr>
                </w:p>
              </w:tc>
            </w:tr>
            <w:tr w:rsidR="00351FC0" w:rsidRPr="006C6697"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8A57CC">
                  <w:pPr>
                    <w:snapToGrid w:val="0"/>
                    <w:spacing w:line="240" w:lineRule="auto"/>
                    <w:rPr>
                      <w:sz w:val="20"/>
                      <w:szCs w:val="20"/>
                    </w:rPr>
                  </w:pPr>
                </w:p>
              </w:tc>
            </w:tr>
            <w:tr w:rsidR="00351FC0" w:rsidRPr="006C6697"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8A57CC">
                  <w:pPr>
                    <w:snapToGrid w:val="0"/>
                    <w:spacing w:line="240" w:lineRule="auto"/>
                    <w:rPr>
                      <w:sz w:val="20"/>
                      <w:szCs w:val="20"/>
                    </w:rPr>
                  </w:pPr>
                </w:p>
              </w:tc>
            </w:tr>
            <w:tr w:rsidR="00351FC0" w:rsidRPr="006C6697"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8A57CC">
                  <w:pPr>
                    <w:snapToGrid w:val="0"/>
                    <w:spacing w:line="240" w:lineRule="auto"/>
                    <w:rPr>
                      <w:sz w:val="20"/>
                      <w:szCs w:val="20"/>
                    </w:rPr>
                  </w:pPr>
                </w:p>
              </w:tc>
            </w:tr>
          </w:tbl>
          <w:p w14:paraId="78398B98" w14:textId="77777777" w:rsidR="00351FC0" w:rsidRPr="00D949C5" w:rsidRDefault="00351FC0" w:rsidP="008A57CC">
            <w:pPr>
              <w:spacing w:line="240" w:lineRule="auto"/>
              <w:rPr>
                <w:sz w:val="20"/>
                <w:szCs w:val="20"/>
              </w:rPr>
            </w:pPr>
          </w:p>
          <w:p w14:paraId="52AD44EC"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8A57CC">
                  <w:pPr>
                    <w:snapToGrid w:val="0"/>
                    <w:spacing w:line="240" w:lineRule="auto"/>
                    <w:rPr>
                      <w:b/>
                      <w:bCs/>
                      <w:sz w:val="20"/>
                      <w:szCs w:val="20"/>
                    </w:rPr>
                  </w:pPr>
                </w:p>
              </w:tc>
            </w:tr>
            <w:tr w:rsidR="00351FC0" w:rsidRPr="006C6697"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8A57CC">
              <w:trPr>
                <w:cantSplit/>
              </w:trPr>
              <w:tc>
                <w:tcPr>
                  <w:tcW w:w="0" w:type="auto"/>
                  <w:vMerge/>
                  <w:vAlign w:val="center"/>
                  <w:hideMark/>
                </w:tcPr>
                <w:p w14:paraId="7C050A87"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8A57CC">
                  <w:pPr>
                    <w:snapToGrid w:val="0"/>
                    <w:spacing w:line="240" w:lineRule="auto"/>
                    <w:rPr>
                      <w:sz w:val="20"/>
                      <w:szCs w:val="20"/>
                    </w:rPr>
                  </w:pPr>
                </w:p>
              </w:tc>
              <w:tc>
                <w:tcPr>
                  <w:tcW w:w="0" w:type="auto"/>
                  <w:vMerge/>
                  <w:vAlign w:val="center"/>
                  <w:hideMark/>
                </w:tcPr>
                <w:p w14:paraId="727854AF" w14:textId="77777777" w:rsidR="00351FC0" w:rsidRPr="00D949C5" w:rsidRDefault="00351FC0" w:rsidP="008A57CC">
                  <w:pPr>
                    <w:spacing w:line="240" w:lineRule="auto"/>
                    <w:rPr>
                      <w:sz w:val="20"/>
                      <w:szCs w:val="20"/>
                    </w:rPr>
                  </w:pPr>
                </w:p>
              </w:tc>
              <w:tc>
                <w:tcPr>
                  <w:tcW w:w="0" w:type="auto"/>
                  <w:vMerge/>
                  <w:vAlign w:val="center"/>
                  <w:hideMark/>
                </w:tcPr>
                <w:p w14:paraId="0D55B1D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8A57CC">
                  <w:pPr>
                    <w:snapToGrid w:val="0"/>
                    <w:spacing w:line="240" w:lineRule="auto"/>
                    <w:rPr>
                      <w:sz w:val="20"/>
                      <w:szCs w:val="20"/>
                    </w:rPr>
                  </w:pPr>
                </w:p>
              </w:tc>
            </w:tr>
            <w:tr w:rsidR="00351FC0" w:rsidRPr="006C6697" w14:paraId="1A934CB9" w14:textId="77777777" w:rsidTr="008A57CC">
              <w:trPr>
                <w:cantSplit/>
              </w:trPr>
              <w:tc>
                <w:tcPr>
                  <w:tcW w:w="0" w:type="auto"/>
                  <w:vMerge/>
                  <w:vAlign w:val="center"/>
                  <w:hideMark/>
                </w:tcPr>
                <w:p w14:paraId="47BC983F"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8A57CC">
                  <w:pPr>
                    <w:spacing w:line="240" w:lineRule="auto"/>
                    <w:rPr>
                      <w:sz w:val="20"/>
                      <w:szCs w:val="20"/>
                    </w:rPr>
                  </w:pPr>
                </w:p>
              </w:tc>
              <w:tc>
                <w:tcPr>
                  <w:tcW w:w="0" w:type="auto"/>
                  <w:vMerge/>
                  <w:vAlign w:val="center"/>
                  <w:hideMark/>
                </w:tcPr>
                <w:p w14:paraId="5DE3E81E"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8A57CC">
              <w:trPr>
                <w:cantSplit/>
              </w:trPr>
              <w:tc>
                <w:tcPr>
                  <w:tcW w:w="0" w:type="auto"/>
                  <w:vMerge/>
                  <w:vAlign w:val="center"/>
                  <w:hideMark/>
                </w:tcPr>
                <w:p w14:paraId="1FF32741"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8A57CC">
                  <w:pPr>
                    <w:snapToGrid w:val="0"/>
                    <w:spacing w:line="240" w:lineRule="auto"/>
                    <w:rPr>
                      <w:sz w:val="20"/>
                      <w:szCs w:val="20"/>
                    </w:rPr>
                  </w:pPr>
                </w:p>
              </w:tc>
              <w:tc>
                <w:tcPr>
                  <w:tcW w:w="0" w:type="auto"/>
                  <w:vMerge/>
                  <w:vAlign w:val="center"/>
                  <w:hideMark/>
                </w:tcPr>
                <w:p w14:paraId="7ED954AA" w14:textId="77777777" w:rsidR="00351FC0" w:rsidRPr="00D949C5" w:rsidRDefault="00351FC0" w:rsidP="008A57CC">
                  <w:pPr>
                    <w:spacing w:line="240" w:lineRule="auto"/>
                    <w:rPr>
                      <w:sz w:val="20"/>
                      <w:szCs w:val="20"/>
                    </w:rPr>
                  </w:pPr>
                </w:p>
              </w:tc>
              <w:tc>
                <w:tcPr>
                  <w:tcW w:w="0" w:type="auto"/>
                  <w:vMerge/>
                  <w:vAlign w:val="center"/>
                  <w:hideMark/>
                </w:tcPr>
                <w:p w14:paraId="7291F1B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8A57CC">
                  <w:pPr>
                    <w:snapToGrid w:val="0"/>
                    <w:spacing w:line="240" w:lineRule="auto"/>
                    <w:rPr>
                      <w:sz w:val="20"/>
                      <w:szCs w:val="20"/>
                    </w:rPr>
                  </w:pPr>
                </w:p>
              </w:tc>
            </w:tr>
            <w:tr w:rsidR="00351FC0" w:rsidRPr="006C6697" w14:paraId="36977B3F" w14:textId="77777777" w:rsidTr="008A57CC">
              <w:trPr>
                <w:cantSplit/>
              </w:trPr>
              <w:tc>
                <w:tcPr>
                  <w:tcW w:w="0" w:type="auto"/>
                  <w:vMerge/>
                  <w:vAlign w:val="center"/>
                  <w:hideMark/>
                </w:tcPr>
                <w:p w14:paraId="619D3039"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8A57CC">
                  <w:pPr>
                    <w:spacing w:line="240" w:lineRule="auto"/>
                    <w:rPr>
                      <w:sz w:val="20"/>
                      <w:szCs w:val="20"/>
                    </w:rPr>
                  </w:pPr>
                </w:p>
              </w:tc>
              <w:tc>
                <w:tcPr>
                  <w:tcW w:w="0" w:type="auto"/>
                  <w:vMerge/>
                  <w:vAlign w:val="center"/>
                  <w:hideMark/>
                </w:tcPr>
                <w:p w14:paraId="1BA53377"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8A57CC">
              <w:trPr>
                <w:cantSplit/>
              </w:trPr>
              <w:tc>
                <w:tcPr>
                  <w:tcW w:w="0" w:type="auto"/>
                  <w:vMerge/>
                  <w:vAlign w:val="center"/>
                  <w:hideMark/>
                </w:tcPr>
                <w:p w14:paraId="6C5FE139"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8A57CC">
                  <w:pPr>
                    <w:snapToGrid w:val="0"/>
                    <w:spacing w:line="240" w:lineRule="auto"/>
                    <w:rPr>
                      <w:sz w:val="20"/>
                      <w:szCs w:val="20"/>
                    </w:rPr>
                  </w:pPr>
                </w:p>
              </w:tc>
              <w:tc>
                <w:tcPr>
                  <w:tcW w:w="0" w:type="auto"/>
                  <w:vMerge/>
                  <w:vAlign w:val="center"/>
                  <w:hideMark/>
                </w:tcPr>
                <w:p w14:paraId="6062AFBD" w14:textId="77777777" w:rsidR="00351FC0" w:rsidRPr="00D949C5" w:rsidRDefault="00351FC0" w:rsidP="008A57CC">
                  <w:pPr>
                    <w:spacing w:line="240" w:lineRule="auto"/>
                    <w:rPr>
                      <w:sz w:val="20"/>
                      <w:szCs w:val="20"/>
                    </w:rPr>
                  </w:pPr>
                </w:p>
              </w:tc>
              <w:tc>
                <w:tcPr>
                  <w:tcW w:w="0" w:type="auto"/>
                  <w:vMerge/>
                  <w:vAlign w:val="center"/>
                  <w:hideMark/>
                </w:tcPr>
                <w:p w14:paraId="44FCD9CD"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8A57CC">
                  <w:pPr>
                    <w:snapToGrid w:val="0"/>
                    <w:spacing w:line="240" w:lineRule="auto"/>
                    <w:rPr>
                      <w:sz w:val="20"/>
                      <w:szCs w:val="20"/>
                    </w:rPr>
                  </w:pPr>
                </w:p>
              </w:tc>
            </w:tr>
          </w:tbl>
          <w:p w14:paraId="00DAF046" w14:textId="77777777" w:rsidR="00351FC0" w:rsidRPr="0084430F" w:rsidRDefault="00351FC0" w:rsidP="008A57C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8A57CC">
        <w:tc>
          <w:tcPr>
            <w:tcW w:w="4785" w:type="dxa"/>
          </w:tcPr>
          <w:p w14:paraId="2DFA4721"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8A57CC">
            <w:pPr>
              <w:spacing w:line="240" w:lineRule="auto"/>
              <w:rPr>
                <w:b/>
                <w:sz w:val="24"/>
                <w:szCs w:val="24"/>
              </w:rPr>
            </w:pPr>
          </w:p>
          <w:p w14:paraId="6CB53712"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8A57CC">
            <w:pPr>
              <w:spacing w:line="240" w:lineRule="auto"/>
              <w:rPr>
                <w:b/>
                <w:sz w:val="24"/>
                <w:szCs w:val="24"/>
              </w:rPr>
            </w:pPr>
            <w:r w:rsidRPr="008476D0">
              <w:rPr>
                <w:b/>
                <w:sz w:val="24"/>
                <w:szCs w:val="24"/>
              </w:rPr>
              <w:t>Подрядчик:</w:t>
            </w:r>
          </w:p>
          <w:p w14:paraId="6C9D1846" w14:textId="77777777" w:rsidR="00351FC0" w:rsidRDefault="00351FC0" w:rsidP="008A57CC">
            <w:pPr>
              <w:spacing w:line="240" w:lineRule="auto"/>
              <w:rPr>
                <w:b/>
                <w:sz w:val="24"/>
                <w:szCs w:val="24"/>
              </w:rPr>
            </w:pPr>
          </w:p>
          <w:p w14:paraId="61B92D63" w14:textId="77777777" w:rsidR="00351FC0" w:rsidRPr="008476D0" w:rsidRDefault="00351FC0" w:rsidP="008A57C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8A57CC">
            <w:pPr>
              <w:spacing w:line="240" w:lineRule="auto"/>
              <w:ind w:firstLine="0"/>
              <w:jc w:val="left"/>
              <w:rPr>
                <w:snapToGrid/>
                <w:sz w:val="24"/>
                <w:szCs w:val="24"/>
              </w:rPr>
            </w:pPr>
          </w:p>
          <w:p w14:paraId="4969897F" w14:textId="77777777" w:rsidR="00351FC0" w:rsidRPr="003710B6" w:rsidRDefault="00351FC0" w:rsidP="008A57CC">
            <w:pPr>
              <w:spacing w:line="240" w:lineRule="auto"/>
              <w:ind w:firstLine="0"/>
              <w:jc w:val="left"/>
              <w:rPr>
                <w:snapToGrid/>
                <w:sz w:val="24"/>
                <w:szCs w:val="24"/>
              </w:rPr>
            </w:pPr>
          </w:p>
          <w:p w14:paraId="70CCB9B5" w14:textId="77777777" w:rsidR="00351FC0" w:rsidRPr="003710B6" w:rsidRDefault="00351FC0" w:rsidP="008A57CC">
            <w:pPr>
              <w:spacing w:line="240" w:lineRule="auto"/>
              <w:ind w:firstLine="0"/>
              <w:jc w:val="left"/>
              <w:rPr>
                <w:snapToGrid/>
                <w:sz w:val="24"/>
                <w:szCs w:val="24"/>
              </w:rPr>
            </w:pPr>
          </w:p>
          <w:p w14:paraId="78FD3628" w14:textId="77777777" w:rsidR="00351FC0" w:rsidRPr="003710B6" w:rsidRDefault="00351FC0" w:rsidP="008A57CC">
            <w:pPr>
              <w:spacing w:line="240" w:lineRule="auto"/>
              <w:ind w:firstLine="0"/>
              <w:jc w:val="left"/>
              <w:rPr>
                <w:snapToGrid/>
                <w:sz w:val="24"/>
                <w:szCs w:val="24"/>
              </w:rPr>
            </w:pPr>
          </w:p>
          <w:p w14:paraId="2513A1D5" w14:textId="77777777" w:rsidR="00351FC0" w:rsidRPr="003710B6" w:rsidRDefault="00351FC0" w:rsidP="008A57CC">
            <w:pPr>
              <w:spacing w:line="240" w:lineRule="auto"/>
              <w:ind w:firstLine="0"/>
              <w:jc w:val="left"/>
              <w:rPr>
                <w:snapToGrid/>
                <w:sz w:val="24"/>
                <w:szCs w:val="24"/>
              </w:rPr>
            </w:pPr>
          </w:p>
          <w:p w14:paraId="7D34213F"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8A57CC">
            <w:pPr>
              <w:spacing w:line="240" w:lineRule="auto"/>
              <w:ind w:firstLine="0"/>
              <w:jc w:val="left"/>
              <w:rPr>
                <w:snapToGrid/>
                <w:sz w:val="24"/>
                <w:szCs w:val="24"/>
              </w:rPr>
            </w:pPr>
          </w:p>
        </w:tc>
      </w:tr>
      <w:tr w:rsidR="00351FC0" w:rsidRPr="00FA0444"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8A57CC">
            <w:pPr>
              <w:spacing w:line="240" w:lineRule="auto"/>
              <w:ind w:firstLine="0"/>
              <w:jc w:val="left"/>
              <w:rPr>
                <w:snapToGrid/>
                <w:sz w:val="24"/>
                <w:szCs w:val="24"/>
              </w:rPr>
            </w:pPr>
          </w:p>
        </w:tc>
      </w:tr>
      <w:tr w:rsidR="00351FC0" w:rsidRPr="00FA0444"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8A57CC">
            <w:pPr>
              <w:spacing w:line="240" w:lineRule="auto"/>
              <w:ind w:firstLine="0"/>
              <w:jc w:val="left"/>
              <w:rPr>
                <w:snapToGrid/>
                <w:sz w:val="24"/>
                <w:szCs w:val="24"/>
              </w:rPr>
            </w:pPr>
          </w:p>
        </w:tc>
      </w:tr>
      <w:tr w:rsidR="00351FC0" w:rsidRPr="00FA0444"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8A57CC">
            <w:pPr>
              <w:spacing w:line="240" w:lineRule="auto"/>
              <w:ind w:firstLine="0"/>
              <w:jc w:val="left"/>
              <w:rPr>
                <w:snapToGrid/>
                <w:sz w:val="20"/>
                <w:szCs w:val="20"/>
              </w:rPr>
            </w:pPr>
          </w:p>
        </w:tc>
      </w:tr>
      <w:tr w:rsidR="00351FC0" w:rsidRPr="00FA0444"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8A57CC">
            <w:pPr>
              <w:spacing w:line="240" w:lineRule="auto"/>
              <w:ind w:firstLine="0"/>
              <w:jc w:val="left"/>
              <w:rPr>
                <w:snapToGrid/>
                <w:sz w:val="20"/>
                <w:szCs w:val="20"/>
              </w:rPr>
            </w:pPr>
          </w:p>
        </w:tc>
      </w:tr>
      <w:tr w:rsidR="00351FC0" w:rsidRPr="00FA0444"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8A57CC">
            <w:pPr>
              <w:spacing w:line="240" w:lineRule="auto"/>
              <w:ind w:firstLine="0"/>
              <w:jc w:val="center"/>
              <w:rPr>
                <w:snapToGrid/>
                <w:sz w:val="20"/>
                <w:szCs w:val="20"/>
              </w:rPr>
            </w:pPr>
          </w:p>
        </w:tc>
      </w:tr>
      <w:tr w:rsidR="00351FC0" w:rsidRPr="00FA0444"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8A57CC">
            <w:pPr>
              <w:spacing w:line="240" w:lineRule="auto"/>
              <w:ind w:firstLine="0"/>
              <w:jc w:val="left"/>
              <w:rPr>
                <w:snapToGrid/>
                <w:sz w:val="20"/>
                <w:szCs w:val="20"/>
              </w:rPr>
            </w:pPr>
          </w:p>
        </w:tc>
      </w:tr>
      <w:tr w:rsidR="00351FC0" w:rsidRPr="00FA0444"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8A57CC">
            <w:pPr>
              <w:spacing w:line="240" w:lineRule="auto"/>
              <w:ind w:firstLine="0"/>
              <w:jc w:val="left"/>
              <w:rPr>
                <w:snapToGrid/>
                <w:sz w:val="20"/>
                <w:szCs w:val="20"/>
              </w:rPr>
            </w:pPr>
          </w:p>
        </w:tc>
      </w:tr>
      <w:tr w:rsidR="00351FC0" w:rsidRPr="00FA0444"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8A57CC">
            <w:pPr>
              <w:spacing w:line="240" w:lineRule="auto"/>
              <w:ind w:firstLine="0"/>
              <w:jc w:val="left"/>
              <w:rPr>
                <w:snapToGrid/>
                <w:sz w:val="20"/>
                <w:szCs w:val="20"/>
              </w:rPr>
            </w:pPr>
          </w:p>
        </w:tc>
      </w:tr>
      <w:tr w:rsidR="00351FC0" w:rsidRPr="00FA0444"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8A57CC">
            <w:pPr>
              <w:spacing w:line="240" w:lineRule="auto"/>
              <w:ind w:firstLine="0"/>
              <w:jc w:val="left"/>
              <w:rPr>
                <w:snapToGrid/>
                <w:sz w:val="20"/>
                <w:szCs w:val="20"/>
              </w:rPr>
            </w:pPr>
          </w:p>
        </w:tc>
      </w:tr>
      <w:tr w:rsidR="00351FC0" w:rsidRPr="00FA0444"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8A57CC">
            <w:pPr>
              <w:spacing w:line="240" w:lineRule="auto"/>
              <w:ind w:firstLine="0"/>
              <w:jc w:val="left"/>
              <w:rPr>
                <w:snapToGrid/>
                <w:sz w:val="16"/>
                <w:szCs w:val="16"/>
              </w:rPr>
            </w:pPr>
          </w:p>
        </w:tc>
      </w:tr>
      <w:tr w:rsidR="00351FC0" w:rsidRPr="00FA0444"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8A57CC">
            <w:pPr>
              <w:spacing w:line="240" w:lineRule="auto"/>
              <w:ind w:firstLine="0"/>
              <w:jc w:val="left"/>
              <w:rPr>
                <w:snapToGrid/>
                <w:sz w:val="20"/>
                <w:szCs w:val="20"/>
              </w:rPr>
            </w:pPr>
          </w:p>
        </w:tc>
      </w:tr>
      <w:tr w:rsidR="00351FC0" w:rsidRPr="00FA0444"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8A57CC">
            <w:pPr>
              <w:spacing w:line="240" w:lineRule="auto"/>
              <w:ind w:firstLine="0"/>
              <w:jc w:val="left"/>
              <w:rPr>
                <w:snapToGrid/>
                <w:sz w:val="20"/>
                <w:szCs w:val="20"/>
              </w:rPr>
            </w:pPr>
          </w:p>
        </w:tc>
      </w:tr>
      <w:tr w:rsidR="00351FC0" w:rsidRPr="00FA0444"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8A57CC">
            <w:pPr>
              <w:spacing w:line="240" w:lineRule="auto"/>
              <w:ind w:firstLine="0"/>
              <w:jc w:val="left"/>
              <w:rPr>
                <w:snapToGrid/>
                <w:sz w:val="20"/>
                <w:szCs w:val="20"/>
              </w:rPr>
            </w:pPr>
          </w:p>
        </w:tc>
      </w:tr>
      <w:tr w:rsidR="00351FC0" w:rsidRPr="00FA0444"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8A57CC">
            <w:pPr>
              <w:spacing w:line="240" w:lineRule="auto"/>
              <w:ind w:firstLine="0"/>
              <w:jc w:val="left"/>
              <w:rPr>
                <w:snapToGrid/>
                <w:sz w:val="20"/>
                <w:szCs w:val="20"/>
              </w:rPr>
            </w:pPr>
          </w:p>
        </w:tc>
      </w:tr>
      <w:tr w:rsidR="00351FC0" w:rsidRPr="00FA0444"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8A57CC">
            <w:pPr>
              <w:spacing w:line="240" w:lineRule="auto"/>
              <w:ind w:firstLine="0"/>
              <w:jc w:val="left"/>
              <w:rPr>
                <w:snapToGrid/>
                <w:sz w:val="20"/>
                <w:szCs w:val="20"/>
              </w:rPr>
            </w:pPr>
          </w:p>
        </w:tc>
      </w:tr>
      <w:tr w:rsidR="00351FC0" w:rsidRPr="00FA0444"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8A57CC">
            <w:pPr>
              <w:spacing w:line="240" w:lineRule="auto"/>
              <w:ind w:firstLine="0"/>
              <w:jc w:val="left"/>
              <w:rPr>
                <w:snapToGrid/>
                <w:sz w:val="20"/>
                <w:szCs w:val="20"/>
              </w:rPr>
            </w:pPr>
          </w:p>
        </w:tc>
      </w:tr>
      <w:tr w:rsidR="00351FC0" w:rsidRPr="00FA0444"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8A57CC">
            <w:pPr>
              <w:spacing w:line="240" w:lineRule="auto"/>
              <w:ind w:firstLine="0"/>
              <w:jc w:val="left"/>
              <w:rPr>
                <w:snapToGrid/>
                <w:sz w:val="20"/>
                <w:szCs w:val="20"/>
              </w:rPr>
            </w:pPr>
          </w:p>
        </w:tc>
      </w:tr>
      <w:tr w:rsidR="00351FC0" w:rsidRPr="00FA0444"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8A57CC">
            <w:pPr>
              <w:spacing w:line="240" w:lineRule="auto"/>
              <w:ind w:firstLine="0"/>
              <w:jc w:val="center"/>
              <w:rPr>
                <w:snapToGrid/>
                <w:sz w:val="20"/>
                <w:szCs w:val="20"/>
              </w:rPr>
            </w:pPr>
          </w:p>
        </w:tc>
      </w:tr>
      <w:tr w:rsidR="00351FC0" w:rsidRPr="00FA0444"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8A57CC">
            <w:pPr>
              <w:spacing w:line="240" w:lineRule="auto"/>
              <w:ind w:firstLine="0"/>
              <w:jc w:val="center"/>
              <w:rPr>
                <w:snapToGrid/>
                <w:sz w:val="20"/>
                <w:szCs w:val="20"/>
              </w:rPr>
            </w:pPr>
          </w:p>
        </w:tc>
      </w:tr>
      <w:tr w:rsidR="00351FC0" w:rsidRPr="00FA0444"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8A57CC">
            <w:pPr>
              <w:spacing w:line="240" w:lineRule="auto"/>
              <w:ind w:firstLine="0"/>
              <w:jc w:val="center"/>
              <w:rPr>
                <w:snapToGrid/>
                <w:sz w:val="20"/>
                <w:szCs w:val="20"/>
              </w:rPr>
            </w:pPr>
          </w:p>
        </w:tc>
      </w:tr>
      <w:tr w:rsidR="00351FC0" w:rsidRPr="00FA0444"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8A57CC">
            <w:pPr>
              <w:spacing w:line="240" w:lineRule="auto"/>
              <w:ind w:firstLine="0"/>
              <w:jc w:val="center"/>
              <w:rPr>
                <w:snapToGrid/>
                <w:sz w:val="20"/>
                <w:szCs w:val="20"/>
              </w:rPr>
            </w:pPr>
          </w:p>
        </w:tc>
      </w:tr>
      <w:tr w:rsidR="00351FC0" w:rsidRPr="00FA0444"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8A57CC">
            <w:pPr>
              <w:spacing w:line="240" w:lineRule="auto"/>
              <w:ind w:firstLine="0"/>
              <w:jc w:val="center"/>
              <w:rPr>
                <w:snapToGrid/>
                <w:sz w:val="20"/>
                <w:szCs w:val="20"/>
              </w:rPr>
            </w:pPr>
          </w:p>
        </w:tc>
      </w:tr>
      <w:tr w:rsidR="00351FC0" w:rsidRPr="00FA0444"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8A57CC">
            <w:pPr>
              <w:spacing w:line="240" w:lineRule="auto"/>
              <w:ind w:firstLine="0"/>
              <w:jc w:val="center"/>
              <w:rPr>
                <w:snapToGrid/>
                <w:sz w:val="20"/>
                <w:szCs w:val="20"/>
              </w:rPr>
            </w:pPr>
          </w:p>
        </w:tc>
      </w:tr>
      <w:tr w:rsidR="00351FC0" w:rsidRPr="00FA0444"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8A57CC">
            <w:pPr>
              <w:spacing w:line="240" w:lineRule="auto"/>
              <w:ind w:firstLine="0"/>
              <w:jc w:val="center"/>
              <w:rPr>
                <w:snapToGrid/>
                <w:sz w:val="20"/>
                <w:szCs w:val="20"/>
              </w:rPr>
            </w:pPr>
          </w:p>
        </w:tc>
      </w:tr>
      <w:tr w:rsidR="00351FC0" w:rsidRPr="00FA0444"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8A57CC">
            <w:pPr>
              <w:spacing w:line="240" w:lineRule="auto"/>
              <w:ind w:firstLine="0"/>
              <w:jc w:val="center"/>
              <w:rPr>
                <w:snapToGrid/>
                <w:sz w:val="20"/>
                <w:szCs w:val="20"/>
              </w:rPr>
            </w:pPr>
          </w:p>
        </w:tc>
      </w:tr>
      <w:tr w:rsidR="00351FC0" w:rsidRPr="00FA0444"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8A57CC">
            <w:pPr>
              <w:spacing w:line="240" w:lineRule="auto"/>
              <w:ind w:firstLine="0"/>
              <w:jc w:val="center"/>
              <w:rPr>
                <w:snapToGrid/>
                <w:sz w:val="20"/>
                <w:szCs w:val="20"/>
              </w:rPr>
            </w:pPr>
          </w:p>
        </w:tc>
      </w:tr>
      <w:tr w:rsidR="00351FC0" w:rsidRPr="00FA0444"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8A57CC">
            <w:pPr>
              <w:spacing w:line="240" w:lineRule="auto"/>
              <w:ind w:firstLine="0"/>
              <w:jc w:val="center"/>
              <w:rPr>
                <w:snapToGrid/>
                <w:sz w:val="16"/>
                <w:szCs w:val="16"/>
              </w:rPr>
            </w:pPr>
          </w:p>
        </w:tc>
      </w:tr>
      <w:tr w:rsidR="00351FC0" w:rsidRPr="00FA0444"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8A57C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351FC0" w:rsidRPr="0084430F" w14:paraId="4AFBAE06" w14:textId="77777777" w:rsidTr="008A57CC">
        <w:tc>
          <w:tcPr>
            <w:tcW w:w="8647" w:type="dxa"/>
          </w:tcPr>
          <w:p w14:paraId="14DC2E73"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8A57CC">
            <w:pPr>
              <w:spacing w:line="240" w:lineRule="auto"/>
              <w:rPr>
                <w:b/>
                <w:sz w:val="24"/>
                <w:szCs w:val="24"/>
              </w:rPr>
            </w:pPr>
          </w:p>
          <w:p w14:paraId="284374E8"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8A57CC">
            <w:pPr>
              <w:spacing w:line="240" w:lineRule="auto"/>
              <w:rPr>
                <w:b/>
                <w:sz w:val="24"/>
                <w:szCs w:val="24"/>
              </w:rPr>
            </w:pPr>
            <w:r w:rsidRPr="008476D0">
              <w:rPr>
                <w:b/>
                <w:sz w:val="24"/>
                <w:szCs w:val="24"/>
              </w:rPr>
              <w:t>Подрядчик:</w:t>
            </w:r>
          </w:p>
          <w:p w14:paraId="7FBFCFB6" w14:textId="77777777" w:rsidR="00351FC0" w:rsidRDefault="00351FC0" w:rsidP="008A57CC">
            <w:pPr>
              <w:spacing w:line="240" w:lineRule="auto"/>
              <w:rPr>
                <w:b/>
                <w:sz w:val="24"/>
                <w:szCs w:val="24"/>
              </w:rPr>
            </w:pPr>
          </w:p>
          <w:p w14:paraId="7C90683C" w14:textId="77777777" w:rsidR="00351FC0" w:rsidRPr="008476D0" w:rsidRDefault="00351FC0" w:rsidP="008A57C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BC4883" w:rsidRDefault="00351FC0" w:rsidP="00351FC0">
      <w:pPr>
        <w:spacing w:line="240" w:lineRule="auto"/>
        <w:ind w:left="5103"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0</w:t>
      </w:r>
    </w:p>
    <w:p w14:paraId="00AA429C" w14:textId="77777777" w:rsidR="00351FC0" w:rsidRPr="00BC4883" w:rsidRDefault="00351FC0" w:rsidP="00351FC0">
      <w:pPr>
        <w:spacing w:line="240" w:lineRule="auto"/>
        <w:ind w:left="5103" w:firstLine="0"/>
        <w:rPr>
          <w:sz w:val="22"/>
          <w:highlight w:val="lightGray"/>
        </w:rPr>
      </w:pPr>
      <w:r w:rsidRPr="00BC4883">
        <w:rPr>
          <w:sz w:val="22"/>
          <w:highlight w:val="lightGray"/>
        </w:rPr>
        <w:t>к договору подряда</w:t>
      </w:r>
    </w:p>
    <w:p w14:paraId="1ECA0EE6" w14:textId="77777777" w:rsidR="00351FC0" w:rsidRPr="00BC4883" w:rsidRDefault="00351FC0" w:rsidP="00351FC0">
      <w:pPr>
        <w:spacing w:line="240" w:lineRule="auto"/>
        <w:ind w:left="5103" w:firstLine="0"/>
        <w:rPr>
          <w:sz w:val="22"/>
          <w:highlight w:val="lightGray"/>
        </w:rPr>
      </w:pPr>
      <w:r w:rsidRPr="00BC4883">
        <w:rPr>
          <w:sz w:val="22"/>
          <w:szCs w:val="22"/>
          <w:highlight w:val="lightGray"/>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8A57CC">
        <w:tc>
          <w:tcPr>
            <w:tcW w:w="4785" w:type="dxa"/>
          </w:tcPr>
          <w:p w14:paraId="1121EB19"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A05DAC7" w14:textId="77777777" w:rsidTr="008A57CC">
        <w:tc>
          <w:tcPr>
            <w:tcW w:w="4785" w:type="dxa"/>
          </w:tcPr>
          <w:p w14:paraId="2203292E" w14:textId="77777777" w:rsidR="00351FC0" w:rsidRPr="00F43F0D" w:rsidRDefault="00351FC0" w:rsidP="008A57CC">
            <w:pPr>
              <w:spacing w:line="240" w:lineRule="auto"/>
              <w:ind w:firstLine="0"/>
              <w:rPr>
                <w:sz w:val="22"/>
                <w:szCs w:val="22"/>
              </w:rPr>
            </w:pPr>
          </w:p>
          <w:p w14:paraId="6E4F9516" w14:textId="77777777" w:rsidR="00351FC0" w:rsidRPr="00F43F0D" w:rsidRDefault="00351FC0" w:rsidP="008A57CC">
            <w:pPr>
              <w:spacing w:line="240" w:lineRule="auto"/>
              <w:ind w:firstLine="0"/>
              <w:rPr>
                <w:sz w:val="22"/>
                <w:szCs w:val="22"/>
              </w:rPr>
            </w:pPr>
          </w:p>
          <w:p w14:paraId="7E1762D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8A57CC">
            <w:pPr>
              <w:spacing w:line="240" w:lineRule="auto"/>
              <w:ind w:firstLine="0"/>
              <w:rPr>
                <w:sz w:val="22"/>
                <w:szCs w:val="22"/>
              </w:rPr>
            </w:pPr>
          </w:p>
          <w:p w14:paraId="2232FE2B" w14:textId="77777777" w:rsidR="00351FC0" w:rsidRPr="00F43F0D" w:rsidRDefault="00351FC0" w:rsidP="008A57CC">
            <w:pPr>
              <w:spacing w:line="240" w:lineRule="auto"/>
              <w:ind w:firstLine="0"/>
              <w:rPr>
                <w:sz w:val="22"/>
                <w:szCs w:val="22"/>
              </w:rPr>
            </w:pPr>
          </w:p>
          <w:p w14:paraId="194D7B5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8A57C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77777777"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1</w:t>
      </w:r>
    </w:p>
    <w:p w14:paraId="6FFAAF34" w14:textId="77777777"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14:paraId="7F2041C4" w14:textId="77777777"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8A57CC">
        <w:trPr>
          <w:trHeight w:val="1327"/>
        </w:trPr>
        <w:tc>
          <w:tcPr>
            <w:tcW w:w="288" w:type="dxa"/>
            <w:shd w:val="clear" w:color="auto" w:fill="auto"/>
            <w:vAlign w:val="center"/>
          </w:tcPr>
          <w:p w14:paraId="02AB0E2A" w14:textId="77777777"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8A57CC">
        <w:tc>
          <w:tcPr>
            <w:tcW w:w="288" w:type="dxa"/>
            <w:shd w:val="clear" w:color="auto" w:fill="auto"/>
            <w:vAlign w:val="center"/>
          </w:tcPr>
          <w:p w14:paraId="1E398046"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8A57CC">
        <w:tc>
          <w:tcPr>
            <w:tcW w:w="288" w:type="dxa"/>
            <w:shd w:val="clear" w:color="auto" w:fill="auto"/>
            <w:vAlign w:val="center"/>
          </w:tcPr>
          <w:p w14:paraId="55F24D83" w14:textId="77777777"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8A57CC">
            <w:pPr>
              <w:spacing w:line="240" w:lineRule="auto"/>
              <w:ind w:firstLine="0"/>
              <w:jc w:val="center"/>
              <w:rPr>
                <w:i/>
                <w:snapToGrid/>
                <w:sz w:val="18"/>
                <w:szCs w:val="20"/>
              </w:rPr>
            </w:pPr>
          </w:p>
        </w:tc>
        <w:tc>
          <w:tcPr>
            <w:tcW w:w="1009" w:type="dxa"/>
          </w:tcPr>
          <w:p w14:paraId="222437BA" w14:textId="77777777" w:rsidR="00351FC0" w:rsidRPr="00857857" w:rsidRDefault="00351FC0" w:rsidP="008A57CC">
            <w:pPr>
              <w:spacing w:line="240" w:lineRule="auto"/>
              <w:ind w:firstLine="0"/>
              <w:jc w:val="center"/>
              <w:rPr>
                <w:i/>
                <w:snapToGrid/>
                <w:sz w:val="18"/>
                <w:szCs w:val="20"/>
              </w:rPr>
            </w:pPr>
          </w:p>
        </w:tc>
        <w:tc>
          <w:tcPr>
            <w:tcW w:w="3460" w:type="dxa"/>
          </w:tcPr>
          <w:p w14:paraId="627A996F" w14:textId="77777777" w:rsidR="00351FC0" w:rsidRPr="00857857" w:rsidRDefault="00351FC0" w:rsidP="008A57CC">
            <w:pPr>
              <w:spacing w:line="240" w:lineRule="auto"/>
              <w:ind w:firstLine="0"/>
              <w:jc w:val="center"/>
              <w:rPr>
                <w:i/>
                <w:snapToGrid/>
                <w:sz w:val="18"/>
                <w:szCs w:val="20"/>
              </w:rPr>
            </w:pPr>
          </w:p>
        </w:tc>
        <w:tc>
          <w:tcPr>
            <w:tcW w:w="2155" w:type="dxa"/>
          </w:tcPr>
          <w:p w14:paraId="145D2060" w14:textId="77777777" w:rsidR="00351FC0" w:rsidRPr="00857857" w:rsidRDefault="00351FC0" w:rsidP="008A57C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8A57CC">
            <w:pPr>
              <w:spacing w:line="240" w:lineRule="auto"/>
              <w:ind w:firstLine="0"/>
              <w:jc w:val="center"/>
              <w:rPr>
                <w:i/>
                <w:snapToGrid/>
                <w:sz w:val="18"/>
                <w:szCs w:val="20"/>
              </w:rPr>
            </w:pPr>
          </w:p>
        </w:tc>
        <w:tc>
          <w:tcPr>
            <w:tcW w:w="2304" w:type="dxa"/>
          </w:tcPr>
          <w:p w14:paraId="1ABF00A8" w14:textId="77777777" w:rsidR="00351FC0" w:rsidRPr="00857857" w:rsidRDefault="00351FC0" w:rsidP="008A57C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8A57CC">
        <w:trPr>
          <w:trHeight w:val="1289"/>
        </w:trPr>
        <w:tc>
          <w:tcPr>
            <w:tcW w:w="2694" w:type="dxa"/>
            <w:vAlign w:val="center"/>
          </w:tcPr>
          <w:p w14:paraId="4DC2BEE5" w14:textId="77777777"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8A57CC">
            <w:pPr>
              <w:spacing w:line="240" w:lineRule="auto"/>
              <w:ind w:firstLine="0"/>
              <w:jc w:val="center"/>
              <w:rPr>
                <w:snapToGrid/>
                <w:sz w:val="18"/>
                <w:szCs w:val="20"/>
              </w:rPr>
            </w:pPr>
          </w:p>
          <w:p w14:paraId="570807D3" w14:textId="77777777"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8A57CC">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8A57C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8A57CC">
        <w:tc>
          <w:tcPr>
            <w:tcW w:w="2694" w:type="dxa"/>
          </w:tcPr>
          <w:p w14:paraId="27F7D20E"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8A57CC">
        <w:tc>
          <w:tcPr>
            <w:tcW w:w="2694" w:type="dxa"/>
          </w:tcPr>
          <w:p w14:paraId="50EEA622" w14:textId="77777777" w:rsidR="00351FC0" w:rsidRPr="00857857" w:rsidRDefault="00351FC0" w:rsidP="008A57CC">
            <w:pPr>
              <w:spacing w:line="240" w:lineRule="auto"/>
              <w:ind w:firstLine="0"/>
              <w:jc w:val="center"/>
              <w:rPr>
                <w:i/>
                <w:snapToGrid/>
                <w:sz w:val="18"/>
                <w:szCs w:val="20"/>
              </w:rPr>
            </w:pPr>
          </w:p>
        </w:tc>
        <w:tc>
          <w:tcPr>
            <w:tcW w:w="1984" w:type="dxa"/>
          </w:tcPr>
          <w:p w14:paraId="6E684416" w14:textId="77777777" w:rsidR="00351FC0" w:rsidRPr="00857857" w:rsidRDefault="00351FC0" w:rsidP="008A57CC">
            <w:pPr>
              <w:spacing w:line="240" w:lineRule="auto"/>
              <w:ind w:firstLine="0"/>
              <w:jc w:val="center"/>
              <w:rPr>
                <w:i/>
                <w:snapToGrid/>
                <w:sz w:val="18"/>
                <w:szCs w:val="20"/>
              </w:rPr>
            </w:pPr>
          </w:p>
        </w:tc>
        <w:tc>
          <w:tcPr>
            <w:tcW w:w="1985" w:type="dxa"/>
          </w:tcPr>
          <w:p w14:paraId="3108E2C0" w14:textId="77777777" w:rsidR="00351FC0" w:rsidRPr="00857857" w:rsidRDefault="00351FC0" w:rsidP="008A57CC">
            <w:pPr>
              <w:spacing w:line="240" w:lineRule="auto"/>
              <w:ind w:firstLine="0"/>
              <w:jc w:val="center"/>
              <w:rPr>
                <w:i/>
                <w:snapToGrid/>
                <w:sz w:val="18"/>
                <w:szCs w:val="20"/>
              </w:rPr>
            </w:pPr>
          </w:p>
        </w:tc>
        <w:tc>
          <w:tcPr>
            <w:tcW w:w="2409" w:type="dxa"/>
          </w:tcPr>
          <w:p w14:paraId="3CEFA2D0" w14:textId="77777777"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8A57CC">
            <w:pPr>
              <w:spacing w:line="240" w:lineRule="auto"/>
              <w:ind w:firstLine="0"/>
              <w:jc w:val="center"/>
              <w:rPr>
                <w:i/>
                <w:snapToGrid/>
                <w:sz w:val="18"/>
                <w:szCs w:val="20"/>
              </w:rPr>
            </w:pPr>
          </w:p>
        </w:tc>
        <w:tc>
          <w:tcPr>
            <w:tcW w:w="851" w:type="dxa"/>
          </w:tcPr>
          <w:p w14:paraId="70AF95E8" w14:textId="77777777" w:rsidR="00351FC0" w:rsidRPr="00857857" w:rsidRDefault="00351FC0" w:rsidP="008A57C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8A57C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8A57CC">
        <w:tc>
          <w:tcPr>
            <w:tcW w:w="7513" w:type="dxa"/>
          </w:tcPr>
          <w:p w14:paraId="347BB9B4" w14:textId="77777777" w:rsidR="00351FC0" w:rsidRPr="001A7726" w:rsidRDefault="00351FC0" w:rsidP="008A57C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45ED697" w14:textId="77777777" w:rsidTr="008A57CC">
        <w:tc>
          <w:tcPr>
            <w:tcW w:w="7513" w:type="dxa"/>
          </w:tcPr>
          <w:p w14:paraId="69BDE6E0" w14:textId="77777777" w:rsidR="00351FC0" w:rsidRPr="00F43F0D" w:rsidRDefault="00351FC0" w:rsidP="008A57CC">
            <w:pPr>
              <w:spacing w:line="240" w:lineRule="auto"/>
              <w:ind w:firstLine="0"/>
              <w:rPr>
                <w:sz w:val="22"/>
                <w:szCs w:val="22"/>
              </w:rPr>
            </w:pPr>
          </w:p>
          <w:p w14:paraId="354F1C22" w14:textId="77777777" w:rsidR="00351FC0" w:rsidRPr="00F43F0D" w:rsidRDefault="00351FC0" w:rsidP="008A57CC">
            <w:pPr>
              <w:spacing w:line="240" w:lineRule="auto"/>
              <w:ind w:firstLine="0"/>
              <w:rPr>
                <w:sz w:val="22"/>
                <w:szCs w:val="22"/>
              </w:rPr>
            </w:pPr>
          </w:p>
          <w:p w14:paraId="36F708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8A57CC">
            <w:pPr>
              <w:spacing w:line="240" w:lineRule="auto"/>
              <w:ind w:firstLine="0"/>
              <w:rPr>
                <w:sz w:val="22"/>
                <w:szCs w:val="22"/>
              </w:rPr>
            </w:pPr>
          </w:p>
          <w:p w14:paraId="10AA102B" w14:textId="77777777" w:rsidR="00351FC0" w:rsidRPr="00F43F0D" w:rsidRDefault="00351FC0" w:rsidP="008A57CC">
            <w:pPr>
              <w:spacing w:line="240" w:lineRule="auto"/>
              <w:ind w:firstLine="0"/>
              <w:rPr>
                <w:sz w:val="22"/>
                <w:szCs w:val="22"/>
              </w:rPr>
            </w:pPr>
          </w:p>
          <w:p w14:paraId="673AEF8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8A57C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55B6BC42"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Приложение № 1</w:t>
      </w:r>
      <w:r>
        <w:rPr>
          <w:sz w:val="22"/>
          <w:szCs w:val="22"/>
          <w:highlight w:val="lightGray"/>
        </w:rPr>
        <w:t>2</w:t>
      </w:r>
    </w:p>
    <w:p w14:paraId="5E61032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AC2941B" w14:textId="77777777" w:rsidR="00351FC0" w:rsidRPr="002C04FA" w:rsidRDefault="00351FC0" w:rsidP="00351FC0">
      <w:pPr>
        <w:spacing w:line="240" w:lineRule="auto"/>
        <w:ind w:left="5103" w:firstLine="0"/>
        <w:rPr>
          <w:sz w:val="22"/>
          <w:szCs w:val="22"/>
        </w:rPr>
      </w:pPr>
      <w:r w:rsidRPr="00BC4883">
        <w:rPr>
          <w:sz w:val="22"/>
          <w:szCs w:val="22"/>
          <w:highlight w:val="lightGray"/>
        </w:rPr>
        <w:t>от «____» __________ 20 _ г. № ____</w:t>
      </w:r>
    </w:p>
    <w:p w14:paraId="25B8BEB4" w14:textId="77777777" w:rsidR="00351FC0" w:rsidRDefault="00351FC0" w:rsidP="00351FC0">
      <w:pPr>
        <w:spacing w:line="240" w:lineRule="auto"/>
        <w:ind w:firstLine="9"/>
        <w:jc w:val="center"/>
        <w:rPr>
          <w:bCs/>
          <w:snapToGrid/>
          <w:color w:val="000000"/>
          <w:sz w:val="24"/>
          <w:szCs w:val="24"/>
        </w:rPr>
      </w:pPr>
    </w:p>
    <w:p w14:paraId="3B78D2A3" w14:textId="77777777"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535897D" w14:textId="77777777"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14:paraId="3BA5216A"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844D3" w14:textId="77777777"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4FFE9" w14:textId="77777777"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A5C65" w14:textId="77777777"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764DB" w14:textId="77777777"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14:paraId="2359F5F6"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8FFC303"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E92C53"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5624A7"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5C8CC7F" w14:textId="77777777" w:rsidR="00351FC0" w:rsidRPr="009912AD" w:rsidRDefault="00351FC0" w:rsidP="008A57CC">
            <w:pPr>
              <w:spacing w:line="240" w:lineRule="auto"/>
              <w:ind w:firstLine="9"/>
              <w:jc w:val="center"/>
              <w:rPr>
                <w:bCs/>
                <w:sz w:val="23"/>
                <w:szCs w:val="23"/>
              </w:rPr>
            </w:pPr>
          </w:p>
        </w:tc>
      </w:tr>
      <w:tr w:rsidR="00351FC0" w:rsidRPr="00624205" w14:paraId="055DB677"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4D3D9F54"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01645DC"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182FBCB"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9023952" w14:textId="77777777" w:rsidR="00351FC0" w:rsidRPr="009912AD" w:rsidRDefault="00351FC0" w:rsidP="008A57CC">
            <w:pPr>
              <w:spacing w:line="240" w:lineRule="auto"/>
              <w:ind w:firstLine="9"/>
              <w:jc w:val="center"/>
              <w:rPr>
                <w:bCs/>
                <w:sz w:val="23"/>
                <w:szCs w:val="23"/>
              </w:rPr>
            </w:pPr>
          </w:p>
        </w:tc>
      </w:tr>
      <w:tr w:rsidR="00351FC0" w:rsidRPr="00624205" w14:paraId="077552B3"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772DB0A2"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EDE1E4B"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3CE09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C81B7CF" w14:textId="77777777" w:rsidR="00351FC0" w:rsidRPr="009912AD" w:rsidRDefault="00351FC0" w:rsidP="008A57CC">
            <w:pPr>
              <w:spacing w:line="240" w:lineRule="auto"/>
              <w:ind w:firstLine="9"/>
              <w:jc w:val="center"/>
              <w:rPr>
                <w:bCs/>
                <w:sz w:val="23"/>
                <w:szCs w:val="23"/>
              </w:rPr>
            </w:pPr>
          </w:p>
        </w:tc>
      </w:tr>
      <w:tr w:rsidR="00351FC0" w:rsidRPr="00624205" w14:paraId="78CBCB2B"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3AF24FFB"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F31770"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D719ED"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B0A64DA" w14:textId="77777777" w:rsidR="00351FC0" w:rsidRPr="009912AD" w:rsidRDefault="00351FC0" w:rsidP="008A57CC">
            <w:pPr>
              <w:spacing w:line="240" w:lineRule="auto"/>
              <w:ind w:firstLine="9"/>
              <w:jc w:val="center"/>
              <w:rPr>
                <w:bCs/>
                <w:sz w:val="23"/>
                <w:szCs w:val="23"/>
              </w:rPr>
            </w:pPr>
          </w:p>
        </w:tc>
      </w:tr>
      <w:tr w:rsidR="00351FC0" w:rsidRPr="00624205" w14:paraId="63FA74D9" w14:textId="77777777"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3D3E37D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F2143F"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FFF6B22"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4BDE4AC" w14:textId="77777777" w:rsidR="00351FC0" w:rsidRPr="009912AD" w:rsidRDefault="00351FC0" w:rsidP="008A57CC">
            <w:pPr>
              <w:spacing w:line="240" w:lineRule="auto"/>
              <w:ind w:firstLine="9"/>
              <w:jc w:val="center"/>
              <w:rPr>
                <w:bCs/>
                <w:sz w:val="23"/>
                <w:szCs w:val="23"/>
              </w:rPr>
            </w:pPr>
          </w:p>
        </w:tc>
      </w:tr>
      <w:tr w:rsidR="00351FC0" w:rsidRPr="00624205" w14:paraId="77DC6E30"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1A6184EC"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A350E47"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718AA4"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E08F0B" w14:textId="77777777" w:rsidR="00351FC0" w:rsidRPr="009912AD" w:rsidRDefault="00351FC0" w:rsidP="008A57CC">
            <w:pPr>
              <w:spacing w:line="240" w:lineRule="auto"/>
              <w:ind w:firstLine="9"/>
              <w:jc w:val="center"/>
              <w:rPr>
                <w:bCs/>
                <w:sz w:val="23"/>
                <w:szCs w:val="23"/>
              </w:rPr>
            </w:pPr>
          </w:p>
        </w:tc>
      </w:tr>
      <w:tr w:rsidR="00351FC0" w:rsidRPr="00624205" w14:paraId="137738ED" w14:textId="77777777"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14:paraId="5E7C156E" w14:textId="77777777"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94F0FAD" w14:textId="77777777"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193D35" w14:textId="77777777"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84E0087" w14:textId="77777777" w:rsidR="00351FC0" w:rsidRPr="009912AD" w:rsidRDefault="00351FC0" w:rsidP="008A57CC">
            <w:pPr>
              <w:spacing w:line="240" w:lineRule="auto"/>
              <w:ind w:firstLine="9"/>
              <w:jc w:val="center"/>
              <w:rPr>
                <w:bCs/>
                <w:sz w:val="23"/>
                <w:szCs w:val="23"/>
              </w:rPr>
            </w:pPr>
          </w:p>
        </w:tc>
      </w:tr>
    </w:tbl>
    <w:p w14:paraId="5FCF9591" w14:textId="77777777" w:rsidR="00351FC0" w:rsidRDefault="00351FC0" w:rsidP="00351FC0">
      <w:pPr>
        <w:spacing w:line="240" w:lineRule="auto"/>
        <w:ind w:firstLine="9"/>
        <w:jc w:val="center"/>
        <w:rPr>
          <w:bCs/>
          <w:sz w:val="23"/>
          <w:szCs w:val="23"/>
        </w:rPr>
      </w:pPr>
    </w:p>
    <w:p w14:paraId="39A9C1BB" w14:textId="77777777" w:rsidR="00351FC0" w:rsidRDefault="00351FC0" w:rsidP="00351FC0">
      <w:pPr>
        <w:spacing w:line="240" w:lineRule="auto"/>
        <w:ind w:firstLine="9"/>
        <w:jc w:val="center"/>
        <w:rPr>
          <w:bCs/>
          <w:sz w:val="23"/>
          <w:szCs w:val="23"/>
        </w:rPr>
      </w:pPr>
    </w:p>
    <w:p w14:paraId="4079E58C" w14:textId="77777777"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14:paraId="06D2BC9D" w14:textId="77777777" w:rsidTr="008A57CC">
        <w:tc>
          <w:tcPr>
            <w:tcW w:w="4785" w:type="dxa"/>
          </w:tcPr>
          <w:p w14:paraId="1F67F1B2" w14:textId="77777777" w:rsidR="00351FC0" w:rsidRPr="002C04FA" w:rsidRDefault="00351FC0" w:rsidP="008A57CC">
            <w:pPr>
              <w:spacing w:line="240" w:lineRule="auto"/>
              <w:ind w:firstLine="0"/>
              <w:rPr>
                <w:b/>
                <w:sz w:val="24"/>
              </w:rPr>
            </w:pPr>
            <w:r w:rsidRPr="002C04FA">
              <w:rPr>
                <w:b/>
                <w:sz w:val="24"/>
              </w:rPr>
              <w:t>Заказчик:</w:t>
            </w:r>
          </w:p>
        </w:tc>
        <w:tc>
          <w:tcPr>
            <w:tcW w:w="4786" w:type="dxa"/>
          </w:tcPr>
          <w:p w14:paraId="71AFF83A" w14:textId="77777777" w:rsidR="00351FC0" w:rsidRPr="002C04FA" w:rsidRDefault="00351FC0" w:rsidP="008A57CC">
            <w:pPr>
              <w:spacing w:line="240" w:lineRule="auto"/>
              <w:ind w:firstLine="0"/>
              <w:rPr>
                <w:b/>
                <w:sz w:val="24"/>
              </w:rPr>
            </w:pPr>
            <w:r w:rsidRPr="002C04FA">
              <w:rPr>
                <w:b/>
                <w:sz w:val="24"/>
              </w:rPr>
              <w:t>Подрядчик:</w:t>
            </w:r>
          </w:p>
        </w:tc>
      </w:tr>
      <w:tr w:rsidR="00351FC0" w:rsidRPr="002C04FA" w14:paraId="54314E4F" w14:textId="77777777" w:rsidTr="008A57CC">
        <w:tc>
          <w:tcPr>
            <w:tcW w:w="4785" w:type="dxa"/>
          </w:tcPr>
          <w:p w14:paraId="5D9A8A1B" w14:textId="77777777" w:rsidR="00351FC0" w:rsidRPr="002C04FA" w:rsidRDefault="00351FC0" w:rsidP="008A57CC">
            <w:pPr>
              <w:spacing w:line="240" w:lineRule="auto"/>
              <w:ind w:firstLine="0"/>
              <w:rPr>
                <w:sz w:val="22"/>
                <w:szCs w:val="22"/>
              </w:rPr>
            </w:pPr>
          </w:p>
          <w:p w14:paraId="0CB11B0F" w14:textId="77777777" w:rsidR="00351FC0" w:rsidRPr="002C04FA" w:rsidRDefault="00351FC0" w:rsidP="008A57CC">
            <w:pPr>
              <w:spacing w:line="240" w:lineRule="auto"/>
              <w:ind w:firstLine="0"/>
              <w:rPr>
                <w:sz w:val="22"/>
                <w:szCs w:val="22"/>
              </w:rPr>
            </w:pPr>
          </w:p>
          <w:p w14:paraId="0167BB7C"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03903DE5" w14:textId="77777777" w:rsidR="00351FC0" w:rsidRPr="002C04FA" w:rsidRDefault="00351FC0" w:rsidP="008A57CC">
            <w:pPr>
              <w:spacing w:line="240" w:lineRule="auto"/>
              <w:ind w:firstLine="0"/>
              <w:rPr>
                <w:sz w:val="22"/>
                <w:szCs w:val="22"/>
              </w:rPr>
            </w:pPr>
          </w:p>
        </w:tc>
        <w:tc>
          <w:tcPr>
            <w:tcW w:w="4786" w:type="dxa"/>
          </w:tcPr>
          <w:p w14:paraId="4FA3365C" w14:textId="77777777" w:rsidR="00351FC0" w:rsidRPr="002C04FA" w:rsidRDefault="00351FC0" w:rsidP="008A57CC">
            <w:pPr>
              <w:spacing w:line="240" w:lineRule="auto"/>
              <w:ind w:firstLine="0"/>
              <w:rPr>
                <w:sz w:val="22"/>
                <w:szCs w:val="22"/>
              </w:rPr>
            </w:pPr>
          </w:p>
          <w:p w14:paraId="4369474A" w14:textId="77777777" w:rsidR="00351FC0" w:rsidRPr="002C04FA" w:rsidRDefault="00351FC0" w:rsidP="008A57CC">
            <w:pPr>
              <w:spacing w:line="240" w:lineRule="auto"/>
              <w:ind w:firstLine="0"/>
              <w:rPr>
                <w:sz w:val="22"/>
                <w:szCs w:val="22"/>
              </w:rPr>
            </w:pPr>
          </w:p>
          <w:p w14:paraId="38E0B0A2" w14:textId="77777777"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14:paraId="1EE50D05" w14:textId="77777777" w:rsidR="00351FC0" w:rsidRPr="002C04FA" w:rsidRDefault="00351FC0" w:rsidP="008A57CC">
            <w:pPr>
              <w:spacing w:line="240" w:lineRule="auto"/>
              <w:ind w:firstLine="0"/>
              <w:rPr>
                <w:sz w:val="22"/>
                <w:szCs w:val="22"/>
              </w:rPr>
            </w:pPr>
          </w:p>
        </w:tc>
      </w:tr>
    </w:tbl>
    <w:p w14:paraId="02961035" w14:textId="77777777" w:rsidR="00351FC0" w:rsidRDefault="00351FC0" w:rsidP="00351FC0">
      <w:pPr>
        <w:spacing w:line="240" w:lineRule="auto"/>
        <w:ind w:firstLine="0"/>
        <w:rPr>
          <w:bCs/>
          <w:sz w:val="24"/>
          <w:szCs w:val="24"/>
        </w:rPr>
      </w:pPr>
    </w:p>
    <w:p w14:paraId="51F87D1F" w14:textId="77777777" w:rsidR="00351FC0" w:rsidRDefault="00351FC0" w:rsidP="00351FC0">
      <w:pPr>
        <w:spacing w:line="240" w:lineRule="auto"/>
        <w:ind w:firstLine="9"/>
        <w:jc w:val="center"/>
        <w:rPr>
          <w:bCs/>
          <w:sz w:val="23"/>
          <w:szCs w:val="23"/>
        </w:rPr>
      </w:pPr>
    </w:p>
    <w:p w14:paraId="44E4ED20" w14:textId="77777777" w:rsidR="00351FC0" w:rsidRPr="00BC4883" w:rsidRDefault="00351FC0" w:rsidP="00351FC0">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Pr>
          <w:sz w:val="22"/>
          <w:szCs w:val="22"/>
          <w:highlight w:val="lightGray"/>
        </w:rPr>
        <w:t>3</w:t>
      </w:r>
    </w:p>
    <w:p w14:paraId="1D69AD75"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7A302A42"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4D20E21" w14:textId="77777777" w:rsidR="00351FC0" w:rsidRPr="001427ED" w:rsidRDefault="00351FC0" w:rsidP="00351FC0">
      <w:pPr>
        <w:spacing w:line="288" w:lineRule="auto"/>
        <w:rPr>
          <w:b/>
          <w:sz w:val="24"/>
          <w:szCs w:val="24"/>
        </w:rPr>
      </w:pPr>
    </w:p>
    <w:p w14:paraId="2974CE0C" w14:textId="77777777"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011175D5" w14:textId="77777777" w:rsidR="00351FC0" w:rsidRPr="00BC4883" w:rsidRDefault="00351FC0" w:rsidP="00351FC0">
      <w:pPr>
        <w:spacing w:line="240" w:lineRule="auto"/>
        <w:ind w:firstLine="709"/>
        <w:jc w:val="center"/>
        <w:rPr>
          <w:b/>
          <w:sz w:val="22"/>
          <w:szCs w:val="22"/>
        </w:rPr>
      </w:pPr>
    </w:p>
    <w:p w14:paraId="15E22D32"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20EC8F37"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2E3EEADD"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EC4F31E" w14:textId="77777777"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24AFAB6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024EE343"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27714334"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3F2BEEC5" w14:textId="77777777"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1373D3FC" w14:textId="77777777"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14:paraId="3C37B2C8" w14:textId="77777777" w:rsidTr="008A57CC">
        <w:tc>
          <w:tcPr>
            <w:tcW w:w="4785" w:type="dxa"/>
          </w:tcPr>
          <w:p w14:paraId="5D982AE9" w14:textId="77777777"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14:paraId="31B3079C" w14:textId="77777777"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14:paraId="6FA7EF60" w14:textId="77777777" w:rsidTr="008A57CC">
        <w:tc>
          <w:tcPr>
            <w:tcW w:w="4785" w:type="dxa"/>
          </w:tcPr>
          <w:p w14:paraId="3FD26498" w14:textId="77777777" w:rsidR="00351FC0" w:rsidRDefault="00351FC0" w:rsidP="008A57CC">
            <w:pPr>
              <w:spacing w:line="240" w:lineRule="auto"/>
              <w:ind w:firstLine="0"/>
              <w:rPr>
                <w:sz w:val="24"/>
                <w:szCs w:val="24"/>
              </w:rPr>
            </w:pPr>
          </w:p>
          <w:p w14:paraId="0569EF11"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4C051C77" w14:textId="77777777" w:rsidR="00351FC0" w:rsidRPr="00BC4883" w:rsidRDefault="00351FC0" w:rsidP="008A57CC">
            <w:pPr>
              <w:spacing w:line="240" w:lineRule="auto"/>
              <w:ind w:firstLine="0"/>
              <w:rPr>
                <w:sz w:val="24"/>
                <w:szCs w:val="24"/>
              </w:rPr>
            </w:pPr>
          </w:p>
        </w:tc>
        <w:tc>
          <w:tcPr>
            <w:tcW w:w="4786" w:type="dxa"/>
          </w:tcPr>
          <w:p w14:paraId="7B21F165" w14:textId="77777777" w:rsidR="00351FC0" w:rsidRDefault="00351FC0" w:rsidP="008A57CC">
            <w:pPr>
              <w:spacing w:line="240" w:lineRule="auto"/>
              <w:ind w:firstLine="0"/>
              <w:rPr>
                <w:sz w:val="24"/>
                <w:szCs w:val="24"/>
              </w:rPr>
            </w:pPr>
          </w:p>
          <w:p w14:paraId="6036ACAC" w14:textId="77777777" w:rsidR="00351FC0" w:rsidRPr="00BC4883" w:rsidRDefault="00351FC0" w:rsidP="008A57CC">
            <w:pPr>
              <w:spacing w:line="240" w:lineRule="auto"/>
              <w:ind w:firstLine="0"/>
              <w:rPr>
                <w:sz w:val="24"/>
                <w:szCs w:val="24"/>
              </w:rPr>
            </w:pPr>
            <w:r w:rsidRPr="00BC4883">
              <w:rPr>
                <w:sz w:val="24"/>
                <w:szCs w:val="24"/>
              </w:rPr>
              <w:t>_______________ / _______________ /</w:t>
            </w:r>
          </w:p>
          <w:p w14:paraId="2C8B1B6D" w14:textId="77777777" w:rsidR="00351FC0" w:rsidRPr="00BC4883" w:rsidRDefault="00351FC0" w:rsidP="008A57CC">
            <w:pPr>
              <w:spacing w:line="240" w:lineRule="auto"/>
              <w:ind w:firstLine="0"/>
              <w:rPr>
                <w:sz w:val="24"/>
                <w:szCs w:val="24"/>
              </w:rPr>
            </w:pPr>
          </w:p>
        </w:tc>
      </w:tr>
    </w:tbl>
    <w:p w14:paraId="18971A5B" w14:textId="77777777" w:rsidR="00351FC0" w:rsidRPr="00C3797F" w:rsidRDefault="00351FC0" w:rsidP="00351FC0">
      <w:pPr>
        <w:spacing w:line="240" w:lineRule="auto"/>
        <w:ind w:firstLine="0"/>
        <w:rPr>
          <w:sz w:val="24"/>
          <w:szCs w:val="24"/>
        </w:rPr>
      </w:pPr>
    </w:p>
    <w:p w14:paraId="77DADEDC" w14:textId="77777777" w:rsidR="00351FC0" w:rsidRPr="00BC4883" w:rsidRDefault="00351FC0" w:rsidP="00351FC0">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Pr>
          <w:sz w:val="22"/>
          <w:szCs w:val="22"/>
          <w:highlight w:val="lightGray"/>
        </w:rPr>
        <w:t>4</w:t>
      </w:r>
    </w:p>
    <w:p w14:paraId="22A49AE8" w14:textId="77777777"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1FD768DC" w14:textId="77777777"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14:paraId="1A5B929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14:paraId="6A6E75C7"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34B4160"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4FBEAD0F"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8950384"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6D52CFF6"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5EEFDCC8"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B060BD" w:rsidRDefault="00351FC0" w:rsidP="008A57CC">
            <w:pPr>
              <w:snapToGrid w:val="0"/>
              <w:spacing w:line="240" w:lineRule="auto"/>
              <w:ind w:firstLine="0"/>
              <w:rPr>
                <w:snapToGrid/>
                <w:color w:val="000000"/>
                <w:sz w:val="22"/>
                <w:szCs w:val="22"/>
              </w:rPr>
            </w:pPr>
          </w:p>
        </w:tc>
      </w:tr>
      <w:tr w:rsidR="00351FC0" w:rsidRPr="00B060BD" w14:paraId="7E318EE2" w14:textId="77777777"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B060BD" w:rsidRDefault="00351FC0" w:rsidP="008A57CC">
            <w:pPr>
              <w:snapToGrid w:val="0"/>
              <w:spacing w:line="240" w:lineRule="auto"/>
              <w:ind w:firstLine="0"/>
              <w:rPr>
                <w:snapToGrid/>
                <w:color w:val="000000"/>
                <w:sz w:val="22"/>
                <w:szCs w:val="22"/>
              </w:rPr>
            </w:pP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8A57CC">
        <w:trPr>
          <w:jc w:val="center"/>
        </w:trPr>
        <w:tc>
          <w:tcPr>
            <w:tcW w:w="4643" w:type="dxa"/>
            <w:shd w:val="clear" w:color="auto" w:fill="auto"/>
          </w:tcPr>
          <w:p w14:paraId="0BFFCF9A"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8A57CC">
        <w:trPr>
          <w:jc w:val="center"/>
        </w:trPr>
        <w:tc>
          <w:tcPr>
            <w:tcW w:w="4643" w:type="dxa"/>
            <w:shd w:val="clear" w:color="auto" w:fill="auto"/>
          </w:tcPr>
          <w:p w14:paraId="4CACDAEC" w14:textId="77777777" w:rsidR="00351FC0" w:rsidRPr="00BC4883" w:rsidRDefault="00351FC0" w:rsidP="008A57CC">
            <w:pPr>
              <w:spacing w:line="240" w:lineRule="auto"/>
              <w:ind w:firstLine="0"/>
              <w:jc w:val="left"/>
              <w:rPr>
                <w:sz w:val="24"/>
                <w:szCs w:val="24"/>
              </w:rPr>
            </w:pPr>
          </w:p>
          <w:p w14:paraId="1E5763A8" w14:textId="77777777" w:rsidR="00351FC0" w:rsidRPr="00BC4883" w:rsidRDefault="00351FC0" w:rsidP="008A57CC">
            <w:pPr>
              <w:spacing w:line="240" w:lineRule="auto"/>
              <w:ind w:firstLine="0"/>
              <w:jc w:val="left"/>
              <w:rPr>
                <w:sz w:val="24"/>
                <w:szCs w:val="24"/>
              </w:rPr>
            </w:pPr>
          </w:p>
          <w:p w14:paraId="1996F3C2"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8A57CC">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8A57CC">
            <w:pPr>
              <w:spacing w:line="240" w:lineRule="auto"/>
              <w:ind w:firstLine="0"/>
              <w:jc w:val="left"/>
              <w:rPr>
                <w:sz w:val="24"/>
                <w:szCs w:val="24"/>
              </w:rPr>
            </w:pPr>
          </w:p>
          <w:p w14:paraId="42051D95" w14:textId="77777777" w:rsidR="00351FC0" w:rsidRPr="00BC4883" w:rsidRDefault="00351FC0" w:rsidP="008A57CC">
            <w:pPr>
              <w:spacing w:line="240" w:lineRule="auto"/>
              <w:ind w:firstLine="0"/>
              <w:jc w:val="left"/>
              <w:rPr>
                <w:sz w:val="24"/>
                <w:szCs w:val="24"/>
              </w:rPr>
            </w:pPr>
          </w:p>
          <w:p w14:paraId="594CB7F1"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8A57CC">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14:paraId="56C426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5</w:t>
      </w:r>
    </w:p>
    <w:p w14:paraId="3E0DB22A"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8A57CC">
        <w:tc>
          <w:tcPr>
            <w:tcW w:w="4643" w:type="dxa"/>
            <w:shd w:val="clear" w:color="auto" w:fill="auto"/>
          </w:tcPr>
          <w:p w14:paraId="47C7E609" w14:textId="77777777"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8A57CC">
        <w:tc>
          <w:tcPr>
            <w:tcW w:w="4643" w:type="dxa"/>
            <w:shd w:val="clear" w:color="auto" w:fill="auto"/>
          </w:tcPr>
          <w:p w14:paraId="2E526F8D" w14:textId="77777777" w:rsidR="00351FC0" w:rsidRPr="00BC4883" w:rsidRDefault="00351FC0" w:rsidP="008A57CC">
            <w:pPr>
              <w:spacing w:line="240" w:lineRule="auto"/>
              <w:ind w:firstLine="0"/>
              <w:jc w:val="left"/>
              <w:rPr>
                <w:sz w:val="24"/>
                <w:szCs w:val="24"/>
              </w:rPr>
            </w:pPr>
          </w:p>
          <w:p w14:paraId="2B8E4140" w14:textId="77777777" w:rsidR="00351FC0" w:rsidRPr="00BC4883" w:rsidRDefault="00351FC0" w:rsidP="008A57CC">
            <w:pPr>
              <w:spacing w:line="240" w:lineRule="auto"/>
              <w:ind w:firstLine="0"/>
              <w:jc w:val="left"/>
              <w:rPr>
                <w:sz w:val="24"/>
                <w:szCs w:val="24"/>
              </w:rPr>
            </w:pPr>
          </w:p>
          <w:p w14:paraId="0B6A039A"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8A57CC">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8A57CC">
            <w:pPr>
              <w:spacing w:line="240" w:lineRule="auto"/>
              <w:ind w:firstLine="0"/>
              <w:jc w:val="left"/>
              <w:rPr>
                <w:sz w:val="24"/>
                <w:szCs w:val="24"/>
              </w:rPr>
            </w:pPr>
          </w:p>
          <w:p w14:paraId="4D7A9DBD" w14:textId="77777777" w:rsidR="00351FC0" w:rsidRPr="00BC4883" w:rsidRDefault="00351FC0" w:rsidP="008A57CC">
            <w:pPr>
              <w:spacing w:line="240" w:lineRule="auto"/>
              <w:ind w:firstLine="0"/>
              <w:jc w:val="left"/>
              <w:rPr>
                <w:sz w:val="24"/>
                <w:szCs w:val="24"/>
              </w:rPr>
            </w:pPr>
          </w:p>
          <w:p w14:paraId="740228AF" w14:textId="77777777"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8A57CC">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77777777" w:rsidR="00351FC0" w:rsidRDefault="00351FC0" w:rsidP="00351FC0">
      <w:pPr>
        <w:spacing w:line="240" w:lineRule="auto"/>
        <w:ind w:firstLine="0"/>
        <w:jc w:val="left"/>
        <w:rPr>
          <w:sz w:val="24"/>
          <w:szCs w:val="24"/>
        </w:rPr>
      </w:pPr>
      <w:r>
        <w:rPr>
          <w:sz w:val="24"/>
          <w:szCs w:val="24"/>
        </w:rPr>
        <w:br w:type="page"/>
      </w:r>
    </w:p>
    <w:p w14:paraId="66AF1BB4"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6</w:t>
      </w:r>
    </w:p>
    <w:p w14:paraId="66C6BEB3"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Pr="00351FC0" w:rsidRDefault="006D4F92" w:rsidP="00351FC0"/>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18D01" w14:textId="77777777" w:rsidR="00F77771" w:rsidRDefault="00F77771">
      <w:r>
        <w:separator/>
      </w:r>
    </w:p>
  </w:endnote>
  <w:endnote w:type="continuationSeparator" w:id="0">
    <w:p w14:paraId="0DCE626B" w14:textId="77777777" w:rsidR="00F77771" w:rsidRDefault="00F77771">
      <w:r>
        <w:continuationSeparator/>
      </w:r>
    </w:p>
  </w:endnote>
  <w:endnote w:type="continuationNotice" w:id="1">
    <w:p w14:paraId="0C3361DE" w14:textId="77777777" w:rsidR="00F77771" w:rsidRDefault="00F777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AD08" w14:textId="6C1574AF" w:rsidR="00EA006B" w:rsidRPr="003F0848" w:rsidRDefault="00EA006B"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2247B6">
      <w:rPr>
        <w:noProof/>
        <w:sz w:val="20"/>
        <w:szCs w:val="20"/>
      </w:rPr>
      <w:t>36</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45D09991" w:rsidR="00EA006B" w:rsidRDefault="00EA006B">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247B6">
      <w:rPr>
        <w:noProof/>
        <w:sz w:val="24"/>
        <w:szCs w:val="24"/>
      </w:rPr>
      <w:t>51</w:t>
    </w:r>
    <w:r w:rsidRPr="0043217C">
      <w:rPr>
        <w:sz w:val="24"/>
        <w:szCs w:val="24"/>
      </w:rPr>
      <w:fldChar w:fldCharType="end"/>
    </w:r>
  </w:p>
  <w:p w14:paraId="7AF5F5B3" w14:textId="77777777" w:rsidR="00EA006B" w:rsidRDefault="00EA006B">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577B" w14:textId="3D53AC58" w:rsidR="00EA006B" w:rsidRDefault="00EA006B">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247B6">
      <w:rPr>
        <w:noProof/>
        <w:sz w:val="24"/>
        <w:szCs w:val="24"/>
      </w:rPr>
      <w:t>55</w:t>
    </w:r>
    <w:r w:rsidRPr="0043217C">
      <w:rPr>
        <w:sz w:val="24"/>
        <w:szCs w:val="24"/>
      </w:rPr>
      <w:fldChar w:fldCharType="end"/>
    </w:r>
  </w:p>
  <w:p w14:paraId="0FA7E134" w14:textId="77777777" w:rsidR="00EA006B" w:rsidRDefault="00EA006B">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4665D68D" w:rsidR="00EA006B" w:rsidRDefault="00EA006B">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247B6">
      <w:rPr>
        <w:noProof/>
        <w:sz w:val="24"/>
        <w:szCs w:val="24"/>
      </w:rPr>
      <w:t>57</w:t>
    </w:r>
    <w:r w:rsidRPr="0043217C">
      <w:rPr>
        <w:sz w:val="24"/>
        <w:szCs w:val="24"/>
      </w:rPr>
      <w:fldChar w:fldCharType="end"/>
    </w:r>
  </w:p>
  <w:p w14:paraId="1C06013E" w14:textId="77777777" w:rsidR="00EA006B" w:rsidRDefault="00EA006B">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81A62" w14:textId="77777777" w:rsidR="00F77771" w:rsidRDefault="00F77771">
      <w:r>
        <w:separator/>
      </w:r>
    </w:p>
  </w:footnote>
  <w:footnote w:type="continuationSeparator" w:id="0">
    <w:p w14:paraId="7AF2C61C" w14:textId="77777777" w:rsidR="00F77771" w:rsidRDefault="00F77771">
      <w:r>
        <w:continuationSeparator/>
      </w:r>
    </w:p>
  </w:footnote>
  <w:footnote w:type="continuationNotice" w:id="1">
    <w:p w14:paraId="7B1C256E" w14:textId="77777777" w:rsidR="00F77771" w:rsidRDefault="00F77771">
      <w:pPr>
        <w:spacing w:line="240" w:lineRule="auto"/>
      </w:pPr>
    </w:p>
  </w:footnote>
  <w:footnote w:id="2">
    <w:p w14:paraId="1BC95AE8" w14:textId="77777777" w:rsidR="00EA006B" w:rsidRDefault="00EA006B"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27A6F19D" w14:textId="77777777" w:rsidR="00EA006B" w:rsidRDefault="00EA006B" w:rsidP="00351FC0">
      <w:pPr>
        <w:pStyle w:val="a8"/>
        <w:jc w:val="both"/>
      </w:pPr>
      <w:r>
        <w:rPr>
          <w:rStyle w:val="aa"/>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14:paraId="4A8FD84B" w14:textId="77777777" w:rsidR="00EA006B" w:rsidRDefault="00EA006B" w:rsidP="00351FC0">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14:paraId="0B69A14C" w14:textId="77777777" w:rsidR="00EA006B" w:rsidRDefault="00EA006B" w:rsidP="00351FC0">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6E5D913C" w14:textId="77777777" w:rsidR="00EA006B" w:rsidRDefault="00EA006B" w:rsidP="00351FC0">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14:paraId="1699A695" w14:textId="77777777" w:rsidR="00EA006B" w:rsidRDefault="00EA006B" w:rsidP="00351FC0">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14:paraId="1F98584E" w14:textId="77777777" w:rsidR="00EA006B" w:rsidRDefault="00EA006B" w:rsidP="00351FC0">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14:paraId="32806853" w14:textId="77777777" w:rsidR="00EA006B" w:rsidRPr="00B062A1" w:rsidRDefault="00EA006B" w:rsidP="00351FC0">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14:paraId="032F16A4" w14:textId="77777777" w:rsidR="00EA006B" w:rsidRPr="006438F9" w:rsidRDefault="00EA006B" w:rsidP="00351FC0">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7">
    <w:p w14:paraId="408446ED" w14:textId="77777777" w:rsidR="00EA006B" w:rsidRDefault="00EA006B"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8">
    <w:p w14:paraId="34FC8923" w14:textId="77777777" w:rsidR="00EA006B" w:rsidRDefault="00EA006B" w:rsidP="00351FC0">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9">
    <w:p w14:paraId="3E8AE1E0" w14:textId="77777777" w:rsidR="00EA006B" w:rsidRDefault="00EA006B"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10">
    <w:p w14:paraId="710830C1" w14:textId="77777777" w:rsidR="00EA006B" w:rsidRDefault="00EA006B"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1">
    <w:p w14:paraId="624348E8" w14:textId="77777777" w:rsidR="00EA006B" w:rsidRDefault="00EA006B" w:rsidP="00351FC0">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12">
    <w:p w14:paraId="4A50E298" w14:textId="77777777" w:rsidR="00EA006B" w:rsidRDefault="00EA006B"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3">
    <w:p w14:paraId="1C11B3CB" w14:textId="77777777" w:rsidR="00EA006B" w:rsidRDefault="00EA006B"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14">
    <w:p w14:paraId="6E2B2CAA" w14:textId="77777777" w:rsidR="00EA006B" w:rsidRDefault="00EA006B"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15">
    <w:p w14:paraId="095D5F43" w14:textId="77777777" w:rsidR="00EA006B" w:rsidRDefault="00EA006B"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6">
    <w:p w14:paraId="5E1C3739" w14:textId="77777777" w:rsidR="00EA006B" w:rsidRPr="00C2118D" w:rsidRDefault="00EA006B"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7">
    <w:p w14:paraId="7B7F7426" w14:textId="353CE4C1" w:rsidR="00EA006B" w:rsidRPr="00220127" w:rsidRDefault="00EA006B"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8">
    <w:p w14:paraId="6397CBF7" w14:textId="77777777" w:rsidR="00EA006B" w:rsidRDefault="00EA006B"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9">
    <w:p w14:paraId="5178ADCD" w14:textId="77777777" w:rsidR="00EA006B" w:rsidRDefault="00EA006B" w:rsidP="00351FC0">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20">
    <w:p w14:paraId="1DB080F8" w14:textId="77777777" w:rsidR="00EA006B" w:rsidRDefault="00EA006B" w:rsidP="00351FC0">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21">
    <w:p w14:paraId="1750685D" w14:textId="77777777" w:rsidR="00EA006B" w:rsidRDefault="00EA006B" w:rsidP="00351FC0">
      <w:pPr>
        <w:pStyle w:val="a8"/>
        <w:jc w:val="both"/>
      </w:pPr>
      <w:r>
        <w:rPr>
          <w:rStyle w:val="aa"/>
        </w:rPr>
        <w:footnoteRef/>
      </w:r>
      <w:r>
        <w:t xml:space="preserve"> С учетом комментариев к пункту 2.3.9 Договора.</w:t>
      </w:r>
    </w:p>
  </w:footnote>
  <w:footnote w:id="22">
    <w:p w14:paraId="02C06918" w14:textId="77777777" w:rsidR="00EA006B" w:rsidRDefault="00EA006B"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C5EC4" w14:textId="0087C01B" w:rsidR="00EA006B" w:rsidRPr="00C2118D" w:rsidRDefault="00EA006B"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23.10.</w:t>
    </w:r>
    <w:r w:rsidRPr="00C2118D">
      <w:rPr>
        <w:sz w:val="20"/>
        <w:szCs w:val="20"/>
      </w:rPr>
      <w:t>2017 №</w:t>
    </w:r>
    <w:r>
      <w:rPr>
        <w:sz w:val="20"/>
        <w:szCs w:val="20"/>
      </w:rPr>
      <w:t xml:space="preserve"> 344</w:t>
    </w:r>
    <w:r w:rsidRPr="00C2118D">
      <w:rPr>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EA006B" w:rsidRPr="00DE762A" w:rsidRDefault="00EA006B"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2C88" w14:textId="77777777" w:rsidR="00EA006B" w:rsidRDefault="00EA006B" w:rsidP="00075088">
    <w:pPr>
      <w:pStyle w:val="a3"/>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EA006B" w:rsidRDefault="00EA006B"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7B6"/>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5AE"/>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C40"/>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34FC"/>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539D"/>
    <w:rsid w:val="005D69FB"/>
    <w:rsid w:val="005D7CF0"/>
    <w:rsid w:val="005E14B1"/>
    <w:rsid w:val="005E312A"/>
    <w:rsid w:val="005E366D"/>
    <w:rsid w:val="005E4208"/>
    <w:rsid w:val="005E4A10"/>
    <w:rsid w:val="005E4C51"/>
    <w:rsid w:val="005E510E"/>
    <w:rsid w:val="005E52E8"/>
    <w:rsid w:val="005E561B"/>
    <w:rsid w:val="005E6E05"/>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69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4F42"/>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8B3"/>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19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CC6"/>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06B"/>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77771"/>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03DAD-E013-4E47-9CF9-9509C40ECCF0}">
  <ds:schemaRefs>
    <ds:schemaRef ds:uri="http://schemas.openxmlformats.org/officeDocument/2006/bibliography"/>
  </ds:schemaRefs>
</ds:datastoreItem>
</file>

<file path=customXml/itemProps2.xml><?xml version="1.0" encoding="utf-8"?>
<ds:datastoreItem xmlns:ds="http://schemas.openxmlformats.org/officeDocument/2006/customXml" ds:itemID="{08C255D8-9381-4AC9-A0FC-571597A42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21521</Words>
  <Characters>122675</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143909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2</cp:revision>
  <cp:lastPrinted>2017-10-06T05:11:00Z</cp:lastPrinted>
  <dcterms:created xsi:type="dcterms:W3CDTF">2019-02-15T07:52:00Z</dcterms:created>
  <dcterms:modified xsi:type="dcterms:W3CDTF">2019-02-15T07:52:00Z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