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825B52">
        <w:rPr>
          <w:b/>
          <w:bCs/>
          <w:iCs/>
          <w:snapToGrid/>
          <w:spacing w:val="40"/>
          <w:sz w:val="29"/>
          <w:szCs w:val="29"/>
        </w:rPr>
        <w:t>13</w:t>
      </w:r>
      <w:r w:rsidR="003316FB">
        <w:rPr>
          <w:b/>
          <w:bCs/>
          <w:iCs/>
          <w:snapToGrid/>
          <w:spacing w:val="40"/>
          <w:sz w:val="29"/>
          <w:szCs w:val="29"/>
        </w:rPr>
        <w:t>2</w:t>
      </w:r>
      <w:r w:rsidR="0082501E" w:rsidRPr="009205F2">
        <w:rPr>
          <w:b/>
          <w:bCs/>
          <w:iCs/>
          <w:snapToGrid/>
          <w:spacing w:val="40"/>
          <w:sz w:val="29"/>
          <w:szCs w:val="29"/>
        </w:rPr>
        <w:t>/</w:t>
      </w:r>
      <w:r w:rsidR="003B5EFA">
        <w:rPr>
          <w:b/>
          <w:bCs/>
          <w:iCs/>
          <w:snapToGrid/>
          <w:spacing w:val="40"/>
          <w:sz w:val="29"/>
          <w:szCs w:val="29"/>
        </w:rPr>
        <w:t>М</w:t>
      </w:r>
      <w:r w:rsidR="00825B52">
        <w:rPr>
          <w:b/>
          <w:bCs/>
          <w:iCs/>
          <w:snapToGrid/>
          <w:spacing w:val="40"/>
          <w:sz w:val="29"/>
          <w:szCs w:val="29"/>
        </w:rPr>
        <w:t>Э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</w:p>
    <w:p w:rsidR="00825B52" w:rsidRPr="00825B52" w:rsidRDefault="00BA7D6E" w:rsidP="00825B52">
      <w:pPr>
        <w:pStyle w:val="a6"/>
        <w:spacing w:line="240" w:lineRule="auto"/>
        <w:jc w:val="center"/>
        <w:rPr>
          <w:b/>
          <w:i/>
          <w:sz w:val="26"/>
          <w:szCs w:val="26"/>
        </w:rPr>
      </w:pPr>
      <w:r w:rsidRPr="00825B52">
        <w:rPr>
          <w:b/>
          <w:bCs/>
          <w:sz w:val="26"/>
          <w:szCs w:val="26"/>
        </w:rPr>
        <w:t>заседания З</w:t>
      </w:r>
      <w:r w:rsidR="00CA7529" w:rsidRPr="00825B52">
        <w:rPr>
          <w:b/>
          <w:bCs/>
          <w:sz w:val="26"/>
          <w:szCs w:val="26"/>
        </w:rPr>
        <w:t xml:space="preserve">акупочной комиссии </w:t>
      </w:r>
      <w:r w:rsidR="00825B52" w:rsidRPr="00825B52">
        <w:rPr>
          <w:b/>
          <w:bCs/>
          <w:sz w:val="26"/>
          <w:szCs w:val="26"/>
        </w:rPr>
        <w:t xml:space="preserve">по запросу предложений в электронной форме, участниками которого могут быть только субъекты малого и среднего предпринимательства </w:t>
      </w:r>
      <w:r w:rsidR="003316FB">
        <w:rPr>
          <w:b/>
          <w:bCs/>
          <w:sz w:val="26"/>
          <w:szCs w:val="26"/>
        </w:rPr>
        <w:t xml:space="preserve">на право заключения договора </w:t>
      </w:r>
      <w:r w:rsidR="003316FB" w:rsidRPr="003316FB">
        <w:rPr>
          <w:b/>
          <w:bCs/>
          <w:i/>
          <w:color w:val="000000"/>
          <w:sz w:val="26"/>
          <w:szCs w:val="26"/>
        </w:rPr>
        <w:t>«</w:t>
      </w:r>
      <w:r w:rsidR="003316FB" w:rsidRPr="003316FB">
        <w:rPr>
          <w:b/>
          <w:i/>
          <w:color w:val="000000"/>
          <w:sz w:val="26"/>
          <w:szCs w:val="26"/>
        </w:rPr>
        <w:t>СИЗ зимние</w:t>
      </w:r>
      <w:r w:rsidR="003316FB" w:rsidRPr="003316FB">
        <w:rPr>
          <w:b/>
          <w:bCs/>
          <w:i/>
          <w:color w:val="000000"/>
          <w:sz w:val="26"/>
          <w:szCs w:val="26"/>
        </w:rPr>
        <w:t>», закупка 255.2</w:t>
      </w:r>
    </w:p>
    <w:p w:rsidR="00286846" w:rsidRPr="003B5EFA" w:rsidRDefault="0082501E" w:rsidP="00286846">
      <w:pPr>
        <w:pStyle w:val="a6"/>
        <w:spacing w:line="240" w:lineRule="auto"/>
        <w:jc w:val="center"/>
        <w:rPr>
          <w:b/>
          <w:bCs/>
          <w:sz w:val="26"/>
          <w:szCs w:val="26"/>
        </w:rPr>
      </w:pPr>
      <w:r w:rsidRPr="003B5EFA">
        <w:rPr>
          <w:b/>
          <w:bCs/>
          <w:sz w:val="26"/>
          <w:szCs w:val="26"/>
        </w:rPr>
        <w:t xml:space="preserve"> </w:t>
      </w:r>
      <w:r w:rsidR="003B5EFA" w:rsidRPr="003B5EFA">
        <w:rPr>
          <w:b/>
          <w:bCs/>
          <w:sz w:val="26"/>
          <w:szCs w:val="26"/>
        </w:rPr>
        <w:t xml:space="preserve"> 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215240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215240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29</w:t>
            </w:r>
            <w:bookmarkStart w:id="2" w:name="_GoBack"/>
            <w:bookmarkEnd w:id="2"/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027F72">
              <w:rPr>
                <w:b/>
                <w:bCs/>
                <w:snapToGrid/>
                <w:sz w:val="26"/>
                <w:szCs w:val="26"/>
                <w:lang w:eastAsia="en-US"/>
              </w:rPr>
              <w:t>01</w:t>
            </w:r>
            <w:r w:rsidR="007D0EB0">
              <w:rPr>
                <w:b/>
                <w:bCs/>
                <w:snapToGrid/>
                <w:sz w:val="26"/>
                <w:szCs w:val="26"/>
                <w:lang w:eastAsia="en-US"/>
              </w:rPr>
              <w:t>_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</w:t>
            </w:r>
            <w:r w:rsidR="003B5EF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9 </w:t>
            </w:r>
            <w:r w:rsidR="003B5EFA" w:rsidRPr="003B5EFA">
              <w:rPr>
                <w:b/>
                <w:snapToGrid/>
                <w:sz w:val="26"/>
                <w:szCs w:val="26"/>
                <w:lang w:eastAsia="en-US"/>
              </w:rPr>
              <w:t>г</w:t>
            </w:r>
            <w:r w:rsidR="003B5EFA">
              <w:rPr>
                <w:b/>
                <w:snapToGrid/>
                <w:sz w:val="26"/>
                <w:szCs w:val="26"/>
                <w:lang w:eastAsia="en-US"/>
              </w:rPr>
              <w:t>.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82501E" w:rsidRPr="003B5EFA" w:rsidRDefault="00CA7529" w:rsidP="003B5EFA">
      <w:pPr>
        <w:pStyle w:val="Tableheader"/>
        <w:rPr>
          <w:b w:val="0"/>
          <w:sz w:val="24"/>
          <w:szCs w:val="24"/>
        </w:rPr>
      </w:pPr>
      <w:r w:rsidRPr="003B5EFA">
        <w:rPr>
          <w:sz w:val="24"/>
          <w:szCs w:val="24"/>
        </w:rPr>
        <w:t xml:space="preserve">СПОСОБ И ПРЕДМЕТ ЗАКУПКИ: </w:t>
      </w:r>
      <w:r w:rsidRPr="003B5EFA">
        <w:rPr>
          <w:b w:val="0"/>
          <w:sz w:val="24"/>
          <w:szCs w:val="24"/>
        </w:rPr>
        <w:t xml:space="preserve">запрос </w:t>
      </w:r>
      <w:r w:rsidR="005B1A7A" w:rsidRPr="003B5EFA">
        <w:rPr>
          <w:b w:val="0"/>
          <w:sz w:val="24"/>
          <w:szCs w:val="24"/>
        </w:rPr>
        <w:t>предложений</w:t>
      </w:r>
      <w:r w:rsidR="005B1A7A" w:rsidRPr="003B5EFA">
        <w:rPr>
          <w:sz w:val="24"/>
          <w:szCs w:val="24"/>
        </w:rPr>
        <w:t xml:space="preserve"> </w:t>
      </w:r>
      <w:r w:rsidR="005B1A7A" w:rsidRPr="003B5EFA">
        <w:rPr>
          <w:b w:val="0"/>
          <w:sz w:val="24"/>
          <w:szCs w:val="24"/>
        </w:rPr>
        <w:t>в электронной форме</w:t>
      </w:r>
      <w:r w:rsidR="00A71C69" w:rsidRPr="003B5EFA">
        <w:rPr>
          <w:b w:val="0"/>
          <w:sz w:val="24"/>
          <w:szCs w:val="24"/>
        </w:rPr>
        <w:t xml:space="preserve"> </w:t>
      </w:r>
      <w:r w:rsidR="0082501E" w:rsidRPr="003B5EFA">
        <w:rPr>
          <w:b w:val="0"/>
          <w:sz w:val="24"/>
          <w:szCs w:val="24"/>
        </w:rPr>
        <w:t xml:space="preserve">на право заключения </w:t>
      </w:r>
      <w:r w:rsidR="003316FB">
        <w:rPr>
          <w:b w:val="0"/>
          <w:sz w:val="24"/>
          <w:szCs w:val="24"/>
        </w:rPr>
        <w:t xml:space="preserve">договора на </w:t>
      </w:r>
      <w:r w:rsidR="003316FB" w:rsidRPr="003316FB">
        <w:rPr>
          <w:b w:val="0"/>
          <w:sz w:val="24"/>
          <w:szCs w:val="24"/>
        </w:rPr>
        <w:t xml:space="preserve"> «</w:t>
      </w:r>
      <w:r w:rsidR="003316FB" w:rsidRPr="003316FB">
        <w:rPr>
          <w:b w:val="0"/>
          <w:i/>
          <w:sz w:val="24"/>
          <w:szCs w:val="24"/>
        </w:rPr>
        <w:t>СИЗ зимние», закупка 255.2</w:t>
      </w:r>
    </w:p>
    <w:p w:rsidR="00592298" w:rsidRPr="003B5EFA" w:rsidRDefault="00592298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825B52">
        <w:rPr>
          <w:bCs/>
          <w:snapToGrid/>
          <w:sz w:val="24"/>
          <w:szCs w:val="24"/>
        </w:rPr>
        <w:t>3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825B52">
        <w:rPr>
          <w:bCs/>
          <w:snapToGrid/>
          <w:sz w:val="24"/>
          <w:szCs w:val="24"/>
        </w:rPr>
        <w:t>три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825B52">
        <w:rPr>
          <w:b/>
          <w:bCs/>
          <w:i/>
          <w:snapToGrid/>
          <w:sz w:val="24"/>
          <w:szCs w:val="24"/>
        </w:rPr>
        <w:t>заявки</w:t>
      </w:r>
      <w:r w:rsidRPr="003B5EFA">
        <w:rPr>
          <w:sz w:val="24"/>
          <w:szCs w:val="24"/>
        </w:rPr>
        <w:t>.</w:t>
      </w:r>
    </w:p>
    <w:tbl>
      <w:tblPr>
        <w:tblW w:w="97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903"/>
        <w:gridCol w:w="5025"/>
      </w:tblGrid>
      <w:tr w:rsidR="003316FB" w:rsidRPr="003316FB" w:rsidTr="0085680C">
        <w:trPr>
          <w:trHeight w:val="423"/>
          <w:tblHeader/>
        </w:trPr>
        <w:tc>
          <w:tcPr>
            <w:tcW w:w="851" w:type="dxa"/>
            <w:vAlign w:val="center"/>
          </w:tcPr>
          <w:p w:rsidR="003316FB" w:rsidRPr="003316FB" w:rsidRDefault="003316FB" w:rsidP="003316FB">
            <w:pPr>
              <w:spacing w:line="240" w:lineRule="auto"/>
              <w:ind w:right="-143" w:firstLine="0"/>
              <w:rPr>
                <w:b/>
                <w:i/>
                <w:sz w:val="18"/>
                <w:szCs w:val="18"/>
              </w:rPr>
            </w:pPr>
            <w:r w:rsidRPr="003316FB">
              <w:rPr>
                <w:b/>
                <w:i/>
                <w:sz w:val="18"/>
                <w:szCs w:val="18"/>
              </w:rPr>
              <w:t>№</w:t>
            </w:r>
          </w:p>
          <w:p w:rsidR="003316FB" w:rsidRPr="003316FB" w:rsidRDefault="003316FB" w:rsidP="003316FB">
            <w:pPr>
              <w:spacing w:line="240" w:lineRule="auto"/>
              <w:ind w:right="-143" w:firstLine="0"/>
              <w:rPr>
                <w:b/>
                <w:i/>
                <w:sz w:val="18"/>
                <w:szCs w:val="18"/>
              </w:rPr>
            </w:pPr>
            <w:r w:rsidRPr="003316FB">
              <w:rPr>
                <w:b/>
                <w:i/>
                <w:sz w:val="18"/>
                <w:szCs w:val="18"/>
              </w:rPr>
              <w:t>п/п</w:t>
            </w:r>
          </w:p>
        </w:tc>
        <w:tc>
          <w:tcPr>
            <w:tcW w:w="3903" w:type="dxa"/>
            <w:vAlign w:val="center"/>
          </w:tcPr>
          <w:p w:rsidR="003316FB" w:rsidRPr="003316FB" w:rsidRDefault="003316FB" w:rsidP="003316FB">
            <w:pPr>
              <w:spacing w:line="240" w:lineRule="auto"/>
              <w:ind w:right="-143" w:firstLine="0"/>
              <w:rPr>
                <w:b/>
                <w:i/>
                <w:sz w:val="18"/>
                <w:szCs w:val="18"/>
              </w:rPr>
            </w:pPr>
            <w:r w:rsidRPr="003316FB">
              <w:rPr>
                <w:b/>
                <w:i/>
                <w:sz w:val="18"/>
                <w:szCs w:val="18"/>
              </w:rPr>
              <w:t xml:space="preserve">Идентификационный номер Участника </w:t>
            </w:r>
          </w:p>
        </w:tc>
        <w:tc>
          <w:tcPr>
            <w:tcW w:w="5025" w:type="dxa"/>
            <w:vAlign w:val="center"/>
          </w:tcPr>
          <w:p w:rsidR="003316FB" w:rsidRPr="003316FB" w:rsidRDefault="003316FB" w:rsidP="003316FB">
            <w:pPr>
              <w:spacing w:line="240" w:lineRule="auto"/>
              <w:ind w:right="-143" w:firstLine="0"/>
              <w:rPr>
                <w:b/>
                <w:i/>
                <w:sz w:val="18"/>
                <w:szCs w:val="18"/>
              </w:rPr>
            </w:pPr>
            <w:r w:rsidRPr="003316FB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</w:tr>
      <w:tr w:rsidR="003316FB" w:rsidRPr="003316FB" w:rsidTr="0085680C">
        <w:trPr>
          <w:trHeight w:val="332"/>
        </w:trPr>
        <w:tc>
          <w:tcPr>
            <w:tcW w:w="851" w:type="dxa"/>
            <w:vAlign w:val="center"/>
          </w:tcPr>
          <w:p w:rsidR="003316FB" w:rsidRPr="003316FB" w:rsidRDefault="003316FB" w:rsidP="003316FB">
            <w:pPr>
              <w:numPr>
                <w:ilvl w:val="0"/>
                <w:numId w:val="41"/>
              </w:numPr>
              <w:tabs>
                <w:tab w:val="num" w:pos="0"/>
              </w:tabs>
              <w:spacing w:line="240" w:lineRule="auto"/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3903" w:type="dxa"/>
            <w:vAlign w:val="center"/>
          </w:tcPr>
          <w:p w:rsidR="003316FB" w:rsidRPr="003316FB" w:rsidRDefault="003316FB" w:rsidP="003316FB">
            <w:pPr>
              <w:spacing w:line="240" w:lineRule="auto"/>
              <w:ind w:right="-143" w:firstLine="0"/>
              <w:jc w:val="center"/>
              <w:rPr>
                <w:b/>
                <w:i/>
                <w:sz w:val="24"/>
                <w:szCs w:val="24"/>
              </w:rPr>
            </w:pPr>
            <w:r w:rsidRPr="003316FB">
              <w:rPr>
                <w:b/>
                <w:i/>
                <w:sz w:val="24"/>
                <w:szCs w:val="24"/>
              </w:rPr>
              <w:t>19591</w:t>
            </w:r>
          </w:p>
        </w:tc>
        <w:tc>
          <w:tcPr>
            <w:tcW w:w="5025" w:type="dxa"/>
            <w:vAlign w:val="center"/>
          </w:tcPr>
          <w:p w:rsidR="003316FB" w:rsidRPr="003316FB" w:rsidRDefault="003316FB" w:rsidP="003316FB">
            <w:pPr>
              <w:spacing w:line="240" w:lineRule="auto"/>
              <w:ind w:right="-143" w:firstLine="0"/>
              <w:jc w:val="center"/>
              <w:rPr>
                <w:sz w:val="24"/>
                <w:szCs w:val="24"/>
              </w:rPr>
            </w:pPr>
            <w:r w:rsidRPr="003316FB">
              <w:rPr>
                <w:sz w:val="24"/>
                <w:szCs w:val="24"/>
              </w:rPr>
              <w:t>09.01.2019 08:44</w:t>
            </w:r>
          </w:p>
        </w:tc>
      </w:tr>
      <w:tr w:rsidR="003316FB" w:rsidRPr="003316FB" w:rsidTr="0085680C">
        <w:trPr>
          <w:trHeight w:val="380"/>
        </w:trPr>
        <w:tc>
          <w:tcPr>
            <w:tcW w:w="851" w:type="dxa"/>
            <w:vAlign w:val="center"/>
          </w:tcPr>
          <w:p w:rsidR="003316FB" w:rsidRPr="003316FB" w:rsidRDefault="003316FB" w:rsidP="003316FB">
            <w:pPr>
              <w:numPr>
                <w:ilvl w:val="0"/>
                <w:numId w:val="41"/>
              </w:numPr>
              <w:tabs>
                <w:tab w:val="num" w:pos="0"/>
              </w:tabs>
              <w:spacing w:line="240" w:lineRule="auto"/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3903" w:type="dxa"/>
            <w:vAlign w:val="center"/>
          </w:tcPr>
          <w:p w:rsidR="003316FB" w:rsidRPr="003316FB" w:rsidRDefault="003316FB" w:rsidP="003316FB">
            <w:pPr>
              <w:spacing w:line="240" w:lineRule="auto"/>
              <w:ind w:right="-143" w:firstLine="0"/>
              <w:jc w:val="center"/>
              <w:rPr>
                <w:b/>
                <w:i/>
                <w:sz w:val="24"/>
                <w:szCs w:val="24"/>
              </w:rPr>
            </w:pPr>
            <w:r w:rsidRPr="003316FB">
              <w:rPr>
                <w:b/>
                <w:i/>
                <w:sz w:val="24"/>
                <w:szCs w:val="24"/>
              </w:rPr>
              <w:t>20107</w:t>
            </w:r>
          </w:p>
        </w:tc>
        <w:tc>
          <w:tcPr>
            <w:tcW w:w="5025" w:type="dxa"/>
            <w:vAlign w:val="center"/>
          </w:tcPr>
          <w:p w:rsidR="003316FB" w:rsidRPr="003316FB" w:rsidRDefault="003316FB" w:rsidP="003316FB">
            <w:pPr>
              <w:spacing w:line="240" w:lineRule="auto"/>
              <w:ind w:right="-143" w:firstLine="0"/>
              <w:jc w:val="center"/>
              <w:rPr>
                <w:sz w:val="24"/>
                <w:szCs w:val="24"/>
              </w:rPr>
            </w:pPr>
            <w:r w:rsidRPr="003316FB">
              <w:rPr>
                <w:sz w:val="24"/>
                <w:szCs w:val="24"/>
              </w:rPr>
              <w:t>10.01.2019 04:15</w:t>
            </w:r>
          </w:p>
        </w:tc>
      </w:tr>
    </w:tbl>
    <w:p w:rsidR="00EF3658" w:rsidRDefault="00EF3658" w:rsidP="00C36A4F">
      <w:pPr>
        <w:spacing w:line="240" w:lineRule="auto"/>
        <w:ind w:right="-143" w:firstLine="0"/>
        <w:rPr>
          <w:b/>
          <w:sz w:val="24"/>
          <w:szCs w:val="24"/>
        </w:rPr>
      </w:pPr>
    </w:p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825B52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825B52">
        <w:rPr>
          <w:sz w:val="24"/>
          <w:szCs w:val="24"/>
        </w:rPr>
        <w:t>одна</w:t>
      </w:r>
      <w:r>
        <w:rPr>
          <w:sz w:val="24"/>
          <w:szCs w:val="24"/>
        </w:rPr>
        <w:t xml:space="preserve">) </w:t>
      </w:r>
      <w:r w:rsidR="00825B52">
        <w:rPr>
          <w:sz w:val="24"/>
          <w:szCs w:val="24"/>
        </w:rPr>
        <w:t>заяв</w:t>
      </w:r>
      <w:r w:rsidRPr="00C36A4F">
        <w:rPr>
          <w:sz w:val="24"/>
          <w:szCs w:val="24"/>
        </w:rPr>
        <w:t>к</w:t>
      </w:r>
      <w:r w:rsidR="00825B52">
        <w:rPr>
          <w:sz w:val="24"/>
          <w:szCs w:val="24"/>
        </w:rPr>
        <w:t>а</w:t>
      </w:r>
      <w:r w:rsidRPr="00C36A4F">
        <w:rPr>
          <w:sz w:val="24"/>
          <w:szCs w:val="24"/>
        </w:rPr>
        <w:t>.</w:t>
      </w:r>
    </w:p>
    <w:p w:rsidR="00592298" w:rsidRPr="003B5EFA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3B5EFA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825B52" w:rsidRPr="00825B52" w:rsidRDefault="00825B52" w:rsidP="00825B52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825B52">
        <w:rPr>
          <w:bCs/>
          <w:i/>
          <w:iCs/>
          <w:snapToGrid/>
          <w:sz w:val="24"/>
          <w:szCs w:val="24"/>
        </w:rPr>
        <w:t>О рассмотрении результатов оценки первых частей заявок.</w:t>
      </w:r>
    </w:p>
    <w:p w:rsidR="00825B52" w:rsidRPr="00825B52" w:rsidRDefault="00825B52" w:rsidP="00825B52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825B52">
        <w:rPr>
          <w:bCs/>
          <w:i/>
          <w:iCs/>
          <w:snapToGrid/>
          <w:sz w:val="24"/>
          <w:szCs w:val="24"/>
        </w:rPr>
        <w:t xml:space="preserve">Об отклонении заявки Участника </w:t>
      </w:r>
      <w:r w:rsidR="003316FB">
        <w:rPr>
          <w:bCs/>
          <w:i/>
          <w:iCs/>
          <w:snapToGrid/>
          <w:sz w:val="24"/>
          <w:szCs w:val="24"/>
        </w:rPr>
        <w:t>20107</w:t>
      </w:r>
    </w:p>
    <w:p w:rsidR="00825B52" w:rsidRPr="00825B52" w:rsidRDefault="00825B52" w:rsidP="00825B52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825B52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 по результатам рассмотрения первых частей заявок.</w:t>
      </w:r>
    </w:p>
    <w:p w:rsidR="00825B52" w:rsidRDefault="00825B52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EF3658" w:rsidRPr="000B46FF" w:rsidRDefault="00EF3658" w:rsidP="00EF3658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  <w:r w:rsidRPr="000B46FF">
        <w:rPr>
          <w:b/>
          <w:bCs/>
          <w:i/>
          <w:iCs/>
          <w:sz w:val="24"/>
          <w:u w:val="single"/>
        </w:rPr>
        <w:t>ВОПРОС № 1</w:t>
      </w:r>
      <w:r w:rsidRPr="000B46FF">
        <w:rPr>
          <w:b/>
          <w:bCs/>
          <w:i/>
          <w:iCs/>
          <w:sz w:val="24"/>
        </w:rPr>
        <w:t xml:space="preserve"> «</w:t>
      </w:r>
      <w:r w:rsidR="00825B52" w:rsidRPr="00825B52">
        <w:rPr>
          <w:b/>
          <w:bCs/>
          <w:i/>
          <w:iCs/>
          <w:sz w:val="24"/>
          <w:szCs w:val="20"/>
        </w:rPr>
        <w:t>О рассмотрении результатов оценки первых частей заявок</w:t>
      </w:r>
      <w:r w:rsidRPr="000B46FF">
        <w:rPr>
          <w:b/>
          <w:bCs/>
          <w:i/>
          <w:iCs/>
          <w:sz w:val="24"/>
        </w:rPr>
        <w:t>»</w:t>
      </w:r>
    </w:p>
    <w:p w:rsidR="00825B52" w:rsidRPr="00825B52" w:rsidRDefault="00825B52" w:rsidP="00825B52">
      <w:pPr>
        <w:keepNext/>
        <w:numPr>
          <w:ilvl w:val="1"/>
          <w:numId w:val="29"/>
        </w:numPr>
        <w:tabs>
          <w:tab w:val="left" w:pos="0"/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825B52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825B52" w:rsidRPr="00825B52" w:rsidRDefault="00825B52" w:rsidP="00825B52">
      <w:pPr>
        <w:keepNext/>
        <w:numPr>
          <w:ilvl w:val="1"/>
          <w:numId w:val="29"/>
        </w:numPr>
        <w:tabs>
          <w:tab w:val="left" w:pos="0"/>
          <w:tab w:val="left" w:pos="993"/>
        </w:tabs>
        <w:spacing w:line="240" w:lineRule="auto"/>
        <w:ind w:left="0" w:firstLine="567"/>
        <w:rPr>
          <w:snapToGrid/>
          <w:sz w:val="24"/>
          <w:szCs w:val="24"/>
          <w:shd w:val="clear" w:color="auto" w:fill="FFFF99"/>
        </w:rPr>
      </w:pPr>
      <w:r w:rsidRPr="00825B52">
        <w:rPr>
          <w:snapToGrid/>
          <w:sz w:val="24"/>
          <w:szCs w:val="24"/>
        </w:rPr>
        <w:t>Принять к рассмотрению первые части заявок следующих участников:</w:t>
      </w:r>
    </w:p>
    <w:tbl>
      <w:tblPr>
        <w:tblW w:w="97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903"/>
        <w:gridCol w:w="5025"/>
      </w:tblGrid>
      <w:tr w:rsidR="00825B52" w:rsidRPr="00825B52" w:rsidTr="003316FB">
        <w:trPr>
          <w:trHeight w:val="423"/>
          <w:tblHeader/>
        </w:trPr>
        <w:tc>
          <w:tcPr>
            <w:tcW w:w="851" w:type="dxa"/>
            <w:vAlign w:val="center"/>
          </w:tcPr>
          <w:p w:rsidR="00825B52" w:rsidRPr="00825B52" w:rsidRDefault="00825B52" w:rsidP="00825B52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18"/>
                <w:szCs w:val="18"/>
              </w:rPr>
            </w:pPr>
            <w:r w:rsidRPr="00825B52">
              <w:rPr>
                <w:b/>
                <w:i/>
                <w:sz w:val="18"/>
                <w:szCs w:val="18"/>
              </w:rPr>
              <w:t>№</w:t>
            </w:r>
          </w:p>
          <w:p w:rsidR="00825B52" w:rsidRPr="00825B52" w:rsidRDefault="00825B52" w:rsidP="00825B52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18"/>
                <w:szCs w:val="18"/>
              </w:rPr>
            </w:pPr>
            <w:r w:rsidRPr="00825B52">
              <w:rPr>
                <w:b/>
                <w:i/>
                <w:sz w:val="18"/>
                <w:szCs w:val="18"/>
              </w:rPr>
              <w:t>п/п</w:t>
            </w:r>
          </w:p>
        </w:tc>
        <w:tc>
          <w:tcPr>
            <w:tcW w:w="3903" w:type="dxa"/>
            <w:vAlign w:val="center"/>
          </w:tcPr>
          <w:p w:rsidR="00825B52" w:rsidRPr="00825B52" w:rsidRDefault="00825B52" w:rsidP="00825B52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18"/>
                <w:szCs w:val="18"/>
              </w:rPr>
            </w:pPr>
            <w:r w:rsidRPr="00825B52">
              <w:rPr>
                <w:b/>
                <w:i/>
                <w:sz w:val="18"/>
                <w:szCs w:val="18"/>
              </w:rPr>
              <w:t xml:space="preserve">Идентификационный номер Участника </w:t>
            </w:r>
          </w:p>
        </w:tc>
        <w:tc>
          <w:tcPr>
            <w:tcW w:w="5025" w:type="dxa"/>
            <w:vAlign w:val="center"/>
          </w:tcPr>
          <w:p w:rsidR="00825B52" w:rsidRPr="00825B52" w:rsidRDefault="00825B52" w:rsidP="00825B52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18"/>
                <w:szCs w:val="18"/>
              </w:rPr>
            </w:pPr>
            <w:r w:rsidRPr="00825B52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</w:tr>
      <w:tr w:rsidR="003316FB" w:rsidRPr="00825B52" w:rsidTr="003316FB">
        <w:trPr>
          <w:trHeight w:val="332"/>
        </w:trPr>
        <w:tc>
          <w:tcPr>
            <w:tcW w:w="851" w:type="dxa"/>
            <w:vAlign w:val="center"/>
          </w:tcPr>
          <w:p w:rsidR="003316FB" w:rsidRPr="00604448" w:rsidRDefault="003316FB" w:rsidP="003316FB">
            <w:pPr>
              <w:numPr>
                <w:ilvl w:val="0"/>
                <w:numId w:val="43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03" w:type="dxa"/>
            <w:vAlign w:val="center"/>
          </w:tcPr>
          <w:p w:rsidR="003316FB" w:rsidRPr="00604448" w:rsidRDefault="003316FB" w:rsidP="003316FB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604448">
              <w:rPr>
                <w:b/>
                <w:i/>
                <w:sz w:val="22"/>
                <w:szCs w:val="22"/>
              </w:rPr>
              <w:t>19591</w:t>
            </w:r>
          </w:p>
        </w:tc>
        <w:tc>
          <w:tcPr>
            <w:tcW w:w="5025" w:type="dxa"/>
            <w:vAlign w:val="center"/>
          </w:tcPr>
          <w:p w:rsidR="003316FB" w:rsidRPr="00604448" w:rsidRDefault="003316FB" w:rsidP="003316F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04448">
              <w:rPr>
                <w:sz w:val="22"/>
                <w:szCs w:val="22"/>
              </w:rPr>
              <w:t>09.01.2019 08:44</w:t>
            </w:r>
          </w:p>
        </w:tc>
      </w:tr>
      <w:tr w:rsidR="003316FB" w:rsidRPr="00825B52" w:rsidTr="003316FB">
        <w:trPr>
          <w:trHeight w:val="380"/>
        </w:trPr>
        <w:tc>
          <w:tcPr>
            <w:tcW w:w="851" w:type="dxa"/>
            <w:vAlign w:val="center"/>
          </w:tcPr>
          <w:p w:rsidR="003316FB" w:rsidRPr="00604448" w:rsidRDefault="003316FB" w:rsidP="003316FB">
            <w:pPr>
              <w:numPr>
                <w:ilvl w:val="0"/>
                <w:numId w:val="43"/>
              </w:numPr>
              <w:tabs>
                <w:tab w:val="clear" w:pos="360"/>
                <w:tab w:val="num" w:pos="0"/>
              </w:tabs>
              <w:spacing w:line="240" w:lineRule="auto"/>
              <w:ind w:left="38" w:firstLine="133"/>
              <w:jc w:val="center"/>
              <w:rPr>
                <w:sz w:val="22"/>
                <w:szCs w:val="22"/>
              </w:rPr>
            </w:pPr>
          </w:p>
        </w:tc>
        <w:tc>
          <w:tcPr>
            <w:tcW w:w="3903" w:type="dxa"/>
            <w:vAlign w:val="center"/>
          </w:tcPr>
          <w:p w:rsidR="003316FB" w:rsidRPr="00604448" w:rsidRDefault="003316FB" w:rsidP="003316FB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604448">
              <w:rPr>
                <w:b/>
                <w:i/>
                <w:sz w:val="22"/>
                <w:szCs w:val="22"/>
              </w:rPr>
              <w:t>20107</w:t>
            </w:r>
          </w:p>
        </w:tc>
        <w:tc>
          <w:tcPr>
            <w:tcW w:w="5025" w:type="dxa"/>
            <w:vAlign w:val="center"/>
          </w:tcPr>
          <w:p w:rsidR="003316FB" w:rsidRPr="00604448" w:rsidRDefault="003316FB" w:rsidP="003316F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04448">
              <w:rPr>
                <w:sz w:val="22"/>
                <w:szCs w:val="22"/>
              </w:rPr>
              <w:t>10.01.2019 04:15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EF3658" w:rsidRDefault="00EF3658" w:rsidP="00EF3658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  <w:r w:rsidRPr="000B46FF">
        <w:rPr>
          <w:b/>
          <w:bCs/>
          <w:i/>
          <w:iCs/>
          <w:sz w:val="24"/>
          <w:u w:val="single"/>
        </w:rPr>
        <w:t>ВОПРОС № 2</w:t>
      </w:r>
      <w:r w:rsidRPr="000B46FF">
        <w:rPr>
          <w:b/>
          <w:bCs/>
          <w:i/>
          <w:iCs/>
          <w:sz w:val="24"/>
        </w:rPr>
        <w:t xml:space="preserve"> «</w:t>
      </w:r>
      <w:r w:rsidR="00825B52" w:rsidRPr="00825B52">
        <w:rPr>
          <w:b/>
          <w:bCs/>
          <w:i/>
          <w:iCs/>
          <w:sz w:val="24"/>
        </w:rPr>
        <w:t>Об отклонении заявки Участника «20</w:t>
      </w:r>
      <w:r w:rsidR="003316FB">
        <w:rPr>
          <w:b/>
          <w:bCs/>
          <w:i/>
          <w:iCs/>
          <w:sz w:val="24"/>
        </w:rPr>
        <w:t>107</w:t>
      </w:r>
      <w:r w:rsidRPr="000B46FF">
        <w:rPr>
          <w:b/>
          <w:bCs/>
          <w:i/>
          <w:iCs/>
          <w:sz w:val="24"/>
        </w:rPr>
        <w:t>»</w:t>
      </w:r>
    </w:p>
    <w:p w:rsidR="003316FB" w:rsidRPr="003316FB" w:rsidRDefault="003316FB" w:rsidP="003316FB">
      <w:pPr>
        <w:spacing w:line="240" w:lineRule="auto"/>
        <w:ind w:firstLine="0"/>
        <w:rPr>
          <w:sz w:val="24"/>
          <w:szCs w:val="24"/>
        </w:rPr>
      </w:pPr>
      <w:r w:rsidRPr="003316FB">
        <w:rPr>
          <w:sz w:val="24"/>
          <w:szCs w:val="24"/>
        </w:rPr>
        <w:t xml:space="preserve">Отклонить заявку Участника </w:t>
      </w:r>
      <w:r w:rsidRPr="003316FB">
        <w:rPr>
          <w:b/>
          <w:bCs/>
          <w:i/>
          <w:iCs/>
          <w:sz w:val="24"/>
          <w:szCs w:val="24"/>
        </w:rPr>
        <w:t>«20107»</w:t>
      </w:r>
      <w:r w:rsidRPr="003316FB">
        <w:rPr>
          <w:sz w:val="24"/>
          <w:szCs w:val="24"/>
        </w:rPr>
        <w:t xml:space="preserve"> от дальнейшего рассмотрения на основании п.</w:t>
      </w:r>
      <w:r w:rsidRPr="003316FB">
        <w:rPr>
          <w:snapToGrid/>
          <w:sz w:val="24"/>
          <w:szCs w:val="24"/>
        </w:rPr>
        <w:t xml:space="preserve"> </w:t>
      </w:r>
      <w:r w:rsidRPr="003316FB">
        <w:rPr>
          <w:sz w:val="24"/>
          <w:szCs w:val="24"/>
        </w:rPr>
        <w:t>п.4.9.5 п.п. «б» Документации о закупке, как несоответствующую следующим требованиям:</w:t>
      </w:r>
    </w:p>
    <w:tbl>
      <w:tblPr>
        <w:tblW w:w="97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9233"/>
      </w:tblGrid>
      <w:tr w:rsidR="003316FB" w:rsidRPr="003316FB" w:rsidTr="003316FB">
        <w:trPr>
          <w:trHeight w:val="411"/>
        </w:trPr>
        <w:tc>
          <w:tcPr>
            <w:tcW w:w="543" w:type="dxa"/>
            <w:vAlign w:val="center"/>
          </w:tcPr>
          <w:p w:rsidR="003316FB" w:rsidRPr="003316FB" w:rsidRDefault="003316FB" w:rsidP="003316FB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3316FB">
              <w:rPr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9233" w:type="dxa"/>
            <w:shd w:val="clear" w:color="auto" w:fill="auto"/>
          </w:tcPr>
          <w:p w:rsidR="003316FB" w:rsidRPr="003316FB" w:rsidRDefault="003316FB" w:rsidP="003316FB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3316FB">
              <w:rPr>
                <w:b/>
                <w:i/>
                <w:sz w:val="18"/>
                <w:szCs w:val="18"/>
              </w:rPr>
              <w:t>Основания для отклонения</w:t>
            </w:r>
          </w:p>
        </w:tc>
      </w:tr>
      <w:tr w:rsidR="003316FB" w:rsidRPr="003316FB" w:rsidTr="003316FB">
        <w:trPr>
          <w:trHeight w:val="1526"/>
        </w:trPr>
        <w:tc>
          <w:tcPr>
            <w:tcW w:w="543" w:type="dxa"/>
          </w:tcPr>
          <w:p w:rsidR="003316FB" w:rsidRPr="003316FB" w:rsidRDefault="003316FB" w:rsidP="003316FB">
            <w:pPr>
              <w:numPr>
                <w:ilvl w:val="0"/>
                <w:numId w:val="38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233" w:type="dxa"/>
            <w:shd w:val="clear" w:color="auto" w:fill="auto"/>
          </w:tcPr>
          <w:p w:rsidR="003316FB" w:rsidRPr="003316FB" w:rsidRDefault="003316FB" w:rsidP="003316FB">
            <w:pPr>
              <w:tabs>
                <w:tab w:val="left" w:pos="48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3316FB">
              <w:rPr>
                <w:sz w:val="22"/>
                <w:szCs w:val="22"/>
              </w:rPr>
              <w:t xml:space="preserve">      В заявке участника в Техническом предложении  на поставку </w:t>
            </w:r>
            <w:r w:rsidRPr="003316FB">
              <w:rPr>
                <w:i/>
                <w:sz w:val="22"/>
                <w:szCs w:val="22"/>
              </w:rPr>
              <w:t>Куртка, брюки на утепляющей прокладке</w:t>
            </w:r>
            <w:r w:rsidRPr="003316FB">
              <w:rPr>
                <w:sz w:val="22"/>
                <w:szCs w:val="22"/>
              </w:rPr>
              <w:t xml:space="preserve">:  </w:t>
            </w:r>
          </w:p>
          <w:p w:rsidR="003316FB" w:rsidRPr="003316FB" w:rsidRDefault="003316FB" w:rsidP="003316FB">
            <w:pPr>
              <w:tabs>
                <w:tab w:val="left" w:pos="480"/>
              </w:tabs>
              <w:spacing w:line="240" w:lineRule="auto"/>
              <w:ind w:firstLine="313"/>
              <w:rPr>
                <w:sz w:val="22"/>
                <w:szCs w:val="22"/>
              </w:rPr>
            </w:pPr>
            <w:r w:rsidRPr="003316FB">
              <w:rPr>
                <w:sz w:val="22"/>
                <w:szCs w:val="22"/>
              </w:rPr>
              <w:t>- брюки мужские на утепляющей прокладке - вместо утепленных брюк со съемным утеплителем предложен полукомбинезон с притачным утеплителем;</w:t>
            </w:r>
          </w:p>
          <w:p w:rsidR="003316FB" w:rsidRPr="003316FB" w:rsidRDefault="003316FB" w:rsidP="003316FB">
            <w:pPr>
              <w:tabs>
                <w:tab w:val="left" w:pos="480"/>
              </w:tabs>
              <w:spacing w:line="240" w:lineRule="auto"/>
              <w:ind w:firstLine="313"/>
              <w:rPr>
                <w:sz w:val="22"/>
                <w:szCs w:val="22"/>
              </w:rPr>
            </w:pPr>
            <w:r w:rsidRPr="003316FB">
              <w:rPr>
                <w:sz w:val="22"/>
                <w:szCs w:val="22"/>
              </w:rPr>
              <w:t>- куртка мужская на утепляющей прокладке - вместо заявленного цвета по текстильному пантону: темно-синий № 194025, василёк № 193936 предложен васильковый с черным (данный цвет не соответствует корпоративному цвету), застежка куртки предлагается на молнии вместо заявленной на пуговицах; утеплитель притачной, требуется съемный;</w:t>
            </w:r>
          </w:p>
          <w:p w:rsidR="003316FB" w:rsidRPr="003316FB" w:rsidRDefault="003316FB" w:rsidP="003316FB">
            <w:pPr>
              <w:tabs>
                <w:tab w:val="left" w:pos="480"/>
              </w:tabs>
              <w:spacing w:line="240" w:lineRule="auto"/>
              <w:ind w:firstLine="313"/>
              <w:rPr>
                <w:sz w:val="22"/>
                <w:szCs w:val="22"/>
              </w:rPr>
            </w:pPr>
            <w:r w:rsidRPr="003316FB">
              <w:rPr>
                <w:sz w:val="22"/>
                <w:szCs w:val="22"/>
              </w:rPr>
              <w:t>- куртка женская на утепляющей прокладке – вместо заявленного 3 слоя  съёмного утеплителя предложен притачной утеплитель 2 слоя;</w:t>
            </w:r>
          </w:p>
          <w:p w:rsidR="003316FB" w:rsidRPr="003316FB" w:rsidRDefault="003316FB" w:rsidP="003316FB">
            <w:pPr>
              <w:tabs>
                <w:tab w:val="left" w:pos="480"/>
              </w:tabs>
              <w:spacing w:line="240" w:lineRule="auto"/>
              <w:ind w:firstLine="313"/>
              <w:rPr>
                <w:sz w:val="22"/>
                <w:szCs w:val="22"/>
              </w:rPr>
            </w:pPr>
            <w:r w:rsidRPr="003316FB">
              <w:rPr>
                <w:sz w:val="22"/>
                <w:szCs w:val="22"/>
              </w:rPr>
              <w:t>- костюм женский на утепляющей прокладке (для контролеров) вместо заявленных куртки (на пуговицах с налокотниками) и брюк (с наколенниками) цветом по текстильному пантону: темно-синий № 194025, василёк № 193936, предложена комплектация куртка и полукомбинезон цветом темно-синий с красным, вид застежки и наличие налокотников, наколенников не указаны; что не соответствует п. 5. технических требований. «</w:t>
            </w:r>
            <w:r w:rsidRPr="003316FB">
              <w:rPr>
                <w:snapToGrid/>
                <w:sz w:val="22"/>
                <w:szCs w:val="22"/>
              </w:rPr>
              <w:t>Куртка, брюки на утепляющей прокладке».</w:t>
            </w:r>
          </w:p>
        </w:tc>
      </w:tr>
      <w:tr w:rsidR="003316FB" w:rsidRPr="003316FB" w:rsidTr="003316FB">
        <w:trPr>
          <w:trHeight w:val="1014"/>
        </w:trPr>
        <w:tc>
          <w:tcPr>
            <w:tcW w:w="543" w:type="dxa"/>
          </w:tcPr>
          <w:p w:rsidR="003316FB" w:rsidRPr="003316FB" w:rsidRDefault="003316FB" w:rsidP="003316FB">
            <w:pPr>
              <w:numPr>
                <w:ilvl w:val="0"/>
                <w:numId w:val="38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233" w:type="dxa"/>
            <w:shd w:val="clear" w:color="auto" w:fill="auto"/>
          </w:tcPr>
          <w:p w:rsidR="003316FB" w:rsidRPr="003316FB" w:rsidRDefault="003316FB" w:rsidP="003316FB">
            <w:pPr>
              <w:tabs>
                <w:tab w:val="left" w:pos="600"/>
                <w:tab w:val="left" w:pos="738"/>
              </w:tabs>
              <w:spacing w:line="240" w:lineRule="auto"/>
              <w:ind w:firstLine="313"/>
              <w:rPr>
                <w:sz w:val="22"/>
                <w:szCs w:val="22"/>
              </w:rPr>
            </w:pPr>
            <w:r w:rsidRPr="003316FB">
              <w:rPr>
                <w:sz w:val="22"/>
                <w:szCs w:val="22"/>
              </w:rPr>
              <w:t xml:space="preserve"> В заявке участника в Техническом предложении  на поставку </w:t>
            </w:r>
            <w:r w:rsidRPr="003316FB">
              <w:rPr>
                <w:i/>
                <w:sz w:val="22"/>
                <w:szCs w:val="22"/>
              </w:rPr>
              <w:t>«Перчатки утепленные со спилковым наладонником (шерсть+акрил, ут-ль тинсулейт)»</w:t>
            </w:r>
            <w:r w:rsidRPr="003316FB">
              <w:rPr>
                <w:sz w:val="22"/>
                <w:szCs w:val="22"/>
              </w:rPr>
              <w:t xml:space="preserve"> </w:t>
            </w:r>
            <w:r w:rsidRPr="003316FB">
              <w:rPr>
                <w:snapToGrid/>
                <w:sz w:val="22"/>
                <w:szCs w:val="22"/>
              </w:rPr>
              <w:t xml:space="preserve"> - предложены краги восточные тигры </w:t>
            </w:r>
            <w:r w:rsidRPr="003316FB">
              <w:rPr>
                <w:sz w:val="22"/>
                <w:szCs w:val="22"/>
              </w:rPr>
              <w:t>, что не соответствует п. 5. технических требований</w:t>
            </w:r>
            <w:r w:rsidRPr="003316FB">
              <w:rPr>
                <w:snapToGrid/>
                <w:sz w:val="22"/>
                <w:szCs w:val="22"/>
              </w:rPr>
              <w:t xml:space="preserve"> «</w:t>
            </w:r>
            <w:r w:rsidRPr="003316FB">
              <w:rPr>
                <w:sz w:val="22"/>
                <w:szCs w:val="22"/>
              </w:rPr>
              <w:t>Перчатки утепленные со спилковым наладонником (шерсть+акрил, ут-ль тинсулейт)»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3316FB" w:rsidRPr="00A2747B" w:rsidRDefault="003316FB" w:rsidP="003316FB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</w:rPr>
      </w:pPr>
      <w:r w:rsidRPr="00A2747B">
        <w:rPr>
          <w:b/>
          <w:bCs/>
          <w:i/>
          <w:iCs/>
          <w:sz w:val="24"/>
          <w:u w:val="single"/>
        </w:rPr>
        <w:t xml:space="preserve">ВОПРОС № </w:t>
      </w:r>
      <w:r>
        <w:rPr>
          <w:b/>
          <w:bCs/>
          <w:i/>
          <w:iCs/>
          <w:sz w:val="24"/>
          <w:u w:val="single"/>
        </w:rPr>
        <w:t>3</w:t>
      </w:r>
      <w:r w:rsidRPr="00A2747B">
        <w:rPr>
          <w:b/>
          <w:bCs/>
          <w:i/>
          <w:iCs/>
          <w:sz w:val="24"/>
        </w:rPr>
        <w:t xml:space="preserve"> «О признании заявок соответствующими условиям Документации о закупке</w:t>
      </w:r>
      <w:r>
        <w:rPr>
          <w:b/>
          <w:bCs/>
          <w:i/>
          <w:iCs/>
          <w:sz w:val="24"/>
        </w:rPr>
        <w:t xml:space="preserve"> по результатам рассмотрения первых частей заявок</w:t>
      </w:r>
      <w:r w:rsidRPr="00A2747B">
        <w:rPr>
          <w:b/>
          <w:bCs/>
          <w:i/>
          <w:iCs/>
          <w:sz w:val="24"/>
        </w:rPr>
        <w:t>»</w:t>
      </w:r>
    </w:p>
    <w:p w:rsidR="003316FB" w:rsidRPr="003316FB" w:rsidRDefault="003316FB" w:rsidP="003316FB">
      <w:pPr>
        <w:numPr>
          <w:ilvl w:val="0"/>
          <w:numId w:val="35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3316FB">
        <w:rPr>
          <w:snapToGrid/>
          <w:sz w:val="24"/>
          <w:szCs w:val="24"/>
        </w:rPr>
        <w:t>Признать первые части заявок следующих Участников</w:t>
      </w:r>
    </w:p>
    <w:tbl>
      <w:tblPr>
        <w:tblW w:w="9225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7"/>
        <w:gridCol w:w="3957"/>
        <w:gridCol w:w="4671"/>
      </w:tblGrid>
      <w:tr w:rsidR="003316FB" w:rsidRPr="003316FB" w:rsidTr="0085680C">
        <w:trPr>
          <w:trHeight w:val="333"/>
        </w:trPr>
        <w:tc>
          <w:tcPr>
            <w:tcW w:w="597" w:type="dxa"/>
          </w:tcPr>
          <w:p w:rsidR="003316FB" w:rsidRPr="003316FB" w:rsidRDefault="003316FB" w:rsidP="003316FB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b/>
                <w:i/>
                <w:snapToGrid/>
                <w:sz w:val="18"/>
                <w:szCs w:val="18"/>
              </w:rPr>
            </w:pPr>
            <w:r w:rsidRPr="003316FB">
              <w:rPr>
                <w:b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3957" w:type="dxa"/>
          </w:tcPr>
          <w:p w:rsidR="003316FB" w:rsidRPr="003316FB" w:rsidRDefault="003316FB" w:rsidP="003316FB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napToGrid/>
                <w:sz w:val="18"/>
                <w:szCs w:val="18"/>
              </w:rPr>
            </w:pPr>
            <w:r w:rsidRPr="003316FB">
              <w:rPr>
                <w:b/>
                <w:i/>
                <w:sz w:val="18"/>
                <w:szCs w:val="18"/>
              </w:rPr>
              <w:t>Наименование Участника закупки</w:t>
            </w:r>
          </w:p>
        </w:tc>
        <w:tc>
          <w:tcPr>
            <w:tcW w:w="4671" w:type="dxa"/>
          </w:tcPr>
          <w:p w:rsidR="003316FB" w:rsidRPr="003316FB" w:rsidRDefault="003316FB" w:rsidP="003316FB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napToGrid/>
                <w:sz w:val="18"/>
                <w:szCs w:val="18"/>
              </w:rPr>
            </w:pPr>
            <w:r w:rsidRPr="003316FB">
              <w:rPr>
                <w:b/>
                <w:i/>
                <w:snapToGrid/>
                <w:sz w:val="18"/>
                <w:szCs w:val="18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3316FB" w:rsidRPr="003316FB" w:rsidTr="0085680C">
        <w:trPr>
          <w:trHeight w:val="230"/>
        </w:trPr>
        <w:tc>
          <w:tcPr>
            <w:tcW w:w="597" w:type="dxa"/>
          </w:tcPr>
          <w:p w:rsidR="003316FB" w:rsidRPr="003316FB" w:rsidRDefault="003316FB" w:rsidP="003316FB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3316FB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FB" w:rsidRPr="003316FB" w:rsidRDefault="003316FB" w:rsidP="003316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3316FB">
              <w:rPr>
                <w:snapToGrid/>
                <w:sz w:val="22"/>
                <w:szCs w:val="22"/>
              </w:rPr>
              <w:t>19591</w:t>
            </w:r>
          </w:p>
        </w:tc>
        <w:tc>
          <w:tcPr>
            <w:tcW w:w="4671" w:type="dxa"/>
          </w:tcPr>
          <w:p w:rsidR="003316FB" w:rsidRPr="003316FB" w:rsidRDefault="003316FB" w:rsidP="003316FB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highlight w:val="lightGray"/>
              </w:rPr>
            </w:pPr>
            <w:r w:rsidRPr="003316FB">
              <w:rPr>
                <w:snapToGrid/>
                <w:sz w:val="22"/>
                <w:szCs w:val="22"/>
              </w:rPr>
              <w:t>нет разногласий</w:t>
            </w:r>
          </w:p>
        </w:tc>
      </w:tr>
    </w:tbl>
    <w:p w:rsidR="003316FB" w:rsidRPr="003316FB" w:rsidRDefault="003316FB" w:rsidP="003316FB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  <w:r w:rsidRPr="003316FB">
        <w:rPr>
          <w:snapToGrid/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3316FB" w:rsidRDefault="003316FB" w:rsidP="003316FB">
      <w:pPr>
        <w:tabs>
          <w:tab w:val="left" w:pos="284"/>
          <w:tab w:val="left" w:pos="5940"/>
        </w:tabs>
        <w:spacing w:line="240" w:lineRule="auto"/>
        <w:ind w:firstLine="0"/>
        <w:rPr>
          <w:b/>
          <w:bCs/>
          <w:i/>
          <w:iCs/>
          <w:snapToGrid/>
          <w:spacing w:val="4"/>
          <w:sz w:val="24"/>
          <w:szCs w:val="24"/>
          <w:u w:val="single"/>
        </w:rPr>
      </w:pPr>
    </w:p>
    <w:p w:rsidR="003316FB" w:rsidRPr="003316FB" w:rsidRDefault="003316FB" w:rsidP="003316FB">
      <w:pPr>
        <w:tabs>
          <w:tab w:val="left" w:pos="284"/>
          <w:tab w:val="left" w:pos="5940"/>
        </w:tabs>
        <w:spacing w:line="240" w:lineRule="auto"/>
        <w:ind w:firstLine="0"/>
        <w:rPr>
          <w:b/>
          <w:bCs/>
          <w:i/>
          <w:iCs/>
          <w:snapToGrid/>
          <w:spacing w:val="4"/>
          <w:sz w:val="24"/>
          <w:szCs w:val="24"/>
        </w:rPr>
      </w:pPr>
      <w:r w:rsidRPr="003316FB">
        <w:rPr>
          <w:b/>
          <w:bCs/>
          <w:i/>
          <w:iCs/>
          <w:snapToGrid/>
          <w:spacing w:val="4"/>
          <w:sz w:val="24"/>
          <w:szCs w:val="24"/>
          <w:u w:val="single"/>
        </w:rPr>
        <w:t>ВОПРОС № 4</w:t>
      </w:r>
      <w:r w:rsidRPr="003316FB">
        <w:rPr>
          <w:b/>
          <w:bCs/>
          <w:i/>
          <w:iCs/>
          <w:snapToGrid/>
          <w:spacing w:val="4"/>
          <w:sz w:val="24"/>
          <w:szCs w:val="24"/>
        </w:rPr>
        <w:t xml:space="preserve"> «О признании закупки несостоявшейся»</w:t>
      </w:r>
    </w:p>
    <w:p w:rsidR="00825B52" w:rsidRDefault="003316FB" w:rsidP="00825B52">
      <w:pPr>
        <w:tabs>
          <w:tab w:val="left" w:pos="284"/>
          <w:tab w:val="left" w:pos="5940"/>
        </w:tabs>
        <w:spacing w:line="240" w:lineRule="auto"/>
        <w:rPr>
          <w:b/>
          <w:snapToGrid/>
          <w:spacing w:val="4"/>
          <w:sz w:val="24"/>
          <w:szCs w:val="24"/>
        </w:rPr>
      </w:pPr>
      <w:r w:rsidRPr="00604448">
        <w:rPr>
          <w:sz w:val="24"/>
          <w:szCs w:val="24"/>
        </w:rPr>
        <w:t xml:space="preserve">Признать закупку несостоявшейся на основании п. </w:t>
      </w:r>
      <w:r w:rsidRPr="003316FB">
        <w:rPr>
          <w:sz w:val="24"/>
          <w:szCs w:val="24"/>
        </w:rPr>
        <w:t xml:space="preserve">п.4.19.1 п.п  «б» </w:t>
      </w:r>
      <w:r w:rsidRPr="00604448">
        <w:rPr>
          <w:sz w:val="24"/>
          <w:szCs w:val="24"/>
        </w:rPr>
        <w:t>Документации о закупке, так как по результатам рассмотрения первых частей заявок принято решение о признании менее 2 (двух) заявок соответствующими требованиям Документации о закупки.</w:t>
      </w:r>
    </w:p>
    <w:p w:rsidR="003316FB" w:rsidRDefault="003316FB" w:rsidP="00825B52">
      <w:pPr>
        <w:tabs>
          <w:tab w:val="left" w:pos="284"/>
          <w:tab w:val="left" w:pos="5940"/>
        </w:tabs>
        <w:spacing w:line="240" w:lineRule="auto"/>
        <w:rPr>
          <w:b/>
          <w:snapToGrid/>
          <w:spacing w:val="4"/>
          <w:sz w:val="24"/>
          <w:szCs w:val="24"/>
        </w:rPr>
      </w:pPr>
    </w:p>
    <w:p w:rsidR="003316FB" w:rsidRPr="00825B52" w:rsidRDefault="003316FB" w:rsidP="00825B52">
      <w:pPr>
        <w:tabs>
          <w:tab w:val="left" w:pos="284"/>
          <w:tab w:val="left" w:pos="5940"/>
        </w:tabs>
        <w:spacing w:line="240" w:lineRule="auto"/>
        <w:rPr>
          <w:b/>
          <w:snapToGrid/>
          <w:spacing w:val="4"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B52" w:rsidTr="006617AD">
        <w:tc>
          <w:tcPr>
            <w:tcW w:w="4644" w:type="dxa"/>
          </w:tcPr>
          <w:p w:rsidR="00BE68B8" w:rsidRPr="00825B52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25B52">
              <w:rPr>
                <w:b/>
                <w:i/>
                <w:sz w:val="24"/>
                <w:szCs w:val="24"/>
              </w:rPr>
              <w:t>Се</w:t>
            </w:r>
            <w:r w:rsidR="00BE68B8" w:rsidRPr="00825B52">
              <w:rPr>
                <w:b/>
                <w:i/>
                <w:sz w:val="24"/>
                <w:szCs w:val="24"/>
              </w:rPr>
              <w:t>кретарь</w:t>
            </w:r>
            <w:r w:rsidR="00592298" w:rsidRPr="00825B52">
              <w:rPr>
                <w:b/>
                <w:i/>
                <w:sz w:val="24"/>
                <w:szCs w:val="24"/>
              </w:rPr>
              <w:t xml:space="preserve"> Закупочной комиссии</w:t>
            </w:r>
            <w:r w:rsidR="001B7CA8" w:rsidRPr="00825B52">
              <w:rPr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BE68B8" w:rsidRPr="00825B52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25B52">
              <w:rPr>
                <w:b/>
                <w:i/>
                <w:sz w:val="24"/>
                <w:szCs w:val="24"/>
              </w:rPr>
              <w:t>________________</w:t>
            </w:r>
            <w:r w:rsidR="00BE68B8" w:rsidRPr="00825B52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BE68B8" w:rsidRPr="00825B52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25B52"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825B52" w:rsidRDefault="00825B52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 xml:space="preserve">Исп. </w:t>
      </w:r>
      <w:r w:rsidR="003B5EFA" w:rsidRPr="00143318">
        <w:rPr>
          <w:i/>
          <w:snapToGrid/>
          <w:sz w:val="20"/>
        </w:rPr>
        <w:t>Ирдуганова И.Н.</w:t>
      </w: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>Тел. 397-</w:t>
      </w:r>
      <w:r w:rsidR="003B5EFA" w:rsidRPr="00143318">
        <w:rPr>
          <w:i/>
          <w:snapToGrid/>
          <w:sz w:val="20"/>
        </w:rPr>
        <w:t>147</w:t>
      </w:r>
    </w:p>
    <w:sectPr w:rsidR="006E69CD" w:rsidRPr="00143318" w:rsidSect="008A35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F9B" w:rsidRDefault="00B71F9B" w:rsidP="00355095">
      <w:pPr>
        <w:spacing w:line="240" w:lineRule="auto"/>
      </w:pPr>
      <w:r>
        <w:separator/>
      </w:r>
    </w:p>
  </w:endnote>
  <w:endnote w:type="continuationSeparator" w:id="0">
    <w:p w:rsidR="00B71F9B" w:rsidRDefault="00B71F9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6FB" w:rsidRDefault="003316FB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1524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1524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6FB" w:rsidRDefault="003316F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F9B" w:rsidRDefault="00B71F9B" w:rsidP="00355095">
      <w:pPr>
        <w:spacing w:line="240" w:lineRule="auto"/>
      </w:pPr>
      <w:r>
        <w:separator/>
      </w:r>
    </w:p>
  </w:footnote>
  <w:footnote w:type="continuationSeparator" w:id="0">
    <w:p w:rsidR="00B71F9B" w:rsidRDefault="00B71F9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6FB" w:rsidRDefault="003316FB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3B5EFA">
      <w:rPr>
        <w:i/>
        <w:sz w:val="20"/>
      </w:rPr>
      <w:t xml:space="preserve">заявок закупка </w:t>
    </w:r>
    <w:r w:rsidR="00825B52">
      <w:rPr>
        <w:i/>
        <w:sz w:val="20"/>
      </w:rPr>
      <w:t>255.</w:t>
    </w:r>
    <w:r w:rsidR="003316FB">
      <w:rPr>
        <w:i/>
        <w:sz w:val="20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6FB" w:rsidRDefault="003316F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8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89D0B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4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3"/>
  </w:num>
  <w:num w:numId="3">
    <w:abstractNumId w:val="13"/>
  </w:num>
  <w:num w:numId="4">
    <w:abstractNumId w:val="9"/>
  </w:num>
  <w:num w:numId="5">
    <w:abstractNumId w:val="28"/>
  </w:num>
  <w:num w:numId="6">
    <w:abstractNumId w:val="7"/>
  </w:num>
  <w:num w:numId="7">
    <w:abstractNumId w:val="32"/>
  </w:num>
  <w:num w:numId="8">
    <w:abstractNumId w:val="26"/>
  </w:num>
  <w:num w:numId="9">
    <w:abstractNumId w:val="11"/>
  </w:num>
  <w:num w:numId="10">
    <w:abstractNumId w:val="31"/>
  </w:num>
  <w:num w:numId="11">
    <w:abstractNumId w:val="14"/>
  </w:num>
  <w:num w:numId="12">
    <w:abstractNumId w:val="19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37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0"/>
  </w:num>
  <w:num w:numId="33">
    <w:abstractNumId w:val="29"/>
  </w:num>
  <w:num w:numId="34">
    <w:abstractNumId w:val="34"/>
  </w:num>
  <w:num w:numId="35">
    <w:abstractNumId w:val="5"/>
  </w:num>
  <w:num w:numId="36">
    <w:abstractNumId w:val="12"/>
  </w:num>
  <w:num w:numId="37">
    <w:abstractNumId w:val="4"/>
  </w:num>
  <w:num w:numId="38">
    <w:abstractNumId w:val="10"/>
  </w:num>
  <w:num w:numId="39">
    <w:abstractNumId w:val="15"/>
  </w:num>
  <w:num w:numId="40">
    <w:abstractNumId w:val="25"/>
  </w:num>
  <w:num w:numId="41">
    <w:abstractNumId w:val="6"/>
  </w:num>
  <w:num w:numId="42">
    <w:abstractNumId w:val="1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F72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1524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316FB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55E4A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25B5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0DEE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1F9B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C7858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38101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376F7-632B-4A2E-92E1-1D0431652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32</cp:revision>
  <cp:lastPrinted>2019-01-15T06:33:00Z</cp:lastPrinted>
  <dcterms:created xsi:type="dcterms:W3CDTF">2018-02-01T00:38:00Z</dcterms:created>
  <dcterms:modified xsi:type="dcterms:W3CDTF">2019-01-29T07:41:00Z</dcterms:modified>
</cp:coreProperties>
</file>