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27D52E6D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B4456A" w:rsidRPr="007D2751">
        <w:rPr>
          <w:b/>
          <w:bCs/>
          <w:caps/>
          <w:sz w:val="24"/>
          <w:szCs w:val="24"/>
        </w:rPr>
        <w:t>149/МТП</w:t>
      </w:r>
      <w:r w:rsidR="00B4456A" w:rsidRPr="002D5757">
        <w:rPr>
          <w:b/>
          <w:bCs/>
          <w:caps/>
          <w:sz w:val="18"/>
          <w:szCs w:val="18"/>
        </w:rPr>
        <w:t>и</w:t>
      </w:r>
      <w:proofErr w:type="gramStart"/>
      <w:r w:rsidR="00B4456A" w:rsidRPr="007D2751">
        <w:rPr>
          <w:b/>
          <w:bCs/>
          <w:caps/>
          <w:sz w:val="24"/>
          <w:szCs w:val="24"/>
        </w:rPr>
        <w:t>Р</w:t>
      </w:r>
      <w:r w:rsidR="00240BB6">
        <w:rPr>
          <w:b/>
          <w:sz w:val="24"/>
          <w:szCs w:val="24"/>
        </w:rPr>
        <w:t>-</w:t>
      </w:r>
      <w:proofErr w:type="gramEnd"/>
      <w:r w:rsidR="00915AD3">
        <w:rPr>
          <w:b/>
          <w:sz w:val="24"/>
          <w:szCs w:val="24"/>
        </w:rPr>
        <w:t xml:space="preserve"> ВП</w:t>
      </w:r>
    </w:p>
    <w:p w14:paraId="34082989" w14:textId="77777777" w:rsidR="00B109EC" w:rsidRDefault="002C6710" w:rsidP="00B109E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</w:t>
      </w:r>
      <w:r w:rsidR="00B109EC" w:rsidRPr="007D2751">
        <w:rPr>
          <w:b/>
          <w:bCs/>
          <w:sz w:val="24"/>
          <w:szCs w:val="24"/>
        </w:rPr>
        <w:t xml:space="preserve">в электронной форме </w:t>
      </w:r>
    </w:p>
    <w:p w14:paraId="382E4629" w14:textId="77777777" w:rsidR="00B109EC" w:rsidRPr="007D2751" w:rsidRDefault="00B109EC" w:rsidP="00B109E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z w:val="24"/>
          <w:szCs w:val="24"/>
        </w:rPr>
        <w:t>с участием только субъектов МСП</w:t>
      </w:r>
    </w:p>
    <w:p w14:paraId="6246611E" w14:textId="77777777" w:rsidR="00B109EC" w:rsidRPr="007D2751" w:rsidRDefault="00B109EC" w:rsidP="00B109E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на право заключения договора на поставку </w:t>
      </w:r>
    </w:p>
    <w:p w14:paraId="4108AE04" w14:textId="77777777" w:rsidR="00B109EC" w:rsidRPr="007D2751" w:rsidRDefault="00B109EC" w:rsidP="00B109E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7D2751">
        <w:rPr>
          <w:b/>
          <w:bCs/>
          <w:i/>
          <w:sz w:val="24"/>
          <w:szCs w:val="24"/>
        </w:rPr>
        <w:t>«Трансформаторы напряжения (</w:t>
      </w:r>
      <w:proofErr w:type="spellStart"/>
      <w:r w:rsidRPr="007D2751">
        <w:rPr>
          <w:b/>
          <w:bCs/>
          <w:i/>
          <w:sz w:val="24"/>
          <w:szCs w:val="24"/>
        </w:rPr>
        <w:t>антирезонансные</w:t>
      </w:r>
      <w:proofErr w:type="spellEnd"/>
      <w:r w:rsidRPr="007D2751">
        <w:rPr>
          <w:b/>
          <w:bCs/>
          <w:i/>
          <w:sz w:val="24"/>
          <w:szCs w:val="24"/>
        </w:rPr>
        <w:t xml:space="preserve">)» </w:t>
      </w:r>
    </w:p>
    <w:p w14:paraId="05089B6F" w14:textId="77777777" w:rsidR="00B109EC" w:rsidRPr="007D2751" w:rsidRDefault="00B109EC" w:rsidP="00B109E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>(Лот № 169)</w:t>
      </w:r>
    </w:p>
    <w:p w14:paraId="697BC823" w14:textId="43A1DF81" w:rsidR="00240BB6" w:rsidRPr="00003A9D" w:rsidRDefault="00240BB6" w:rsidP="00B109E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E55A16F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363FABD8" w:rsidR="007D757C" w:rsidRPr="00455714" w:rsidRDefault="007D757C" w:rsidP="00B4456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B4456A">
              <w:rPr>
                <w:sz w:val="24"/>
                <w:szCs w:val="24"/>
              </w:rPr>
              <w:t>31807337410</w:t>
            </w:r>
            <w:r w:rsidR="00B109EC">
              <w:rPr>
                <w:sz w:val="24"/>
                <w:szCs w:val="24"/>
              </w:rPr>
              <w:t xml:space="preserve"> (МСП)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3A7949C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4456A">
              <w:rPr>
                <w:sz w:val="24"/>
                <w:szCs w:val="24"/>
              </w:rPr>
              <w:t>0</w:t>
            </w:r>
            <w:r w:rsidR="00FD701C">
              <w:rPr>
                <w:sz w:val="24"/>
                <w:szCs w:val="24"/>
              </w:rPr>
              <w:t>4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B4456A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4A66E178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B4456A" w:rsidRPr="007D2751">
        <w:rPr>
          <w:b/>
          <w:bCs/>
          <w:i/>
          <w:sz w:val="24"/>
          <w:szCs w:val="24"/>
        </w:rPr>
        <w:t>Трансформаторы напряжения (</w:t>
      </w:r>
      <w:proofErr w:type="spellStart"/>
      <w:r w:rsidR="00B4456A" w:rsidRPr="007D2751">
        <w:rPr>
          <w:b/>
          <w:bCs/>
          <w:i/>
          <w:sz w:val="24"/>
          <w:szCs w:val="24"/>
        </w:rPr>
        <w:t>антирезонансные</w:t>
      </w:r>
      <w:proofErr w:type="spellEnd"/>
      <w:r w:rsidR="00B4456A" w:rsidRPr="007D2751">
        <w:rPr>
          <w:b/>
          <w:bCs/>
          <w:i/>
          <w:sz w:val="24"/>
          <w:szCs w:val="24"/>
        </w:rPr>
        <w:t>)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B4456A">
        <w:rPr>
          <w:bCs/>
          <w:sz w:val="24"/>
          <w:szCs w:val="24"/>
        </w:rPr>
        <w:t>169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13BBA483" w14:textId="77777777" w:rsidR="00A709C7" w:rsidRDefault="00A709C7" w:rsidP="00915AD3">
      <w:pPr>
        <w:tabs>
          <w:tab w:val="left" w:pos="426"/>
        </w:tabs>
        <w:spacing w:line="240" w:lineRule="auto"/>
        <w:ind w:firstLine="0"/>
        <w:rPr>
          <w:b/>
          <w:caps/>
          <w:sz w:val="26"/>
          <w:szCs w:val="26"/>
        </w:rPr>
      </w:pPr>
    </w:p>
    <w:p w14:paraId="1A25113C" w14:textId="77777777" w:rsidR="00915AD3" w:rsidRPr="00105C4E" w:rsidRDefault="00915AD3" w:rsidP="00915AD3">
      <w:pPr>
        <w:tabs>
          <w:tab w:val="left" w:pos="426"/>
        </w:tabs>
        <w:spacing w:line="240" w:lineRule="auto"/>
        <w:ind w:firstLine="0"/>
        <w:rPr>
          <w:b/>
          <w:caps/>
          <w:sz w:val="26"/>
          <w:szCs w:val="26"/>
        </w:rPr>
      </w:pPr>
      <w:r w:rsidRPr="00C1238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14:paraId="1B12E013" w14:textId="77777777" w:rsidR="00915AD3" w:rsidRPr="00C87C6A" w:rsidRDefault="00915AD3" w:rsidP="00915AD3">
      <w:pPr>
        <w:pStyle w:val="afff5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="Times New Roman" w:eastAsia="Times New Roman" w:hAnsi="Times New Roman"/>
          <w:snapToGrid w:val="0"/>
          <w:szCs w:val="24"/>
          <w:lang w:eastAsia="ru-RU"/>
        </w:rPr>
      </w:pPr>
      <w:r w:rsidRPr="00C87C6A">
        <w:rPr>
          <w:rFonts w:ascii="Times New Roman" w:eastAsia="Times New Roman" w:hAnsi="Times New Roman"/>
          <w:snapToGrid w:val="0"/>
          <w:szCs w:val="24"/>
          <w:lang w:eastAsia="ru-RU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  <w:r>
        <w:rPr>
          <w:rFonts w:ascii="Times New Roman" w:eastAsia="Times New Roman" w:hAnsi="Times New Roman"/>
          <w:snapToGrid w:val="0"/>
          <w:szCs w:val="24"/>
          <w:lang w:eastAsia="ru-RU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266F37C7" w14:textId="77777777" w:rsidR="00A709C7" w:rsidRDefault="00A709C7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1FCF0BA3" w14:textId="77777777" w:rsidR="00C1588E" w:rsidRDefault="00C1588E" w:rsidP="00C1588E">
      <w:pPr>
        <w:numPr>
          <w:ilvl w:val="6"/>
          <w:numId w:val="8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694499">
        <w:rPr>
          <w:sz w:val="24"/>
          <w:szCs w:val="24"/>
        </w:rPr>
        <w:t xml:space="preserve">По результатам проведенных преддоговорных переговоров </w:t>
      </w:r>
      <w:r>
        <w:rPr>
          <w:sz w:val="24"/>
          <w:szCs w:val="24"/>
        </w:rPr>
        <w:t>з</w:t>
      </w:r>
      <w:r w:rsidRPr="007B18B5">
        <w:rPr>
          <w:sz w:val="24"/>
          <w:szCs w:val="24"/>
        </w:rPr>
        <w:t xml:space="preserve">аключить договор на поставку </w:t>
      </w:r>
      <w:r w:rsidRPr="007B18B5">
        <w:rPr>
          <w:b/>
          <w:i/>
          <w:sz w:val="24"/>
          <w:szCs w:val="24"/>
        </w:rPr>
        <w:t>«</w:t>
      </w:r>
      <w:r w:rsidRPr="007D2751">
        <w:rPr>
          <w:b/>
          <w:bCs/>
          <w:i/>
          <w:sz w:val="24"/>
          <w:szCs w:val="24"/>
        </w:rPr>
        <w:t>Трансформаторы напряжения (</w:t>
      </w:r>
      <w:proofErr w:type="spellStart"/>
      <w:r w:rsidRPr="007D2751">
        <w:rPr>
          <w:b/>
          <w:bCs/>
          <w:i/>
          <w:sz w:val="24"/>
          <w:szCs w:val="24"/>
        </w:rPr>
        <w:t>антирезонансные</w:t>
      </w:r>
      <w:proofErr w:type="spellEnd"/>
      <w:r w:rsidRPr="007D2751">
        <w:rPr>
          <w:b/>
          <w:bCs/>
          <w:i/>
          <w:sz w:val="24"/>
          <w:szCs w:val="24"/>
        </w:rPr>
        <w:t>)</w:t>
      </w:r>
      <w:r w:rsidRPr="007B18B5">
        <w:rPr>
          <w:b/>
          <w:i/>
          <w:sz w:val="24"/>
          <w:szCs w:val="24"/>
        </w:rPr>
        <w:t>»</w:t>
      </w:r>
      <w:r w:rsidRPr="007B18B5">
        <w:rPr>
          <w:sz w:val="24"/>
          <w:szCs w:val="24"/>
        </w:rPr>
        <w:t xml:space="preserve">  (Лот № </w:t>
      </w:r>
      <w:r>
        <w:rPr>
          <w:sz w:val="24"/>
          <w:szCs w:val="24"/>
        </w:rPr>
        <w:t xml:space="preserve">169) </w:t>
      </w:r>
      <w:r w:rsidRPr="007B18B5">
        <w:rPr>
          <w:sz w:val="24"/>
          <w:szCs w:val="24"/>
        </w:rPr>
        <w:t xml:space="preserve">с единственным участником конкурентной закупки – </w:t>
      </w:r>
      <w:r w:rsidRPr="00253711">
        <w:rPr>
          <w:b/>
          <w:i/>
          <w:sz w:val="23"/>
          <w:szCs w:val="23"/>
        </w:rPr>
        <w:t>ООО "Энергия-М"</w:t>
      </w:r>
      <w:r w:rsidRPr="00253711">
        <w:rPr>
          <w:sz w:val="23"/>
          <w:szCs w:val="23"/>
        </w:rPr>
        <w:t xml:space="preserve"> (182113, Псковская область, г. Великие Луки, ул. Строителей, д.10</w:t>
      </w:r>
      <w:r>
        <w:rPr>
          <w:sz w:val="23"/>
          <w:szCs w:val="23"/>
        </w:rPr>
        <w:t xml:space="preserve">) </w:t>
      </w:r>
      <w:r w:rsidRPr="007B18B5">
        <w:rPr>
          <w:sz w:val="24"/>
          <w:szCs w:val="24"/>
        </w:rPr>
        <w:t xml:space="preserve">на сумму не более </w:t>
      </w:r>
      <w:r w:rsidRPr="00253711">
        <w:rPr>
          <w:b/>
          <w:i/>
          <w:sz w:val="23"/>
          <w:szCs w:val="23"/>
        </w:rPr>
        <w:t xml:space="preserve">3 302 500,00 </w:t>
      </w:r>
      <w:r w:rsidRPr="00A219E4">
        <w:rPr>
          <w:b/>
          <w:sz w:val="24"/>
          <w:szCs w:val="24"/>
        </w:rPr>
        <w:t xml:space="preserve">руб. </w:t>
      </w:r>
      <w:r w:rsidRPr="007B18B5">
        <w:rPr>
          <w:sz w:val="24"/>
          <w:szCs w:val="24"/>
        </w:rPr>
        <w:t>без учета НДС</w:t>
      </w:r>
      <w:r>
        <w:rPr>
          <w:sz w:val="24"/>
          <w:szCs w:val="24"/>
        </w:rPr>
        <w:t>.</w:t>
      </w:r>
      <w:r w:rsidRPr="007B18B5">
        <w:rPr>
          <w:sz w:val="24"/>
          <w:szCs w:val="24"/>
        </w:rPr>
        <w:t xml:space="preserve"> </w:t>
      </w:r>
    </w:p>
    <w:p w14:paraId="64FE3DE2" w14:textId="77777777" w:rsidR="00C1588E" w:rsidRPr="00BA474D" w:rsidRDefault="00C1588E" w:rsidP="00C1588E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У</w:t>
      </w:r>
      <w:r w:rsidRPr="00BA474D">
        <w:rPr>
          <w:sz w:val="24"/>
          <w:szCs w:val="24"/>
        </w:rPr>
        <w:t xml:space="preserve">словия оплаты: предварительная оплата (авансирование) осуществляется в размере 30% от стоимости Товара в течение 30 (тридцати) календарных дней с даты подписания настоящего договора при условии получения Покупателем счета, выставленного Поставщиком, окончательный расчет в размере 70% от стоимости поставленного Товара в течение 30 (тридцати) календарных дней с даты  подписания </w:t>
      </w:r>
      <w:r w:rsidRPr="00BA474D">
        <w:rPr>
          <w:rFonts w:eastAsiaTheme="minorHAnsi"/>
          <w:sz w:val="24"/>
          <w:szCs w:val="24"/>
        </w:rPr>
        <w:t>товарной накладной (ТОРГ-12)/</w:t>
      </w:r>
      <w:r w:rsidRPr="00BA474D">
        <w:rPr>
          <w:sz w:val="24"/>
          <w:szCs w:val="24"/>
        </w:rPr>
        <w:t>универсального передаточного документа (УПД) на основании счета, выставленного Поставщиком;</w:t>
      </w:r>
      <w:proofErr w:type="gramEnd"/>
    </w:p>
    <w:p w14:paraId="089906DC" w14:textId="43F5CF3D" w:rsidR="00C1588E" w:rsidRPr="00BA474D" w:rsidRDefault="00C1588E" w:rsidP="00C1588E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Pr="00BA474D">
        <w:rPr>
          <w:sz w:val="24"/>
          <w:szCs w:val="24"/>
        </w:rPr>
        <w:t>роки поставки: до 01.06.2019 г</w:t>
      </w:r>
      <w:proofErr w:type="gramStart"/>
      <w:r w:rsidRPr="00BA474D">
        <w:rPr>
          <w:sz w:val="24"/>
          <w:szCs w:val="24"/>
        </w:rPr>
        <w:t>.</w:t>
      </w:r>
      <w:r w:rsidR="00955EF3">
        <w:rPr>
          <w:sz w:val="24"/>
          <w:szCs w:val="24"/>
        </w:rPr>
        <w:t>.</w:t>
      </w:r>
      <w:proofErr w:type="gramEnd"/>
    </w:p>
    <w:p w14:paraId="71A8CDC8" w14:textId="7C6E2038" w:rsidR="00C1588E" w:rsidRPr="00BA474D" w:rsidRDefault="00C1588E" w:rsidP="00C1588E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Pr="00BA474D">
        <w:rPr>
          <w:sz w:val="24"/>
          <w:szCs w:val="24"/>
        </w:rPr>
        <w:t>арантийный срок: 60 месяцев с момента ввода в эксплуатацию, но не более 66 месяцев с момента отгрузки со склада завода-производителя</w:t>
      </w:r>
      <w:r w:rsidR="00955EF3">
        <w:rPr>
          <w:sz w:val="24"/>
          <w:szCs w:val="24"/>
        </w:rPr>
        <w:t>.</w:t>
      </w:r>
    </w:p>
    <w:p w14:paraId="73EB63C5" w14:textId="77777777" w:rsidR="00C1588E" w:rsidRPr="00BA474D" w:rsidRDefault="00C1588E" w:rsidP="00C1588E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Pr="00BA474D">
        <w:rPr>
          <w:sz w:val="24"/>
          <w:szCs w:val="24"/>
        </w:rPr>
        <w:t>рок действия оферты: до истечения срока, отведенного на заключение Договора, но не менее</w:t>
      </w:r>
      <w:proofErr w:type="gramStart"/>
      <w:r w:rsidRPr="00BA474D">
        <w:rPr>
          <w:sz w:val="24"/>
          <w:szCs w:val="24"/>
        </w:rPr>
        <w:t>,</w:t>
      </w:r>
      <w:proofErr w:type="gramEnd"/>
      <w:r w:rsidRPr="00BA474D">
        <w:rPr>
          <w:sz w:val="24"/>
          <w:szCs w:val="24"/>
        </w:rPr>
        <w:t xml:space="preserve"> чем в течение 90 (девяноста) календарных дней с даты окончания срока подачи заявок, целесообразно рассмотреть вопрос о снижении стоимости предложения.      </w:t>
      </w:r>
    </w:p>
    <w:p w14:paraId="285F6EFC" w14:textId="77777777" w:rsidR="00C1588E" w:rsidRPr="007B18B5" w:rsidRDefault="00C1588E" w:rsidP="00C1588E">
      <w:pPr>
        <w:numPr>
          <w:ilvl w:val="6"/>
          <w:numId w:val="8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bookmarkStart w:id="4" w:name="_Hlt440565644"/>
      <w:bookmarkEnd w:id="4"/>
      <w:r w:rsidRPr="007B18B5">
        <w:rPr>
          <w:sz w:val="24"/>
          <w:szCs w:val="24"/>
        </w:rPr>
        <w:lastRenderedPageBreak/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14:paraId="289452AD" w14:textId="70317B1B" w:rsidR="00915AD3" w:rsidRPr="007B18B5" w:rsidRDefault="00C1588E" w:rsidP="00C1588E">
      <w:pPr>
        <w:numPr>
          <w:ilvl w:val="6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7B18B5">
        <w:rPr>
          <w:sz w:val="24"/>
          <w:szCs w:val="24"/>
        </w:rPr>
        <w:t xml:space="preserve">Единственному участнику конкурентной закупки – </w:t>
      </w:r>
      <w:r w:rsidRPr="00253711">
        <w:rPr>
          <w:b/>
          <w:i/>
          <w:sz w:val="23"/>
          <w:szCs w:val="23"/>
        </w:rPr>
        <w:t>ООО "Энергия-М"</w:t>
      </w:r>
      <w:r w:rsidRPr="00253711">
        <w:rPr>
          <w:sz w:val="23"/>
          <w:szCs w:val="23"/>
        </w:rPr>
        <w:t xml:space="preserve"> (182113, Псковская область, г. Великие Луки, ул. Строителей, д.10</w:t>
      </w:r>
      <w:r>
        <w:rPr>
          <w:sz w:val="23"/>
          <w:szCs w:val="23"/>
        </w:rPr>
        <w:t>)</w:t>
      </w:r>
      <w:r w:rsidRPr="007B18B5">
        <w:rPr>
          <w:i/>
        </w:rPr>
        <w:t xml:space="preserve"> </w:t>
      </w:r>
      <w:r w:rsidRPr="007B18B5">
        <w:rPr>
          <w:sz w:val="24"/>
          <w:szCs w:val="24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</w:t>
      </w:r>
      <w:proofErr w:type="gramEnd"/>
      <w:r w:rsidRPr="007B18B5">
        <w:rPr>
          <w:sz w:val="24"/>
          <w:szCs w:val="24"/>
        </w:rPr>
        <w:t xml:space="preserve"> Документации о закупке</w:t>
      </w:r>
      <w:r w:rsidR="00915AD3" w:rsidRPr="007B18B5">
        <w:rPr>
          <w:sz w:val="24"/>
          <w:szCs w:val="24"/>
        </w:rPr>
        <w:t>.</w:t>
      </w:r>
    </w:p>
    <w:p w14:paraId="6C24CC05" w14:textId="419A5B67" w:rsidR="001F7035" w:rsidRPr="008C7123" w:rsidRDefault="001F7035" w:rsidP="00915AD3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45C9C423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A709C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99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ED0E7" w14:textId="77777777" w:rsidR="007C7C96" w:rsidRDefault="007C7C96" w:rsidP="00AE0FE0">
      <w:pPr>
        <w:spacing w:line="240" w:lineRule="auto"/>
      </w:pPr>
      <w:r>
        <w:separator/>
      </w:r>
    </w:p>
  </w:endnote>
  <w:endnote w:type="continuationSeparator" w:id="0">
    <w:p w14:paraId="103762BD" w14:textId="77777777" w:rsidR="007C7C96" w:rsidRDefault="007C7C96" w:rsidP="00AE0FE0">
      <w:pPr>
        <w:spacing w:line="240" w:lineRule="auto"/>
      </w:pPr>
      <w:r>
        <w:continuationSeparator/>
      </w:r>
    </w:p>
  </w:endnote>
  <w:endnote w:type="continuationNotice" w:id="1">
    <w:p w14:paraId="4AD605DB" w14:textId="77777777" w:rsidR="007C7C96" w:rsidRDefault="007C7C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FD701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FD701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D701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D701C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CEA13" w14:textId="77777777" w:rsidR="007C7C96" w:rsidRDefault="007C7C96" w:rsidP="00AE0FE0">
      <w:pPr>
        <w:spacing w:line="240" w:lineRule="auto"/>
      </w:pPr>
      <w:r>
        <w:separator/>
      </w:r>
    </w:p>
  </w:footnote>
  <w:footnote w:type="continuationSeparator" w:id="0">
    <w:p w14:paraId="306EAEB2" w14:textId="77777777" w:rsidR="007C7C96" w:rsidRDefault="007C7C96" w:rsidP="00AE0FE0">
      <w:pPr>
        <w:spacing w:line="240" w:lineRule="auto"/>
      </w:pPr>
      <w:r>
        <w:continuationSeparator/>
      </w:r>
    </w:p>
  </w:footnote>
  <w:footnote w:type="continuationNotice" w:id="1">
    <w:p w14:paraId="65AB334F" w14:textId="77777777" w:rsidR="007C7C96" w:rsidRDefault="007C7C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07F1B"/>
    <w:multiLevelType w:val="hybridMultilevel"/>
    <w:tmpl w:val="A9F48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14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608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874C3"/>
    <w:rsid w:val="0039070B"/>
    <w:rsid w:val="00391A3C"/>
    <w:rsid w:val="00393010"/>
    <w:rsid w:val="00393072"/>
    <w:rsid w:val="00394C88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C76BF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C7C96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57C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CA7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AD3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5EF3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9C7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9EC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B7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56A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1EEC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AFC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88E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20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35C7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AB0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2E2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01C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A2DF-7D20-481C-9A7F-0614CFE9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2936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25</cp:revision>
  <cp:lastPrinted>2019-03-04T00:21:00Z</cp:lastPrinted>
  <dcterms:created xsi:type="dcterms:W3CDTF">2019-01-28T02:56:00Z</dcterms:created>
  <dcterms:modified xsi:type="dcterms:W3CDTF">2019-03-04T00:22:00Z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