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5679E">
        <w:rPr>
          <w:rFonts w:cs="Arial"/>
          <w:b/>
          <w:bCs/>
          <w:iCs/>
          <w:snapToGrid/>
          <w:spacing w:val="40"/>
          <w:sz w:val="36"/>
          <w:szCs w:val="36"/>
        </w:rPr>
        <w:t>41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85679E" w:rsidRPr="0085679E" w:rsidRDefault="00E236E7" w:rsidP="0085679E">
      <w:pPr>
        <w:spacing w:line="240" w:lineRule="auto"/>
        <w:ind w:firstLine="0"/>
        <w:rPr>
          <w:b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85679E" w:rsidRPr="0085679E">
        <w:rPr>
          <w:b/>
          <w:i/>
          <w:szCs w:val="28"/>
        </w:rPr>
        <w:t>«</w:t>
      </w:r>
      <w:r w:rsidR="0085679E" w:rsidRPr="0085679E">
        <w:rPr>
          <w:b/>
          <w:i/>
          <w:snapToGrid/>
          <w:szCs w:val="28"/>
        </w:rPr>
        <w:t>Изоляторы опорно-стержневые полимерные ОСК, ОТПК</w:t>
      </w:r>
      <w:r w:rsidR="0085679E" w:rsidRPr="0085679E">
        <w:rPr>
          <w:b/>
          <w:i/>
          <w:szCs w:val="28"/>
        </w:rPr>
        <w:t>»</w:t>
      </w:r>
      <w:r w:rsidR="0085679E" w:rsidRPr="0085679E">
        <w:rPr>
          <w:b/>
          <w:bCs/>
          <w:i/>
          <w:szCs w:val="28"/>
        </w:rPr>
        <w:t>, л</w:t>
      </w:r>
      <w:r w:rsidR="0085679E" w:rsidRPr="0085679E">
        <w:rPr>
          <w:b/>
          <w:bCs/>
          <w:szCs w:val="28"/>
        </w:rPr>
        <w:t>от 23, р.1.2. ГКПЗ 2019</w:t>
      </w:r>
    </w:p>
    <w:p w:rsidR="00F55DE2" w:rsidRDefault="00F55DE2" w:rsidP="0085679E">
      <w:pPr>
        <w:spacing w:line="240" w:lineRule="auto"/>
        <w:ind w:firstLine="0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339B1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GoBack" w:colFirst="2" w:colLast="3"/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A339B1" w:rsidRDefault="0085679E" w:rsidP="009B5DC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39B1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«01» февраля 2019</w:t>
            </w:r>
          </w:p>
        </w:tc>
      </w:tr>
    </w:tbl>
    <w:bookmarkEnd w:id="2"/>
    <w:p w:rsidR="003C690B" w:rsidRPr="00613AB2" w:rsidRDefault="0085679E" w:rsidP="000D521C">
      <w:pPr>
        <w:spacing w:line="240" w:lineRule="auto"/>
        <w:ind w:firstLine="0"/>
        <w:rPr>
          <w:sz w:val="18"/>
          <w:szCs w:val="26"/>
        </w:rPr>
      </w:pPr>
      <w:r>
        <w:rPr>
          <w:b/>
          <w:i/>
          <w:sz w:val="26"/>
          <w:szCs w:val="26"/>
        </w:rPr>
        <w:t>31807249670</w:t>
      </w:r>
      <w:r w:rsidR="00E236E7">
        <w:rPr>
          <w:b/>
          <w:i/>
          <w:sz w:val="26"/>
          <w:szCs w:val="26"/>
        </w:rPr>
        <w:t xml:space="preserve"> - ЕИС</w:t>
      </w:r>
    </w:p>
    <w:p w:rsidR="00E236E7" w:rsidRDefault="00E236E7" w:rsidP="00E236E7">
      <w:pPr>
        <w:spacing w:line="240" w:lineRule="auto"/>
        <w:ind w:right="-1" w:firstLine="0"/>
        <w:rPr>
          <w:b/>
          <w:sz w:val="24"/>
          <w:szCs w:val="24"/>
        </w:rPr>
      </w:pPr>
    </w:p>
    <w:p w:rsidR="00E236E7" w:rsidRDefault="00E236E7" w:rsidP="00E236E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1524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(</w:t>
      </w:r>
      <w:r w:rsidR="0031524C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1524C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85679E" w:rsidRPr="00757316" w:rsidTr="00A61D4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9B5DCC" w:rsidRDefault="0085679E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79E" w:rsidRPr="00C15FC7" w:rsidRDefault="0085679E" w:rsidP="008B0975">
            <w:pPr>
              <w:spacing w:line="240" w:lineRule="auto"/>
              <w:ind w:firstLine="175"/>
              <w:rPr>
                <w:color w:val="000000"/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№41/МР/1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C15FC7" w:rsidRDefault="0085679E" w:rsidP="008B0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5"/>
                <w:szCs w:val="25"/>
              </w:rPr>
            </w:pPr>
            <w:r w:rsidRPr="00C15FC7">
              <w:rPr>
                <w:sz w:val="25"/>
                <w:szCs w:val="25"/>
              </w:rPr>
              <w:t>19.12.2018 16:15</w:t>
            </w:r>
          </w:p>
        </w:tc>
      </w:tr>
      <w:tr w:rsidR="0085679E" w:rsidRPr="00757316" w:rsidTr="00A61D4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9B5DCC" w:rsidRDefault="0085679E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79E" w:rsidRPr="00C15FC7" w:rsidRDefault="0085679E" w:rsidP="008B0975">
            <w:pPr>
              <w:ind w:firstLine="175"/>
              <w:rPr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№41/МР/2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C15FC7" w:rsidRDefault="0085679E" w:rsidP="008B0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5"/>
                <w:szCs w:val="25"/>
              </w:rPr>
            </w:pPr>
            <w:r w:rsidRPr="00C15FC7">
              <w:rPr>
                <w:sz w:val="25"/>
                <w:szCs w:val="25"/>
              </w:rPr>
              <w:t>26.12.2018 12:26</w:t>
            </w:r>
          </w:p>
        </w:tc>
      </w:tr>
      <w:tr w:rsidR="0085679E" w:rsidRPr="00757316" w:rsidTr="00A61D4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9B5DCC" w:rsidRDefault="0085679E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79E" w:rsidRPr="00C15FC7" w:rsidRDefault="0085679E" w:rsidP="008B0975">
            <w:pPr>
              <w:ind w:firstLine="175"/>
              <w:rPr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№41/МР/3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C15FC7" w:rsidRDefault="0085679E" w:rsidP="008B0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5"/>
                <w:szCs w:val="25"/>
              </w:rPr>
            </w:pPr>
            <w:r w:rsidRPr="00C15FC7">
              <w:rPr>
                <w:sz w:val="25"/>
                <w:szCs w:val="25"/>
              </w:rPr>
              <w:t>26.12.2018 14:45</w:t>
            </w:r>
          </w:p>
        </w:tc>
      </w:tr>
      <w:tr w:rsidR="0085679E" w:rsidRPr="00757316" w:rsidTr="00A61D4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9B5DCC" w:rsidRDefault="0085679E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79E" w:rsidRPr="00C15FC7" w:rsidRDefault="0085679E" w:rsidP="008B0975">
            <w:pPr>
              <w:ind w:firstLine="175"/>
              <w:rPr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№41/МР/4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C15FC7" w:rsidRDefault="0085679E" w:rsidP="008B0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5"/>
                <w:szCs w:val="25"/>
              </w:rPr>
            </w:pPr>
            <w:r w:rsidRPr="00C15FC7">
              <w:rPr>
                <w:sz w:val="25"/>
                <w:szCs w:val="25"/>
              </w:rPr>
              <w:t>27.12.2018 02:28</w:t>
            </w:r>
          </w:p>
        </w:tc>
      </w:tr>
      <w:tr w:rsidR="0085679E" w:rsidRPr="00757316" w:rsidTr="00A61D4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9B5DCC" w:rsidRDefault="0085679E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79E" w:rsidRPr="00C15FC7" w:rsidRDefault="0085679E" w:rsidP="008B0975">
            <w:pPr>
              <w:ind w:firstLine="175"/>
              <w:rPr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№41/МР/5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C15FC7" w:rsidRDefault="0085679E" w:rsidP="008B0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5"/>
                <w:szCs w:val="25"/>
              </w:rPr>
            </w:pPr>
            <w:r w:rsidRPr="00C15FC7">
              <w:rPr>
                <w:sz w:val="25"/>
                <w:szCs w:val="25"/>
              </w:rPr>
              <w:t>27.12.2018 04:27</w:t>
            </w:r>
          </w:p>
        </w:tc>
      </w:tr>
      <w:tr w:rsidR="0085679E" w:rsidRPr="00757316" w:rsidTr="00A61D4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9B5DCC" w:rsidRDefault="0085679E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79E" w:rsidRPr="00C15FC7" w:rsidRDefault="0085679E" w:rsidP="008B0975">
            <w:pPr>
              <w:ind w:firstLine="175"/>
              <w:rPr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№41/МР/6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679E" w:rsidRPr="00C15FC7" w:rsidRDefault="0085679E" w:rsidP="008B0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5"/>
                <w:szCs w:val="25"/>
              </w:rPr>
            </w:pPr>
            <w:r w:rsidRPr="00C15FC7">
              <w:rPr>
                <w:sz w:val="25"/>
                <w:szCs w:val="25"/>
              </w:rPr>
              <w:t>27.12.2018 05:37</w:t>
            </w:r>
          </w:p>
        </w:tc>
      </w:tr>
    </w:tbl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p w:rsidR="00E236E7" w:rsidRDefault="00E236E7" w:rsidP="00E236E7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85679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(</w:t>
      </w:r>
      <w:r w:rsidR="0085679E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85679E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E236E7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84431">
        <w:rPr>
          <w:bCs/>
          <w:i/>
          <w:iCs/>
          <w:sz w:val="26"/>
          <w:szCs w:val="26"/>
        </w:rPr>
        <w:t xml:space="preserve">О </w:t>
      </w:r>
      <w:proofErr w:type="spellStart"/>
      <w:r w:rsidRPr="00F84431">
        <w:rPr>
          <w:bCs/>
          <w:i/>
          <w:iCs/>
          <w:sz w:val="26"/>
          <w:szCs w:val="26"/>
        </w:rPr>
        <w:t>ранжировке</w:t>
      </w:r>
      <w:proofErr w:type="spellEnd"/>
      <w:r w:rsidRPr="00F84431">
        <w:rPr>
          <w:bCs/>
          <w:i/>
          <w:iCs/>
          <w:sz w:val="26"/>
          <w:szCs w:val="26"/>
        </w:rPr>
        <w:t xml:space="preserve"> заявок</w:t>
      </w:r>
    </w:p>
    <w:p w:rsidR="00822773" w:rsidRPr="00892818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E236E7">
        <w:rPr>
          <w:b/>
          <w:sz w:val="26"/>
          <w:szCs w:val="26"/>
        </w:rPr>
        <w:t>РЕШИЛИ: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E236E7">
        <w:rPr>
          <w:sz w:val="26"/>
          <w:szCs w:val="26"/>
        </w:rPr>
        <w:t xml:space="preserve">Утвердить </w:t>
      </w:r>
      <w:proofErr w:type="spellStart"/>
      <w:r w:rsidRPr="00E236E7">
        <w:rPr>
          <w:sz w:val="26"/>
          <w:szCs w:val="26"/>
        </w:rPr>
        <w:t>ранжировку</w:t>
      </w:r>
      <w:proofErr w:type="spellEnd"/>
      <w:r w:rsidRPr="00E236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559"/>
        <w:gridCol w:w="1701"/>
        <w:gridCol w:w="1843"/>
      </w:tblGrid>
      <w:tr w:rsidR="0085679E" w:rsidRPr="0085679E" w:rsidTr="008B0975">
        <w:tc>
          <w:tcPr>
            <w:tcW w:w="1418" w:type="dxa"/>
            <w:shd w:val="clear" w:color="auto" w:fill="auto"/>
            <w:vAlign w:val="center"/>
          </w:tcPr>
          <w:p w:rsidR="0085679E" w:rsidRPr="0085679E" w:rsidRDefault="0085679E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85679E">
              <w:rPr>
                <w:snapToGrid/>
                <w:sz w:val="26"/>
                <w:szCs w:val="26"/>
              </w:rPr>
              <w:t>итоговой</w:t>
            </w:r>
            <w:proofErr w:type="gramEnd"/>
            <w:r w:rsidRPr="0085679E">
              <w:rPr>
                <w:snapToGrid/>
                <w:sz w:val="26"/>
                <w:szCs w:val="26"/>
              </w:rPr>
              <w:t xml:space="preserve"> </w:t>
            </w:r>
            <w:proofErr w:type="spellStart"/>
            <w:r w:rsidRPr="0085679E">
              <w:rPr>
                <w:snapToGrid/>
                <w:sz w:val="26"/>
                <w:szCs w:val="26"/>
              </w:rPr>
              <w:t>ранжировке</w:t>
            </w:r>
            <w:proofErr w:type="spellEnd"/>
            <w:r w:rsidRPr="0085679E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79E" w:rsidRPr="0085679E" w:rsidRDefault="0085679E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85679E" w:rsidRPr="0085679E" w:rsidRDefault="0085679E" w:rsidP="00856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85679E">
              <w:rPr>
                <w:bCs/>
                <w:snapToGrid/>
                <w:sz w:val="26"/>
                <w:szCs w:val="26"/>
              </w:rPr>
              <w:t xml:space="preserve">Дата и время регистрации </w:t>
            </w:r>
            <w:proofErr w:type="spellStart"/>
            <w:r w:rsidRPr="0085679E">
              <w:rPr>
                <w:bCs/>
                <w:snapToGrid/>
                <w:sz w:val="26"/>
                <w:szCs w:val="26"/>
              </w:rPr>
              <w:t>заяавки</w:t>
            </w:r>
            <w:proofErr w:type="spellEnd"/>
          </w:p>
        </w:tc>
        <w:tc>
          <w:tcPr>
            <w:tcW w:w="1701" w:type="dxa"/>
            <w:vAlign w:val="center"/>
          </w:tcPr>
          <w:p w:rsidR="0085679E" w:rsidRPr="0085679E" w:rsidRDefault="0085679E" w:rsidP="0085679E">
            <w:pPr>
              <w:spacing w:line="240" w:lineRule="auto"/>
              <w:ind w:right="175"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 xml:space="preserve">Итоговая цена заявки, </w:t>
            </w:r>
            <w:r w:rsidRPr="0085679E">
              <w:rPr>
                <w:snapToGrid/>
                <w:sz w:val="26"/>
                <w:szCs w:val="26"/>
              </w:rPr>
              <w:br/>
              <w:t>руб. без НДС</w:t>
            </w:r>
            <w:r w:rsidRPr="0085679E" w:rsidDel="002711B2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5679E" w:rsidRPr="0085679E" w:rsidRDefault="0085679E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Возможность применения приоритета в соответствии с 925-ПП</w:t>
            </w:r>
          </w:p>
        </w:tc>
      </w:tr>
      <w:tr w:rsidR="0085679E" w:rsidRPr="0085679E" w:rsidTr="008B0975">
        <w:tc>
          <w:tcPr>
            <w:tcW w:w="1418" w:type="dxa"/>
            <w:shd w:val="clear" w:color="auto" w:fill="auto"/>
          </w:tcPr>
          <w:p w:rsidR="0085679E" w:rsidRPr="0085679E" w:rsidRDefault="0085679E" w:rsidP="0085679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79E" w:rsidRPr="0085679E" w:rsidRDefault="0085679E" w:rsidP="00856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z w:val="26"/>
                <w:szCs w:val="26"/>
              </w:rPr>
              <w:t xml:space="preserve">Акционерное Общество "Энеръгия+21" </w:t>
            </w:r>
            <w:r w:rsidRPr="0085679E">
              <w:rPr>
                <w:sz w:val="26"/>
                <w:szCs w:val="26"/>
              </w:rPr>
              <w:br/>
              <w:t xml:space="preserve">ИНН/КПП 7424004347/742401001 </w:t>
            </w:r>
            <w:r w:rsidRPr="0085679E">
              <w:rPr>
                <w:sz w:val="26"/>
                <w:szCs w:val="26"/>
              </w:rPr>
              <w:br/>
              <w:t>ОГРН 1027401402313</w:t>
            </w:r>
          </w:p>
        </w:tc>
        <w:tc>
          <w:tcPr>
            <w:tcW w:w="1559" w:type="dxa"/>
          </w:tcPr>
          <w:p w:rsidR="0085679E" w:rsidRPr="0085679E" w:rsidRDefault="0085679E" w:rsidP="0085679E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01.02.2019 09:40:45</w:t>
            </w:r>
          </w:p>
        </w:tc>
        <w:tc>
          <w:tcPr>
            <w:tcW w:w="1701" w:type="dxa"/>
          </w:tcPr>
          <w:p w:rsidR="0085679E" w:rsidRPr="0085679E" w:rsidRDefault="0085679E" w:rsidP="0085679E">
            <w:pPr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5679E">
              <w:rPr>
                <w:snapToGrid/>
                <w:sz w:val="26"/>
                <w:szCs w:val="26"/>
                <w:lang w:eastAsia="en-US"/>
              </w:rPr>
              <w:t>5 684 822,00</w:t>
            </w:r>
          </w:p>
        </w:tc>
        <w:tc>
          <w:tcPr>
            <w:tcW w:w="1843" w:type="dxa"/>
            <w:vAlign w:val="center"/>
          </w:tcPr>
          <w:p w:rsidR="0085679E" w:rsidRPr="0085679E" w:rsidRDefault="0085679E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нет</w:t>
            </w:r>
          </w:p>
        </w:tc>
      </w:tr>
      <w:tr w:rsidR="0085679E" w:rsidRPr="0085679E" w:rsidTr="008B0975">
        <w:tc>
          <w:tcPr>
            <w:tcW w:w="1418" w:type="dxa"/>
            <w:shd w:val="clear" w:color="auto" w:fill="auto"/>
          </w:tcPr>
          <w:p w:rsidR="0085679E" w:rsidRPr="0085679E" w:rsidRDefault="0085679E" w:rsidP="0085679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79E" w:rsidRPr="0085679E" w:rsidRDefault="0085679E" w:rsidP="00856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85679E">
              <w:rPr>
                <w:sz w:val="26"/>
                <w:szCs w:val="26"/>
              </w:rPr>
              <w:lastRenderedPageBreak/>
              <w:t xml:space="preserve">"АЛЬЯНСЭНЕРГО" </w:t>
            </w:r>
            <w:r w:rsidRPr="0085679E">
              <w:rPr>
                <w:sz w:val="26"/>
                <w:szCs w:val="26"/>
              </w:rPr>
              <w:br/>
              <w:t xml:space="preserve">ИНН/КПП 7810388306/781001001 </w:t>
            </w:r>
            <w:r w:rsidRPr="0085679E">
              <w:rPr>
                <w:sz w:val="26"/>
                <w:szCs w:val="26"/>
              </w:rPr>
              <w:br/>
              <w:t>ОГРН 1157847351837</w:t>
            </w:r>
          </w:p>
        </w:tc>
        <w:tc>
          <w:tcPr>
            <w:tcW w:w="1559" w:type="dxa"/>
          </w:tcPr>
          <w:p w:rsidR="0085679E" w:rsidRPr="0085679E" w:rsidRDefault="0085679E" w:rsidP="0085679E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lastRenderedPageBreak/>
              <w:t>01.02.2019 09:40:45</w:t>
            </w:r>
          </w:p>
        </w:tc>
        <w:tc>
          <w:tcPr>
            <w:tcW w:w="1701" w:type="dxa"/>
          </w:tcPr>
          <w:p w:rsidR="0085679E" w:rsidRPr="0085679E" w:rsidRDefault="0085679E" w:rsidP="0085679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85679E">
              <w:rPr>
                <w:snapToGrid/>
                <w:sz w:val="26"/>
                <w:szCs w:val="26"/>
                <w:lang w:eastAsia="en-US"/>
              </w:rPr>
              <w:t>5 714 411,00</w:t>
            </w:r>
          </w:p>
        </w:tc>
        <w:tc>
          <w:tcPr>
            <w:tcW w:w="1843" w:type="dxa"/>
            <w:vAlign w:val="center"/>
          </w:tcPr>
          <w:p w:rsidR="0085679E" w:rsidRPr="0085679E" w:rsidRDefault="0085679E" w:rsidP="0085679E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нет</w:t>
            </w:r>
          </w:p>
        </w:tc>
      </w:tr>
      <w:tr w:rsidR="0085679E" w:rsidRPr="0085679E" w:rsidTr="008B0975">
        <w:tc>
          <w:tcPr>
            <w:tcW w:w="1418" w:type="dxa"/>
            <w:shd w:val="clear" w:color="auto" w:fill="auto"/>
          </w:tcPr>
          <w:p w:rsidR="0085679E" w:rsidRPr="0085679E" w:rsidRDefault="0085679E" w:rsidP="0085679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lastRenderedPageBreak/>
              <w:t>3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79E" w:rsidRPr="0085679E" w:rsidRDefault="0085679E" w:rsidP="00856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85679E">
              <w:rPr>
                <w:sz w:val="26"/>
                <w:szCs w:val="26"/>
              </w:rPr>
              <w:t>Южноуральская</w:t>
            </w:r>
            <w:proofErr w:type="spellEnd"/>
            <w:r w:rsidRPr="0085679E">
              <w:rPr>
                <w:sz w:val="26"/>
                <w:szCs w:val="26"/>
              </w:rPr>
              <w:t xml:space="preserve"> </w:t>
            </w:r>
            <w:proofErr w:type="gramStart"/>
            <w:r w:rsidRPr="0085679E">
              <w:rPr>
                <w:sz w:val="26"/>
                <w:szCs w:val="26"/>
              </w:rPr>
              <w:t>изоляторная</w:t>
            </w:r>
            <w:proofErr w:type="gramEnd"/>
            <w:r w:rsidRPr="0085679E">
              <w:rPr>
                <w:sz w:val="26"/>
                <w:szCs w:val="26"/>
              </w:rPr>
              <w:t xml:space="preserve"> компания» </w:t>
            </w:r>
            <w:r w:rsidRPr="0085679E">
              <w:rPr>
                <w:sz w:val="26"/>
                <w:szCs w:val="26"/>
              </w:rPr>
              <w:br/>
              <w:t xml:space="preserve">ИНН/КПП 7424032866/742401001 </w:t>
            </w:r>
            <w:r w:rsidRPr="0085679E">
              <w:rPr>
                <w:sz w:val="26"/>
                <w:szCs w:val="26"/>
              </w:rPr>
              <w:br/>
              <w:t>ОГРН 1147424002109</w:t>
            </w:r>
          </w:p>
        </w:tc>
        <w:tc>
          <w:tcPr>
            <w:tcW w:w="1559" w:type="dxa"/>
          </w:tcPr>
          <w:p w:rsidR="0085679E" w:rsidRPr="0085679E" w:rsidRDefault="0085679E" w:rsidP="0085679E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01.02.2019 10:12:23</w:t>
            </w:r>
          </w:p>
        </w:tc>
        <w:tc>
          <w:tcPr>
            <w:tcW w:w="1701" w:type="dxa"/>
          </w:tcPr>
          <w:p w:rsidR="0085679E" w:rsidRPr="0085679E" w:rsidRDefault="0085679E" w:rsidP="0085679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5 832 763,00</w:t>
            </w:r>
          </w:p>
        </w:tc>
        <w:tc>
          <w:tcPr>
            <w:tcW w:w="1843" w:type="dxa"/>
          </w:tcPr>
          <w:p w:rsidR="0085679E" w:rsidRPr="0085679E" w:rsidRDefault="0085679E" w:rsidP="0085679E">
            <w:pPr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нет</w:t>
            </w:r>
          </w:p>
        </w:tc>
      </w:tr>
      <w:tr w:rsidR="0085679E" w:rsidRPr="0085679E" w:rsidTr="008B0975">
        <w:tc>
          <w:tcPr>
            <w:tcW w:w="1418" w:type="dxa"/>
            <w:shd w:val="clear" w:color="auto" w:fill="auto"/>
          </w:tcPr>
          <w:p w:rsidR="0085679E" w:rsidRPr="0085679E" w:rsidRDefault="0085679E" w:rsidP="0085679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5679E" w:rsidRPr="0085679E" w:rsidRDefault="0085679E" w:rsidP="00856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5679E">
              <w:rPr>
                <w:sz w:val="26"/>
                <w:szCs w:val="26"/>
              </w:rPr>
              <w:t xml:space="preserve">Общество с ограниченной ответственностью "ВОСТОКЭНЕРГО" </w:t>
            </w:r>
            <w:r w:rsidRPr="0085679E">
              <w:rPr>
                <w:sz w:val="26"/>
                <w:szCs w:val="26"/>
              </w:rPr>
              <w:br/>
              <w:t xml:space="preserve">ИНН/КПП 2508129512/250801001 </w:t>
            </w:r>
            <w:r w:rsidRPr="0085679E">
              <w:rPr>
                <w:sz w:val="26"/>
                <w:szCs w:val="26"/>
              </w:rPr>
              <w:br/>
              <w:t>ОГРН 1172536003342</w:t>
            </w:r>
          </w:p>
        </w:tc>
        <w:tc>
          <w:tcPr>
            <w:tcW w:w="1559" w:type="dxa"/>
          </w:tcPr>
          <w:p w:rsidR="0085679E" w:rsidRPr="0085679E" w:rsidRDefault="0085679E" w:rsidP="0085679E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27.12.2018 02:28:31</w:t>
            </w:r>
          </w:p>
        </w:tc>
        <w:tc>
          <w:tcPr>
            <w:tcW w:w="1701" w:type="dxa"/>
          </w:tcPr>
          <w:p w:rsidR="0085679E" w:rsidRPr="0085679E" w:rsidRDefault="0085679E" w:rsidP="0085679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5 917 800,31</w:t>
            </w:r>
          </w:p>
        </w:tc>
        <w:tc>
          <w:tcPr>
            <w:tcW w:w="1843" w:type="dxa"/>
          </w:tcPr>
          <w:p w:rsidR="0085679E" w:rsidRPr="0085679E" w:rsidRDefault="0085679E" w:rsidP="0085679E">
            <w:pPr>
              <w:rPr>
                <w:snapToGrid/>
                <w:sz w:val="26"/>
                <w:szCs w:val="26"/>
              </w:rPr>
            </w:pPr>
            <w:r w:rsidRPr="0085679E">
              <w:rPr>
                <w:snapToGrid/>
                <w:sz w:val="26"/>
                <w:szCs w:val="26"/>
              </w:rPr>
              <w:t>нет</w:t>
            </w:r>
          </w:p>
        </w:tc>
      </w:tr>
    </w:tbl>
    <w:p w:rsidR="00A6541D" w:rsidRPr="00E236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85679E" w:rsidRDefault="0085679E" w:rsidP="009B5DCC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85679E" w:rsidRPr="0085679E" w:rsidRDefault="0085679E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85679E">
        <w:rPr>
          <w:b/>
          <w:snapToGrid/>
          <w:sz w:val="26"/>
          <w:szCs w:val="26"/>
        </w:rPr>
        <w:t>РЕШИЛИ:</w:t>
      </w:r>
    </w:p>
    <w:p w:rsidR="0085679E" w:rsidRPr="0085679E" w:rsidRDefault="0085679E" w:rsidP="0085679E">
      <w:pPr>
        <w:snapToGrid w:val="0"/>
        <w:spacing w:line="240" w:lineRule="auto"/>
        <w:ind w:firstLine="284"/>
        <w:rPr>
          <w:snapToGrid/>
          <w:sz w:val="26"/>
          <w:szCs w:val="26"/>
          <w:lang w:eastAsia="en-US"/>
        </w:rPr>
      </w:pPr>
      <w:r w:rsidRPr="0085679E">
        <w:rPr>
          <w:snapToGrid/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85679E">
        <w:rPr>
          <w:snapToGrid/>
          <w:sz w:val="26"/>
          <w:szCs w:val="26"/>
        </w:rPr>
        <w:t>ранжировке</w:t>
      </w:r>
      <w:proofErr w:type="spellEnd"/>
      <w:r w:rsidRPr="0085679E">
        <w:rPr>
          <w:snapToGrid/>
          <w:sz w:val="26"/>
          <w:szCs w:val="26"/>
        </w:rPr>
        <w:t xml:space="preserve"> по степени предпочтительности для Заказчика</w:t>
      </w:r>
      <w:r w:rsidRPr="0085679E">
        <w:rPr>
          <w:b/>
          <w:i/>
          <w:snapToGrid/>
          <w:sz w:val="26"/>
          <w:szCs w:val="26"/>
        </w:rPr>
        <w:t xml:space="preserve">:  </w:t>
      </w:r>
      <w:r w:rsidRPr="0085679E">
        <w:rPr>
          <w:b/>
          <w:i/>
          <w:sz w:val="26"/>
          <w:szCs w:val="26"/>
        </w:rPr>
        <w:t xml:space="preserve">Акционерное Общество "Энеръгия+21" </w:t>
      </w:r>
      <w:r w:rsidRPr="0085679E">
        <w:rPr>
          <w:sz w:val="26"/>
          <w:szCs w:val="26"/>
        </w:rPr>
        <w:t>ИНН/КПП 7424004347/742401001 ОГРН 1027401402313</w:t>
      </w:r>
      <w:r w:rsidRPr="0085679E">
        <w:rPr>
          <w:snapToGrid/>
          <w:sz w:val="26"/>
          <w:szCs w:val="26"/>
        </w:rPr>
        <w:t xml:space="preserve">  </w:t>
      </w:r>
      <w:r w:rsidRPr="0085679E">
        <w:rPr>
          <w:b/>
          <w:snapToGrid/>
          <w:sz w:val="26"/>
          <w:szCs w:val="26"/>
        </w:rPr>
        <w:t>с ценой заявки:</w:t>
      </w:r>
      <w:r w:rsidRPr="0085679E">
        <w:rPr>
          <w:snapToGrid/>
          <w:sz w:val="26"/>
          <w:szCs w:val="26"/>
        </w:rPr>
        <w:t xml:space="preserve"> </w:t>
      </w:r>
      <w:r w:rsidRPr="0085679E">
        <w:rPr>
          <w:snapToGrid/>
          <w:sz w:val="26"/>
          <w:szCs w:val="26"/>
          <w:lang w:eastAsia="en-US"/>
        </w:rPr>
        <w:t xml:space="preserve"> </w:t>
      </w:r>
      <w:r w:rsidRPr="0085679E">
        <w:rPr>
          <w:b/>
          <w:i/>
          <w:snapToGrid/>
          <w:sz w:val="26"/>
          <w:szCs w:val="26"/>
          <w:lang w:eastAsia="en-US"/>
        </w:rPr>
        <w:t xml:space="preserve">5 684 822,00 </w:t>
      </w:r>
      <w:r w:rsidRPr="0085679E">
        <w:rPr>
          <w:snapToGrid/>
          <w:sz w:val="26"/>
          <w:szCs w:val="26"/>
          <w:lang w:eastAsia="en-US"/>
        </w:rPr>
        <w:t xml:space="preserve">руб. без учета НДС. </w:t>
      </w:r>
    </w:p>
    <w:p w:rsidR="0085679E" w:rsidRPr="0085679E" w:rsidRDefault="0085679E" w:rsidP="0085679E">
      <w:pPr>
        <w:snapToGrid w:val="0"/>
        <w:spacing w:line="240" w:lineRule="auto"/>
        <w:ind w:firstLine="0"/>
        <w:rPr>
          <w:b/>
          <w:i/>
          <w:sz w:val="26"/>
          <w:szCs w:val="26"/>
        </w:rPr>
      </w:pPr>
      <w:r w:rsidRPr="0085679E">
        <w:rPr>
          <w:b/>
          <w:sz w:val="26"/>
          <w:szCs w:val="26"/>
          <w:lang w:eastAsia="en-US"/>
        </w:rPr>
        <w:t>Срок поставки:</w:t>
      </w:r>
      <w:r w:rsidRPr="0085679E">
        <w:rPr>
          <w:sz w:val="26"/>
          <w:szCs w:val="26"/>
          <w:lang w:eastAsia="en-US"/>
        </w:rPr>
        <w:t xml:space="preserve"> </w:t>
      </w:r>
      <w:r w:rsidRPr="0085679E">
        <w:rPr>
          <w:sz w:val="26"/>
          <w:szCs w:val="26"/>
        </w:rPr>
        <w:t>до 30.04.2019г</w:t>
      </w:r>
      <w:r w:rsidRPr="0085679E">
        <w:rPr>
          <w:b/>
          <w:i/>
          <w:sz w:val="26"/>
          <w:szCs w:val="26"/>
        </w:rPr>
        <w:t xml:space="preserve">. </w:t>
      </w:r>
    </w:p>
    <w:p w:rsidR="0085679E" w:rsidRPr="0085679E" w:rsidRDefault="0085679E" w:rsidP="0085679E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85679E">
        <w:rPr>
          <w:b/>
          <w:sz w:val="26"/>
          <w:szCs w:val="26"/>
          <w:lang w:eastAsia="en-US"/>
        </w:rPr>
        <w:t>Условия оплаты:</w:t>
      </w:r>
      <w:r w:rsidRPr="0085679E">
        <w:rPr>
          <w:sz w:val="26"/>
          <w:szCs w:val="26"/>
          <w:lang w:eastAsia="en-US"/>
        </w:rPr>
        <w:t xml:space="preserve"> </w:t>
      </w:r>
      <w:r w:rsidRPr="0085679E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85679E">
        <w:rPr>
          <w:snapToGrid/>
          <w:color w:val="000000"/>
          <w:sz w:val="26"/>
          <w:szCs w:val="26"/>
        </w:rPr>
        <w:t>с  даты  подписания</w:t>
      </w:r>
      <w:proofErr w:type="gramEnd"/>
      <w:r w:rsidRPr="0085679E">
        <w:rPr>
          <w:snapToGrid/>
          <w:color w:val="000000"/>
          <w:sz w:val="26"/>
          <w:szCs w:val="26"/>
        </w:rPr>
        <w:t xml:space="preserve"> </w:t>
      </w:r>
      <w:r w:rsidRPr="0085679E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85679E">
        <w:rPr>
          <w:snapToGrid/>
          <w:color w:val="000000"/>
          <w:sz w:val="26"/>
          <w:szCs w:val="26"/>
        </w:rPr>
        <w:t xml:space="preserve"> </w:t>
      </w:r>
      <w:r w:rsidRPr="0085679E">
        <w:rPr>
          <w:rFonts w:eastAsia="Calibri"/>
          <w:snapToGrid/>
          <w:sz w:val="26"/>
          <w:szCs w:val="26"/>
        </w:rPr>
        <w:t xml:space="preserve"> </w:t>
      </w:r>
      <w:r w:rsidRPr="0085679E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  <w:r w:rsidRPr="0085679E">
        <w:rPr>
          <w:snapToGrid/>
          <w:color w:val="000000"/>
          <w:sz w:val="26"/>
          <w:szCs w:val="26"/>
        </w:rPr>
        <w:tab/>
      </w:r>
    </w:p>
    <w:p w:rsidR="0085679E" w:rsidRPr="0085679E" w:rsidRDefault="0085679E" w:rsidP="0085679E">
      <w:pPr>
        <w:snapToGrid w:val="0"/>
        <w:spacing w:line="240" w:lineRule="auto"/>
        <w:ind w:firstLine="0"/>
        <w:rPr>
          <w:b/>
          <w:sz w:val="26"/>
          <w:szCs w:val="26"/>
        </w:rPr>
      </w:pPr>
      <w:r w:rsidRPr="0085679E">
        <w:rPr>
          <w:b/>
          <w:sz w:val="26"/>
          <w:szCs w:val="26"/>
        </w:rPr>
        <w:t>Гарантия на поставляемое оборудование</w:t>
      </w:r>
      <w:r w:rsidRPr="0085679E">
        <w:rPr>
          <w:sz w:val="26"/>
          <w:szCs w:val="26"/>
        </w:rPr>
        <w:t>:  60 месяцев. Время начала исчисления гарантийного срока – с момента ввода оборудования в эксплуатацию.</w:t>
      </w:r>
    </w:p>
    <w:p w:rsidR="0085679E" w:rsidRPr="0085679E" w:rsidRDefault="0085679E" w:rsidP="0085679E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85679E">
        <w:rPr>
          <w:sz w:val="26"/>
          <w:szCs w:val="26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5679E" w:rsidRPr="0085679E" w:rsidRDefault="0085679E" w:rsidP="0085679E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85679E">
        <w:rPr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85679E">
        <w:rPr>
          <w:sz w:val="26"/>
          <w:szCs w:val="26"/>
        </w:rPr>
        <w:t>с даты</w:t>
      </w:r>
      <w:proofErr w:type="gramEnd"/>
      <w:r w:rsidRPr="0085679E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236E7" w:rsidRPr="00E236E7" w:rsidRDefault="00E236E7" w:rsidP="00463BD8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463BD8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Терёшкина</w:t>
      </w:r>
      <w:proofErr w:type="spellEnd"/>
      <w:r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83" w:rsidRDefault="00211B83" w:rsidP="00355095">
      <w:pPr>
        <w:spacing w:line="240" w:lineRule="auto"/>
      </w:pPr>
      <w:r>
        <w:separator/>
      </w:r>
    </w:p>
  </w:endnote>
  <w:endnote w:type="continuationSeparator" w:id="0">
    <w:p w:rsidR="00211B83" w:rsidRDefault="00211B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67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39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83" w:rsidRDefault="00211B83" w:rsidP="00355095">
      <w:pPr>
        <w:spacing w:line="240" w:lineRule="auto"/>
      </w:pPr>
      <w:r>
        <w:separator/>
      </w:r>
    </w:p>
  </w:footnote>
  <w:footnote w:type="continuationSeparator" w:id="0">
    <w:p w:rsidR="00211B83" w:rsidRDefault="00211B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85679E">
      <w:rPr>
        <w:i/>
        <w:sz w:val="20"/>
      </w:rPr>
      <w:t>23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5679E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6"/>
  </w:num>
  <w:num w:numId="8">
    <w:abstractNumId w:val="21"/>
  </w:num>
  <w:num w:numId="9">
    <w:abstractNumId w:val="7"/>
  </w:num>
  <w:num w:numId="10">
    <w:abstractNumId w:val="25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4CE6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49F2"/>
    <w:rsid w:val="00456E12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13BB-344D-44C1-9ABF-40D8587B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29</cp:revision>
  <cp:lastPrinted>2019-02-04T05:36:00Z</cp:lastPrinted>
  <dcterms:created xsi:type="dcterms:W3CDTF">2017-01-24T05:48:00Z</dcterms:created>
  <dcterms:modified xsi:type="dcterms:W3CDTF">2019-02-04T05:36:00Z</dcterms:modified>
</cp:coreProperties>
</file>