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833504">
        <w:rPr>
          <w:i/>
          <w:iCs/>
          <w:color w:val="0000CC"/>
        </w:rPr>
        <w:t xml:space="preserve">комплексному техническому перевооружению и реконструкции объекта </w:t>
      </w:r>
      <w:bookmarkStart w:id="0" w:name="_GoBack"/>
      <w:bookmarkEnd w:id="0"/>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(Партизанский район, с. Екатериновка, г. Партизанск, с Хмыловка, с. Хмельницкое, с. Тигровое, с. Владимиро-Александровское, д. Кирилловка, с. Бровничи, с. Золотая Долина, с. Голубовка, с. Фроловка, автодорога Находка-Лазо-Ольга-Кавалерово)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11124A" w:rsidRPr="0011124A" w:rsidRDefault="0011124A" w:rsidP="0011124A">
      <w:pPr>
        <w:widowControl w:val="0"/>
        <w:tabs>
          <w:tab w:val="left" w:pos="993"/>
        </w:tabs>
        <w:ind w:firstLine="709"/>
        <w:contextualSpacing/>
        <w:jc w:val="both"/>
        <w:rPr>
          <w:color w:val="0000FF"/>
        </w:rPr>
      </w:pPr>
      <w:r>
        <w:rPr>
          <w:color w:val="0000FF"/>
        </w:rPr>
        <w:t xml:space="preserve">1.3.1. </w:t>
      </w:r>
      <w:r w:rsidRPr="0011124A">
        <w:rPr>
          <w:color w:val="0000FF"/>
        </w:rPr>
        <w:t>№ 18-2395 от 09.07.2018 г. (Ким Ф., Партизанский р-н, с. Екатериновка, ул. Зеленая, д. 18 (ориентир) в 215 м на северо-запад от ориентира), 15 кВт, 380 В</w:t>
      </w:r>
    </w:p>
    <w:p w:rsidR="0011124A" w:rsidRPr="0011124A" w:rsidRDefault="0011124A" w:rsidP="0011124A">
      <w:pPr>
        <w:widowControl w:val="0"/>
        <w:tabs>
          <w:tab w:val="left" w:pos="993"/>
        </w:tabs>
        <w:contextualSpacing/>
        <w:jc w:val="both"/>
        <w:rPr>
          <w:color w:val="0000FF"/>
        </w:rPr>
      </w:pPr>
      <w:r w:rsidRPr="0011124A">
        <w:rPr>
          <w:color w:val="0000FF"/>
        </w:rPr>
        <w:t xml:space="preserve">            </w:t>
      </w:r>
      <w:r>
        <w:rPr>
          <w:color w:val="0000FF"/>
        </w:rPr>
        <w:t>1.3</w:t>
      </w:r>
      <w:r w:rsidRPr="0011124A">
        <w:rPr>
          <w:color w:val="0000FF"/>
        </w:rPr>
        <w:t>.2. №18-3720 от18.09.2018г. (Насиров К.М.о., Партизанский р-н, с. Екатериновка, ул. Транспортная, д. 6 В (ориентир) в 114 м на юго-восток от ориентира), 15 кВт,380 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.3</w:t>
      </w:r>
      <w:r>
        <w:rPr>
          <w:color w:val="0000FF"/>
        </w:rPr>
        <w:t xml:space="preserve">. </w:t>
      </w:r>
      <w:r w:rsidRPr="0011124A">
        <w:rPr>
          <w:color w:val="0000FF"/>
        </w:rPr>
        <w:t>№18-2506 от 16.07.2018 г. (Понамарева М.И., Партизанский р-н, г. Парти-занск, ул. Магаданская, д. 12 (ориентир), в 210 м на северо-запад от ориентира), 15 кВт, 380 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.4</w:t>
      </w:r>
      <w:r>
        <w:rPr>
          <w:color w:val="0000FF"/>
        </w:rPr>
        <w:t xml:space="preserve">. </w:t>
      </w:r>
      <w:r w:rsidRPr="0011124A">
        <w:rPr>
          <w:color w:val="0000FF"/>
        </w:rPr>
        <w:t>№18-3269 от 10.09.2018г. (Глушко А.И., Партизанский р-он, г. Партизанск, ул. Анисимова, д. 47 Е) 10 кВт, 380 В;</w:t>
      </w:r>
    </w:p>
    <w:p w:rsidR="0011124A" w:rsidRPr="0011124A" w:rsidRDefault="0011124A" w:rsidP="0011124A">
      <w:pPr>
        <w:widowControl w:val="0"/>
        <w:tabs>
          <w:tab w:val="left" w:pos="993"/>
        </w:tabs>
        <w:ind w:firstLine="709"/>
        <w:contextualSpacing/>
        <w:jc w:val="both"/>
        <w:rPr>
          <w:color w:val="0000FF"/>
        </w:rPr>
      </w:pPr>
      <w:r w:rsidRPr="0011124A">
        <w:rPr>
          <w:color w:val="0000FF"/>
        </w:rPr>
        <w:t>1.</w:t>
      </w:r>
      <w:r>
        <w:rPr>
          <w:color w:val="0000FF"/>
        </w:rPr>
        <w:t>3</w:t>
      </w:r>
      <w:r w:rsidRPr="0011124A">
        <w:rPr>
          <w:color w:val="0000FF"/>
        </w:rPr>
        <w:t>.5. № 18-1993 от 08.06.2018г. (Петрова Г.М., Партизанский р-он, г. Партизанск, ул. Марата, д. 33 б) 15 кВт, 380В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.6. №18-3468 от 22.08.2018г. (Доценко И.В., Партизанский р-он, с. Хмыловка, ул. Матросова, д. 22 (ориентир) в 65 м на восток от ориентира) 15 кВт, 380В;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.7. №18-3854 от 12.09.2018г. (Цой А.А., Партизанский р-он, с. Хмыловка, ул. Школьная, д. 3 (ориентир) в 105 м на юг от ориентира) 15 кВт, 380 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.8. №18-2776 от 18.07.2018г. (Титов П.В., Партизанский р-он, с. Хмельницкое, ул. Набережная, д. 5 а (ориентир) в 542 м на север от ориентира) 15 кВт, 380 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.9. №18-2912 от 24.07.2018г. (Сизоненко И.Ф., Партизанский р-он, с. Тигровое, ул. Чудесная, д. 10 (ориентир) в 297 м на юго-запад от ориентира) 15 кВт, 380 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.10. №18-3096 от 01.10.2018г. (Зыков А.В., Партизанский р-он, с. Тигровое, ул. Чудесная, д. 10 (ориентир) в 203 м на юго-запад от ориентира) 15 кВт, 380 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.11. №18-2827 от 24.07.2018г. (Сотник Р.Н., Партизанский р-он, с. Владимиро-</w:t>
      </w:r>
      <w:r w:rsidRPr="0011124A">
        <w:rPr>
          <w:color w:val="0000FF"/>
        </w:rPr>
        <w:lastRenderedPageBreak/>
        <w:t>Александровское, ул. Таежная, д. 26 (ориентир) в 230 м на юго-восток от ориентира) 15 кВт, 380 В;</w:t>
      </w:r>
    </w:p>
    <w:p w:rsidR="0011124A" w:rsidRPr="0011124A" w:rsidRDefault="0011124A" w:rsidP="0011124A">
      <w:pPr>
        <w:widowControl w:val="0"/>
        <w:tabs>
          <w:tab w:val="left" w:pos="993"/>
        </w:tabs>
        <w:ind w:firstLine="709"/>
        <w:contextualSpacing/>
        <w:jc w:val="both"/>
        <w:rPr>
          <w:color w:val="0000FF"/>
        </w:rPr>
      </w:pPr>
      <w:r w:rsidRPr="0011124A">
        <w:rPr>
          <w:color w:val="0000FF"/>
        </w:rPr>
        <w:t>1.</w:t>
      </w:r>
      <w:r>
        <w:rPr>
          <w:color w:val="0000FF"/>
        </w:rPr>
        <w:t>3</w:t>
      </w:r>
      <w:r w:rsidRPr="0011124A">
        <w:rPr>
          <w:color w:val="0000FF"/>
        </w:rPr>
        <w:t>.12. №18-3228 от 15.08.2018г.(Баранов С.В., Партизанский р-он, с. Владимиро-Александровское, ул. Солнечная (ориентир) в 125 м на северо-восток от ориентира) 15 кВт, 380В;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.13. №18-3256 от 20.08.2018г.(Кулиш О.В., Партизанский р-он, с. Владимиро-Александровское, ул. 70 лет Октября, д. 1 (ориентир) в 75 м на северо-восток от ориен-тира) 15 кВт, 380 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.14. №18-2090 от 25.07.2018г. (Варченко В.Г., Партизанский р-он, д. Кириллов-ка, ул. Садовая, д. 9) 15 кВт, 380 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.15. №18-3242 от 07.08.2018г. (Чернышов В.В., Партизанский р-он, с. Бровничи, ул. Школьная, д. 21 (ориентир) в 201 м на восток от ориентира) 15 кВт, 380 В;</w:t>
      </w:r>
    </w:p>
    <w:p w:rsidR="0011124A" w:rsidRPr="0011124A" w:rsidRDefault="0011124A" w:rsidP="0011124A">
      <w:pPr>
        <w:widowControl w:val="0"/>
        <w:tabs>
          <w:tab w:val="left" w:pos="993"/>
        </w:tabs>
        <w:ind w:firstLine="709"/>
        <w:contextualSpacing/>
        <w:jc w:val="both"/>
        <w:rPr>
          <w:color w:val="0000FF"/>
        </w:rPr>
      </w:pPr>
      <w:r w:rsidRPr="0011124A">
        <w:rPr>
          <w:color w:val="0000FF"/>
        </w:rPr>
        <w:t>1.</w:t>
      </w:r>
      <w:r>
        <w:rPr>
          <w:color w:val="0000FF"/>
        </w:rPr>
        <w:t>3</w:t>
      </w:r>
      <w:r w:rsidRPr="0011124A">
        <w:rPr>
          <w:color w:val="0000FF"/>
        </w:rPr>
        <w:t>.16. №18-3774 от 19.09.2018г. (Галкина Е.А., Партизанский р-он, с. Золотая До-лина, пер. Зеленый, д. 4 (ориентир) в 85 м на юго-восток от ориентира) 15 кВт, 380 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.17. №18-3859 о 18.09.2018г. (ПАО «МТС», Партизанский р-он, с. Голубовка,  пер. Радужный, д. 1 (ориентир) в 100 м на северо-восток от ориентира) 15 кВт, 380 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.18. №18-3476 от 23.08.2018г. (Тищенко И.Б., Партизанский р-он, с. Фроловка, ул. Малиновского, д. 32 (ориентир) в 2840 м на юг от ориентира) 15 кВт, 380 В;</w:t>
      </w:r>
    </w:p>
    <w:p w:rsidR="0011124A" w:rsidRPr="0011124A" w:rsidRDefault="0011124A" w:rsidP="0011124A">
      <w:pPr>
        <w:widowControl w:val="0"/>
        <w:tabs>
          <w:tab w:val="left" w:pos="993"/>
        </w:tabs>
        <w:ind w:firstLine="709"/>
        <w:contextualSpacing/>
        <w:jc w:val="both"/>
        <w:rPr>
          <w:color w:val="0000FF"/>
        </w:rPr>
      </w:pPr>
      <w:r>
        <w:rPr>
          <w:color w:val="0000FF"/>
        </w:rPr>
        <w:t>1.3</w:t>
      </w:r>
      <w:r w:rsidRPr="0011124A">
        <w:rPr>
          <w:color w:val="0000FF"/>
        </w:rPr>
        <w:t>.19. №18-270 от 25.03.2018г. (Исакова Т.И., Партизанский р-он, с. Фроловка, ул. Юбилейная, д. 18 (ориентир) в 75 м на юго-запад от ориентира) 15 кВт, 380 В;</w:t>
      </w:r>
    </w:p>
    <w:p w:rsidR="00637193" w:rsidRDefault="0011124A" w:rsidP="0011124A">
      <w:pPr>
        <w:widowControl w:val="0"/>
        <w:tabs>
          <w:tab w:val="left" w:pos="993"/>
        </w:tabs>
        <w:ind w:firstLine="709"/>
        <w:contextualSpacing/>
        <w:jc w:val="both"/>
        <w:rPr>
          <w:color w:val="0000FF"/>
        </w:rPr>
      </w:pPr>
      <w:r>
        <w:rPr>
          <w:color w:val="0000FF"/>
        </w:rPr>
        <w:t>1.3</w:t>
      </w:r>
      <w:r w:rsidRPr="0011124A">
        <w:rPr>
          <w:color w:val="0000FF"/>
        </w:rPr>
        <w:t>.20. №18-4014 от 01.10.2018г. (Департамент транспорта и дорожного хозяйства, Находка-Лазо-Ольга –Кавалерово) 8,4 кВт, 380 В.</w:t>
      </w:r>
    </w:p>
    <w:p w:rsidR="000B0E18" w:rsidRPr="00B05CC7" w:rsidRDefault="000B0E18" w:rsidP="0011124A">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lastRenderedPageBreak/>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 xml:space="preserve">иных, независящих от Подрядчика обстоятельств, угрожающих годности или прочности </w:t>
      </w:r>
      <w:r w:rsidRPr="00344509">
        <w:lastRenderedPageBreak/>
        <w:t>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w:t>
      </w:r>
      <w:r w:rsidRPr="00344509">
        <w:lastRenderedPageBreak/>
        <w:t xml:space="preserve">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w:t>
      </w:r>
      <w:r w:rsidRPr="00344509">
        <w:lastRenderedPageBreak/>
        <w:t>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xml:space="preserve">. настоящего Договора, Заказчик обязан оформить и передать Подрядчику указание о </w:t>
      </w:r>
      <w:r w:rsidRPr="00344509">
        <w:rPr>
          <w:rFonts w:eastAsiaTheme="minorHAnsi"/>
          <w:lang w:eastAsia="en-US"/>
        </w:rPr>
        <w:lastRenderedPageBreak/>
        <w:t>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 xml:space="preserve">Расчеты по настоящему Договору осуществляются в соответствии с платежными </w:t>
      </w:r>
      <w:r w:rsidRPr="00344509">
        <w:lastRenderedPageBreak/>
        <w:t>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xml:space="preserve">, в котором отражается весь ход производства работ, а также все факты и обстоятельства, связанные с производством </w:t>
      </w:r>
      <w:r w:rsidRPr="00344509">
        <w:lastRenderedPageBreak/>
        <w:t>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w:t>
      </w:r>
      <w:r w:rsidRPr="00344509">
        <w:lastRenderedPageBreak/>
        <w:t xml:space="preserve">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w:t>
      </w:r>
      <w:r w:rsidRPr="00344509">
        <w:lastRenderedPageBreak/>
        <w:t>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 xml:space="preserve">Риск </w:t>
      </w:r>
      <w:r w:rsidRPr="005C567F">
        <w:rPr>
          <w:bCs/>
        </w:rPr>
        <w:lastRenderedPageBreak/>
        <w:t>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 xml:space="preserve">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w:t>
      </w:r>
      <w:r w:rsidRPr="00344509">
        <w:lastRenderedPageBreak/>
        <w:t>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344509">
        <w:lastRenderedPageBreak/>
        <w:t>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840" w:rsidRDefault="00BD3840" w:rsidP="00153E35">
      <w:r>
        <w:separator/>
      </w:r>
    </w:p>
  </w:endnote>
  <w:endnote w:type="continuationSeparator" w:id="0">
    <w:p w:rsidR="00BD3840" w:rsidRDefault="00BD384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840" w:rsidRDefault="00BD3840" w:rsidP="00153E35">
      <w:r>
        <w:separator/>
      </w:r>
    </w:p>
  </w:footnote>
  <w:footnote w:type="continuationSeparator" w:id="0">
    <w:p w:rsidR="00BD3840" w:rsidRDefault="00BD3840"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3719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3504"/>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0D0FC-37F4-4A94-9878-63976D3F3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32</Pages>
  <Words>14584</Words>
  <Characters>83132</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97521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25</cp:revision>
  <cp:lastPrinted>2018-07-10T05:13:00Z</cp:lastPrinted>
  <dcterms:created xsi:type="dcterms:W3CDTF">2018-03-14T01:39:00Z</dcterms:created>
  <dcterms:modified xsi:type="dcterms:W3CDTF">2018-12-11T05:45:00Z</dcterms:modified>
</cp:coreProperties>
</file>