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548EE" w:rsidRPr="007548EE">
        <w:rPr>
          <w:i/>
          <w:iCs/>
          <w:color w:val="0000CC"/>
        </w:rPr>
        <w:t xml:space="preserve">комплексному техническому перевооружению и реконструкции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4021CC" w:rsidRPr="004021CC">
        <w:rPr>
          <w:b/>
          <w:i/>
        </w:rPr>
        <w:t>урочище "Горное", урочище "Мирное"</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4021CC" w:rsidRPr="004021CC" w:rsidRDefault="004021CC" w:rsidP="004021CC">
      <w:pPr>
        <w:widowControl w:val="0"/>
        <w:tabs>
          <w:tab w:val="left" w:pos="993"/>
        </w:tabs>
        <w:ind w:firstLine="709"/>
        <w:contextualSpacing/>
        <w:jc w:val="both"/>
        <w:rPr>
          <w:color w:val="0000FF"/>
        </w:rPr>
      </w:pPr>
      <w:r w:rsidRPr="004021CC">
        <w:rPr>
          <w:color w:val="0000FF"/>
        </w:rPr>
        <w:t>1.</w:t>
      </w:r>
      <w:r>
        <w:rPr>
          <w:color w:val="0000FF"/>
        </w:rPr>
        <w:t>3</w:t>
      </w:r>
      <w:r w:rsidRPr="004021CC">
        <w:rPr>
          <w:color w:val="0000FF"/>
        </w:rPr>
        <w:t>.1.</w:t>
      </w:r>
      <w:r w:rsidRPr="004021CC">
        <w:rPr>
          <w:color w:val="0000FF"/>
        </w:rPr>
        <w:tab/>
        <w:t>№18-1751 от 27.04.2018 (Голенищев А.В., Приморский край, Надеждинский р-н, урочище "Горное", с/т "Брусника", участок № 282, кад. №25:10:011115:274),15 кВт 380В;</w:t>
      </w:r>
    </w:p>
    <w:p w:rsidR="004021CC" w:rsidRPr="004021CC" w:rsidRDefault="004021CC" w:rsidP="004021CC">
      <w:pPr>
        <w:widowControl w:val="0"/>
        <w:tabs>
          <w:tab w:val="left" w:pos="993"/>
        </w:tabs>
        <w:ind w:firstLine="709"/>
        <w:contextualSpacing/>
        <w:jc w:val="both"/>
        <w:rPr>
          <w:color w:val="0000FF"/>
        </w:rPr>
      </w:pPr>
      <w:r w:rsidRPr="004021CC">
        <w:rPr>
          <w:color w:val="0000FF"/>
        </w:rPr>
        <w:t>1.</w:t>
      </w:r>
      <w:r>
        <w:rPr>
          <w:color w:val="0000FF"/>
        </w:rPr>
        <w:t>3</w:t>
      </w:r>
      <w:r w:rsidRPr="004021CC">
        <w:rPr>
          <w:color w:val="0000FF"/>
        </w:rPr>
        <w:t>.2.</w:t>
      </w:r>
      <w:r w:rsidRPr="004021CC">
        <w:rPr>
          <w:color w:val="0000FF"/>
        </w:rPr>
        <w:tab/>
        <w:t>№18-687 от 20.02.2018 (Бевз Л.Н., Приморский край, Надеждинский р-н, уро-чище "Мирное", с/т "Дубки-2", учсток №7, кад. №25:10:01 11 50:0043),10 кВт 220В;</w:t>
      </w:r>
    </w:p>
    <w:p w:rsidR="004021CC" w:rsidRPr="004021CC" w:rsidRDefault="004021CC" w:rsidP="004021CC">
      <w:pPr>
        <w:widowControl w:val="0"/>
        <w:tabs>
          <w:tab w:val="left" w:pos="993"/>
        </w:tabs>
        <w:ind w:firstLine="709"/>
        <w:contextualSpacing/>
        <w:jc w:val="both"/>
        <w:rPr>
          <w:color w:val="0000FF"/>
        </w:rPr>
      </w:pPr>
      <w:r w:rsidRPr="004021CC">
        <w:rPr>
          <w:color w:val="0000FF"/>
        </w:rPr>
        <w:t>1.</w:t>
      </w:r>
      <w:r>
        <w:rPr>
          <w:color w:val="0000FF"/>
        </w:rPr>
        <w:t>3</w:t>
      </w:r>
      <w:r w:rsidRPr="004021CC">
        <w:rPr>
          <w:color w:val="0000FF"/>
        </w:rPr>
        <w:t>.3.</w:t>
      </w:r>
      <w:r w:rsidRPr="004021CC">
        <w:rPr>
          <w:color w:val="0000FF"/>
        </w:rPr>
        <w:tab/>
        <w:t>№18-686 от 20.02.2018 (Загоруй Л.И, Приморский край, Надеждинский р-н, урочище "Мирное", с/т "Дубки-2", участок № 13, кад. №25:10:011150:24),10 кВт 220В;</w:t>
      </w:r>
    </w:p>
    <w:p w:rsidR="007548EE" w:rsidRDefault="004021CC" w:rsidP="004021CC">
      <w:pPr>
        <w:widowControl w:val="0"/>
        <w:tabs>
          <w:tab w:val="left" w:pos="993"/>
        </w:tabs>
        <w:ind w:firstLine="709"/>
        <w:contextualSpacing/>
        <w:jc w:val="both"/>
        <w:rPr>
          <w:color w:val="0000FF"/>
        </w:rPr>
      </w:pPr>
      <w:r w:rsidRPr="004021CC">
        <w:rPr>
          <w:color w:val="0000FF"/>
        </w:rPr>
        <w:t>1.</w:t>
      </w:r>
      <w:r>
        <w:rPr>
          <w:color w:val="0000FF"/>
        </w:rPr>
        <w:t>3</w:t>
      </w:r>
      <w:r w:rsidRPr="004021CC">
        <w:rPr>
          <w:color w:val="0000FF"/>
        </w:rPr>
        <w:t>.4.</w:t>
      </w:r>
      <w:r w:rsidRPr="004021CC">
        <w:rPr>
          <w:color w:val="0000FF"/>
        </w:rPr>
        <w:tab/>
        <w:t>№18-685 от 20.02.2018 (Феоктистова В.И., Приморский край, Надеждинский р-н, урочище "Мирное", с/т "Дубки-2", уч.№11, кад. №25:10:011150:47),10 кВт 220В.</w:t>
      </w:r>
    </w:p>
    <w:p w:rsidR="00C742A3" w:rsidRPr="00AE7CB8" w:rsidRDefault="00C742A3" w:rsidP="004021CC">
      <w:pPr>
        <w:widowControl w:val="0"/>
        <w:tabs>
          <w:tab w:val="left" w:pos="993"/>
        </w:tabs>
        <w:ind w:firstLine="709"/>
        <w:contextualSpacing/>
        <w:jc w:val="both"/>
        <w:rPr>
          <w:color w:val="0000FF"/>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lastRenderedPageBreak/>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344509">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 xml:space="preserve">связанные с возмещением </w:t>
      </w:r>
      <w:r w:rsidR="006D307A" w:rsidRPr="00344509">
        <w:rPr>
          <w:bCs/>
        </w:rPr>
        <w:lastRenderedPageBreak/>
        <w:t>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xml:space="preserve">, представив Заказчику копию </w:t>
      </w:r>
      <w:r w:rsidRPr="00344509">
        <w:lastRenderedPageBreak/>
        <w:t>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lastRenderedPageBreak/>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w:t>
      </w:r>
      <w:r w:rsidRPr="00344509">
        <w:rPr>
          <w:bCs/>
        </w:rPr>
        <w:lastRenderedPageBreak/>
        <w:t>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344509">
        <w:lastRenderedPageBreak/>
        <w:t xml:space="preserve">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344509">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lastRenderedPageBreak/>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Ответственность Заказчика за причиненные подрядчику убытки ограничивается </w:t>
      </w:r>
      <w:r w:rsidRPr="00344509">
        <w:lastRenderedPageBreak/>
        <w:t>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E20" w:rsidRDefault="00CC3E20" w:rsidP="00153E35">
      <w:r>
        <w:separator/>
      </w:r>
    </w:p>
  </w:endnote>
  <w:endnote w:type="continuationSeparator" w:id="0">
    <w:p w:rsidR="00CC3E20" w:rsidRDefault="00CC3E2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E20" w:rsidRDefault="00CC3E20" w:rsidP="00153E35">
      <w:r>
        <w:separator/>
      </w:r>
    </w:p>
  </w:footnote>
  <w:footnote w:type="continuationSeparator" w:id="0">
    <w:p w:rsidR="00CC3E20" w:rsidRDefault="00CC3E2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1CC"/>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2A3"/>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3E20"/>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85A85"/>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71254-E338-40DC-BBF3-7C7C3A9B9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32</Pages>
  <Words>14184</Words>
  <Characters>80853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94848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30</cp:revision>
  <cp:lastPrinted>2018-07-10T05:13:00Z</cp:lastPrinted>
  <dcterms:created xsi:type="dcterms:W3CDTF">2018-03-14T01:39:00Z</dcterms:created>
  <dcterms:modified xsi:type="dcterms:W3CDTF">2018-12-12T04:01:00Z</dcterms:modified>
</cp:coreProperties>
</file>