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5000" w:type="pct"/>
            <w:vAlign w:val="center"/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Смета № </w:t>
            </w:r>
            <w:r>
              <w:rPr>
                <w:rFonts w:eastAsia="Times New Roman"/>
                <w:b/>
                <w:bCs/>
                <w:sz w:val="22"/>
                <w:szCs w:val="22"/>
                <w:u w:val="single"/>
              </w:rPr>
              <w:t>4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5000" w:type="pct"/>
            <w:vAlign w:val="center"/>
            <w:hideMark/>
          </w:tcPr>
          <w:p w:rsidR="00000000" w:rsidRDefault="00DC6A68" w:rsidP="0098478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на </w:t>
            </w:r>
            <w:r w:rsidR="00984781">
              <w:rPr>
                <w:rFonts w:eastAsia="Times New Roman"/>
                <w:b/>
                <w:bCs/>
                <w:sz w:val="22"/>
                <w:szCs w:val="22"/>
              </w:rPr>
              <w:t>изыскательские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работы 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XSpec="center" w:tblpY="164"/>
              <w:tblW w:w="3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280"/>
            </w:tblGrid>
            <w:tr w:rsidR="00984781" w:rsidTr="00984781">
              <w:tc>
                <w:tcPr>
                  <w:tcW w:w="0" w:type="auto"/>
                  <w:vAlign w:val="center"/>
                  <w:hideMark/>
                </w:tcPr>
                <w:p w:rsidR="00984781" w:rsidRDefault="00984781" w:rsidP="00984781">
                  <w:pPr>
                    <w:jc w:val="center"/>
                    <w:rPr>
                      <w:rFonts w:eastAsia="Times New Roman"/>
                      <w:sz w:val="22"/>
                      <w:szCs w:val="22"/>
                    </w:rPr>
                  </w:pPr>
                  <w:r>
                    <w:rPr>
                      <w:rFonts w:eastAsia="Times New Roman"/>
                      <w:sz w:val="22"/>
                      <w:szCs w:val="22"/>
                      <w:u w:val="single"/>
                    </w:rPr>
                    <w:t>Строительство гаража на базе СП "СЭС". Инженерно-геодезические изыскания.</w:t>
                  </w:r>
                </w:p>
              </w:tc>
            </w:tr>
            <w:tr w:rsidR="00984781" w:rsidTr="00984781">
              <w:trPr>
                <w:trHeight w:val="300"/>
              </w:trPr>
              <w:tc>
                <w:tcPr>
                  <w:tcW w:w="0" w:type="auto"/>
                  <w:vAlign w:val="center"/>
                  <w:hideMark/>
                </w:tcPr>
                <w:p w:rsidR="00984781" w:rsidRDefault="00984781" w:rsidP="00D178D3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  <w:tr w:rsidR="00984781" w:rsidTr="00984781">
              <w:tc>
                <w:tcPr>
                  <w:tcW w:w="0" w:type="auto"/>
                  <w:vAlign w:val="center"/>
                  <w:hideMark/>
                </w:tcPr>
                <w:p w:rsidR="00984781" w:rsidRDefault="00984781" w:rsidP="00D178D3">
                  <w:pPr>
                    <w:rPr>
                      <w:rFonts w:eastAsia="Times New Roman"/>
                      <w:sz w:val="22"/>
                      <w:szCs w:val="22"/>
                    </w:rPr>
                  </w:pPr>
                </w:p>
              </w:tc>
            </w:tr>
          </w:tbl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</w:tbl>
    <w:p w:rsidR="00000000" w:rsidRDefault="00DC6A68">
      <w:pPr>
        <w:rPr>
          <w:rFonts w:eastAsia="Times New Roman"/>
          <w:vanish/>
        </w:rPr>
      </w:pPr>
    </w:p>
    <w:p w:rsidR="00000000" w:rsidRDefault="00DC6A6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"/>
        <w:gridCol w:w="3058"/>
        <w:gridCol w:w="3840"/>
        <w:gridCol w:w="2142"/>
        <w:gridCol w:w="1128"/>
      </w:tblGrid>
      <w:tr w:rsidR="00000000">
        <w:tc>
          <w:tcPr>
            <w:tcW w:w="1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№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пп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Характеристика предприятия, здания, сооружения или виды работ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Расчет стоимости: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a+bx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)*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Ki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, или (объем строительно-монтажных работ) * проц./100 или количество x цена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Стоимость, руб.</w:t>
            </w:r>
          </w:p>
        </w:tc>
      </w:tr>
      <w:tr w:rsidR="00000000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Плановая опорная сеть. Класс точности: 2 разряд.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 xml:space="preserve">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A=6.426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</w:t>
            </w:r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6426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55 276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18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Высотная опорная сеть. Класс точности: IV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классКатегория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A=1.897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</w:t>
            </w:r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1897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16 318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18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Инженерно-топографические планы. Масштаб съемки 1:500. Высота сечения рельефа 0,25 м. Категория сложности II. Вид территории: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застроенная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</w:t>
            </w:r>
            <w:r>
              <w:rPr>
                <w:rFonts w:eastAsia="Times New Roman"/>
                <w:sz w:val="22"/>
                <w:szCs w:val="22"/>
              </w:rPr>
              <w:t xml:space="preserve"> Глава 2, Таблица 9. Цены на создание инженерно-топографических планов в масштабах 1:500-1:10000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A=3.481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t>Количество = 0.1 (1 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3481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0.1 * 3.91 * 1.1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1 497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Непредвиденные расходы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1.1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18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организации и ликвидации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13, п.1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4 385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5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внешнему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25,2 %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18 419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Расходы по внутреннему транспорту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ОУ п. 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10 964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Плановая опорная сеть. Класс точности: 2 разряд. Категория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</w:t>
            </w:r>
            <w:r>
              <w:rPr>
                <w:rFonts w:eastAsia="Times New Roman"/>
                <w:sz w:val="22"/>
                <w:szCs w:val="22"/>
              </w:rPr>
              <w:t>азвитие) планово-высотных опорных геодезических сетей п.3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A=2.538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2538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23 817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выполнении камеральных и картографических работ с применением компьютерных технологий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15д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</w:t>
            </w:r>
            <w:r>
              <w:rPr>
                <w:rFonts w:eastAsia="Times New Roman"/>
                <w:sz w:val="22"/>
                <w:szCs w:val="22"/>
              </w:rPr>
              <w:t>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Высотная опорная сеть. Класс точности: IV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</w:rPr>
              <w:t>классКатегория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 сложности 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Справочник базовых цен на инженерные изыскания для строительства. Инженерно-геодезические изыскания. 2004 г. Часть I, Глава 1, Таблица 8. Цены на создание (развитие) планово-высотных опорных геодезических сетей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A=0.428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>Количество = 2 (1 пункт</w:t>
            </w:r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br/>
              <w:t xml:space="preserve">428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2 * 3.91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4 016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выполнении камеральных и картографических работ с применением компьютерных технологий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15д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9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 xml:space="preserve">Инженерно-топографические планы. Масштаб съемки </w:t>
            </w:r>
            <w:r>
              <w:rPr>
                <w:rFonts w:eastAsia="Times New Roman"/>
                <w:b/>
                <w:bCs/>
                <w:sz w:val="22"/>
                <w:szCs w:val="22"/>
              </w:rPr>
              <w:lastRenderedPageBreak/>
              <w:t xml:space="preserve">1:500. Высота сечения рельефа 0,25 м. Категория сложности II. Вид территории: </w:t>
            </w:r>
            <w:proofErr w:type="gramStart"/>
            <w:r>
              <w:rPr>
                <w:rFonts w:eastAsia="Times New Roman"/>
                <w:b/>
                <w:bCs/>
                <w:sz w:val="22"/>
                <w:szCs w:val="22"/>
              </w:rPr>
              <w:t>застроенная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Справочник базовых цен на инженерные изыскания для </w:t>
            </w:r>
            <w:r>
              <w:rPr>
                <w:rFonts w:eastAsia="Times New Roman"/>
                <w:sz w:val="22"/>
                <w:szCs w:val="22"/>
              </w:rPr>
              <w:lastRenderedPageBreak/>
              <w:t>строительства. Инженерно-геодезические изыскания. 2004 г. Часть I, Глава 2, Таблица 9. Цены на создание инженерно-топографических планов в масштабах 1:500-1:10000 п.2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A=1.269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.р</w:t>
            </w:r>
            <w:proofErr w:type="gramEnd"/>
            <w:r>
              <w:rPr>
                <w:rFonts w:eastAsia="Times New Roman"/>
                <w:sz w:val="22"/>
                <w:szCs w:val="22"/>
              </w:rPr>
              <w:t>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; 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Количество = 0.1 (1 </w:t>
            </w:r>
            <w:r>
              <w:rPr>
                <w:rFonts w:eastAsia="Times New Roman"/>
                <w:sz w:val="22"/>
                <w:szCs w:val="22"/>
              </w:rPr>
              <w:t>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 xml:space="preserve">A * Количество *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K1</w:t>
            </w:r>
            <w:r>
              <w:rPr>
                <w:rFonts w:eastAsia="Times New Roman"/>
                <w:sz w:val="22"/>
                <w:szCs w:val="22"/>
              </w:rPr>
              <w:br/>
            </w:r>
            <w:r>
              <w:rPr>
                <w:rFonts w:eastAsia="Times New Roman"/>
                <w:sz w:val="22"/>
                <w:szCs w:val="22"/>
              </w:rPr>
              <w:lastRenderedPageBreak/>
              <w:br/>
              <w:t xml:space="preserve">1269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руб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* 0.1 * 3.91 * 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595</w:t>
            </w: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Коэффициенты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инд.1кв.2018г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.к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01.01.2001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Ктек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= 3.91</w:t>
            </w:r>
            <w:r>
              <w:rPr>
                <w:rFonts w:eastAsia="Times New Roman"/>
                <w:sz w:val="22"/>
                <w:szCs w:val="22"/>
              </w:rPr>
              <w:br/>
              <w:t>Письмо Минстроя России от 04.04.2018 №13606-ХМ/09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Коэффициент при выполнении камеральных и картографических работ с применением компьютерных технологий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K1 = 1.2</w:t>
            </w:r>
            <w:r>
              <w:rPr>
                <w:rFonts w:eastAsia="Times New Roman"/>
                <w:sz w:val="22"/>
                <w:szCs w:val="22"/>
              </w:rPr>
              <w:br/>
              <w:t xml:space="preserve">СБЦ на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инж.из</w:t>
            </w:r>
            <w:proofErr w:type="spellEnd"/>
            <w:proofErr w:type="gramStart"/>
            <w:r>
              <w:rPr>
                <w:rFonts w:eastAsia="Times New Roman"/>
                <w:sz w:val="22"/>
                <w:szCs w:val="22"/>
              </w:rPr>
              <w:t>.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д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ля 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стр-ва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. Инженерно-геодезические изыскания, 2004 г., ОУ п. 15д (</w:t>
            </w:r>
            <w:proofErr w:type="spellStart"/>
            <w:r>
              <w:rPr>
                <w:rFonts w:eastAsia="Times New Roman"/>
                <w:sz w:val="22"/>
                <w:szCs w:val="22"/>
              </w:rPr>
              <w:t>Ценообразующий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Разделы документации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1. 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>Пол ком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 раб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100%</w:t>
            </w: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BBBBBB"/>
              <w:left w:val="single" w:sz="6" w:space="0" w:color="000000"/>
              <w:bottom w:val="single" w:sz="6" w:space="0" w:color="BBBBBB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10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Итого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135 287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11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Районный коэффициент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proofErr w:type="spellStart"/>
            <w:r>
              <w:rPr>
                <w:rFonts w:eastAsia="Times New Roman"/>
                <w:sz w:val="22"/>
                <w:szCs w:val="22"/>
              </w:rPr>
              <w:t>Коэф</w:t>
            </w:r>
            <w:proofErr w:type="spellEnd"/>
            <w:r>
              <w:rPr>
                <w:rFonts w:eastAsia="Times New Roman"/>
                <w:sz w:val="22"/>
                <w:szCs w:val="22"/>
              </w:rPr>
              <w:t xml:space="preserve"> - т 1.3 от п.10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175 873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12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Всего по смете: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175 873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</w:tbl>
    <w:p w:rsidR="00000000" w:rsidRDefault="00DC6A6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9"/>
        <w:gridCol w:w="6617"/>
      </w:tblGrid>
      <w:tr w:rsidR="00000000">
        <w:tc>
          <w:tcPr>
            <w:tcW w:w="1600" w:type="pct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Всего по смете (руб.): </w:t>
            </w:r>
          </w:p>
        </w:tc>
        <w:tc>
          <w:tcPr>
            <w:tcW w:w="2750" w:type="pct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175 873</w:t>
            </w:r>
          </w:p>
        </w:tc>
      </w:tr>
    </w:tbl>
    <w:p w:rsidR="00000000" w:rsidRDefault="00DC6A68">
      <w:pPr>
        <w:rPr>
          <w:rFonts w:eastAsia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Составил:</w:t>
            </w:r>
          </w:p>
        </w:tc>
      </w:tr>
      <w:tr w:rsidR="00000000">
        <w:trPr>
          <w:trHeight w:val="300"/>
        </w:trPr>
        <w:tc>
          <w:tcPr>
            <w:tcW w:w="0" w:type="auto"/>
            <w:vAlign w:val="center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</w:p>
        </w:tc>
      </w:tr>
      <w:tr w:rsidR="00000000">
        <w:tc>
          <w:tcPr>
            <w:tcW w:w="0" w:type="auto"/>
            <w:vAlign w:val="center"/>
            <w:hideMark/>
          </w:tcPr>
          <w:p w:rsidR="00000000" w:rsidRDefault="00DC6A68">
            <w:pPr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Инженер-проектировщик 2й категории Головко А.А. _________________________</w:t>
            </w:r>
          </w:p>
        </w:tc>
      </w:tr>
    </w:tbl>
    <w:p w:rsidR="00000000" w:rsidRDefault="00DC6A68">
      <w:pPr>
        <w:rPr>
          <w:rFonts w:eastAsia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000000">
        <w:tc>
          <w:tcPr>
            <w:tcW w:w="0" w:type="auto"/>
            <w:vAlign w:val="center"/>
            <w:hideMark/>
          </w:tcPr>
          <w:p w:rsidR="00000000" w:rsidRDefault="00DC6A68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DC6A68" w:rsidRDefault="00DC6A68">
      <w:pPr>
        <w:rPr>
          <w:rFonts w:eastAsia="Times New Roman"/>
        </w:rPr>
      </w:pPr>
    </w:p>
    <w:sectPr w:rsidR="00DC6A68" w:rsidSect="0098478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84781"/>
    <w:rsid w:val="00984781"/>
    <w:rsid w:val="00DC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2П</vt:lpstr>
    </vt:vector>
  </TitlesOfParts>
  <Company/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2П</dc:title>
  <dc:creator>Головко Алексей Алексеевич</dc:creator>
  <cp:lastModifiedBy>Головко Алексей Алексеевич</cp:lastModifiedBy>
  <cp:revision>2</cp:revision>
  <dcterms:created xsi:type="dcterms:W3CDTF">2018-08-22T00:17:00Z</dcterms:created>
  <dcterms:modified xsi:type="dcterms:W3CDTF">2018-08-22T00:17:00Z</dcterms:modified>
</cp:coreProperties>
</file>