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66"/>
      </w:tblGrid>
      <w:tr w:rsidR="00000000">
        <w:tc>
          <w:tcPr>
            <w:tcW w:w="5000" w:type="pct"/>
            <w:vAlign w:val="center"/>
            <w:hideMark/>
          </w:tcPr>
          <w:p w:rsidR="00000000" w:rsidRDefault="00A55766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 xml:space="preserve">Смета № </w:t>
            </w:r>
            <w:r>
              <w:rPr>
                <w:rFonts w:eastAsia="Times New Roman"/>
                <w:b/>
                <w:bCs/>
                <w:sz w:val="22"/>
                <w:szCs w:val="22"/>
                <w:u w:val="single"/>
              </w:rPr>
              <w:t>1</w:t>
            </w:r>
            <w:r>
              <w:rPr>
                <w:rFonts w:eastAsia="Times New Roman"/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000000">
        <w:tc>
          <w:tcPr>
            <w:tcW w:w="5000" w:type="pct"/>
            <w:vAlign w:val="center"/>
            <w:hideMark/>
          </w:tcPr>
          <w:p w:rsidR="00000000" w:rsidRDefault="00170897" w:rsidP="00170897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 xml:space="preserve">на проектные </w:t>
            </w:r>
            <w:bookmarkStart w:id="0" w:name="_GoBack"/>
            <w:bookmarkEnd w:id="0"/>
            <w:r w:rsidR="00A55766">
              <w:rPr>
                <w:rFonts w:eastAsia="Times New Roman"/>
                <w:b/>
                <w:bCs/>
                <w:sz w:val="22"/>
                <w:szCs w:val="22"/>
              </w:rPr>
              <w:t xml:space="preserve">работы </w:t>
            </w:r>
          </w:p>
        </w:tc>
      </w:tr>
      <w:tr w:rsidR="00000000">
        <w:trPr>
          <w:trHeight w:val="300"/>
        </w:trPr>
        <w:tc>
          <w:tcPr>
            <w:tcW w:w="0" w:type="auto"/>
            <w:vAlign w:val="center"/>
            <w:hideMark/>
          </w:tcPr>
          <w:tbl>
            <w:tblPr>
              <w:tblpPr w:leftFromText="180" w:rightFromText="180" w:vertAnchor="text" w:horzAnchor="margin" w:tblpXSpec="center" w:tblpY="125"/>
              <w:tblW w:w="3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280"/>
            </w:tblGrid>
            <w:tr w:rsidR="004E7609" w:rsidTr="004E7609">
              <w:tc>
                <w:tcPr>
                  <w:tcW w:w="0" w:type="auto"/>
                  <w:vAlign w:val="center"/>
                  <w:hideMark/>
                </w:tcPr>
                <w:p w:rsidR="004E7609" w:rsidRDefault="004E7609" w:rsidP="004E7609">
                  <w:pPr>
                    <w:jc w:val="center"/>
                    <w:rPr>
                      <w:rFonts w:eastAsia="Times New Roman"/>
                      <w:sz w:val="22"/>
                      <w:szCs w:val="22"/>
                    </w:rPr>
                  </w:pPr>
                  <w:r>
                    <w:rPr>
                      <w:rFonts w:eastAsia="Times New Roman"/>
                      <w:sz w:val="22"/>
                      <w:szCs w:val="22"/>
                      <w:u w:val="single"/>
                    </w:rPr>
                    <w:t>Строительство гаража на базе СП "СЭС". Проектная и рабочая документация.</w:t>
                  </w:r>
                </w:p>
              </w:tc>
            </w:tr>
            <w:tr w:rsidR="004E7609" w:rsidTr="004E7609">
              <w:tc>
                <w:tcPr>
                  <w:tcW w:w="0" w:type="auto"/>
                  <w:vAlign w:val="center"/>
                  <w:hideMark/>
                </w:tcPr>
                <w:p w:rsidR="004E7609" w:rsidRDefault="004E7609" w:rsidP="00F000D3">
                  <w:pPr>
                    <w:rPr>
                      <w:rFonts w:eastAsia="Times New Roman"/>
                      <w:sz w:val="22"/>
                      <w:szCs w:val="22"/>
                    </w:rPr>
                  </w:pPr>
                </w:p>
              </w:tc>
            </w:tr>
          </w:tbl>
          <w:p w:rsidR="00000000" w:rsidRDefault="00A55766">
            <w:pPr>
              <w:rPr>
                <w:rFonts w:eastAsia="Times New Roman"/>
                <w:sz w:val="22"/>
                <w:szCs w:val="22"/>
              </w:rPr>
            </w:pPr>
          </w:p>
        </w:tc>
      </w:tr>
    </w:tbl>
    <w:p w:rsidR="00000000" w:rsidRDefault="00A55766">
      <w:pPr>
        <w:rPr>
          <w:rFonts w:eastAsia="Times New Roman"/>
          <w:vanish/>
        </w:rPr>
      </w:pPr>
    </w:p>
    <w:p w:rsidR="00000000" w:rsidRDefault="00A55766">
      <w:pPr>
        <w:rPr>
          <w:rFonts w:eastAsia="Times New Roman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5"/>
        <w:gridCol w:w="2361"/>
        <w:gridCol w:w="3891"/>
        <w:gridCol w:w="2757"/>
        <w:gridCol w:w="1158"/>
      </w:tblGrid>
      <w:tr w:rsidR="00000000">
        <w:tc>
          <w:tcPr>
            <w:tcW w:w="1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0000" w:rsidRDefault="00A55766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№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пп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0000" w:rsidRDefault="00A55766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Характеристика предприятия, здания, сооружения или виды работ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0000" w:rsidRDefault="00A55766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Номер частей, глав, таблиц, процентов, параграфов и пунктов указаний к разделу Справочника базовых цен на проектные и изыскательские работы для строительства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0000" w:rsidRDefault="00A55766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Расчет стоимости: (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a+bx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)*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Ki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, или (объем строительно-монтажных работ) * проц./100 или количество x цена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0000" w:rsidRDefault="00A55766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Стоимость, руб.</w:t>
            </w: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0000" w:rsidRDefault="00A55766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0000" w:rsidRDefault="00A55766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0000" w:rsidRDefault="00A55766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0000" w:rsidRDefault="00A55766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0000" w:rsidRDefault="00A55766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</w:t>
            </w:r>
          </w:p>
        </w:tc>
      </w:tr>
      <w:tr w:rsidR="00000000"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A55766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1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A55766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Гараж-стоянка. Гараж-стоянка свыше 2-х автомобилей.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A55766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Железные дороги. 2014 г. Таблица 10. Отдельные здания и сооружения, п.6.2</w:t>
            </w:r>
            <w:r>
              <w:rPr>
                <w:rFonts w:eastAsia="Times New Roman"/>
                <w:sz w:val="22"/>
                <w:szCs w:val="22"/>
              </w:rPr>
              <w:br/>
              <w:t xml:space="preserve">A=57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тыс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.р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; B=9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тыс.руб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;</w:t>
            </w:r>
            <w:r>
              <w:rPr>
                <w:rFonts w:eastAsia="Times New Roman"/>
                <w:sz w:val="22"/>
                <w:szCs w:val="22"/>
              </w:rPr>
              <w:br/>
            </w:r>
            <w:proofErr w:type="spellStart"/>
            <w:r>
              <w:rPr>
                <w:rFonts w:eastAsia="Times New Roman"/>
                <w:sz w:val="22"/>
                <w:szCs w:val="22"/>
              </w:rPr>
              <w:t>Xмакс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=2;</w:t>
            </w:r>
            <w:r>
              <w:rPr>
                <w:rFonts w:eastAsia="Times New Roman"/>
                <w:sz w:val="22"/>
                <w:szCs w:val="22"/>
              </w:rPr>
              <w:br/>
            </w:r>
            <w:proofErr w:type="spellStart"/>
            <w:r>
              <w:rPr>
                <w:rFonts w:eastAsia="Times New Roman"/>
                <w:sz w:val="22"/>
                <w:szCs w:val="22"/>
              </w:rPr>
              <w:t>Осн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. показ. Х=6 (автомобиль) </w:t>
            </w:r>
            <w:r>
              <w:rPr>
                <w:rFonts w:eastAsia="Times New Roman"/>
                <w:sz w:val="22"/>
                <w:szCs w:val="22"/>
              </w:rPr>
              <w:br/>
              <w:t>Количество = 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A55766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(A + B * (0.4 * </w:t>
            </w:r>
            <w:proofErr w:type="spellStart"/>
            <w:proofErr w:type="gramStart"/>
            <w:r>
              <w:rPr>
                <w:rFonts w:eastAsia="Times New Roman"/>
                <w:sz w:val="22"/>
                <w:szCs w:val="22"/>
              </w:rPr>
              <w:t>X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макс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+ 0.6 *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Xзад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)) * Количество *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Кст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*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Ктек</w:t>
            </w:r>
            <w:proofErr w:type="spellEnd"/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 xml:space="preserve">(57000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руб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+ 9000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руб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* (0.4 * 2 + 0</w:t>
            </w:r>
            <w:r>
              <w:rPr>
                <w:rFonts w:eastAsia="Times New Roman"/>
                <w:sz w:val="22"/>
                <w:szCs w:val="22"/>
              </w:rPr>
              <w:t>.6 * 6)) * 1 * 1 * 3.83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A55766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369 978</w:t>
            </w:r>
          </w:p>
        </w:tc>
      </w:tr>
      <w:tr w:rsidR="00000000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55766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55766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Коэффициенты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55766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55766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55766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55766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55766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Стадия: Проектная и рабочая документация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55766">
            <w:pPr>
              <w:rPr>
                <w:rFonts w:eastAsia="Times New Roman"/>
                <w:sz w:val="22"/>
                <w:szCs w:val="22"/>
              </w:rPr>
            </w:pPr>
            <w:proofErr w:type="spellStart"/>
            <w:r>
              <w:rPr>
                <w:rFonts w:eastAsia="Times New Roman"/>
                <w:sz w:val="22"/>
                <w:szCs w:val="22"/>
              </w:rPr>
              <w:t>Кст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= 1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55766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55766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55766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55766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инд.1кв.2018г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.к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01.01.2001 на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пр.раб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.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55766">
            <w:pPr>
              <w:rPr>
                <w:rFonts w:eastAsia="Times New Roman"/>
                <w:sz w:val="22"/>
                <w:szCs w:val="22"/>
              </w:rPr>
            </w:pPr>
            <w:proofErr w:type="spellStart"/>
            <w:r>
              <w:rPr>
                <w:rFonts w:eastAsia="Times New Roman"/>
                <w:sz w:val="22"/>
                <w:szCs w:val="22"/>
              </w:rPr>
              <w:t>Ктек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= 3.83</w:t>
            </w:r>
            <w:r>
              <w:rPr>
                <w:rFonts w:eastAsia="Times New Roman"/>
                <w:sz w:val="22"/>
                <w:szCs w:val="22"/>
              </w:rPr>
              <w:br/>
              <w:t>Письмо Минстроя России от 04.04.2018 №13606-ХМ/09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55766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55766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55766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55766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Разделы документации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55766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55766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55766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55766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55766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1. 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Пол ком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раб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55766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100%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55766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55766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A55766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2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A55766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Итого по смете: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A55766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A55766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A55766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369 978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</w:tr>
      <w:tr w:rsidR="000000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A55766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3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A55766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Районный коэффициент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A55766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A55766">
            <w:pPr>
              <w:rPr>
                <w:rFonts w:eastAsia="Times New Roman"/>
                <w:sz w:val="22"/>
                <w:szCs w:val="22"/>
              </w:rPr>
            </w:pPr>
            <w:proofErr w:type="spellStart"/>
            <w:r>
              <w:rPr>
                <w:rFonts w:eastAsia="Times New Roman"/>
                <w:sz w:val="22"/>
                <w:szCs w:val="22"/>
              </w:rPr>
              <w:t>Коэф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- т 1.3 от п.2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A55766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480 971</w:t>
            </w:r>
          </w:p>
        </w:tc>
      </w:tr>
      <w:tr w:rsidR="000000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A55766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4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A55766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Всего по смете: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A55766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A55766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A55766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480 971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</w:tr>
    </w:tbl>
    <w:p w:rsidR="00000000" w:rsidRDefault="00A55766">
      <w:pPr>
        <w:rPr>
          <w:rFonts w:eastAsia="Times New Roman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49"/>
        <w:gridCol w:w="6617"/>
      </w:tblGrid>
      <w:tr w:rsidR="00000000">
        <w:tc>
          <w:tcPr>
            <w:tcW w:w="1600" w:type="pct"/>
            <w:hideMark/>
          </w:tcPr>
          <w:p w:rsidR="00000000" w:rsidRDefault="00A55766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Всего по смете (руб.): </w:t>
            </w:r>
          </w:p>
        </w:tc>
        <w:tc>
          <w:tcPr>
            <w:tcW w:w="2750" w:type="pct"/>
            <w:hideMark/>
          </w:tcPr>
          <w:p w:rsidR="00000000" w:rsidRDefault="00A55766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480 971</w:t>
            </w:r>
          </w:p>
        </w:tc>
      </w:tr>
    </w:tbl>
    <w:p w:rsidR="00000000" w:rsidRDefault="00A55766">
      <w:pPr>
        <w:rPr>
          <w:rFonts w:eastAsia="Times New Roman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66"/>
      </w:tblGrid>
      <w:tr w:rsidR="00000000">
        <w:trPr>
          <w:trHeight w:val="300"/>
        </w:trPr>
        <w:tc>
          <w:tcPr>
            <w:tcW w:w="0" w:type="auto"/>
            <w:vAlign w:val="center"/>
            <w:hideMark/>
          </w:tcPr>
          <w:p w:rsidR="00000000" w:rsidRDefault="00A55766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>
        <w:trPr>
          <w:trHeight w:val="300"/>
        </w:trPr>
        <w:tc>
          <w:tcPr>
            <w:tcW w:w="0" w:type="auto"/>
            <w:vAlign w:val="center"/>
            <w:hideMark/>
          </w:tcPr>
          <w:p w:rsidR="00000000" w:rsidRDefault="00A55766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>
        <w:tc>
          <w:tcPr>
            <w:tcW w:w="0" w:type="auto"/>
            <w:vAlign w:val="center"/>
            <w:hideMark/>
          </w:tcPr>
          <w:p w:rsidR="00000000" w:rsidRDefault="00A55766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Составил:</w:t>
            </w:r>
          </w:p>
        </w:tc>
      </w:tr>
      <w:tr w:rsidR="00000000">
        <w:trPr>
          <w:trHeight w:val="300"/>
        </w:trPr>
        <w:tc>
          <w:tcPr>
            <w:tcW w:w="0" w:type="auto"/>
            <w:vAlign w:val="center"/>
            <w:hideMark/>
          </w:tcPr>
          <w:p w:rsidR="00000000" w:rsidRDefault="00A55766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>
        <w:tc>
          <w:tcPr>
            <w:tcW w:w="0" w:type="auto"/>
            <w:vAlign w:val="center"/>
            <w:hideMark/>
          </w:tcPr>
          <w:p w:rsidR="00000000" w:rsidRDefault="00A55766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Инженер-проектировщик 2й категории Головко А.А. _________________________</w:t>
            </w:r>
          </w:p>
        </w:tc>
      </w:tr>
    </w:tbl>
    <w:p w:rsidR="00000000" w:rsidRDefault="00A55766">
      <w:pPr>
        <w:rPr>
          <w:rFonts w:eastAsia="Times New Roman"/>
          <w:vanish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66"/>
      </w:tblGrid>
      <w:tr w:rsidR="00000000">
        <w:tc>
          <w:tcPr>
            <w:tcW w:w="0" w:type="auto"/>
            <w:vAlign w:val="center"/>
            <w:hideMark/>
          </w:tcPr>
          <w:p w:rsidR="00000000" w:rsidRDefault="00A55766">
            <w:pPr>
              <w:rPr>
                <w:rFonts w:eastAsia="Times New Roman"/>
                <w:sz w:val="18"/>
                <w:szCs w:val="18"/>
              </w:rPr>
            </w:pPr>
          </w:p>
        </w:tc>
      </w:tr>
    </w:tbl>
    <w:p w:rsidR="00A55766" w:rsidRDefault="00A55766">
      <w:pPr>
        <w:rPr>
          <w:rFonts w:eastAsia="Times New Roman"/>
        </w:rPr>
      </w:pPr>
    </w:p>
    <w:sectPr w:rsidR="00A55766" w:rsidSect="004E760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4E7609"/>
    <w:rsid w:val="00170897"/>
    <w:rsid w:val="004E7609"/>
    <w:rsid w:val="00A55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2П</vt:lpstr>
    </vt:vector>
  </TitlesOfParts>
  <Company/>
  <LinksUpToDate>false</LinksUpToDate>
  <CharactersWithSpaces>1288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2П</dc:title>
  <dc:creator>Головко Алексей Алексеевич</dc:creator>
  <cp:lastModifiedBy>Головко Алексей Алексеевич</cp:lastModifiedBy>
  <cp:revision>3</cp:revision>
  <dcterms:created xsi:type="dcterms:W3CDTF">2018-08-22T00:08:00Z</dcterms:created>
  <dcterms:modified xsi:type="dcterms:W3CDTF">2018-08-22T00:09:00Z</dcterms:modified>
</cp:coreProperties>
</file>