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609600" cy="5334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c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252F9A" w:rsidP="00D27212">
      <w:pPr>
        <w:pStyle w:val="ac"/>
        <w:ind w:right="424"/>
        <w:outlineLvl w:val="0"/>
        <w:rPr>
          <w:bCs/>
          <w:caps/>
          <w:sz w:val="28"/>
        </w:rPr>
      </w:pPr>
      <w:r w:rsidRPr="001C0175">
        <w:rPr>
          <w:bCs/>
          <w:caps/>
          <w:sz w:val="28"/>
        </w:rPr>
        <w:t xml:space="preserve">ЗАКЛЮЧЕНИЕ № </w:t>
      </w:r>
      <w:r w:rsidR="003566B3">
        <w:rPr>
          <w:bCs/>
          <w:caps/>
          <w:sz w:val="28"/>
        </w:rPr>
        <w:t>17</w:t>
      </w:r>
      <w:r w:rsidR="0075715A">
        <w:rPr>
          <w:bCs/>
          <w:caps/>
          <w:sz w:val="28"/>
        </w:rPr>
        <w:t>1</w:t>
      </w:r>
      <w:r w:rsidR="003566B3">
        <w:rPr>
          <w:bCs/>
          <w:caps/>
          <w:sz w:val="28"/>
        </w:rPr>
        <w:t>/</w:t>
      </w:r>
      <w:r w:rsidR="004E17CC">
        <w:rPr>
          <w:bCs/>
          <w:caps/>
          <w:sz w:val="28"/>
        </w:rPr>
        <w:t>У</w:t>
      </w:r>
      <w:r w:rsidR="00DD330A">
        <w:rPr>
          <w:bCs/>
          <w:caps/>
          <w:sz w:val="28"/>
        </w:rPr>
        <w:t>ТПиР</w:t>
      </w:r>
      <w:r w:rsidR="00D666B1" w:rsidRPr="001C0175">
        <w:rPr>
          <w:bCs/>
          <w:caps/>
          <w:sz w:val="28"/>
        </w:rPr>
        <w:t>-Р</w:t>
      </w:r>
    </w:p>
    <w:p w:rsidR="00CB73B8" w:rsidRPr="0021537E" w:rsidRDefault="00AA6697" w:rsidP="00A10B06">
      <w:pPr>
        <w:pStyle w:val="a7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DD330A">
        <w:rPr>
          <w:b/>
          <w:bCs/>
          <w:szCs w:val="28"/>
        </w:rPr>
        <w:t>аукциону</w:t>
      </w:r>
      <w:r w:rsidR="0034551F">
        <w:rPr>
          <w:b/>
          <w:bCs/>
          <w:szCs w:val="28"/>
        </w:rPr>
        <w:t xml:space="preserve"> в электронной форме</w:t>
      </w:r>
      <w:r w:rsidR="00C5266D">
        <w:rPr>
          <w:b/>
          <w:bCs/>
          <w:szCs w:val="28"/>
        </w:rPr>
        <w:t xml:space="preserve"> </w:t>
      </w:r>
      <w:r w:rsidR="00A10B06" w:rsidRPr="00A10B06">
        <w:rPr>
          <w:b/>
          <w:bCs/>
          <w:szCs w:val="28"/>
        </w:rPr>
        <w:t>(участниками которого могут быть только субъекты МСП)</w:t>
      </w:r>
      <w:r w:rsidR="00A10B06">
        <w:rPr>
          <w:b/>
          <w:bCs/>
          <w:szCs w:val="28"/>
        </w:rPr>
        <w:t xml:space="preserve"> </w:t>
      </w:r>
      <w:r w:rsidRPr="0021537E">
        <w:rPr>
          <w:b/>
          <w:bCs/>
          <w:szCs w:val="28"/>
        </w:rPr>
        <w:t xml:space="preserve">на право заключения договора: </w:t>
      </w:r>
      <w:r w:rsidR="00FA5746" w:rsidRPr="00DA1213">
        <w:rPr>
          <w:b/>
          <w:bCs/>
          <w:i/>
          <w:iCs/>
          <w:snapToGrid w:val="0"/>
          <w:szCs w:val="28"/>
        </w:rPr>
        <w:t xml:space="preserve">Реконструкция  распределительных сетей 10/0,4 </w:t>
      </w:r>
      <w:proofErr w:type="spellStart"/>
      <w:r w:rsidR="00FA5746" w:rsidRPr="00DA1213">
        <w:rPr>
          <w:b/>
          <w:bCs/>
          <w:i/>
          <w:iCs/>
          <w:snapToGrid w:val="0"/>
          <w:szCs w:val="28"/>
        </w:rPr>
        <w:t>кВ</w:t>
      </w:r>
      <w:proofErr w:type="spellEnd"/>
      <w:r w:rsidR="00FA5746" w:rsidRPr="00DA1213">
        <w:rPr>
          <w:b/>
          <w:bCs/>
          <w:i/>
          <w:iCs/>
          <w:snapToGrid w:val="0"/>
          <w:szCs w:val="28"/>
        </w:rPr>
        <w:t xml:space="preserve"> г. Свободного</w:t>
      </w:r>
      <w:r w:rsidR="00FA5746">
        <w:rPr>
          <w:b/>
          <w:bCs/>
          <w:i/>
          <w:iCs/>
          <w:snapToGrid w:val="0"/>
          <w:szCs w:val="28"/>
        </w:rPr>
        <w:t xml:space="preserve"> </w:t>
      </w:r>
      <w:r w:rsidR="00FA5746" w:rsidRPr="00126CAE">
        <w:rPr>
          <w:b/>
          <w:bCs/>
          <w:szCs w:val="28"/>
        </w:rPr>
        <w:t>заку</w:t>
      </w:r>
      <w:r w:rsidR="00FA5746">
        <w:rPr>
          <w:b/>
          <w:bCs/>
          <w:szCs w:val="28"/>
        </w:rPr>
        <w:t>пка 152.1</w:t>
      </w:r>
      <w:r w:rsidR="00FA5746" w:rsidRPr="0021537E">
        <w:rPr>
          <w:b/>
          <w:bCs/>
          <w:szCs w:val="28"/>
        </w:rPr>
        <w:t xml:space="preserve"> </w:t>
      </w:r>
      <w:r w:rsidR="001C0175" w:rsidRPr="0021537E">
        <w:rPr>
          <w:b/>
          <w:bCs/>
          <w:szCs w:val="28"/>
        </w:rPr>
        <w:t>раздел 2</w:t>
      </w:r>
      <w:r w:rsidR="004E17CC" w:rsidRPr="0021537E">
        <w:rPr>
          <w:b/>
          <w:bCs/>
          <w:szCs w:val="28"/>
        </w:rPr>
        <w:t>.</w:t>
      </w:r>
      <w:r w:rsidR="001310FC">
        <w:rPr>
          <w:b/>
          <w:bCs/>
          <w:szCs w:val="28"/>
        </w:rPr>
        <w:t>2</w:t>
      </w:r>
      <w:r w:rsidR="004E17CC" w:rsidRPr="0021537E">
        <w:rPr>
          <w:b/>
          <w:bCs/>
          <w:szCs w:val="28"/>
        </w:rPr>
        <w:t>.1.</w:t>
      </w:r>
      <w:r w:rsidR="001C0175" w:rsidRPr="0021537E">
        <w:rPr>
          <w:b/>
          <w:bCs/>
          <w:szCs w:val="28"/>
        </w:rPr>
        <w:t xml:space="preserve">  ГКПЗ 201</w:t>
      </w:r>
      <w:r w:rsidR="0034551F">
        <w:rPr>
          <w:b/>
          <w:bCs/>
          <w:szCs w:val="28"/>
        </w:rPr>
        <w:t>9</w:t>
      </w:r>
    </w:p>
    <w:p w:rsidR="00F35748" w:rsidRDefault="00F35748" w:rsidP="00CB73B8">
      <w:pPr>
        <w:pStyle w:val="a7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7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F35748" w:rsidTr="00126CAE">
        <w:trPr>
          <w:trHeight w:val="469"/>
        </w:trPr>
        <w:tc>
          <w:tcPr>
            <w:tcW w:w="2235" w:type="dxa"/>
          </w:tcPr>
          <w:p w:rsidR="00F35748" w:rsidRPr="007D162A" w:rsidRDefault="00F35748" w:rsidP="00126CA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F35748" w:rsidRDefault="00F35748" w:rsidP="00126CAE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F35748" w:rsidRPr="007D162A" w:rsidRDefault="00F35748" w:rsidP="00A10B06">
            <w:pPr>
              <w:pStyle w:val="11"/>
              <w:tabs>
                <w:tab w:val="clear" w:pos="567"/>
              </w:tabs>
              <w:spacing w:before="0" w:after="0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10B06">
              <w:rPr>
                <w:rFonts w:ascii="Times New Roman" w:hAnsi="Times New Roman"/>
                <w:sz w:val="24"/>
                <w:szCs w:val="24"/>
              </w:rPr>
              <w:t>___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4551F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771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455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252F9A" w:rsidRPr="00F115EB" w:rsidRDefault="00252F9A" w:rsidP="007B0C34">
      <w:pPr>
        <w:pStyle w:val="a8"/>
        <w:rPr>
          <w:b/>
          <w:sz w:val="26"/>
          <w:szCs w:val="26"/>
        </w:rPr>
      </w:pPr>
      <w:bookmarkStart w:id="0" w:name="_Toc323988390"/>
      <w:r w:rsidRPr="00F115EB">
        <w:rPr>
          <w:b/>
          <w:sz w:val="26"/>
          <w:szCs w:val="26"/>
        </w:rPr>
        <w:t>Состав Закупочной комиссии:</w:t>
      </w:r>
      <w:bookmarkEnd w:id="0"/>
    </w:p>
    <w:p w:rsidR="002215A2" w:rsidRPr="00F115EB" w:rsidRDefault="002215A2" w:rsidP="002215A2">
      <w:pPr>
        <w:spacing w:line="240" w:lineRule="auto"/>
        <w:ind w:firstLine="708"/>
        <w:rPr>
          <w:sz w:val="26"/>
          <w:szCs w:val="26"/>
        </w:rPr>
      </w:pPr>
      <w:r w:rsidRPr="00F115EB">
        <w:rPr>
          <w:sz w:val="26"/>
          <w:szCs w:val="26"/>
        </w:rPr>
        <w:t>Председатель Закупочной комиссии:</w:t>
      </w:r>
    </w:p>
    <w:p w:rsidR="002215A2" w:rsidRPr="00F115EB" w:rsidRDefault="002215A2" w:rsidP="002215A2">
      <w:pPr>
        <w:spacing w:line="240" w:lineRule="auto"/>
        <w:ind w:firstLine="0"/>
        <w:rPr>
          <w:bCs/>
          <w:color w:val="000000"/>
          <w:sz w:val="26"/>
          <w:szCs w:val="26"/>
        </w:rPr>
      </w:pPr>
      <w:proofErr w:type="spellStart"/>
      <w:r w:rsidRPr="00F115EB">
        <w:rPr>
          <w:b/>
          <w:i/>
          <w:color w:val="000000"/>
          <w:sz w:val="26"/>
          <w:szCs w:val="26"/>
        </w:rPr>
        <w:t>Юхимук</w:t>
      </w:r>
      <w:proofErr w:type="spellEnd"/>
      <w:r w:rsidRPr="00F115EB">
        <w:rPr>
          <w:b/>
          <w:i/>
          <w:color w:val="000000"/>
          <w:sz w:val="26"/>
          <w:szCs w:val="26"/>
        </w:rPr>
        <w:t xml:space="preserve"> В.А. – </w:t>
      </w:r>
      <w:r w:rsidRPr="00F115EB">
        <w:rPr>
          <w:color w:val="000000"/>
          <w:sz w:val="26"/>
          <w:szCs w:val="26"/>
        </w:rPr>
        <w:t>заместитель Генерального директора по инвестициям и управлению ресурсами</w:t>
      </w:r>
      <w:r w:rsidR="00F35748" w:rsidRPr="00F115EB">
        <w:rPr>
          <w:bCs/>
          <w:color w:val="000000"/>
          <w:sz w:val="26"/>
          <w:szCs w:val="26"/>
        </w:rPr>
        <w:t xml:space="preserve"> </w:t>
      </w:r>
      <w:r w:rsidRPr="00F115EB">
        <w:rPr>
          <w:bCs/>
          <w:color w:val="000000"/>
          <w:sz w:val="26"/>
          <w:szCs w:val="26"/>
        </w:rPr>
        <w:t>АО «ДРСК».</w:t>
      </w:r>
    </w:p>
    <w:p w:rsidR="00FA2C56" w:rsidRPr="00F115EB" w:rsidRDefault="00FA2C56" w:rsidP="00AA2159">
      <w:pPr>
        <w:spacing w:line="240" w:lineRule="auto"/>
        <w:ind w:firstLine="708"/>
        <w:rPr>
          <w:sz w:val="26"/>
          <w:szCs w:val="26"/>
        </w:rPr>
      </w:pPr>
      <w:r w:rsidRPr="00F115EB">
        <w:rPr>
          <w:sz w:val="26"/>
          <w:szCs w:val="26"/>
        </w:rPr>
        <w:t>Заместитель председателя Закупочной комиссии:</w:t>
      </w:r>
    </w:p>
    <w:p w:rsidR="00FA2C56" w:rsidRPr="00F115EB" w:rsidRDefault="00FA2C56" w:rsidP="00AA2159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proofErr w:type="spellStart"/>
      <w:r w:rsidRPr="00F115EB">
        <w:rPr>
          <w:b/>
          <w:i/>
          <w:sz w:val="26"/>
          <w:szCs w:val="26"/>
        </w:rPr>
        <w:t>Коржов</w:t>
      </w:r>
      <w:proofErr w:type="spellEnd"/>
      <w:r w:rsidRPr="00F115EB">
        <w:rPr>
          <w:b/>
          <w:i/>
          <w:sz w:val="26"/>
          <w:szCs w:val="26"/>
        </w:rPr>
        <w:t xml:space="preserve"> С.А.</w:t>
      </w:r>
      <w:r w:rsidRPr="00F115EB">
        <w:rPr>
          <w:sz w:val="26"/>
          <w:szCs w:val="26"/>
        </w:rPr>
        <w:t xml:space="preserve"> – начальник </w:t>
      </w:r>
      <w:r w:rsidR="0052077F">
        <w:rPr>
          <w:sz w:val="26"/>
          <w:szCs w:val="26"/>
        </w:rPr>
        <w:t>управления</w:t>
      </w:r>
      <w:r w:rsidRPr="00F115EB">
        <w:rPr>
          <w:sz w:val="26"/>
          <w:szCs w:val="26"/>
        </w:rPr>
        <w:t xml:space="preserve"> МТО </w:t>
      </w:r>
      <w:r w:rsidRPr="00F115EB">
        <w:rPr>
          <w:bCs/>
          <w:sz w:val="26"/>
          <w:szCs w:val="26"/>
        </w:rPr>
        <w:t>АО «ДРСК»</w:t>
      </w:r>
      <w:r w:rsidRPr="00F115EB">
        <w:rPr>
          <w:b/>
          <w:bCs/>
          <w:i/>
          <w:iCs/>
          <w:sz w:val="26"/>
          <w:szCs w:val="26"/>
        </w:rPr>
        <w:t xml:space="preserve"> </w:t>
      </w:r>
    </w:p>
    <w:p w:rsidR="00FA2C56" w:rsidRPr="00F115EB" w:rsidRDefault="00FA2C56" w:rsidP="00AA2159">
      <w:pPr>
        <w:spacing w:line="240" w:lineRule="auto"/>
        <w:ind w:left="284" w:firstLine="283"/>
        <w:rPr>
          <w:sz w:val="26"/>
          <w:szCs w:val="26"/>
        </w:rPr>
      </w:pPr>
      <w:r w:rsidRPr="00F115EB">
        <w:rPr>
          <w:sz w:val="26"/>
          <w:szCs w:val="26"/>
        </w:rPr>
        <w:t>Члены Закупочной комиссии: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Голота</w:t>
      </w:r>
      <w:r w:rsidRPr="00F115EB">
        <w:rPr>
          <w:b/>
          <w:i/>
          <w:sz w:val="26"/>
          <w:szCs w:val="26"/>
        </w:rPr>
        <w:t xml:space="preserve"> М.Н – </w:t>
      </w:r>
      <w:r w:rsidRPr="00F115EB">
        <w:rPr>
          <w:sz w:val="26"/>
          <w:szCs w:val="26"/>
        </w:rPr>
        <w:t>заместитель главного инженера по эксплуатации и ре</w:t>
      </w:r>
      <w:r w:rsidR="00F35748" w:rsidRPr="00F115EB">
        <w:rPr>
          <w:sz w:val="26"/>
          <w:szCs w:val="26"/>
        </w:rPr>
        <w:t xml:space="preserve">монту – начальник </w:t>
      </w:r>
      <w:r w:rsidR="0052077F">
        <w:rPr>
          <w:sz w:val="26"/>
          <w:szCs w:val="26"/>
        </w:rPr>
        <w:t>управления</w:t>
      </w:r>
      <w:r w:rsidR="0052077F" w:rsidRPr="00F115EB">
        <w:rPr>
          <w:sz w:val="26"/>
          <w:szCs w:val="26"/>
        </w:rPr>
        <w:t xml:space="preserve"> </w:t>
      </w:r>
      <w:r w:rsidRPr="00F115EB">
        <w:rPr>
          <w:sz w:val="26"/>
          <w:szCs w:val="26"/>
        </w:rPr>
        <w:t>АО «ДРСК»;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Генчик</w:t>
      </w:r>
      <w:r w:rsidRPr="00F115EB">
        <w:rPr>
          <w:b/>
          <w:i/>
          <w:sz w:val="26"/>
          <w:szCs w:val="26"/>
        </w:rPr>
        <w:t xml:space="preserve"> Е.М. – </w:t>
      </w:r>
      <w:r w:rsidRPr="00F115EB">
        <w:rPr>
          <w:sz w:val="26"/>
          <w:szCs w:val="26"/>
        </w:rPr>
        <w:t>н</w:t>
      </w:r>
      <w:r w:rsidR="00F35748" w:rsidRPr="00F115EB">
        <w:rPr>
          <w:sz w:val="26"/>
          <w:szCs w:val="26"/>
        </w:rPr>
        <w:t xml:space="preserve">ачальник </w:t>
      </w:r>
      <w:r w:rsidR="0052077F">
        <w:rPr>
          <w:sz w:val="26"/>
          <w:szCs w:val="26"/>
        </w:rPr>
        <w:t>управления</w:t>
      </w:r>
      <w:r w:rsidR="0052077F" w:rsidRPr="00F115EB">
        <w:rPr>
          <w:sz w:val="26"/>
          <w:szCs w:val="26"/>
        </w:rPr>
        <w:t xml:space="preserve"> </w:t>
      </w:r>
      <w:r w:rsidR="00F35748" w:rsidRPr="00F115EB">
        <w:rPr>
          <w:sz w:val="26"/>
          <w:szCs w:val="26"/>
        </w:rPr>
        <w:t xml:space="preserve">финансов </w:t>
      </w:r>
      <w:r w:rsidRPr="00F115EB">
        <w:rPr>
          <w:sz w:val="26"/>
          <w:szCs w:val="26"/>
        </w:rPr>
        <w:t>АО «ДРСК»;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Осинцев</w:t>
      </w:r>
      <w:r w:rsidRPr="00F115EB">
        <w:rPr>
          <w:b/>
          <w:i/>
          <w:sz w:val="26"/>
          <w:szCs w:val="26"/>
        </w:rPr>
        <w:t xml:space="preserve"> Ю.Е. – </w:t>
      </w:r>
      <w:r w:rsidRPr="00F115EB">
        <w:rPr>
          <w:sz w:val="26"/>
          <w:szCs w:val="26"/>
        </w:rPr>
        <w:t xml:space="preserve">начальник </w:t>
      </w:r>
      <w:r w:rsidR="0052077F">
        <w:rPr>
          <w:sz w:val="26"/>
          <w:szCs w:val="26"/>
        </w:rPr>
        <w:t>управления</w:t>
      </w:r>
      <w:r w:rsidR="0052077F" w:rsidRPr="00F115EB">
        <w:rPr>
          <w:sz w:val="26"/>
          <w:szCs w:val="26"/>
        </w:rPr>
        <w:t xml:space="preserve"> </w:t>
      </w:r>
      <w:r w:rsidRPr="00F115EB">
        <w:rPr>
          <w:sz w:val="26"/>
          <w:szCs w:val="26"/>
        </w:rPr>
        <w:t>капитальн</w:t>
      </w:r>
      <w:r w:rsidR="00F35748" w:rsidRPr="00F115EB">
        <w:rPr>
          <w:sz w:val="26"/>
          <w:szCs w:val="26"/>
        </w:rPr>
        <w:t xml:space="preserve">ого строительства и инвестиций </w:t>
      </w:r>
      <w:r w:rsidRPr="00F115EB">
        <w:rPr>
          <w:sz w:val="26"/>
          <w:szCs w:val="26"/>
        </w:rPr>
        <w:t>АО «ДРСК»;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Коврижкин</w:t>
      </w:r>
      <w:r w:rsidRPr="00F115EB">
        <w:rPr>
          <w:b/>
          <w:i/>
          <w:sz w:val="26"/>
          <w:szCs w:val="26"/>
        </w:rPr>
        <w:t xml:space="preserve"> С.А. – </w:t>
      </w:r>
      <w:r w:rsidRPr="00F115EB">
        <w:rPr>
          <w:sz w:val="26"/>
          <w:szCs w:val="26"/>
        </w:rPr>
        <w:t xml:space="preserve">начальник </w:t>
      </w:r>
      <w:r w:rsidR="0052077F">
        <w:rPr>
          <w:sz w:val="26"/>
          <w:szCs w:val="26"/>
        </w:rPr>
        <w:t>управления</w:t>
      </w:r>
      <w:r w:rsidR="0052077F" w:rsidRPr="00F115EB">
        <w:rPr>
          <w:sz w:val="26"/>
          <w:szCs w:val="26"/>
        </w:rPr>
        <w:t xml:space="preserve"> </w:t>
      </w:r>
      <w:r w:rsidR="00F35748" w:rsidRPr="00F115EB">
        <w:rPr>
          <w:sz w:val="26"/>
          <w:szCs w:val="26"/>
        </w:rPr>
        <w:t xml:space="preserve">правового обеспечения </w:t>
      </w:r>
      <w:r w:rsidRPr="00F115EB">
        <w:rPr>
          <w:sz w:val="26"/>
          <w:szCs w:val="26"/>
        </w:rPr>
        <w:t>АО «ДРСК»;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Лаптев</w:t>
      </w:r>
      <w:r w:rsidRPr="00F115EB">
        <w:rPr>
          <w:b/>
          <w:i/>
          <w:sz w:val="26"/>
          <w:szCs w:val="26"/>
        </w:rPr>
        <w:t xml:space="preserve"> И.А.- </w:t>
      </w:r>
      <w:r w:rsidRPr="00F115EB">
        <w:rPr>
          <w:sz w:val="26"/>
          <w:szCs w:val="26"/>
        </w:rPr>
        <w:t>начальник слу</w:t>
      </w:r>
      <w:r w:rsidR="00F35748" w:rsidRPr="00F115EB">
        <w:rPr>
          <w:sz w:val="26"/>
          <w:szCs w:val="26"/>
        </w:rPr>
        <w:t xml:space="preserve">жбы экономической безопасности </w:t>
      </w:r>
      <w:r w:rsidRPr="00F115EB">
        <w:rPr>
          <w:sz w:val="26"/>
          <w:szCs w:val="26"/>
        </w:rPr>
        <w:t xml:space="preserve">АО «ДРСК»; </w:t>
      </w:r>
    </w:p>
    <w:p w:rsidR="00027FA5" w:rsidRDefault="006B33E9" w:rsidP="00027FA5">
      <w:pPr>
        <w:spacing w:line="240" w:lineRule="auto"/>
        <w:ind w:firstLine="0"/>
        <w:rPr>
          <w:sz w:val="26"/>
          <w:szCs w:val="26"/>
          <w:lang w:eastAsia="en-US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Курин</w:t>
      </w:r>
      <w:r w:rsidRPr="00F115EB">
        <w:rPr>
          <w:b/>
          <w:i/>
          <w:sz w:val="26"/>
          <w:szCs w:val="26"/>
        </w:rPr>
        <w:t xml:space="preserve"> Е.В. - </w:t>
      </w:r>
      <w:r w:rsidR="00027FA5">
        <w:rPr>
          <w:sz w:val="26"/>
          <w:szCs w:val="26"/>
          <w:lang w:eastAsia="en-US"/>
        </w:rPr>
        <w:t>начальник управления планирования и сводной отчетности АО «</w:t>
      </w:r>
      <w:proofErr w:type="spellStart"/>
      <w:r w:rsidR="00027FA5">
        <w:rPr>
          <w:sz w:val="26"/>
          <w:szCs w:val="26"/>
          <w:lang w:eastAsia="en-US"/>
        </w:rPr>
        <w:t>РусГидроСнабжение</w:t>
      </w:r>
      <w:proofErr w:type="spellEnd"/>
      <w:r w:rsidR="00027FA5">
        <w:rPr>
          <w:sz w:val="26"/>
          <w:szCs w:val="26"/>
          <w:lang w:eastAsia="en-US"/>
        </w:rPr>
        <w:t>».</w:t>
      </w:r>
    </w:p>
    <w:p w:rsidR="006B33E9" w:rsidRPr="00892818" w:rsidRDefault="005E5C04" w:rsidP="006B33E9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</w:t>
      </w:r>
      <w:r w:rsidR="006B33E9" w:rsidRPr="00892818">
        <w:rPr>
          <w:sz w:val="26"/>
          <w:szCs w:val="26"/>
        </w:rPr>
        <w:t>екретарь Закупочной комиссии (</w:t>
      </w:r>
      <w:r w:rsidR="000D43BB">
        <w:rPr>
          <w:sz w:val="26"/>
          <w:szCs w:val="26"/>
        </w:rPr>
        <w:t>без</w:t>
      </w:r>
      <w:r w:rsidR="006B33E9" w:rsidRPr="00892818">
        <w:rPr>
          <w:sz w:val="26"/>
          <w:szCs w:val="26"/>
        </w:rPr>
        <w:t xml:space="preserve"> прав</w:t>
      </w:r>
      <w:r w:rsidR="000D43BB">
        <w:rPr>
          <w:sz w:val="26"/>
          <w:szCs w:val="26"/>
        </w:rPr>
        <w:t>а</w:t>
      </w:r>
      <w:r w:rsidR="006B33E9" w:rsidRPr="00892818">
        <w:rPr>
          <w:sz w:val="26"/>
          <w:szCs w:val="26"/>
        </w:rPr>
        <w:t xml:space="preserve">  голоса): </w:t>
      </w:r>
    </w:p>
    <w:p w:rsidR="003E027A" w:rsidRPr="00892818" w:rsidRDefault="00126CAE" w:rsidP="003E027A">
      <w:pPr>
        <w:spacing w:line="240" w:lineRule="auto"/>
        <w:ind w:firstLine="0"/>
        <w:rPr>
          <w:sz w:val="26"/>
          <w:szCs w:val="26"/>
        </w:rPr>
      </w:pPr>
      <w:r w:rsidRPr="00892818">
        <w:rPr>
          <w:b/>
          <w:bCs/>
          <w:i/>
          <w:iCs/>
          <w:color w:val="000000"/>
          <w:sz w:val="26"/>
          <w:szCs w:val="26"/>
        </w:rPr>
        <w:t>Елисеева М.Г</w:t>
      </w:r>
      <w:r w:rsidR="003E027A" w:rsidRPr="00892818">
        <w:rPr>
          <w:b/>
          <w:i/>
          <w:sz w:val="26"/>
          <w:szCs w:val="26"/>
        </w:rPr>
        <w:t xml:space="preserve">. </w:t>
      </w:r>
      <w:r w:rsidR="003E027A" w:rsidRPr="00892818">
        <w:rPr>
          <w:sz w:val="26"/>
          <w:szCs w:val="26"/>
        </w:rPr>
        <w:t>–начальник отдела конкурсных закупок АО «ДРСК»;</w:t>
      </w:r>
    </w:p>
    <w:p w:rsidR="0021537E" w:rsidRPr="00892818" w:rsidRDefault="0021537E" w:rsidP="0021537E">
      <w:pPr>
        <w:spacing w:line="240" w:lineRule="auto"/>
        <w:ind w:firstLine="708"/>
        <w:rPr>
          <w:sz w:val="26"/>
          <w:szCs w:val="26"/>
        </w:rPr>
      </w:pPr>
      <w:r w:rsidRPr="00892818">
        <w:rPr>
          <w:sz w:val="26"/>
          <w:szCs w:val="26"/>
        </w:rPr>
        <w:t xml:space="preserve">Исполнитель: </w:t>
      </w:r>
    </w:p>
    <w:p w:rsidR="0021537E" w:rsidRPr="00892818" w:rsidRDefault="0021537E" w:rsidP="0021537E">
      <w:pPr>
        <w:spacing w:line="240" w:lineRule="auto"/>
        <w:ind w:firstLine="0"/>
        <w:rPr>
          <w:color w:val="000000"/>
          <w:sz w:val="26"/>
          <w:szCs w:val="26"/>
        </w:rPr>
      </w:pPr>
      <w:proofErr w:type="spellStart"/>
      <w:r w:rsidRPr="00892818">
        <w:rPr>
          <w:b/>
          <w:bCs/>
          <w:i/>
          <w:iCs/>
          <w:color w:val="000000"/>
          <w:sz w:val="26"/>
          <w:szCs w:val="26"/>
        </w:rPr>
        <w:t>Коврижкина</w:t>
      </w:r>
      <w:proofErr w:type="spellEnd"/>
      <w:r w:rsidRPr="00892818">
        <w:rPr>
          <w:b/>
          <w:bCs/>
          <w:i/>
          <w:iCs/>
          <w:color w:val="000000"/>
          <w:sz w:val="26"/>
          <w:szCs w:val="26"/>
        </w:rPr>
        <w:t xml:space="preserve"> Е.Ю. </w:t>
      </w:r>
      <w:r w:rsidRPr="00892818">
        <w:rPr>
          <w:b/>
          <w:color w:val="000000"/>
          <w:sz w:val="26"/>
          <w:szCs w:val="26"/>
        </w:rPr>
        <w:t>–</w:t>
      </w:r>
      <w:r w:rsidRPr="00892818">
        <w:rPr>
          <w:color w:val="000000"/>
          <w:sz w:val="26"/>
          <w:szCs w:val="26"/>
        </w:rPr>
        <w:t xml:space="preserve"> специалист 1 категории ОКЗ АО «ДРСК»;</w:t>
      </w:r>
    </w:p>
    <w:p w:rsidR="004C2F52" w:rsidRPr="00A00886" w:rsidRDefault="004C2F52" w:rsidP="00AA2159">
      <w:pPr>
        <w:spacing w:line="240" w:lineRule="auto"/>
        <w:ind w:hanging="142"/>
        <w:rPr>
          <w:caps/>
          <w:sz w:val="26"/>
          <w:szCs w:val="26"/>
        </w:rPr>
      </w:pPr>
    </w:p>
    <w:p w:rsidR="00845A0F" w:rsidRPr="00A00886" w:rsidRDefault="00845A0F" w:rsidP="00845A0F">
      <w:pPr>
        <w:spacing w:line="240" w:lineRule="auto"/>
        <w:ind w:hanging="142"/>
        <w:rPr>
          <w:b/>
          <w:caps/>
          <w:sz w:val="26"/>
          <w:szCs w:val="26"/>
        </w:rPr>
      </w:pPr>
      <w:r w:rsidRPr="00A0088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5A0F" w:rsidRPr="00A00886" w:rsidRDefault="00467718" w:rsidP="006E1F92">
      <w:pPr>
        <w:pStyle w:val="21"/>
        <w:numPr>
          <w:ilvl w:val="0"/>
          <w:numId w:val="3"/>
        </w:numPr>
        <w:rPr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 </w:t>
      </w:r>
      <w:r w:rsidR="0034551F" w:rsidRPr="00A00886">
        <w:rPr>
          <w:bCs/>
          <w:i/>
          <w:iCs/>
          <w:sz w:val="26"/>
          <w:szCs w:val="26"/>
        </w:rPr>
        <w:t xml:space="preserve">О </w:t>
      </w:r>
      <w:proofErr w:type="gramStart"/>
      <w:r w:rsidR="0034551F" w:rsidRPr="00A00886">
        <w:rPr>
          <w:bCs/>
          <w:i/>
          <w:iCs/>
          <w:sz w:val="26"/>
          <w:szCs w:val="26"/>
        </w:rPr>
        <w:t>рассмотрении</w:t>
      </w:r>
      <w:proofErr w:type="gramEnd"/>
      <w:r w:rsidR="0034551F" w:rsidRPr="00A00886">
        <w:rPr>
          <w:bCs/>
          <w:i/>
          <w:iCs/>
          <w:sz w:val="26"/>
          <w:szCs w:val="26"/>
        </w:rPr>
        <w:t xml:space="preserve"> результатов оценки  </w:t>
      </w:r>
      <w:r w:rsidR="00A10B06" w:rsidRPr="00A00886">
        <w:rPr>
          <w:bCs/>
          <w:i/>
          <w:iCs/>
          <w:sz w:val="26"/>
          <w:szCs w:val="26"/>
        </w:rPr>
        <w:t>вторых</w:t>
      </w:r>
      <w:r w:rsidR="0034551F" w:rsidRPr="00A00886">
        <w:rPr>
          <w:bCs/>
          <w:i/>
          <w:iCs/>
          <w:sz w:val="26"/>
          <w:szCs w:val="26"/>
        </w:rPr>
        <w:t xml:space="preserve"> частей заявок</w:t>
      </w:r>
      <w:r w:rsidR="00104D6C" w:rsidRPr="00A00886">
        <w:rPr>
          <w:bCs/>
          <w:i/>
          <w:iCs/>
          <w:sz w:val="26"/>
          <w:szCs w:val="26"/>
        </w:rPr>
        <w:t>.</w:t>
      </w:r>
    </w:p>
    <w:p w:rsidR="00A00886" w:rsidRPr="00A00886" w:rsidRDefault="00A00886" w:rsidP="00A00886">
      <w:pPr>
        <w:pStyle w:val="21"/>
        <w:numPr>
          <w:ilvl w:val="0"/>
          <w:numId w:val="3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Об отклонении заявки Участника № 2062</w:t>
      </w:r>
      <w:r w:rsidR="00FA5746">
        <w:rPr>
          <w:bCs/>
          <w:i/>
          <w:iCs/>
          <w:sz w:val="26"/>
          <w:szCs w:val="26"/>
        </w:rPr>
        <w:t>0</w:t>
      </w:r>
      <w:r w:rsidRPr="00A00886">
        <w:rPr>
          <w:bCs/>
          <w:i/>
          <w:iCs/>
          <w:sz w:val="26"/>
          <w:szCs w:val="26"/>
        </w:rPr>
        <w:t xml:space="preserve"> – ООО «</w:t>
      </w:r>
      <w:proofErr w:type="spellStart"/>
      <w:r w:rsidRPr="00A00886">
        <w:rPr>
          <w:bCs/>
          <w:i/>
          <w:iCs/>
          <w:sz w:val="26"/>
          <w:szCs w:val="26"/>
        </w:rPr>
        <w:t>Промэлектрострой</w:t>
      </w:r>
      <w:proofErr w:type="spellEnd"/>
      <w:r w:rsidRPr="00A00886">
        <w:rPr>
          <w:bCs/>
          <w:i/>
          <w:iCs/>
          <w:sz w:val="26"/>
          <w:szCs w:val="26"/>
        </w:rPr>
        <w:t>»</w:t>
      </w:r>
    </w:p>
    <w:p w:rsidR="00845A0F" w:rsidRPr="00A00886" w:rsidRDefault="00055F91" w:rsidP="006E1F92">
      <w:pPr>
        <w:pStyle w:val="21"/>
        <w:numPr>
          <w:ilvl w:val="0"/>
          <w:numId w:val="3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A00886">
        <w:rPr>
          <w:bCs/>
          <w:i/>
          <w:iCs/>
          <w:sz w:val="26"/>
          <w:szCs w:val="26"/>
        </w:rPr>
        <w:t>соответствующими</w:t>
      </w:r>
      <w:proofErr w:type="gramEnd"/>
      <w:r w:rsidRPr="00A00886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</w:t>
      </w:r>
      <w:r w:rsidR="00A10B06" w:rsidRPr="00A00886">
        <w:rPr>
          <w:bCs/>
          <w:i/>
          <w:iCs/>
          <w:sz w:val="26"/>
          <w:szCs w:val="26"/>
        </w:rPr>
        <w:t>вторых</w:t>
      </w:r>
      <w:r w:rsidRPr="00A00886">
        <w:rPr>
          <w:bCs/>
          <w:i/>
          <w:iCs/>
          <w:sz w:val="26"/>
          <w:szCs w:val="26"/>
        </w:rPr>
        <w:t xml:space="preserve"> частей заявок</w:t>
      </w:r>
      <w:r w:rsidR="00104D6C" w:rsidRPr="00A00886">
        <w:rPr>
          <w:bCs/>
          <w:i/>
          <w:iCs/>
          <w:sz w:val="26"/>
          <w:szCs w:val="26"/>
        </w:rPr>
        <w:t>.</w:t>
      </w:r>
    </w:p>
    <w:p w:rsidR="00845A0F" w:rsidRPr="00A00886" w:rsidRDefault="00845A0F" w:rsidP="00845A0F">
      <w:pPr>
        <w:spacing w:line="240" w:lineRule="auto"/>
        <w:ind w:firstLine="0"/>
        <w:rPr>
          <w:sz w:val="26"/>
          <w:szCs w:val="26"/>
        </w:rPr>
      </w:pPr>
    </w:p>
    <w:p w:rsidR="00845A0F" w:rsidRPr="00A00886" w:rsidRDefault="00845A0F" w:rsidP="00845A0F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</w:t>
      </w:r>
      <w:r w:rsidR="00C91E8A" w:rsidRPr="00A00886">
        <w:rPr>
          <w:b/>
          <w:bCs/>
          <w:i/>
          <w:iCs/>
          <w:sz w:val="26"/>
          <w:szCs w:val="26"/>
        </w:rPr>
        <w:t xml:space="preserve">№ </w:t>
      </w:r>
      <w:r w:rsidR="00467718" w:rsidRPr="00A00886">
        <w:rPr>
          <w:b/>
          <w:bCs/>
          <w:i/>
          <w:iCs/>
          <w:sz w:val="26"/>
          <w:szCs w:val="26"/>
        </w:rPr>
        <w:t>1</w:t>
      </w:r>
      <w:r w:rsidR="004A2501" w:rsidRPr="00A00886">
        <w:rPr>
          <w:b/>
          <w:bCs/>
          <w:i/>
          <w:iCs/>
          <w:sz w:val="26"/>
          <w:szCs w:val="26"/>
        </w:rPr>
        <w:t xml:space="preserve">. </w:t>
      </w:r>
      <w:r w:rsidRPr="00A00886">
        <w:rPr>
          <w:b/>
          <w:bCs/>
          <w:i/>
          <w:iCs/>
          <w:sz w:val="26"/>
          <w:szCs w:val="26"/>
        </w:rPr>
        <w:t xml:space="preserve"> </w:t>
      </w:r>
      <w:r w:rsidR="0034551F" w:rsidRPr="00A00886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34551F" w:rsidRPr="00A00886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34551F" w:rsidRPr="00A00886">
        <w:rPr>
          <w:b/>
          <w:bCs/>
          <w:i/>
          <w:iCs/>
          <w:sz w:val="26"/>
          <w:szCs w:val="26"/>
        </w:rPr>
        <w:t xml:space="preserve"> результатов оценки  </w:t>
      </w:r>
      <w:r w:rsidR="00A10B06" w:rsidRPr="00A00886">
        <w:rPr>
          <w:b/>
          <w:bCs/>
          <w:i/>
          <w:iCs/>
          <w:sz w:val="26"/>
          <w:szCs w:val="26"/>
        </w:rPr>
        <w:t>вторых</w:t>
      </w:r>
      <w:r w:rsidR="0034551F" w:rsidRPr="00A00886">
        <w:rPr>
          <w:b/>
          <w:bCs/>
          <w:i/>
          <w:iCs/>
          <w:sz w:val="26"/>
          <w:szCs w:val="26"/>
        </w:rPr>
        <w:t xml:space="preserve"> частей заявок</w:t>
      </w:r>
    </w:p>
    <w:p w:rsidR="00A10B06" w:rsidRPr="00A00886" w:rsidRDefault="00A10B06" w:rsidP="007E0DDC">
      <w:pPr>
        <w:spacing w:line="240" w:lineRule="auto"/>
        <w:rPr>
          <w:b/>
          <w:sz w:val="26"/>
          <w:szCs w:val="26"/>
        </w:rPr>
      </w:pPr>
    </w:p>
    <w:p w:rsidR="007E0DDC" w:rsidRPr="00A00886" w:rsidRDefault="007E0DDC" w:rsidP="00A10B06">
      <w:pPr>
        <w:spacing w:line="240" w:lineRule="auto"/>
        <w:rPr>
          <w:sz w:val="26"/>
          <w:szCs w:val="26"/>
        </w:rPr>
      </w:pPr>
      <w:r w:rsidRPr="00A00886">
        <w:rPr>
          <w:b/>
          <w:sz w:val="26"/>
          <w:szCs w:val="26"/>
        </w:rPr>
        <w:t>РАССМАТРИВАЕМЫЕ ДОКУМЕНТЫ:</w:t>
      </w:r>
      <w:r w:rsidR="00A00886" w:rsidRPr="00A00886">
        <w:rPr>
          <w:b/>
          <w:sz w:val="26"/>
          <w:szCs w:val="26"/>
        </w:rPr>
        <w:t xml:space="preserve"> </w:t>
      </w:r>
      <w:r w:rsidRPr="00A00886">
        <w:rPr>
          <w:sz w:val="26"/>
          <w:szCs w:val="26"/>
        </w:rPr>
        <w:t>Заявки участников.</w:t>
      </w:r>
    </w:p>
    <w:p w:rsidR="007E0DDC" w:rsidRPr="00A00886" w:rsidRDefault="007E0DDC" w:rsidP="00845A0F">
      <w:pPr>
        <w:spacing w:line="240" w:lineRule="auto"/>
        <w:rPr>
          <w:sz w:val="26"/>
          <w:szCs w:val="26"/>
        </w:rPr>
      </w:pPr>
    </w:p>
    <w:p w:rsidR="00845A0F" w:rsidRPr="00A00886" w:rsidRDefault="00845A0F" w:rsidP="00845A0F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ОТМЕТИЛИ:</w:t>
      </w:r>
    </w:p>
    <w:p w:rsidR="00467718" w:rsidRPr="00A00886" w:rsidRDefault="000D43BB" w:rsidP="006E1F92">
      <w:pPr>
        <w:pStyle w:val="25"/>
        <w:numPr>
          <w:ilvl w:val="3"/>
          <w:numId w:val="2"/>
        </w:numPr>
        <w:tabs>
          <w:tab w:val="left" w:pos="0"/>
        </w:tabs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t xml:space="preserve">Извещение о закупке опубликовано на сайте в информационно-телекоммуникационной сети «Интернет» </w:t>
      </w:r>
      <w:r w:rsidR="00467718" w:rsidRPr="00A00886">
        <w:rPr>
          <w:sz w:val="26"/>
          <w:szCs w:val="26"/>
        </w:rPr>
        <w:t xml:space="preserve"> </w:t>
      </w:r>
      <w:hyperlink r:id="rId9" w:history="1">
        <w:r w:rsidR="00467718" w:rsidRPr="00A00886">
          <w:rPr>
            <w:rStyle w:val="ae"/>
            <w:sz w:val="26"/>
            <w:szCs w:val="26"/>
            <w:lang w:val="en-US"/>
          </w:rPr>
          <w:t>www</w:t>
        </w:r>
        <w:r w:rsidR="00467718" w:rsidRPr="00A00886">
          <w:rPr>
            <w:rStyle w:val="ae"/>
            <w:sz w:val="26"/>
            <w:szCs w:val="26"/>
          </w:rPr>
          <w:t>.</w:t>
        </w:r>
        <w:proofErr w:type="spellStart"/>
        <w:r w:rsidR="00467718" w:rsidRPr="00A00886">
          <w:rPr>
            <w:rStyle w:val="ae"/>
            <w:sz w:val="26"/>
            <w:szCs w:val="26"/>
            <w:lang w:val="en-US"/>
          </w:rPr>
          <w:t>zakupki</w:t>
        </w:r>
        <w:proofErr w:type="spellEnd"/>
        <w:r w:rsidR="00467718" w:rsidRPr="00A00886">
          <w:rPr>
            <w:rStyle w:val="ae"/>
            <w:sz w:val="26"/>
            <w:szCs w:val="26"/>
          </w:rPr>
          <w:t>.</w:t>
        </w:r>
        <w:proofErr w:type="spellStart"/>
        <w:r w:rsidR="00467718" w:rsidRPr="00A00886">
          <w:rPr>
            <w:rStyle w:val="ae"/>
            <w:sz w:val="26"/>
            <w:szCs w:val="26"/>
            <w:lang w:val="en-US"/>
          </w:rPr>
          <w:t>gov</w:t>
        </w:r>
        <w:proofErr w:type="spellEnd"/>
        <w:r w:rsidR="00467718" w:rsidRPr="00A00886">
          <w:rPr>
            <w:rStyle w:val="ae"/>
            <w:sz w:val="26"/>
            <w:szCs w:val="26"/>
          </w:rPr>
          <w:t>.</w:t>
        </w:r>
        <w:proofErr w:type="spellStart"/>
        <w:r w:rsidR="00467718" w:rsidRPr="00A00886">
          <w:rPr>
            <w:rStyle w:val="ae"/>
            <w:sz w:val="26"/>
            <w:szCs w:val="26"/>
            <w:lang w:val="en-US"/>
          </w:rPr>
          <w:t>ru</w:t>
        </w:r>
        <w:proofErr w:type="spellEnd"/>
      </w:hyperlink>
      <w:r w:rsidR="00467718" w:rsidRPr="00A00886">
        <w:rPr>
          <w:sz w:val="26"/>
          <w:szCs w:val="26"/>
        </w:rPr>
        <w:t xml:space="preserve"> от </w:t>
      </w:r>
      <w:r w:rsidR="00126CAE" w:rsidRPr="00A00886">
        <w:rPr>
          <w:sz w:val="26"/>
          <w:szCs w:val="26"/>
        </w:rPr>
        <w:t xml:space="preserve"> </w:t>
      </w:r>
      <w:r w:rsidR="00DA1213" w:rsidRPr="00A00886">
        <w:rPr>
          <w:sz w:val="26"/>
          <w:szCs w:val="26"/>
        </w:rPr>
        <w:t>25</w:t>
      </w:r>
      <w:r w:rsidRPr="00A00886">
        <w:rPr>
          <w:sz w:val="26"/>
          <w:szCs w:val="26"/>
        </w:rPr>
        <w:t>.</w:t>
      </w:r>
      <w:r w:rsidR="0034551F" w:rsidRPr="00A00886">
        <w:rPr>
          <w:sz w:val="26"/>
          <w:szCs w:val="26"/>
        </w:rPr>
        <w:t>12</w:t>
      </w:r>
      <w:r w:rsidR="00126CAE" w:rsidRPr="00A00886">
        <w:rPr>
          <w:sz w:val="26"/>
          <w:szCs w:val="26"/>
        </w:rPr>
        <w:t>.201</w:t>
      </w:r>
      <w:r w:rsidRPr="00A00886">
        <w:rPr>
          <w:sz w:val="26"/>
          <w:szCs w:val="26"/>
        </w:rPr>
        <w:t>8</w:t>
      </w:r>
      <w:r w:rsidR="00126CAE" w:rsidRPr="00A00886">
        <w:rPr>
          <w:sz w:val="26"/>
          <w:szCs w:val="26"/>
        </w:rPr>
        <w:t xml:space="preserve"> № </w:t>
      </w:r>
      <w:r w:rsidR="00DA1213" w:rsidRPr="00A00886">
        <w:rPr>
          <w:b/>
          <w:i/>
          <w:sz w:val="26"/>
          <w:szCs w:val="26"/>
        </w:rPr>
        <w:t>318073560</w:t>
      </w:r>
      <w:r w:rsidR="00FA5746">
        <w:rPr>
          <w:b/>
          <w:i/>
          <w:sz w:val="26"/>
          <w:szCs w:val="26"/>
        </w:rPr>
        <w:t>15</w:t>
      </w:r>
      <w:r w:rsidR="00467718" w:rsidRPr="00A00886">
        <w:rPr>
          <w:sz w:val="26"/>
          <w:szCs w:val="26"/>
        </w:rPr>
        <w:t>.</w:t>
      </w:r>
    </w:p>
    <w:p w:rsidR="0034551F" w:rsidRPr="00A00886" w:rsidRDefault="0034551F" w:rsidP="006E1F92">
      <w:pPr>
        <w:pStyle w:val="25"/>
        <w:numPr>
          <w:ilvl w:val="3"/>
          <w:numId w:val="2"/>
        </w:numPr>
        <w:tabs>
          <w:tab w:val="left" w:pos="0"/>
        </w:tabs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t xml:space="preserve">Открытие доступа к первым частям заявок состоялось </w:t>
      </w:r>
      <w:r w:rsidR="003566B3" w:rsidRPr="00A00886">
        <w:rPr>
          <w:sz w:val="26"/>
          <w:szCs w:val="26"/>
        </w:rPr>
        <w:t>11</w:t>
      </w:r>
      <w:r w:rsidRPr="00A00886">
        <w:rPr>
          <w:sz w:val="26"/>
          <w:szCs w:val="26"/>
        </w:rPr>
        <w:t>.</w:t>
      </w:r>
      <w:r w:rsidR="003566B3" w:rsidRPr="00A00886">
        <w:rPr>
          <w:sz w:val="26"/>
          <w:szCs w:val="26"/>
        </w:rPr>
        <w:t>01</w:t>
      </w:r>
      <w:r w:rsidRPr="00A00886">
        <w:rPr>
          <w:sz w:val="26"/>
          <w:szCs w:val="26"/>
        </w:rPr>
        <w:t>.201</w:t>
      </w:r>
      <w:r w:rsidR="003566B3" w:rsidRPr="00A00886">
        <w:rPr>
          <w:sz w:val="26"/>
          <w:szCs w:val="26"/>
        </w:rPr>
        <w:t>9</w:t>
      </w:r>
    </w:p>
    <w:p w:rsidR="0034551F" w:rsidRPr="00A00886" w:rsidRDefault="0034551F" w:rsidP="006E1F92">
      <w:pPr>
        <w:pStyle w:val="25"/>
        <w:numPr>
          <w:ilvl w:val="3"/>
          <w:numId w:val="2"/>
        </w:numPr>
        <w:tabs>
          <w:tab w:val="left" w:pos="0"/>
        </w:tabs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t xml:space="preserve">Начальная (максимальная) цена лота составляет: </w:t>
      </w:r>
      <w:r w:rsidR="00FA5746">
        <w:rPr>
          <w:b/>
          <w:i/>
          <w:sz w:val="26"/>
          <w:szCs w:val="26"/>
        </w:rPr>
        <w:t>6 876 621,</w:t>
      </w:r>
      <w:r w:rsidR="00DD330A" w:rsidRPr="00A00886">
        <w:rPr>
          <w:b/>
          <w:i/>
          <w:sz w:val="26"/>
          <w:szCs w:val="26"/>
        </w:rPr>
        <w:t>00</w:t>
      </w:r>
      <w:r w:rsidRPr="00A00886">
        <w:rPr>
          <w:b/>
          <w:i/>
          <w:sz w:val="26"/>
          <w:szCs w:val="26"/>
        </w:rPr>
        <w:t xml:space="preserve"> </w:t>
      </w:r>
      <w:r w:rsidRPr="00A00886">
        <w:rPr>
          <w:sz w:val="26"/>
          <w:szCs w:val="26"/>
        </w:rPr>
        <w:t>руб. без НДС</w:t>
      </w:r>
      <w:r w:rsidRPr="00A00886">
        <w:rPr>
          <w:i/>
          <w:sz w:val="26"/>
          <w:szCs w:val="26"/>
        </w:rPr>
        <w:t xml:space="preserve"> </w:t>
      </w:r>
    </w:p>
    <w:p w:rsidR="00467718" w:rsidRPr="00A00886" w:rsidRDefault="00467718" w:rsidP="006E1F92">
      <w:pPr>
        <w:pStyle w:val="25"/>
        <w:numPr>
          <w:ilvl w:val="3"/>
          <w:numId w:val="2"/>
        </w:numPr>
        <w:tabs>
          <w:tab w:val="left" w:pos="0"/>
        </w:tabs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t xml:space="preserve">До момента окончания срока подачи </w:t>
      </w:r>
      <w:r w:rsidR="00F35748" w:rsidRPr="00A00886">
        <w:rPr>
          <w:sz w:val="26"/>
          <w:szCs w:val="26"/>
        </w:rPr>
        <w:t>заявок</w:t>
      </w:r>
      <w:r w:rsidRPr="00A00886">
        <w:rPr>
          <w:sz w:val="26"/>
          <w:szCs w:val="26"/>
        </w:rPr>
        <w:t xml:space="preserve"> </w:t>
      </w:r>
      <w:r w:rsidR="0034551F" w:rsidRPr="00A00886">
        <w:rPr>
          <w:sz w:val="26"/>
          <w:szCs w:val="26"/>
        </w:rPr>
        <w:t>были</w:t>
      </w:r>
      <w:r w:rsidRPr="00A00886">
        <w:rPr>
          <w:sz w:val="26"/>
          <w:szCs w:val="26"/>
        </w:rPr>
        <w:t xml:space="preserve"> поданы </w:t>
      </w:r>
      <w:r w:rsidR="00DA1213" w:rsidRPr="00A00886">
        <w:rPr>
          <w:sz w:val="26"/>
          <w:szCs w:val="26"/>
        </w:rPr>
        <w:t>6</w:t>
      </w:r>
      <w:r w:rsidRPr="00A00886">
        <w:rPr>
          <w:sz w:val="26"/>
          <w:szCs w:val="26"/>
        </w:rPr>
        <w:t xml:space="preserve"> </w:t>
      </w:r>
      <w:r w:rsidR="003F79EA" w:rsidRPr="00A00886">
        <w:rPr>
          <w:sz w:val="26"/>
          <w:szCs w:val="26"/>
        </w:rPr>
        <w:t>(</w:t>
      </w:r>
      <w:r w:rsidR="00DA1213" w:rsidRPr="00A00886">
        <w:rPr>
          <w:sz w:val="26"/>
          <w:szCs w:val="26"/>
        </w:rPr>
        <w:t>шесть</w:t>
      </w:r>
      <w:r w:rsidRPr="00A00886">
        <w:rPr>
          <w:sz w:val="26"/>
          <w:szCs w:val="26"/>
        </w:rPr>
        <w:t xml:space="preserve">) </w:t>
      </w:r>
      <w:r w:rsidR="00F35748" w:rsidRPr="00A00886">
        <w:rPr>
          <w:sz w:val="26"/>
          <w:szCs w:val="26"/>
        </w:rPr>
        <w:t>заяв</w:t>
      </w:r>
      <w:r w:rsidR="00DA1213" w:rsidRPr="00A00886">
        <w:rPr>
          <w:sz w:val="26"/>
          <w:szCs w:val="26"/>
        </w:rPr>
        <w:t>о</w:t>
      </w:r>
      <w:r w:rsidR="00F35748" w:rsidRPr="00A00886">
        <w:rPr>
          <w:sz w:val="26"/>
          <w:szCs w:val="26"/>
        </w:rPr>
        <w:t>к</w:t>
      </w:r>
      <w:r w:rsidR="0034551F" w:rsidRPr="00A00886">
        <w:rPr>
          <w:sz w:val="26"/>
          <w:szCs w:val="26"/>
        </w:rPr>
        <w:t>.</w:t>
      </w:r>
    </w:p>
    <w:p w:rsidR="0034551F" w:rsidRPr="00A00886" w:rsidRDefault="0034551F" w:rsidP="006E1F92">
      <w:pPr>
        <w:pStyle w:val="25"/>
        <w:numPr>
          <w:ilvl w:val="3"/>
          <w:numId w:val="2"/>
        </w:numPr>
        <w:tabs>
          <w:tab w:val="left" w:pos="0"/>
        </w:tabs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lastRenderedPageBreak/>
        <w:t xml:space="preserve">По результатам этапа рассмотрения </w:t>
      </w:r>
      <w:r w:rsidR="00FA5746">
        <w:rPr>
          <w:sz w:val="26"/>
          <w:szCs w:val="26"/>
        </w:rPr>
        <w:t xml:space="preserve">первых </w:t>
      </w:r>
      <w:r w:rsidRPr="00A00886">
        <w:rPr>
          <w:sz w:val="26"/>
          <w:szCs w:val="26"/>
        </w:rPr>
        <w:t>частей заявок был</w:t>
      </w:r>
      <w:r w:rsidR="00C350DD" w:rsidRPr="00A00886">
        <w:rPr>
          <w:sz w:val="26"/>
          <w:szCs w:val="26"/>
        </w:rPr>
        <w:t>а</w:t>
      </w:r>
      <w:r w:rsidRPr="00A00886">
        <w:rPr>
          <w:sz w:val="26"/>
          <w:szCs w:val="26"/>
        </w:rPr>
        <w:t xml:space="preserve"> отклонен</w:t>
      </w:r>
      <w:r w:rsidR="00FA5746">
        <w:rPr>
          <w:sz w:val="26"/>
          <w:szCs w:val="26"/>
        </w:rPr>
        <w:t>а</w:t>
      </w:r>
      <w:r w:rsidRPr="00A00886">
        <w:rPr>
          <w:sz w:val="26"/>
          <w:szCs w:val="26"/>
        </w:rPr>
        <w:t xml:space="preserve"> </w:t>
      </w:r>
      <w:r w:rsidR="00FA5746">
        <w:rPr>
          <w:sz w:val="26"/>
          <w:szCs w:val="26"/>
        </w:rPr>
        <w:t>1</w:t>
      </w:r>
      <w:r w:rsidR="003566B3" w:rsidRPr="00A00886">
        <w:rPr>
          <w:sz w:val="26"/>
          <w:szCs w:val="26"/>
        </w:rPr>
        <w:t xml:space="preserve"> </w:t>
      </w:r>
      <w:r w:rsidRPr="00A00886">
        <w:rPr>
          <w:sz w:val="26"/>
          <w:szCs w:val="26"/>
        </w:rPr>
        <w:t>(</w:t>
      </w:r>
      <w:r w:rsidR="00FA5746">
        <w:rPr>
          <w:sz w:val="26"/>
          <w:szCs w:val="26"/>
        </w:rPr>
        <w:t>одна</w:t>
      </w:r>
      <w:r w:rsidRPr="00A00886">
        <w:rPr>
          <w:sz w:val="26"/>
          <w:szCs w:val="26"/>
        </w:rPr>
        <w:t>) заявк</w:t>
      </w:r>
      <w:r w:rsidR="00C350DD" w:rsidRPr="00A00886">
        <w:rPr>
          <w:sz w:val="26"/>
          <w:szCs w:val="26"/>
        </w:rPr>
        <w:t>а</w:t>
      </w:r>
      <w:r w:rsidRPr="00A00886">
        <w:rPr>
          <w:sz w:val="26"/>
          <w:szCs w:val="26"/>
        </w:rPr>
        <w:t>.</w:t>
      </w:r>
    </w:p>
    <w:p w:rsidR="0034551F" w:rsidRPr="00A00886" w:rsidRDefault="0034551F" w:rsidP="006E1F92">
      <w:pPr>
        <w:pStyle w:val="25"/>
        <w:numPr>
          <w:ilvl w:val="3"/>
          <w:numId w:val="2"/>
        </w:numPr>
        <w:tabs>
          <w:tab w:val="left" w:pos="0"/>
        </w:tabs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t xml:space="preserve">Члены Закупочной комиссии, эксперты изучили поступившие </w:t>
      </w:r>
      <w:r w:rsidR="00A10B06" w:rsidRPr="00A00886">
        <w:rPr>
          <w:sz w:val="26"/>
          <w:szCs w:val="26"/>
        </w:rPr>
        <w:t>вторые</w:t>
      </w:r>
      <w:r w:rsidRPr="00A00886">
        <w:rPr>
          <w:sz w:val="26"/>
          <w:szCs w:val="26"/>
        </w:rPr>
        <w:t xml:space="preserve"> части заявок. Результаты экспертной оценки </w:t>
      </w:r>
      <w:r w:rsidR="00A10B06" w:rsidRPr="00A00886">
        <w:rPr>
          <w:sz w:val="26"/>
          <w:szCs w:val="26"/>
        </w:rPr>
        <w:t>вторых</w:t>
      </w:r>
      <w:r w:rsidRPr="00A00886">
        <w:rPr>
          <w:sz w:val="26"/>
          <w:szCs w:val="26"/>
        </w:rPr>
        <w:t xml:space="preserve"> частей заявок отражены в промежуточном  Сводном экспертном заключении №</w:t>
      </w:r>
      <w:r w:rsidR="00A10B06" w:rsidRPr="00A00886">
        <w:rPr>
          <w:sz w:val="26"/>
          <w:szCs w:val="26"/>
        </w:rPr>
        <w:t>2</w:t>
      </w:r>
    </w:p>
    <w:p w:rsidR="00467718" w:rsidRPr="00A00886" w:rsidRDefault="00467718" w:rsidP="00DB4754">
      <w:pPr>
        <w:pStyle w:val="25"/>
        <w:tabs>
          <w:tab w:val="left" w:pos="0"/>
        </w:tabs>
        <w:ind w:left="567" w:firstLine="0"/>
        <w:rPr>
          <w:sz w:val="26"/>
          <w:szCs w:val="26"/>
        </w:rPr>
      </w:pPr>
    </w:p>
    <w:p w:rsidR="007E0DDC" w:rsidRPr="00A00886" w:rsidRDefault="007E0DDC" w:rsidP="00DB4754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7E0DDC" w:rsidRPr="00A00886" w:rsidRDefault="007E0DDC" w:rsidP="006E1F92">
      <w:pPr>
        <w:pStyle w:val="25"/>
        <w:keepNext/>
        <w:numPr>
          <w:ilvl w:val="1"/>
          <w:numId w:val="5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E0DDC" w:rsidRPr="00A00886" w:rsidRDefault="00DB4754" w:rsidP="006E1F92">
      <w:pPr>
        <w:pStyle w:val="25"/>
        <w:keepNext/>
        <w:numPr>
          <w:ilvl w:val="1"/>
          <w:numId w:val="5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 xml:space="preserve">Принять к рассмотрению </w:t>
      </w:r>
      <w:r w:rsidR="00A10B06" w:rsidRPr="00A00886">
        <w:rPr>
          <w:sz w:val="26"/>
          <w:szCs w:val="26"/>
        </w:rPr>
        <w:t>вторые</w:t>
      </w:r>
      <w:r w:rsidRPr="00A00886">
        <w:rPr>
          <w:sz w:val="26"/>
          <w:szCs w:val="26"/>
        </w:rPr>
        <w:t xml:space="preserve">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110"/>
      </w:tblGrid>
      <w:tr w:rsidR="000D43BB" w:rsidRPr="000D43BB" w:rsidTr="00A10B06">
        <w:trPr>
          <w:trHeight w:val="70"/>
        </w:trPr>
        <w:tc>
          <w:tcPr>
            <w:tcW w:w="851" w:type="dxa"/>
          </w:tcPr>
          <w:p w:rsidR="000D43BB" w:rsidRPr="000D43BB" w:rsidRDefault="000D43BB" w:rsidP="00DB475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</w:rPr>
            </w:pPr>
            <w:r>
              <w:rPr>
                <w:b/>
                <w:i/>
                <w:snapToGrid w:val="0"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napToGrid w:val="0"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napToGrid w:val="0"/>
                <w:sz w:val="22"/>
                <w:szCs w:val="24"/>
              </w:rPr>
              <w:t>/п</w:t>
            </w:r>
          </w:p>
        </w:tc>
        <w:tc>
          <w:tcPr>
            <w:tcW w:w="4961" w:type="dxa"/>
          </w:tcPr>
          <w:p w:rsidR="000D43BB" w:rsidRPr="000D43BB" w:rsidRDefault="00DB4754" w:rsidP="00DB475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</w:rPr>
            </w:pPr>
            <w:r w:rsidRPr="00DB4754">
              <w:rPr>
                <w:b/>
                <w:i/>
                <w:snapToGrid w:val="0"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110" w:type="dxa"/>
          </w:tcPr>
          <w:p w:rsidR="000D43BB" w:rsidRPr="000D43BB" w:rsidRDefault="00DB4754" w:rsidP="00DB475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FA5746" w:rsidRPr="000D43BB" w:rsidTr="00A10B06">
        <w:trPr>
          <w:trHeight w:val="70"/>
        </w:trPr>
        <w:tc>
          <w:tcPr>
            <w:tcW w:w="851" w:type="dxa"/>
          </w:tcPr>
          <w:p w:rsidR="00FA5746" w:rsidRPr="004F28FE" w:rsidRDefault="00FA5746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4F28FE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FA5746" w:rsidRPr="00350DFD" w:rsidRDefault="00FA5746" w:rsidP="0020341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350DFD">
              <w:rPr>
                <w:b/>
                <w:i/>
                <w:sz w:val="26"/>
                <w:szCs w:val="26"/>
              </w:rPr>
              <w:t xml:space="preserve">19569 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A10B06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A10B06">
              <w:rPr>
                <w:b/>
                <w:i/>
                <w:sz w:val="26"/>
                <w:szCs w:val="26"/>
              </w:rPr>
              <w:t>ЭнергоСпецСтро</w:t>
            </w:r>
            <w:r>
              <w:rPr>
                <w:b/>
                <w:i/>
                <w:sz w:val="26"/>
                <w:szCs w:val="26"/>
              </w:rPr>
              <w:t>й</w:t>
            </w:r>
            <w:proofErr w:type="spellEnd"/>
            <w:r w:rsidRPr="00A10B06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4110" w:type="dxa"/>
            <w:vAlign w:val="center"/>
          </w:tcPr>
          <w:p w:rsidR="00FA5746" w:rsidRPr="00E2748A" w:rsidRDefault="00FA5746" w:rsidP="002034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09.01.2019 07:49</w:t>
            </w:r>
          </w:p>
        </w:tc>
      </w:tr>
      <w:tr w:rsidR="00FA5746" w:rsidRPr="000D43BB" w:rsidTr="00A10B06">
        <w:trPr>
          <w:trHeight w:val="70"/>
        </w:trPr>
        <w:tc>
          <w:tcPr>
            <w:tcW w:w="851" w:type="dxa"/>
          </w:tcPr>
          <w:p w:rsidR="00FA5746" w:rsidRPr="004F28FE" w:rsidRDefault="00FA5746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4F28FE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FA5746" w:rsidRPr="00350DFD" w:rsidRDefault="00FA5746" w:rsidP="0020341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350DFD">
              <w:rPr>
                <w:b/>
                <w:i/>
                <w:sz w:val="26"/>
                <w:szCs w:val="26"/>
              </w:rPr>
              <w:t xml:space="preserve">20210 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350DFD">
              <w:rPr>
                <w:b/>
                <w:i/>
                <w:sz w:val="26"/>
                <w:szCs w:val="26"/>
              </w:rPr>
              <w:t>ООО «Энергосистема Центр»</w:t>
            </w:r>
          </w:p>
        </w:tc>
        <w:tc>
          <w:tcPr>
            <w:tcW w:w="4110" w:type="dxa"/>
            <w:vAlign w:val="center"/>
          </w:tcPr>
          <w:p w:rsidR="00FA5746" w:rsidRPr="00E2748A" w:rsidRDefault="00FA5746" w:rsidP="002034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10.01.2019 09:42</w:t>
            </w:r>
          </w:p>
        </w:tc>
      </w:tr>
      <w:tr w:rsidR="00FA5746" w:rsidRPr="000D43BB" w:rsidTr="00A10B06">
        <w:trPr>
          <w:trHeight w:val="70"/>
        </w:trPr>
        <w:tc>
          <w:tcPr>
            <w:tcW w:w="851" w:type="dxa"/>
          </w:tcPr>
          <w:p w:rsidR="00FA5746" w:rsidRPr="004F28FE" w:rsidRDefault="00FA5746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4F28FE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FA5746" w:rsidRPr="00350DFD" w:rsidRDefault="00FA5746" w:rsidP="0020341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350DFD">
              <w:rPr>
                <w:b/>
                <w:i/>
                <w:sz w:val="26"/>
                <w:szCs w:val="26"/>
              </w:rPr>
              <w:t xml:space="preserve">20241 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350DFD">
              <w:rPr>
                <w:b/>
                <w:i/>
                <w:sz w:val="26"/>
                <w:szCs w:val="26"/>
              </w:rPr>
              <w:t>ООО «Системы и Сети»</w:t>
            </w:r>
          </w:p>
        </w:tc>
        <w:tc>
          <w:tcPr>
            <w:tcW w:w="4110" w:type="dxa"/>
            <w:vAlign w:val="center"/>
          </w:tcPr>
          <w:p w:rsidR="00FA5746" w:rsidRPr="00E2748A" w:rsidRDefault="00FA5746" w:rsidP="002034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10.01.2019 10:33</w:t>
            </w:r>
          </w:p>
        </w:tc>
      </w:tr>
      <w:tr w:rsidR="00FA5746" w:rsidRPr="000D43BB" w:rsidTr="00A10B06">
        <w:trPr>
          <w:trHeight w:val="70"/>
        </w:trPr>
        <w:tc>
          <w:tcPr>
            <w:tcW w:w="851" w:type="dxa"/>
          </w:tcPr>
          <w:p w:rsidR="00FA5746" w:rsidRPr="004F28FE" w:rsidRDefault="00FA5746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4F28FE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FA5746" w:rsidRPr="00350DFD" w:rsidRDefault="00FA5746" w:rsidP="0020341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350DFD">
              <w:rPr>
                <w:b/>
                <w:i/>
                <w:sz w:val="26"/>
                <w:szCs w:val="26"/>
              </w:rPr>
              <w:t>20620</w:t>
            </w:r>
            <w:r>
              <w:rPr>
                <w:b/>
                <w:i/>
                <w:sz w:val="26"/>
                <w:szCs w:val="26"/>
              </w:rPr>
              <w:t xml:space="preserve"> - </w:t>
            </w:r>
            <w:r w:rsidRPr="00A10B06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A10B06">
              <w:rPr>
                <w:b/>
                <w:i/>
                <w:sz w:val="26"/>
                <w:szCs w:val="26"/>
              </w:rPr>
              <w:t>Промэлектрострой</w:t>
            </w:r>
            <w:proofErr w:type="spellEnd"/>
            <w:r w:rsidRPr="00A10B06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4110" w:type="dxa"/>
            <w:vAlign w:val="center"/>
          </w:tcPr>
          <w:p w:rsidR="00FA5746" w:rsidRPr="00E2748A" w:rsidRDefault="00FA5746" w:rsidP="002034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2748A">
              <w:rPr>
                <w:sz w:val="26"/>
                <w:szCs w:val="26"/>
              </w:rPr>
              <w:t>11.01.2019 03:04</w:t>
            </w:r>
          </w:p>
        </w:tc>
      </w:tr>
    </w:tbl>
    <w:p w:rsidR="007E0DDC" w:rsidRPr="00A00886" w:rsidRDefault="007E0DDC" w:rsidP="00DB4754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7E0DDC" w:rsidRPr="00A00886" w:rsidRDefault="007E0DDC" w:rsidP="00DB4754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A00886">
        <w:rPr>
          <w:b/>
          <w:spacing w:val="4"/>
          <w:sz w:val="26"/>
          <w:szCs w:val="26"/>
        </w:rPr>
        <w:t>РЕЗУЛЬТАТЫ ГОЛОСОВАНИЯ КОМИССИИ:</w:t>
      </w:r>
    </w:p>
    <w:p w:rsidR="007E0DDC" w:rsidRPr="00A00886" w:rsidRDefault="007E0DDC" w:rsidP="00DB4754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A00886">
        <w:rPr>
          <w:spacing w:val="4"/>
          <w:sz w:val="26"/>
          <w:szCs w:val="26"/>
        </w:rPr>
        <w:t xml:space="preserve">Общее количество членов комиссии: </w:t>
      </w:r>
      <w:r w:rsidR="00001528" w:rsidRPr="00A00886">
        <w:rPr>
          <w:spacing w:val="4"/>
          <w:sz w:val="26"/>
          <w:szCs w:val="26"/>
        </w:rPr>
        <w:t>8</w:t>
      </w:r>
      <w:r w:rsidRPr="00A00886">
        <w:rPr>
          <w:spacing w:val="4"/>
          <w:sz w:val="26"/>
          <w:szCs w:val="26"/>
        </w:rPr>
        <w:t>, из них проголосовали:</w:t>
      </w:r>
    </w:p>
    <w:p w:rsidR="007E0DDC" w:rsidRPr="00A00886" w:rsidRDefault="007E0DDC" w:rsidP="00DB4754">
      <w:pPr>
        <w:spacing w:line="240" w:lineRule="auto"/>
        <w:ind w:firstLine="0"/>
        <w:rPr>
          <w:spacing w:val="4"/>
          <w:sz w:val="26"/>
          <w:szCs w:val="26"/>
        </w:rPr>
      </w:pPr>
      <w:r w:rsidRPr="00A00886">
        <w:rPr>
          <w:b/>
          <w:spacing w:val="4"/>
          <w:sz w:val="26"/>
          <w:szCs w:val="26"/>
        </w:rPr>
        <w:t xml:space="preserve">«За» - </w:t>
      </w:r>
      <w:r w:rsidRPr="00A00886">
        <w:rPr>
          <w:spacing w:val="4"/>
          <w:sz w:val="26"/>
          <w:szCs w:val="26"/>
        </w:rPr>
        <w:t xml:space="preserve">___ </w:t>
      </w:r>
      <w:r w:rsidRPr="00A00886">
        <w:rPr>
          <w:sz w:val="26"/>
          <w:szCs w:val="26"/>
        </w:rPr>
        <w:t>членов Закупочной комиссии</w:t>
      </w:r>
      <w:r w:rsidRPr="00A00886">
        <w:rPr>
          <w:spacing w:val="4"/>
          <w:sz w:val="26"/>
          <w:szCs w:val="26"/>
        </w:rPr>
        <w:t>;</w:t>
      </w:r>
    </w:p>
    <w:p w:rsidR="007E0DDC" w:rsidRPr="00A00886" w:rsidRDefault="007E0DDC" w:rsidP="00DB4754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A00886">
        <w:rPr>
          <w:b/>
          <w:spacing w:val="4"/>
          <w:sz w:val="26"/>
          <w:szCs w:val="26"/>
        </w:rPr>
        <w:t xml:space="preserve">«Против» - </w:t>
      </w:r>
      <w:r w:rsidRPr="00A00886">
        <w:rPr>
          <w:spacing w:val="4"/>
          <w:sz w:val="26"/>
          <w:szCs w:val="26"/>
        </w:rPr>
        <w:t xml:space="preserve">___ </w:t>
      </w:r>
      <w:r w:rsidRPr="00A00886">
        <w:rPr>
          <w:sz w:val="26"/>
          <w:szCs w:val="26"/>
        </w:rPr>
        <w:t>членов Закупочной комиссии</w:t>
      </w:r>
      <w:r w:rsidRPr="00A00886">
        <w:rPr>
          <w:spacing w:val="4"/>
          <w:sz w:val="26"/>
          <w:szCs w:val="26"/>
        </w:rPr>
        <w:t>;</w:t>
      </w:r>
    </w:p>
    <w:p w:rsidR="007E0DDC" w:rsidRPr="00A00886" w:rsidRDefault="000D43BB" w:rsidP="00DB4754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A00886">
        <w:rPr>
          <w:b/>
          <w:spacing w:val="4"/>
          <w:sz w:val="26"/>
          <w:szCs w:val="26"/>
        </w:rPr>
        <w:t xml:space="preserve"> </w:t>
      </w:r>
      <w:r w:rsidR="007E0DDC" w:rsidRPr="00A00886">
        <w:rPr>
          <w:b/>
          <w:spacing w:val="4"/>
          <w:sz w:val="26"/>
          <w:szCs w:val="26"/>
        </w:rPr>
        <w:t>«Не голосовали» - ___</w:t>
      </w:r>
      <w:r w:rsidR="007E0DDC" w:rsidRPr="00A00886">
        <w:rPr>
          <w:sz w:val="26"/>
          <w:szCs w:val="26"/>
        </w:rPr>
        <w:t xml:space="preserve"> членов Закупочной комиссии.</w:t>
      </w:r>
    </w:p>
    <w:p w:rsidR="007E0DDC" w:rsidRPr="00A00886" w:rsidRDefault="007E0DDC" w:rsidP="00DB4754">
      <w:pPr>
        <w:suppressAutoHyphens/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Решение по Вопросу №1 принято</w:t>
      </w:r>
    </w:p>
    <w:p w:rsidR="00AF16AD" w:rsidRPr="00A00886" w:rsidRDefault="00AF16AD" w:rsidP="00845A0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A00886" w:rsidRPr="00A00886" w:rsidRDefault="00A00886" w:rsidP="00A0088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 w:rsidR="00FA5746">
        <w:rPr>
          <w:b/>
          <w:bCs/>
          <w:i/>
          <w:iCs/>
          <w:sz w:val="26"/>
          <w:szCs w:val="26"/>
        </w:rPr>
        <w:t>2</w:t>
      </w:r>
      <w:r w:rsidRPr="00A00886">
        <w:rPr>
          <w:b/>
          <w:bCs/>
          <w:i/>
          <w:iCs/>
          <w:sz w:val="26"/>
          <w:szCs w:val="26"/>
        </w:rPr>
        <w:t>. Об отк</w:t>
      </w:r>
      <w:r w:rsidR="00FA5746">
        <w:rPr>
          <w:b/>
          <w:bCs/>
          <w:i/>
          <w:iCs/>
          <w:sz w:val="26"/>
          <w:szCs w:val="26"/>
        </w:rPr>
        <w:t>лонении заявки Участника № 20620</w:t>
      </w:r>
      <w:r w:rsidRPr="00A00886">
        <w:rPr>
          <w:b/>
          <w:bCs/>
          <w:i/>
          <w:iCs/>
          <w:sz w:val="26"/>
          <w:szCs w:val="26"/>
        </w:rPr>
        <w:t xml:space="preserve"> – ООО «</w:t>
      </w:r>
      <w:proofErr w:type="spellStart"/>
      <w:r w:rsidRPr="00A00886">
        <w:rPr>
          <w:b/>
          <w:bCs/>
          <w:i/>
          <w:iCs/>
          <w:sz w:val="26"/>
          <w:szCs w:val="26"/>
        </w:rPr>
        <w:t>Промэлектрострой</w:t>
      </w:r>
      <w:proofErr w:type="spellEnd"/>
      <w:r w:rsidRPr="00A00886">
        <w:rPr>
          <w:b/>
          <w:bCs/>
          <w:i/>
          <w:iCs/>
          <w:sz w:val="26"/>
          <w:szCs w:val="26"/>
        </w:rPr>
        <w:t>»</w:t>
      </w:r>
    </w:p>
    <w:p w:rsidR="00A00886" w:rsidRPr="00A00886" w:rsidRDefault="00A00886" w:rsidP="00A00886">
      <w:pPr>
        <w:spacing w:line="240" w:lineRule="auto"/>
        <w:rPr>
          <w:b/>
          <w:sz w:val="26"/>
          <w:szCs w:val="26"/>
        </w:rPr>
      </w:pPr>
    </w:p>
    <w:p w:rsidR="00A00886" w:rsidRPr="00A00886" w:rsidRDefault="00A00886" w:rsidP="00A00886">
      <w:pPr>
        <w:spacing w:line="240" w:lineRule="auto"/>
        <w:rPr>
          <w:sz w:val="26"/>
          <w:szCs w:val="26"/>
        </w:rPr>
      </w:pPr>
      <w:r w:rsidRPr="00A00886">
        <w:rPr>
          <w:b/>
          <w:sz w:val="26"/>
          <w:szCs w:val="26"/>
        </w:rPr>
        <w:t xml:space="preserve">РАССМАТРИВАЕМЫЕ ДОКУМЕНТЫ: </w:t>
      </w:r>
      <w:r w:rsidRPr="00A00886">
        <w:rPr>
          <w:sz w:val="26"/>
          <w:szCs w:val="26"/>
        </w:rPr>
        <w:t>Сводное экспертное заключение</w:t>
      </w:r>
    </w:p>
    <w:p w:rsidR="00A00886" w:rsidRPr="00A00886" w:rsidRDefault="00A00886" w:rsidP="00A00886">
      <w:pPr>
        <w:keepNext/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A00886" w:rsidRPr="00A00886" w:rsidRDefault="00A00886" w:rsidP="00A00886">
      <w:pPr>
        <w:keepNext/>
        <w:tabs>
          <w:tab w:val="left" w:pos="426"/>
        </w:tabs>
        <w:spacing w:line="240" w:lineRule="auto"/>
        <w:rPr>
          <w:sz w:val="26"/>
          <w:szCs w:val="26"/>
        </w:rPr>
      </w:pPr>
      <w:r w:rsidRPr="00A00886">
        <w:rPr>
          <w:sz w:val="26"/>
          <w:szCs w:val="26"/>
        </w:rPr>
        <w:t xml:space="preserve">Заявка </w:t>
      </w:r>
      <w:r w:rsidRPr="00A00886">
        <w:rPr>
          <w:b/>
          <w:bCs/>
          <w:i/>
          <w:iCs/>
          <w:sz w:val="26"/>
          <w:szCs w:val="26"/>
        </w:rPr>
        <w:t>№ 2062</w:t>
      </w:r>
      <w:r w:rsidR="00FA5746">
        <w:rPr>
          <w:b/>
          <w:bCs/>
          <w:i/>
          <w:iCs/>
          <w:sz w:val="26"/>
          <w:szCs w:val="26"/>
        </w:rPr>
        <w:t>0</w:t>
      </w:r>
      <w:r w:rsidRPr="00A00886">
        <w:rPr>
          <w:b/>
          <w:bCs/>
          <w:i/>
          <w:iCs/>
          <w:sz w:val="26"/>
          <w:szCs w:val="26"/>
        </w:rPr>
        <w:t xml:space="preserve"> – ООО «</w:t>
      </w:r>
      <w:proofErr w:type="spellStart"/>
      <w:r w:rsidRPr="00A00886">
        <w:rPr>
          <w:b/>
          <w:bCs/>
          <w:i/>
          <w:iCs/>
          <w:sz w:val="26"/>
          <w:szCs w:val="26"/>
        </w:rPr>
        <w:t>Промэлектрострой</w:t>
      </w:r>
      <w:proofErr w:type="spellEnd"/>
      <w:r w:rsidRPr="00A00886">
        <w:rPr>
          <w:b/>
          <w:bCs/>
          <w:i/>
          <w:iCs/>
          <w:sz w:val="26"/>
          <w:szCs w:val="26"/>
        </w:rPr>
        <w:t>»</w:t>
      </w:r>
      <w:r w:rsidRPr="00A00886">
        <w:rPr>
          <w:bCs/>
          <w:i/>
          <w:iCs/>
          <w:sz w:val="26"/>
          <w:szCs w:val="26"/>
        </w:rPr>
        <w:t xml:space="preserve"> </w:t>
      </w:r>
      <w:r w:rsidRPr="00A00886">
        <w:rPr>
          <w:sz w:val="26"/>
          <w:szCs w:val="26"/>
        </w:rPr>
        <w:t>содержит достаточные для ее отклонения причины, заключающиеся в несоответствии второй части заявки требованиям Документации о закупке, а именно:</w:t>
      </w: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95"/>
        <w:gridCol w:w="3435"/>
      </w:tblGrid>
      <w:tr w:rsidR="00A00886" w:rsidRPr="00AF16AD" w:rsidTr="004576C9">
        <w:tc>
          <w:tcPr>
            <w:tcW w:w="709" w:type="dxa"/>
            <w:vAlign w:val="center"/>
          </w:tcPr>
          <w:p w:rsidR="00A00886" w:rsidRPr="00AF16AD" w:rsidRDefault="00A00886" w:rsidP="004576C9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AF16AD">
              <w:rPr>
                <w:snapToGrid w:val="0"/>
                <w:sz w:val="26"/>
                <w:szCs w:val="26"/>
              </w:rPr>
              <w:t xml:space="preserve">№ </w:t>
            </w:r>
            <w:proofErr w:type="gramStart"/>
            <w:r w:rsidRPr="00AF16AD">
              <w:rPr>
                <w:snapToGrid w:val="0"/>
                <w:sz w:val="26"/>
                <w:szCs w:val="26"/>
              </w:rPr>
              <w:t>п</w:t>
            </w:r>
            <w:proofErr w:type="gramEnd"/>
            <w:r w:rsidRPr="00AF16AD">
              <w:rPr>
                <w:snapToGrid w:val="0"/>
                <w:sz w:val="26"/>
                <w:szCs w:val="26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A00886" w:rsidRPr="00AF16AD" w:rsidRDefault="00A00886" w:rsidP="004576C9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AF16AD">
              <w:rPr>
                <w:snapToGrid w:val="0"/>
                <w:sz w:val="26"/>
                <w:szCs w:val="26"/>
              </w:rPr>
              <w:t>Основания для отклонения</w:t>
            </w:r>
          </w:p>
        </w:tc>
        <w:tc>
          <w:tcPr>
            <w:tcW w:w="3435" w:type="dxa"/>
            <w:shd w:val="clear" w:color="auto" w:fill="auto"/>
          </w:tcPr>
          <w:p w:rsidR="00A00886" w:rsidRPr="00AF16AD" w:rsidRDefault="00A00886" w:rsidP="004576C9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AF16AD">
              <w:rPr>
                <w:snapToGrid w:val="0"/>
                <w:sz w:val="26"/>
                <w:szCs w:val="26"/>
              </w:rPr>
              <w:t>Ф.И.О. экспертов, выявивших отклонения</w:t>
            </w:r>
          </w:p>
        </w:tc>
      </w:tr>
      <w:tr w:rsidR="00A00886" w:rsidRPr="00AF16AD" w:rsidTr="004576C9">
        <w:tc>
          <w:tcPr>
            <w:tcW w:w="709" w:type="dxa"/>
          </w:tcPr>
          <w:p w:rsidR="00A00886" w:rsidRPr="00AF16AD" w:rsidRDefault="00A00886" w:rsidP="00A00886">
            <w:pPr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A00886" w:rsidRPr="00CD35A9" w:rsidRDefault="00A00886" w:rsidP="004576C9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часть Заявки участника не соответствует требованиям Документации о закупке, а именно:  в состав заявки включено коммерческое предложение с указанием цены договора, что не соответствует п. 4.5.1.4 Документации о закупке в котором установлено требование: «</w:t>
            </w:r>
            <w:r>
              <w:rPr>
                <w:bCs/>
                <w:i/>
                <w:sz w:val="26"/>
                <w:szCs w:val="26"/>
              </w:rPr>
              <w:t xml:space="preserve">Во вторую часть заявки должны входить документы, содержащие исключительно сведения об Участнике и </w:t>
            </w:r>
            <w:proofErr w:type="gramStart"/>
            <w:r>
              <w:rPr>
                <w:bCs/>
                <w:i/>
                <w:sz w:val="26"/>
                <w:szCs w:val="26"/>
              </w:rPr>
              <w:t>информацию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о его соответствии единым квалификационным требованиям Документации о закупке (в случае установления таковых) (</w:t>
            </w:r>
            <w:r>
              <w:rPr>
                <w:b/>
                <w:bCs/>
                <w:i/>
                <w:sz w:val="26"/>
                <w:szCs w:val="26"/>
              </w:rPr>
              <w:t>без указания сведений о ценовом предложении Участника</w:t>
            </w:r>
            <w:r>
              <w:rPr>
                <w:bCs/>
                <w:i/>
                <w:sz w:val="26"/>
                <w:szCs w:val="26"/>
              </w:rPr>
              <w:t>)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3435" w:type="dxa"/>
            <w:shd w:val="clear" w:color="auto" w:fill="auto"/>
          </w:tcPr>
          <w:p w:rsidR="00A00886" w:rsidRPr="00AF16AD" w:rsidRDefault="00A00886" w:rsidP="004576C9">
            <w:pPr>
              <w:spacing w:line="240" w:lineRule="auto"/>
              <w:ind w:firstLine="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Елисеева М.Г.</w:t>
            </w:r>
          </w:p>
        </w:tc>
      </w:tr>
    </w:tbl>
    <w:p w:rsidR="00A00886" w:rsidRPr="00A00886" w:rsidRDefault="00A00886" w:rsidP="00A00886">
      <w:pPr>
        <w:keepNext/>
        <w:tabs>
          <w:tab w:val="left" w:pos="426"/>
        </w:tabs>
        <w:spacing w:line="240" w:lineRule="auto"/>
        <w:rPr>
          <w:sz w:val="26"/>
          <w:szCs w:val="26"/>
        </w:rPr>
      </w:pPr>
      <w:r w:rsidRPr="00A00886">
        <w:rPr>
          <w:sz w:val="26"/>
          <w:szCs w:val="26"/>
        </w:rPr>
        <w:tab/>
        <w:t xml:space="preserve">Предлагается отклонить заявку Участника </w:t>
      </w:r>
      <w:r w:rsidRPr="00A00886">
        <w:rPr>
          <w:b/>
          <w:bCs/>
          <w:i/>
          <w:iCs/>
          <w:sz w:val="26"/>
          <w:szCs w:val="26"/>
        </w:rPr>
        <w:t>№ 2062</w:t>
      </w:r>
      <w:r w:rsidR="00FA5746">
        <w:rPr>
          <w:b/>
          <w:bCs/>
          <w:i/>
          <w:iCs/>
          <w:sz w:val="26"/>
          <w:szCs w:val="26"/>
        </w:rPr>
        <w:t>0</w:t>
      </w:r>
      <w:r w:rsidRPr="00A00886">
        <w:rPr>
          <w:b/>
          <w:bCs/>
          <w:i/>
          <w:iCs/>
          <w:sz w:val="26"/>
          <w:szCs w:val="26"/>
        </w:rPr>
        <w:t xml:space="preserve"> – ООО «</w:t>
      </w:r>
      <w:proofErr w:type="spellStart"/>
      <w:r w:rsidRPr="00A00886">
        <w:rPr>
          <w:b/>
          <w:bCs/>
          <w:i/>
          <w:iCs/>
          <w:sz w:val="26"/>
          <w:szCs w:val="26"/>
        </w:rPr>
        <w:t>Промэлектрострой</w:t>
      </w:r>
      <w:proofErr w:type="spellEnd"/>
      <w:r w:rsidRPr="00A00886">
        <w:rPr>
          <w:b/>
          <w:bCs/>
          <w:i/>
          <w:iCs/>
          <w:sz w:val="26"/>
          <w:szCs w:val="26"/>
        </w:rPr>
        <w:t xml:space="preserve">» </w:t>
      </w:r>
      <w:r w:rsidRPr="00A00886">
        <w:rPr>
          <w:sz w:val="26"/>
          <w:szCs w:val="26"/>
        </w:rPr>
        <w:t>от дальнейшего рассмотрения на основании п. 4.5.1.6  и п. 4.12.4 «а» Документации о закупке.</w:t>
      </w:r>
    </w:p>
    <w:p w:rsidR="00A00886" w:rsidRPr="00A00886" w:rsidRDefault="00A00886" w:rsidP="00A00886">
      <w:pPr>
        <w:spacing w:line="240" w:lineRule="auto"/>
        <w:rPr>
          <w:sz w:val="26"/>
          <w:szCs w:val="26"/>
        </w:rPr>
      </w:pPr>
    </w:p>
    <w:p w:rsidR="00A00886" w:rsidRPr="00A00886" w:rsidRDefault="00A00886" w:rsidP="00A00886">
      <w:pPr>
        <w:keepNext/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A00886" w:rsidRPr="00A00886" w:rsidRDefault="00A00886" w:rsidP="00A00886">
      <w:pPr>
        <w:spacing w:line="240" w:lineRule="auto"/>
        <w:ind w:firstLine="708"/>
        <w:rPr>
          <w:sz w:val="26"/>
          <w:szCs w:val="26"/>
        </w:rPr>
      </w:pPr>
      <w:r w:rsidRPr="00A00886">
        <w:rPr>
          <w:sz w:val="26"/>
          <w:szCs w:val="26"/>
        </w:rPr>
        <w:t xml:space="preserve">Отклонить заявку Участника </w:t>
      </w:r>
      <w:r w:rsidRPr="00A00886">
        <w:rPr>
          <w:b/>
          <w:bCs/>
          <w:i/>
          <w:iCs/>
          <w:sz w:val="26"/>
          <w:szCs w:val="26"/>
        </w:rPr>
        <w:t>№ 2062</w:t>
      </w:r>
      <w:r w:rsidR="00FA5746">
        <w:rPr>
          <w:b/>
          <w:bCs/>
          <w:i/>
          <w:iCs/>
          <w:sz w:val="26"/>
          <w:szCs w:val="26"/>
        </w:rPr>
        <w:t>0</w:t>
      </w:r>
      <w:r w:rsidRPr="00A00886">
        <w:rPr>
          <w:b/>
          <w:bCs/>
          <w:i/>
          <w:iCs/>
          <w:sz w:val="26"/>
          <w:szCs w:val="26"/>
        </w:rPr>
        <w:t xml:space="preserve"> – ООО «</w:t>
      </w:r>
      <w:proofErr w:type="spellStart"/>
      <w:r w:rsidRPr="00A00886">
        <w:rPr>
          <w:b/>
          <w:bCs/>
          <w:i/>
          <w:iCs/>
          <w:sz w:val="26"/>
          <w:szCs w:val="26"/>
        </w:rPr>
        <w:t>Промэлектрострой</w:t>
      </w:r>
      <w:proofErr w:type="spellEnd"/>
      <w:r w:rsidRPr="00A00886">
        <w:rPr>
          <w:b/>
          <w:bCs/>
          <w:i/>
          <w:iCs/>
          <w:sz w:val="26"/>
          <w:szCs w:val="26"/>
        </w:rPr>
        <w:t xml:space="preserve">» </w:t>
      </w:r>
      <w:r w:rsidRPr="00A00886">
        <w:rPr>
          <w:sz w:val="26"/>
          <w:szCs w:val="26"/>
        </w:rPr>
        <w:t>от дальнейшего рассмотрения на основании п. 4.5.1.6  и п. 4.12.4 «а»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A00886" w:rsidRPr="00AF16AD" w:rsidTr="004576C9">
        <w:tc>
          <w:tcPr>
            <w:tcW w:w="709" w:type="dxa"/>
            <w:vAlign w:val="center"/>
          </w:tcPr>
          <w:p w:rsidR="00A00886" w:rsidRPr="00AF16AD" w:rsidRDefault="00A00886" w:rsidP="004576C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AF16AD">
              <w:rPr>
                <w:sz w:val="26"/>
                <w:szCs w:val="26"/>
              </w:rPr>
              <w:t>п</w:t>
            </w:r>
            <w:proofErr w:type="gramEnd"/>
            <w:r w:rsidRPr="00AF16AD">
              <w:rPr>
                <w:sz w:val="26"/>
                <w:szCs w:val="26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:rsidR="00A00886" w:rsidRPr="00AF16AD" w:rsidRDefault="00A00886" w:rsidP="004576C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A00886" w:rsidRPr="00AF16AD" w:rsidTr="004576C9">
        <w:tc>
          <w:tcPr>
            <w:tcW w:w="709" w:type="dxa"/>
          </w:tcPr>
          <w:p w:rsidR="00A00886" w:rsidRPr="00AF16AD" w:rsidRDefault="00A00886" w:rsidP="00A00886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A00886" w:rsidRPr="00AF16AD" w:rsidRDefault="00A00886" w:rsidP="004576C9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ab/>
              <w:t xml:space="preserve">Заявка участника не соответствует требованиям Документации о закупке, а именно:  </w:t>
            </w:r>
            <w:r>
              <w:rPr>
                <w:sz w:val="26"/>
                <w:szCs w:val="26"/>
              </w:rPr>
              <w:t>в состав заявки включена оферта с указанием цены договора, что не соответствует п. 4.5.1.4 и п. 4.5.1.6 в котором установлено требование: «</w:t>
            </w:r>
            <w:r>
              <w:rPr>
                <w:i/>
                <w:sz w:val="26"/>
                <w:szCs w:val="26"/>
              </w:rPr>
              <w:t>В случае обнаружения в первой части заявки сведений об Участнике и/или его ценовом предложении либо обнаружения во второй части заявки сведений о ценовом предложении Участника, такая заявка подлежит отклонению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A00886" w:rsidRPr="00A00886" w:rsidRDefault="00A00886" w:rsidP="00A00886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A00886" w:rsidRPr="00A00886" w:rsidRDefault="00A00886" w:rsidP="00A00886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A00886">
        <w:rPr>
          <w:b/>
          <w:spacing w:val="4"/>
          <w:sz w:val="26"/>
          <w:szCs w:val="26"/>
        </w:rPr>
        <w:t>РЕЗУЛЬТАТЫ ГОЛОСОВАНИЯ КОМИССИИ:</w:t>
      </w:r>
    </w:p>
    <w:p w:rsidR="00A00886" w:rsidRPr="00A00886" w:rsidRDefault="00A00886" w:rsidP="00A00886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A00886">
        <w:rPr>
          <w:spacing w:val="4"/>
          <w:sz w:val="26"/>
          <w:szCs w:val="26"/>
        </w:rPr>
        <w:t>Общее количество членов комиссии: 8, из них проголосовали:</w:t>
      </w:r>
    </w:p>
    <w:p w:rsidR="00A00886" w:rsidRPr="00A00886" w:rsidRDefault="00A00886" w:rsidP="00A00886">
      <w:pPr>
        <w:spacing w:line="240" w:lineRule="auto"/>
        <w:ind w:firstLine="0"/>
        <w:rPr>
          <w:spacing w:val="4"/>
          <w:sz w:val="26"/>
          <w:szCs w:val="26"/>
        </w:rPr>
      </w:pPr>
      <w:r w:rsidRPr="00A00886">
        <w:rPr>
          <w:b/>
          <w:spacing w:val="4"/>
          <w:sz w:val="26"/>
          <w:szCs w:val="26"/>
        </w:rPr>
        <w:t xml:space="preserve">«За» - </w:t>
      </w:r>
      <w:r w:rsidRPr="00A00886">
        <w:rPr>
          <w:spacing w:val="4"/>
          <w:sz w:val="26"/>
          <w:szCs w:val="26"/>
        </w:rPr>
        <w:t xml:space="preserve">___ </w:t>
      </w:r>
      <w:r w:rsidRPr="00A00886">
        <w:rPr>
          <w:sz w:val="26"/>
          <w:szCs w:val="26"/>
        </w:rPr>
        <w:t>членов Закупочной комиссии</w:t>
      </w:r>
      <w:r w:rsidRPr="00A00886">
        <w:rPr>
          <w:spacing w:val="4"/>
          <w:sz w:val="26"/>
          <w:szCs w:val="26"/>
        </w:rPr>
        <w:t>;</w:t>
      </w:r>
    </w:p>
    <w:p w:rsidR="00A00886" w:rsidRPr="00A00886" w:rsidRDefault="00A00886" w:rsidP="00A00886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A00886">
        <w:rPr>
          <w:b/>
          <w:spacing w:val="4"/>
          <w:sz w:val="26"/>
          <w:szCs w:val="26"/>
        </w:rPr>
        <w:t xml:space="preserve">«Против» - </w:t>
      </w:r>
      <w:r w:rsidRPr="00A00886">
        <w:rPr>
          <w:spacing w:val="4"/>
          <w:sz w:val="26"/>
          <w:szCs w:val="26"/>
        </w:rPr>
        <w:t xml:space="preserve">___ </w:t>
      </w:r>
      <w:r w:rsidRPr="00A00886">
        <w:rPr>
          <w:sz w:val="26"/>
          <w:szCs w:val="26"/>
        </w:rPr>
        <w:t>членов Закупочной комиссии</w:t>
      </w:r>
      <w:r w:rsidRPr="00A00886">
        <w:rPr>
          <w:spacing w:val="4"/>
          <w:sz w:val="26"/>
          <w:szCs w:val="26"/>
        </w:rPr>
        <w:t>;</w:t>
      </w:r>
    </w:p>
    <w:p w:rsidR="00A00886" w:rsidRPr="00A00886" w:rsidRDefault="00A00886" w:rsidP="00A00886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A00886">
        <w:rPr>
          <w:b/>
          <w:spacing w:val="4"/>
          <w:sz w:val="26"/>
          <w:szCs w:val="26"/>
        </w:rPr>
        <w:t xml:space="preserve"> «Не голосовали» - ___</w:t>
      </w:r>
      <w:r w:rsidRPr="00A00886">
        <w:rPr>
          <w:sz w:val="26"/>
          <w:szCs w:val="26"/>
        </w:rPr>
        <w:t xml:space="preserve"> членов Закупочной комиссии.</w:t>
      </w:r>
    </w:p>
    <w:p w:rsidR="00A00886" w:rsidRPr="00A00886" w:rsidRDefault="00A00886" w:rsidP="00A00886">
      <w:pPr>
        <w:suppressAutoHyphens/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 xml:space="preserve">Решение по Вопросу № </w:t>
      </w:r>
      <w:r w:rsidR="00FA5746">
        <w:rPr>
          <w:b/>
          <w:sz w:val="26"/>
          <w:szCs w:val="26"/>
        </w:rPr>
        <w:t>2</w:t>
      </w:r>
      <w:r w:rsidRPr="00A00886">
        <w:rPr>
          <w:b/>
          <w:sz w:val="26"/>
          <w:szCs w:val="26"/>
        </w:rPr>
        <w:t xml:space="preserve"> принято</w:t>
      </w:r>
    </w:p>
    <w:p w:rsidR="00A00886" w:rsidRPr="00A00886" w:rsidRDefault="00A00886" w:rsidP="00845A0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845A0F" w:rsidRPr="00A00886" w:rsidRDefault="00845A0F" w:rsidP="00845A0F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>ВОПРОС</w:t>
      </w:r>
      <w:r w:rsidR="00674821" w:rsidRPr="00A00886">
        <w:rPr>
          <w:b/>
          <w:bCs/>
          <w:i/>
          <w:iCs/>
          <w:sz w:val="26"/>
          <w:szCs w:val="26"/>
        </w:rPr>
        <w:t xml:space="preserve"> </w:t>
      </w:r>
      <w:r w:rsidR="0021537E" w:rsidRPr="00A00886">
        <w:rPr>
          <w:b/>
          <w:bCs/>
          <w:i/>
          <w:iCs/>
          <w:sz w:val="26"/>
          <w:szCs w:val="26"/>
        </w:rPr>
        <w:t xml:space="preserve">№ </w:t>
      </w:r>
      <w:r w:rsidR="00FA5746">
        <w:rPr>
          <w:b/>
          <w:bCs/>
          <w:i/>
          <w:iCs/>
          <w:sz w:val="26"/>
          <w:szCs w:val="26"/>
        </w:rPr>
        <w:t>3</w:t>
      </w:r>
      <w:r w:rsidR="004A2501" w:rsidRPr="00A00886">
        <w:rPr>
          <w:b/>
          <w:bCs/>
          <w:i/>
          <w:iCs/>
          <w:sz w:val="26"/>
          <w:szCs w:val="26"/>
        </w:rPr>
        <w:t>.</w:t>
      </w:r>
      <w:r w:rsidRPr="00A00886">
        <w:rPr>
          <w:b/>
          <w:bCs/>
          <w:i/>
          <w:iCs/>
          <w:sz w:val="26"/>
          <w:szCs w:val="26"/>
        </w:rPr>
        <w:t xml:space="preserve"> </w:t>
      </w:r>
      <w:r w:rsidR="00055F91" w:rsidRPr="00A00886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="00055F91" w:rsidRPr="00A00886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055F91" w:rsidRPr="00A00886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</w:t>
      </w:r>
      <w:r w:rsidR="00A10B06" w:rsidRPr="00A00886">
        <w:rPr>
          <w:b/>
          <w:bCs/>
          <w:i/>
          <w:iCs/>
          <w:sz w:val="26"/>
          <w:szCs w:val="26"/>
        </w:rPr>
        <w:t>вторых</w:t>
      </w:r>
      <w:r w:rsidR="00055F91" w:rsidRPr="00A00886">
        <w:rPr>
          <w:b/>
          <w:bCs/>
          <w:i/>
          <w:iCs/>
          <w:sz w:val="26"/>
          <w:szCs w:val="26"/>
        </w:rPr>
        <w:t xml:space="preserve"> частей заявок</w:t>
      </w:r>
    </w:p>
    <w:p w:rsidR="00055F91" w:rsidRPr="00A00886" w:rsidRDefault="00055F91" w:rsidP="007E0DDC">
      <w:pPr>
        <w:spacing w:line="240" w:lineRule="auto"/>
        <w:rPr>
          <w:b/>
          <w:sz w:val="26"/>
          <w:szCs w:val="26"/>
        </w:rPr>
      </w:pPr>
    </w:p>
    <w:p w:rsidR="00F870BB" w:rsidRPr="00A00886" w:rsidRDefault="007E0DDC" w:rsidP="00A10B06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РАССМАТРИВАЕМЫЕ ДОКУМЕНТЫ:</w:t>
      </w:r>
      <w:r w:rsidR="00A10B06" w:rsidRPr="00A00886">
        <w:rPr>
          <w:b/>
          <w:sz w:val="26"/>
          <w:szCs w:val="26"/>
        </w:rPr>
        <w:t xml:space="preserve"> </w:t>
      </w:r>
      <w:r w:rsidR="00F870BB" w:rsidRPr="00A00886">
        <w:rPr>
          <w:sz w:val="26"/>
          <w:szCs w:val="26"/>
        </w:rPr>
        <w:t>Сводное экспертное заключение</w:t>
      </w:r>
    </w:p>
    <w:p w:rsidR="00C91E8A" w:rsidRPr="00A00886" w:rsidRDefault="00C91E8A" w:rsidP="00845A0F">
      <w:pPr>
        <w:spacing w:line="240" w:lineRule="auto"/>
        <w:rPr>
          <w:sz w:val="26"/>
          <w:szCs w:val="26"/>
        </w:rPr>
      </w:pPr>
    </w:p>
    <w:p w:rsidR="00845A0F" w:rsidRPr="00A00886" w:rsidRDefault="00845A0F" w:rsidP="00845A0F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ОТМЕТИЛИ:</w:t>
      </w:r>
    </w:p>
    <w:p w:rsidR="00055F91" w:rsidRPr="00A00886" w:rsidRDefault="00055F91" w:rsidP="00A10B06">
      <w:pPr>
        <w:spacing w:line="240" w:lineRule="auto"/>
        <w:ind w:firstLine="0"/>
        <w:rPr>
          <w:sz w:val="26"/>
          <w:szCs w:val="26"/>
        </w:rPr>
      </w:pPr>
      <w:r w:rsidRPr="00A00886">
        <w:rPr>
          <w:snapToGrid w:val="0"/>
          <w:sz w:val="26"/>
          <w:szCs w:val="26"/>
        </w:rPr>
        <w:t>Предлагается</w:t>
      </w:r>
      <w:r w:rsidRPr="00A00886">
        <w:rPr>
          <w:sz w:val="26"/>
          <w:szCs w:val="26"/>
        </w:rPr>
        <w:t xml:space="preserve"> признать </w:t>
      </w:r>
      <w:r w:rsidR="00A10B06" w:rsidRPr="00A00886">
        <w:rPr>
          <w:sz w:val="26"/>
          <w:szCs w:val="26"/>
        </w:rPr>
        <w:t>вторые</w:t>
      </w:r>
      <w:r w:rsidRPr="00A00886">
        <w:rPr>
          <w:sz w:val="26"/>
          <w:szCs w:val="26"/>
        </w:rPr>
        <w:t xml:space="preserve"> части заявок следующих Участников:</w:t>
      </w:r>
    </w:p>
    <w:tbl>
      <w:tblPr>
        <w:tblStyle w:val="5"/>
        <w:tblW w:w="69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2"/>
        <w:gridCol w:w="5494"/>
      </w:tblGrid>
      <w:tr w:rsidR="00A10B06" w:rsidTr="00FA5746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06" w:rsidRDefault="00A10B0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</w:rPr>
            </w:pPr>
            <w:r>
              <w:rPr>
                <w:b/>
                <w:i/>
                <w:snapToGrid w:val="0"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napToGrid w:val="0"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napToGrid w:val="0"/>
                <w:sz w:val="22"/>
                <w:szCs w:val="24"/>
              </w:rPr>
              <w:t>/п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06" w:rsidRDefault="00A10B0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</w:rPr>
            </w:pPr>
            <w:r>
              <w:rPr>
                <w:b/>
                <w:i/>
                <w:snapToGrid w:val="0"/>
                <w:sz w:val="22"/>
                <w:szCs w:val="24"/>
              </w:rPr>
              <w:t>Идентификационный номер Участника</w:t>
            </w:r>
          </w:p>
        </w:tc>
      </w:tr>
      <w:tr w:rsidR="00FA5746" w:rsidTr="00FA5746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46" w:rsidRDefault="00FA574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bookmarkStart w:id="1" w:name="_GoBack" w:colFirst="1" w:colLast="1"/>
            <w:r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46" w:rsidRDefault="00FA5746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19569 - ООО «</w:t>
            </w:r>
            <w:proofErr w:type="spellStart"/>
            <w:r>
              <w:rPr>
                <w:b/>
                <w:i/>
                <w:sz w:val="26"/>
                <w:szCs w:val="26"/>
              </w:rPr>
              <w:t>ЭнергоСпецСтрой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</w:p>
        </w:tc>
      </w:tr>
      <w:tr w:rsidR="00FA5746" w:rsidTr="00FA5746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46" w:rsidRDefault="00FA574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46" w:rsidRDefault="00FA5746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20210 - ООО «Энергосистема Центр»</w:t>
            </w:r>
          </w:p>
        </w:tc>
      </w:tr>
      <w:tr w:rsidR="00FA5746" w:rsidTr="00FA5746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6" w:rsidRDefault="00FA574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46" w:rsidRDefault="00FA5746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20241 - ООО «Системы и Сети»</w:t>
            </w:r>
          </w:p>
        </w:tc>
      </w:tr>
    </w:tbl>
    <w:bookmarkEnd w:id="1"/>
    <w:p w:rsidR="00C91E8A" w:rsidRPr="00A00886" w:rsidRDefault="00055F91" w:rsidP="00A10B06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  <w:r w:rsidR="00A10B06" w:rsidRPr="00A00886">
        <w:rPr>
          <w:sz w:val="26"/>
          <w:szCs w:val="26"/>
        </w:rPr>
        <w:t>.</w:t>
      </w:r>
    </w:p>
    <w:p w:rsidR="00C350DD" w:rsidRPr="00A00886" w:rsidRDefault="00C350DD" w:rsidP="00001528">
      <w:pPr>
        <w:spacing w:line="240" w:lineRule="auto"/>
        <w:ind w:firstLine="0"/>
        <w:rPr>
          <w:b/>
          <w:sz w:val="26"/>
          <w:szCs w:val="26"/>
        </w:rPr>
      </w:pPr>
    </w:p>
    <w:p w:rsidR="00001528" w:rsidRPr="00A00886" w:rsidRDefault="00001528" w:rsidP="00001528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8D7BC1" w:rsidRPr="00A00886" w:rsidRDefault="008D7BC1" w:rsidP="00C350DD">
      <w:pPr>
        <w:pStyle w:val="af5"/>
        <w:numPr>
          <w:ilvl w:val="0"/>
          <w:numId w:val="14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t xml:space="preserve">Признать </w:t>
      </w:r>
      <w:r w:rsidR="00A10B06" w:rsidRPr="00A00886">
        <w:rPr>
          <w:snapToGrid w:val="0"/>
          <w:sz w:val="26"/>
          <w:szCs w:val="26"/>
        </w:rPr>
        <w:t>вторые</w:t>
      </w:r>
      <w:r w:rsidRPr="00A00886">
        <w:rPr>
          <w:sz w:val="26"/>
          <w:szCs w:val="26"/>
        </w:rPr>
        <w:t xml:space="preserve"> части заявок следующих Участников:</w:t>
      </w:r>
    </w:p>
    <w:tbl>
      <w:tblPr>
        <w:tblStyle w:val="5"/>
        <w:tblW w:w="69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2"/>
        <w:gridCol w:w="5494"/>
      </w:tblGrid>
      <w:tr w:rsidR="00A10B06" w:rsidTr="00FA5746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06" w:rsidRDefault="00A10B0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</w:rPr>
            </w:pPr>
            <w:r>
              <w:rPr>
                <w:b/>
                <w:i/>
                <w:snapToGrid w:val="0"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napToGrid w:val="0"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napToGrid w:val="0"/>
                <w:sz w:val="22"/>
                <w:szCs w:val="24"/>
              </w:rPr>
              <w:t>/п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06" w:rsidRDefault="00A10B0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</w:rPr>
            </w:pPr>
            <w:r>
              <w:rPr>
                <w:b/>
                <w:i/>
                <w:snapToGrid w:val="0"/>
                <w:sz w:val="22"/>
                <w:szCs w:val="24"/>
              </w:rPr>
              <w:t>Идентификационный номер Участника</w:t>
            </w:r>
          </w:p>
        </w:tc>
      </w:tr>
      <w:tr w:rsidR="00FA5746" w:rsidTr="00FA5746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46" w:rsidRDefault="00FA574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46" w:rsidRDefault="00FA5746" w:rsidP="0020341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19569 - ООО «</w:t>
            </w:r>
            <w:proofErr w:type="spellStart"/>
            <w:r>
              <w:rPr>
                <w:b/>
                <w:i/>
                <w:sz w:val="26"/>
                <w:szCs w:val="26"/>
              </w:rPr>
              <w:t>ЭнергоСпецСтрой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</w:p>
        </w:tc>
      </w:tr>
      <w:tr w:rsidR="00FA5746" w:rsidTr="00FA5746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46" w:rsidRDefault="00FA574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46" w:rsidRDefault="00FA5746" w:rsidP="0020341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20210 - ООО «Энергосистема Центр»</w:t>
            </w:r>
          </w:p>
        </w:tc>
      </w:tr>
      <w:tr w:rsidR="00FA5746" w:rsidTr="00FA5746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6" w:rsidRDefault="00FA574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46" w:rsidRDefault="00FA5746" w:rsidP="0020341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20241 - ООО «Системы и Сети»</w:t>
            </w:r>
          </w:p>
        </w:tc>
      </w:tr>
    </w:tbl>
    <w:p w:rsidR="00C350DD" w:rsidRPr="00A00886" w:rsidRDefault="008D7BC1" w:rsidP="00A10B06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  <w:r w:rsidR="00A10B06" w:rsidRPr="00A00886">
        <w:rPr>
          <w:sz w:val="26"/>
          <w:szCs w:val="26"/>
        </w:rPr>
        <w:t>.</w:t>
      </w:r>
    </w:p>
    <w:p w:rsidR="00C91E8A" w:rsidRPr="00A00886" w:rsidRDefault="00C91E8A" w:rsidP="008D7BC1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C91E8A" w:rsidRPr="00A00886" w:rsidRDefault="00C91E8A" w:rsidP="00C91E8A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A00886">
        <w:rPr>
          <w:b/>
          <w:spacing w:val="4"/>
          <w:sz w:val="26"/>
          <w:szCs w:val="26"/>
        </w:rPr>
        <w:t>РЕЗУЛЬТАТЫ ГОЛОСОВАНИЯ КОМИССИИ:</w:t>
      </w:r>
    </w:p>
    <w:p w:rsidR="00C91E8A" w:rsidRPr="00A00886" w:rsidRDefault="00C91E8A" w:rsidP="00C91E8A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A00886">
        <w:rPr>
          <w:spacing w:val="4"/>
          <w:sz w:val="26"/>
          <w:szCs w:val="26"/>
        </w:rPr>
        <w:t xml:space="preserve">Общее количество членов комиссии: </w:t>
      </w:r>
      <w:r w:rsidR="00001528" w:rsidRPr="00A00886">
        <w:rPr>
          <w:spacing w:val="4"/>
          <w:sz w:val="26"/>
          <w:szCs w:val="26"/>
        </w:rPr>
        <w:t>8</w:t>
      </w:r>
      <w:r w:rsidRPr="00A00886">
        <w:rPr>
          <w:spacing w:val="4"/>
          <w:sz w:val="26"/>
          <w:szCs w:val="26"/>
        </w:rPr>
        <w:t>, из них проголосовали:</w:t>
      </w:r>
    </w:p>
    <w:p w:rsidR="00C91E8A" w:rsidRPr="00A00886" w:rsidRDefault="00C91E8A" w:rsidP="00C91E8A">
      <w:pPr>
        <w:spacing w:line="240" w:lineRule="auto"/>
        <w:ind w:firstLine="0"/>
        <w:rPr>
          <w:spacing w:val="4"/>
          <w:sz w:val="26"/>
          <w:szCs w:val="26"/>
        </w:rPr>
      </w:pPr>
      <w:r w:rsidRPr="00A00886">
        <w:rPr>
          <w:b/>
          <w:spacing w:val="4"/>
          <w:sz w:val="26"/>
          <w:szCs w:val="26"/>
        </w:rPr>
        <w:t xml:space="preserve">«За» - </w:t>
      </w:r>
      <w:r w:rsidRPr="00A00886">
        <w:rPr>
          <w:spacing w:val="4"/>
          <w:sz w:val="26"/>
          <w:szCs w:val="26"/>
        </w:rPr>
        <w:t xml:space="preserve">___ </w:t>
      </w:r>
      <w:r w:rsidRPr="00A00886">
        <w:rPr>
          <w:sz w:val="26"/>
          <w:szCs w:val="26"/>
        </w:rPr>
        <w:t>членов Закупочной комиссии</w:t>
      </w:r>
      <w:r w:rsidRPr="00A00886">
        <w:rPr>
          <w:spacing w:val="4"/>
          <w:sz w:val="26"/>
          <w:szCs w:val="26"/>
        </w:rPr>
        <w:t>;</w:t>
      </w:r>
    </w:p>
    <w:p w:rsidR="00C91E8A" w:rsidRPr="00A00886" w:rsidRDefault="00C91E8A" w:rsidP="00C91E8A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A00886">
        <w:rPr>
          <w:b/>
          <w:spacing w:val="4"/>
          <w:sz w:val="26"/>
          <w:szCs w:val="26"/>
        </w:rPr>
        <w:t xml:space="preserve">«Против» - </w:t>
      </w:r>
      <w:r w:rsidRPr="00A00886">
        <w:rPr>
          <w:spacing w:val="4"/>
          <w:sz w:val="26"/>
          <w:szCs w:val="26"/>
        </w:rPr>
        <w:t xml:space="preserve">___ </w:t>
      </w:r>
      <w:r w:rsidRPr="00A00886">
        <w:rPr>
          <w:sz w:val="26"/>
          <w:szCs w:val="26"/>
        </w:rPr>
        <w:t>членов Закупочной комиссии</w:t>
      </w:r>
      <w:r w:rsidRPr="00A00886">
        <w:rPr>
          <w:spacing w:val="4"/>
          <w:sz w:val="26"/>
          <w:szCs w:val="26"/>
        </w:rPr>
        <w:t>;</w:t>
      </w:r>
    </w:p>
    <w:p w:rsidR="00C91E8A" w:rsidRPr="00A00886" w:rsidRDefault="00001528" w:rsidP="00C91E8A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A00886">
        <w:rPr>
          <w:b/>
          <w:spacing w:val="4"/>
          <w:sz w:val="26"/>
          <w:szCs w:val="26"/>
        </w:rPr>
        <w:t xml:space="preserve"> </w:t>
      </w:r>
      <w:r w:rsidR="00C91E8A" w:rsidRPr="00A00886">
        <w:rPr>
          <w:b/>
          <w:spacing w:val="4"/>
          <w:sz w:val="26"/>
          <w:szCs w:val="26"/>
        </w:rPr>
        <w:t>«Не голосовали» - ___</w:t>
      </w:r>
      <w:r w:rsidR="00C91E8A" w:rsidRPr="00A00886">
        <w:rPr>
          <w:sz w:val="26"/>
          <w:szCs w:val="26"/>
        </w:rPr>
        <w:t xml:space="preserve"> членов Закупочной комиссии.</w:t>
      </w:r>
    </w:p>
    <w:p w:rsidR="00C91E8A" w:rsidRPr="00A00886" w:rsidRDefault="00C91E8A" w:rsidP="00C91E8A">
      <w:pPr>
        <w:suppressAutoHyphens/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Решение по Вопросу №</w:t>
      </w:r>
      <w:r w:rsidR="00F870BB" w:rsidRPr="00A00886">
        <w:rPr>
          <w:b/>
          <w:sz w:val="26"/>
          <w:szCs w:val="26"/>
        </w:rPr>
        <w:t xml:space="preserve"> </w:t>
      </w:r>
      <w:r w:rsidR="00FA5746">
        <w:rPr>
          <w:b/>
          <w:sz w:val="26"/>
          <w:szCs w:val="26"/>
        </w:rPr>
        <w:t>3</w:t>
      </w:r>
      <w:r w:rsidRPr="00A00886">
        <w:rPr>
          <w:b/>
          <w:sz w:val="26"/>
          <w:szCs w:val="26"/>
        </w:rPr>
        <w:t xml:space="preserve"> принято</w:t>
      </w:r>
    </w:p>
    <w:p w:rsidR="00754875" w:rsidRPr="00A00886" w:rsidRDefault="00754875" w:rsidP="00845A0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C6E98" w:rsidRPr="00A00886" w:rsidRDefault="00CC6E98" w:rsidP="00CC6E98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6"/>
          <w:szCs w:val="26"/>
        </w:rPr>
      </w:pPr>
      <w:r w:rsidRPr="00A00886">
        <w:rPr>
          <w:b/>
          <w:spacing w:val="4"/>
          <w:sz w:val="26"/>
          <w:szCs w:val="26"/>
        </w:rPr>
        <w:t>ПРИЛОЖЕНИЯ:</w:t>
      </w:r>
    </w:p>
    <w:p w:rsidR="00CC6E98" w:rsidRPr="00A00886" w:rsidRDefault="00CC6E98" w:rsidP="006E1F92">
      <w:pPr>
        <w:numPr>
          <w:ilvl w:val="0"/>
          <w:numId w:val="7"/>
        </w:numPr>
        <w:snapToGrid w:val="0"/>
        <w:spacing w:line="240" w:lineRule="auto"/>
        <w:rPr>
          <w:sz w:val="26"/>
          <w:szCs w:val="26"/>
        </w:rPr>
      </w:pPr>
      <w:r w:rsidRPr="00A00886">
        <w:rPr>
          <w:sz w:val="26"/>
          <w:szCs w:val="26"/>
        </w:rPr>
        <w:t>Заявки участников;</w:t>
      </w:r>
    </w:p>
    <w:p w:rsidR="00A10B06" w:rsidRPr="00A00886" w:rsidRDefault="00F870BB" w:rsidP="006E1F92">
      <w:pPr>
        <w:numPr>
          <w:ilvl w:val="0"/>
          <w:numId w:val="7"/>
        </w:numPr>
        <w:snapToGrid w:val="0"/>
        <w:spacing w:line="240" w:lineRule="auto"/>
        <w:rPr>
          <w:sz w:val="26"/>
          <w:szCs w:val="26"/>
        </w:rPr>
      </w:pPr>
      <w:proofErr w:type="gramStart"/>
      <w:r w:rsidRPr="00A00886">
        <w:rPr>
          <w:sz w:val="26"/>
          <w:szCs w:val="26"/>
        </w:rPr>
        <w:t>Индивидуальные</w:t>
      </w:r>
      <w:proofErr w:type="gramEnd"/>
      <w:r w:rsidRPr="00A00886">
        <w:rPr>
          <w:sz w:val="26"/>
          <w:szCs w:val="26"/>
        </w:rPr>
        <w:t xml:space="preserve"> заключение экспертов </w:t>
      </w:r>
    </w:p>
    <w:p w:rsidR="00CC6E98" w:rsidRPr="00A00886" w:rsidRDefault="00CC6E98" w:rsidP="006E1F92">
      <w:pPr>
        <w:numPr>
          <w:ilvl w:val="0"/>
          <w:numId w:val="7"/>
        </w:numPr>
        <w:snapToGrid w:val="0"/>
        <w:spacing w:line="240" w:lineRule="auto"/>
        <w:rPr>
          <w:sz w:val="26"/>
          <w:szCs w:val="26"/>
        </w:rPr>
      </w:pPr>
      <w:r w:rsidRPr="00A00886">
        <w:rPr>
          <w:sz w:val="26"/>
          <w:szCs w:val="26"/>
        </w:rPr>
        <w:t>Сводное экспертное заключение</w:t>
      </w:r>
    </w:p>
    <w:p w:rsidR="009C2929" w:rsidRPr="00A00886" w:rsidRDefault="009C2929" w:rsidP="006E1F92">
      <w:pPr>
        <w:numPr>
          <w:ilvl w:val="0"/>
          <w:numId w:val="7"/>
        </w:numPr>
        <w:snapToGrid w:val="0"/>
        <w:spacing w:line="240" w:lineRule="auto"/>
        <w:rPr>
          <w:sz w:val="26"/>
          <w:szCs w:val="26"/>
        </w:rPr>
      </w:pPr>
      <w:r w:rsidRPr="00A00886">
        <w:rPr>
          <w:sz w:val="26"/>
          <w:szCs w:val="26"/>
        </w:rPr>
        <w:t>Бюллетень для голосования члена Закупочной комиссии</w:t>
      </w:r>
    </w:p>
    <w:p w:rsidR="00B65EAA" w:rsidRDefault="00B65EAA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A00886" w:rsidRDefault="00A00886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8D7BC1" w:rsidRDefault="008D7BC1" w:rsidP="008D7BC1">
      <w:pPr>
        <w:spacing w:line="240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МНЕНИЯ ЧЛЕНОВ ЗАКУПОЧНОЙ КОМИССИИ:</w:t>
      </w:r>
    </w:p>
    <w:tbl>
      <w:tblPr>
        <w:tblStyle w:val="af7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1276"/>
        <w:gridCol w:w="3968"/>
      </w:tblGrid>
      <w:tr w:rsidR="008D7BC1" w:rsidTr="008D7BC1">
        <w:tc>
          <w:tcPr>
            <w:tcW w:w="4928" w:type="dxa"/>
          </w:tcPr>
          <w:p w:rsidR="008D7BC1" w:rsidRDefault="008D7BC1">
            <w:pPr>
              <w:pStyle w:val="a8"/>
              <w:tabs>
                <w:tab w:val="left" w:pos="108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  <w:p w:rsidR="008D7BC1" w:rsidRDefault="008D7BC1">
            <w:pPr>
              <w:pStyle w:val="a8"/>
              <w:tabs>
                <w:tab w:val="left" w:pos="108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Председатель закупочной комиссии:</w:t>
            </w:r>
          </w:p>
        </w:tc>
        <w:tc>
          <w:tcPr>
            <w:tcW w:w="1276" w:type="dxa"/>
            <w:hideMark/>
          </w:tcPr>
          <w:p w:rsidR="008D7BC1" w:rsidRDefault="008D7BC1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«За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/ П</w:t>
            </w:r>
            <w:proofErr w:type="gramEnd"/>
            <w:r>
              <w:rPr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3969" w:type="dxa"/>
          </w:tcPr>
          <w:p w:rsidR="008D7BC1" w:rsidRDefault="008D7BC1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  <w:p w:rsidR="008D7BC1" w:rsidRDefault="008D7BC1">
            <w:pPr>
              <w:snapToGrid w:val="0"/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 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В.А.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Юхимук</w:t>
            </w:r>
            <w:proofErr w:type="spellEnd"/>
          </w:p>
        </w:tc>
      </w:tr>
      <w:tr w:rsidR="008D7BC1" w:rsidTr="008D7BC1">
        <w:tc>
          <w:tcPr>
            <w:tcW w:w="4928" w:type="dxa"/>
          </w:tcPr>
          <w:p w:rsidR="008D7BC1" w:rsidRDefault="008D7BC1">
            <w:pPr>
              <w:snapToGrid w:val="0"/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D7BC1" w:rsidRDefault="008D7BC1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8D7BC1" w:rsidRDefault="008D7BC1">
            <w:pPr>
              <w:snapToGrid w:val="0"/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8D7BC1" w:rsidTr="008D7BC1">
        <w:tc>
          <w:tcPr>
            <w:tcW w:w="4928" w:type="dxa"/>
            <w:hideMark/>
          </w:tcPr>
          <w:p w:rsidR="008D7BC1" w:rsidRDefault="008D7BC1">
            <w:pPr>
              <w:pStyle w:val="a8"/>
              <w:tabs>
                <w:tab w:val="left" w:pos="108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Заместитель Председателя закупочной комиссии:</w:t>
            </w:r>
          </w:p>
        </w:tc>
        <w:tc>
          <w:tcPr>
            <w:tcW w:w="1276" w:type="dxa"/>
            <w:hideMark/>
          </w:tcPr>
          <w:p w:rsidR="008D7BC1" w:rsidRDefault="008D7BC1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«За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/ П</w:t>
            </w:r>
            <w:proofErr w:type="gramEnd"/>
            <w:r>
              <w:rPr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3969" w:type="dxa"/>
          </w:tcPr>
          <w:p w:rsidR="008D7BC1" w:rsidRDefault="008D7BC1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  <w:p w:rsidR="008D7BC1" w:rsidRDefault="008D7BC1">
            <w:pPr>
              <w:snapToGrid w:val="0"/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 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С.А.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Коржов</w:t>
            </w:r>
            <w:proofErr w:type="spellEnd"/>
          </w:p>
        </w:tc>
      </w:tr>
      <w:tr w:rsidR="008D7BC1" w:rsidTr="008D7BC1">
        <w:tc>
          <w:tcPr>
            <w:tcW w:w="4928" w:type="dxa"/>
          </w:tcPr>
          <w:p w:rsidR="008D7BC1" w:rsidRDefault="008D7BC1">
            <w:pPr>
              <w:pStyle w:val="a8"/>
              <w:tabs>
                <w:tab w:val="left" w:pos="108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D7BC1" w:rsidRDefault="008D7BC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8D7BC1" w:rsidRDefault="008D7BC1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</w:tr>
      <w:tr w:rsidR="008D7BC1" w:rsidTr="008D7BC1">
        <w:tc>
          <w:tcPr>
            <w:tcW w:w="4928" w:type="dxa"/>
            <w:hideMark/>
          </w:tcPr>
          <w:p w:rsidR="008D7BC1" w:rsidRDefault="008D7BC1">
            <w:pPr>
              <w:pStyle w:val="a8"/>
              <w:tabs>
                <w:tab w:val="left" w:pos="108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Члены закупочной комиссии:</w:t>
            </w: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:rsidR="008D7BC1" w:rsidRDefault="008D7BC1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«За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/ П</w:t>
            </w:r>
            <w:proofErr w:type="gramEnd"/>
            <w:r>
              <w:rPr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3969" w:type="dxa"/>
          </w:tcPr>
          <w:p w:rsidR="008D7BC1" w:rsidRDefault="008D7BC1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  <w:p w:rsidR="008D7BC1" w:rsidRDefault="008D7BC1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 </w:t>
            </w:r>
            <w:r>
              <w:rPr>
                <w:b/>
                <w:i/>
                <w:sz w:val="26"/>
                <w:szCs w:val="26"/>
                <w:lang w:eastAsia="en-US"/>
              </w:rPr>
              <w:t>М.Н. Голота</w:t>
            </w:r>
          </w:p>
          <w:p w:rsidR="008D7BC1" w:rsidRDefault="008D7BC1">
            <w:pPr>
              <w:snapToGrid w:val="0"/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8D7BC1" w:rsidTr="008D7BC1">
        <w:tc>
          <w:tcPr>
            <w:tcW w:w="4928" w:type="dxa"/>
          </w:tcPr>
          <w:p w:rsidR="008D7BC1" w:rsidRDefault="008D7BC1">
            <w:pPr>
              <w:pStyle w:val="a8"/>
              <w:tabs>
                <w:tab w:val="left" w:pos="108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hideMark/>
          </w:tcPr>
          <w:p w:rsidR="008D7BC1" w:rsidRDefault="008D7BC1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«За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/ П</w:t>
            </w:r>
            <w:proofErr w:type="gramEnd"/>
            <w:r>
              <w:rPr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3969" w:type="dxa"/>
          </w:tcPr>
          <w:p w:rsidR="008D7BC1" w:rsidRDefault="008D7BC1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  <w:p w:rsidR="008D7BC1" w:rsidRDefault="008D7BC1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 </w:t>
            </w:r>
            <w:r>
              <w:rPr>
                <w:b/>
                <w:i/>
                <w:sz w:val="26"/>
                <w:szCs w:val="26"/>
                <w:lang w:eastAsia="en-US"/>
              </w:rPr>
              <w:t>Е.М. Генчик</w:t>
            </w:r>
          </w:p>
          <w:p w:rsidR="008D7BC1" w:rsidRDefault="008D7BC1">
            <w:pPr>
              <w:snapToGrid w:val="0"/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8D7BC1" w:rsidTr="008D7BC1">
        <w:tc>
          <w:tcPr>
            <w:tcW w:w="4928" w:type="dxa"/>
          </w:tcPr>
          <w:p w:rsidR="008D7BC1" w:rsidRDefault="008D7BC1">
            <w:pPr>
              <w:pStyle w:val="a8"/>
              <w:tabs>
                <w:tab w:val="left" w:pos="108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hideMark/>
          </w:tcPr>
          <w:p w:rsidR="008D7BC1" w:rsidRDefault="008D7BC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«За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/ П</w:t>
            </w:r>
            <w:proofErr w:type="gramEnd"/>
            <w:r>
              <w:rPr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3969" w:type="dxa"/>
          </w:tcPr>
          <w:p w:rsidR="008D7BC1" w:rsidRDefault="008D7BC1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  <w:p w:rsidR="008D7BC1" w:rsidRDefault="008D7BC1">
            <w:pPr>
              <w:snapToGrid w:val="0"/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 </w:t>
            </w:r>
            <w:r>
              <w:rPr>
                <w:b/>
                <w:i/>
                <w:sz w:val="26"/>
                <w:szCs w:val="26"/>
                <w:lang w:eastAsia="en-US"/>
              </w:rPr>
              <w:t>Ю.Е. Осинцев</w:t>
            </w:r>
          </w:p>
        </w:tc>
      </w:tr>
      <w:tr w:rsidR="008D7BC1" w:rsidTr="008D7BC1">
        <w:tc>
          <w:tcPr>
            <w:tcW w:w="4928" w:type="dxa"/>
          </w:tcPr>
          <w:p w:rsidR="008D7BC1" w:rsidRDefault="008D7BC1">
            <w:pPr>
              <w:pStyle w:val="a8"/>
              <w:tabs>
                <w:tab w:val="left" w:pos="108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D7BC1" w:rsidRDefault="008D7BC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8D7BC1" w:rsidRDefault="008D7BC1">
            <w:pPr>
              <w:snapToGrid w:val="0"/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8D7BC1" w:rsidTr="008D7BC1">
        <w:tc>
          <w:tcPr>
            <w:tcW w:w="4928" w:type="dxa"/>
          </w:tcPr>
          <w:p w:rsidR="008D7BC1" w:rsidRDefault="008D7BC1">
            <w:pPr>
              <w:pStyle w:val="a8"/>
              <w:tabs>
                <w:tab w:val="left" w:pos="108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hideMark/>
          </w:tcPr>
          <w:p w:rsidR="008D7BC1" w:rsidRDefault="008D7BC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«За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/ П</w:t>
            </w:r>
            <w:proofErr w:type="gramEnd"/>
            <w:r>
              <w:rPr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3969" w:type="dxa"/>
          </w:tcPr>
          <w:p w:rsidR="008D7BC1" w:rsidRDefault="008D7BC1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  <w:p w:rsidR="008D7BC1" w:rsidRDefault="008D7BC1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</w:t>
            </w:r>
            <w:r>
              <w:rPr>
                <w:b/>
                <w:i/>
                <w:sz w:val="26"/>
                <w:szCs w:val="26"/>
                <w:lang w:eastAsia="en-US"/>
              </w:rPr>
              <w:t>С.А. Коврижкин</w:t>
            </w:r>
          </w:p>
        </w:tc>
      </w:tr>
      <w:tr w:rsidR="008D7BC1" w:rsidTr="008D7BC1">
        <w:tc>
          <w:tcPr>
            <w:tcW w:w="4928" w:type="dxa"/>
          </w:tcPr>
          <w:p w:rsidR="008D7BC1" w:rsidRDefault="008D7BC1">
            <w:pPr>
              <w:pStyle w:val="a8"/>
              <w:tabs>
                <w:tab w:val="left" w:pos="108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8D7BC1" w:rsidRDefault="008D7BC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8D7BC1" w:rsidRDefault="008D7BC1">
            <w:pPr>
              <w:snapToGrid w:val="0"/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8D7BC1" w:rsidTr="008D7BC1">
        <w:tc>
          <w:tcPr>
            <w:tcW w:w="4928" w:type="dxa"/>
          </w:tcPr>
          <w:p w:rsidR="008D7BC1" w:rsidRDefault="008D7BC1">
            <w:pPr>
              <w:pStyle w:val="a8"/>
              <w:tabs>
                <w:tab w:val="left" w:pos="108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hideMark/>
          </w:tcPr>
          <w:p w:rsidR="008D7BC1" w:rsidRDefault="008D7BC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«За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/ П</w:t>
            </w:r>
            <w:proofErr w:type="gramEnd"/>
            <w:r>
              <w:rPr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3969" w:type="dxa"/>
          </w:tcPr>
          <w:p w:rsidR="008D7BC1" w:rsidRDefault="008D7BC1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  <w:p w:rsidR="008D7BC1" w:rsidRDefault="008D7BC1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_________________ </w:t>
            </w:r>
            <w:r>
              <w:rPr>
                <w:b/>
                <w:i/>
                <w:sz w:val="26"/>
                <w:szCs w:val="26"/>
                <w:lang w:eastAsia="en-US"/>
              </w:rPr>
              <w:t>И.А. Лаптев</w:t>
            </w:r>
          </w:p>
          <w:p w:rsidR="008D7BC1" w:rsidRDefault="008D7BC1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</w:tr>
      <w:tr w:rsidR="008D7BC1" w:rsidTr="008D7BC1">
        <w:tc>
          <w:tcPr>
            <w:tcW w:w="4928" w:type="dxa"/>
          </w:tcPr>
          <w:p w:rsidR="008D7BC1" w:rsidRDefault="008D7BC1">
            <w:pPr>
              <w:pStyle w:val="a8"/>
              <w:tabs>
                <w:tab w:val="left" w:pos="108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hideMark/>
          </w:tcPr>
          <w:p w:rsidR="008D7BC1" w:rsidRDefault="008D7BC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«За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/ П</w:t>
            </w:r>
            <w:proofErr w:type="gramEnd"/>
            <w:r>
              <w:rPr>
                <w:sz w:val="26"/>
                <w:szCs w:val="26"/>
                <w:lang w:eastAsia="en-US"/>
              </w:rPr>
              <w:t>ротив»</w:t>
            </w:r>
          </w:p>
        </w:tc>
        <w:tc>
          <w:tcPr>
            <w:tcW w:w="3969" w:type="dxa"/>
          </w:tcPr>
          <w:p w:rsidR="008D7BC1" w:rsidRDefault="008D7BC1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  <w:p w:rsidR="008D7BC1" w:rsidRDefault="008D7BC1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__________________ </w:t>
            </w:r>
            <w:r>
              <w:rPr>
                <w:b/>
                <w:i/>
                <w:sz w:val="26"/>
                <w:szCs w:val="26"/>
                <w:lang w:eastAsia="en-US"/>
              </w:rPr>
              <w:t>Е.В. Курин</w:t>
            </w:r>
          </w:p>
          <w:p w:rsidR="008D7BC1" w:rsidRDefault="008D7BC1">
            <w:pPr>
              <w:snapToGrid w:val="0"/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8D7BC1" w:rsidTr="008D7BC1">
        <w:tc>
          <w:tcPr>
            <w:tcW w:w="4928" w:type="dxa"/>
          </w:tcPr>
          <w:p w:rsidR="008D7BC1" w:rsidRDefault="008D7BC1">
            <w:pPr>
              <w:pStyle w:val="a8"/>
              <w:tabs>
                <w:tab w:val="left" w:pos="108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  <w:p w:rsidR="008D7BC1" w:rsidRDefault="008D7BC1">
            <w:pPr>
              <w:pStyle w:val="a8"/>
              <w:tabs>
                <w:tab w:val="left" w:pos="108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Секретарь закупочной комиссии:</w:t>
            </w:r>
          </w:p>
        </w:tc>
        <w:tc>
          <w:tcPr>
            <w:tcW w:w="5245" w:type="dxa"/>
            <w:gridSpan w:val="2"/>
          </w:tcPr>
          <w:p w:rsidR="008D7BC1" w:rsidRDefault="008D7BC1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  <w:p w:rsidR="008D7BC1" w:rsidRDefault="008D7BC1" w:rsidP="008D7BC1">
            <w:pPr>
              <w:snapToGrid w:val="0"/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_______________________ </w:t>
            </w:r>
            <w:r>
              <w:rPr>
                <w:b/>
                <w:i/>
                <w:sz w:val="26"/>
                <w:szCs w:val="26"/>
                <w:lang w:eastAsia="en-US"/>
              </w:rPr>
              <w:t>М.Г. Елисеева</w:t>
            </w:r>
          </w:p>
        </w:tc>
      </w:tr>
    </w:tbl>
    <w:p w:rsidR="00FA5746" w:rsidRDefault="00FA5746" w:rsidP="008D7BC1">
      <w:pPr>
        <w:pStyle w:val="a8"/>
        <w:jc w:val="both"/>
        <w:rPr>
          <w:sz w:val="20"/>
        </w:rPr>
      </w:pPr>
    </w:p>
    <w:p w:rsidR="00FA5746" w:rsidRDefault="00FA5746" w:rsidP="008D7BC1">
      <w:pPr>
        <w:pStyle w:val="a8"/>
        <w:jc w:val="both"/>
        <w:rPr>
          <w:sz w:val="20"/>
        </w:rPr>
      </w:pPr>
    </w:p>
    <w:p w:rsidR="00FA5746" w:rsidRDefault="00FA5746" w:rsidP="008D7BC1">
      <w:pPr>
        <w:pStyle w:val="a8"/>
        <w:jc w:val="both"/>
        <w:rPr>
          <w:sz w:val="20"/>
        </w:rPr>
      </w:pPr>
    </w:p>
    <w:p w:rsidR="00FA5746" w:rsidRDefault="00FA5746" w:rsidP="008D7BC1">
      <w:pPr>
        <w:pStyle w:val="a8"/>
        <w:jc w:val="both"/>
        <w:rPr>
          <w:sz w:val="20"/>
        </w:rPr>
      </w:pPr>
    </w:p>
    <w:p w:rsidR="008D7BC1" w:rsidRDefault="008D7BC1" w:rsidP="008D7BC1">
      <w:pPr>
        <w:pStyle w:val="a8"/>
        <w:jc w:val="both"/>
        <w:rPr>
          <w:sz w:val="20"/>
        </w:rPr>
      </w:pPr>
      <w:proofErr w:type="spellStart"/>
      <w:r>
        <w:rPr>
          <w:sz w:val="20"/>
        </w:rPr>
        <w:t>Коврижкина</w:t>
      </w:r>
      <w:proofErr w:type="spellEnd"/>
      <w:r>
        <w:rPr>
          <w:sz w:val="20"/>
        </w:rPr>
        <w:t xml:space="preserve"> Е.Ю.</w:t>
      </w:r>
    </w:p>
    <w:p w:rsidR="008D7BC1" w:rsidRDefault="008D7BC1" w:rsidP="008D7BC1">
      <w:pPr>
        <w:pStyle w:val="a8"/>
        <w:jc w:val="both"/>
        <w:rPr>
          <w:i/>
          <w:sz w:val="14"/>
          <w:szCs w:val="18"/>
        </w:rPr>
      </w:pPr>
      <w:r>
        <w:rPr>
          <w:sz w:val="16"/>
        </w:rPr>
        <w:t>(4162) 397-208</w:t>
      </w:r>
    </w:p>
    <w:p w:rsidR="00F115EB" w:rsidRPr="00001528" w:rsidRDefault="00F115EB" w:rsidP="008D7BC1">
      <w:pPr>
        <w:spacing w:line="240" w:lineRule="auto"/>
        <w:ind w:firstLine="0"/>
        <w:jc w:val="left"/>
        <w:rPr>
          <w:i/>
          <w:color w:val="595959"/>
          <w:sz w:val="10"/>
          <w:szCs w:val="16"/>
        </w:rPr>
      </w:pPr>
    </w:p>
    <w:sectPr w:rsidR="00F115EB" w:rsidRPr="00001528" w:rsidSect="00001528">
      <w:headerReference w:type="default" r:id="rId10"/>
      <w:footerReference w:type="default" r:id="rId11"/>
      <w:pgSz w:w="11906" w:h="16838"/>
      <w:pgMar w:top="685" w:right="567" w:bottom="426" w:left="1134" w:header="284" w:footer="38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2E" w:rsidRDefault="00DE4E2E" w:rsidP="00886547">
      <w:pPr>
        <w:spacing w:line="240" w:lineRule="auto"/>
      </w:pPr>
      <w:r>
        <w:separator/>
      </w:r>
    </w:p>
  </w:endnote>
  <w:endnote w:type="continuationSeparator" w:id="0">
    <w:p w:rsidR="00DE4E2E" w:rsidRDefault="00DE4E2E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8A" w:rsidRPr="004B1450" w:rsidRDefault="00C91E8A" w:rsidP="009E3DE0">
    <w:pPr>
      <w:pStyle w:val="af1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75715A">
      <w:rPr>
        <w:b/>
        <w:bCs/>
        <w:noProof/>
        <w:sz w:val="14"/>
      </w:rPr>
      <w:t>3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75715A">
      <w:rPr>
        <w:b/>
        <w:bCs/>
        <w:noProof/>
        <w:sz w:val="14"/>
      </w:rPr>
      <w:t>4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2E" w:rsidRDefault="00DE4E2E" w:rsidP="00886547">
      <w:pPr>
        <w:spacing w:line="240" w:lineRule="auto"/>
      </w:pPr>
      <w:r>
        <w:separator/>
      </w:r>
    </w:p>
  </w:footnote>
  <w:footnote w:type="continuationSeparator" w:id="0">
    <w:p w:rsidR="00DE4E2E" w:rsidRDefault="00DE4E2E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8A" w:rsidRPr="00851ECF" w:rsidRDefault="00C91E8A" w:rsidP="00851ECF">
    <w:pPr>
      <w:pStyle w:val="af"/>
      <w:jc w:val="right"/>
      <w:rPr>
        <w:i/>
        <w:sz w:val="20"/>
      </w:rPr>
    </w:pPr>
    <w:r>
      <w:rPr>
        <w:i/>
        <w:sz w:val="20"/>
      </w:rPr>
      <w:t xml:space="preserve"> </w:t>
    </w:r>
    <w:r w:rsidRPr="00851ECF">
      <w:rPr>
        <w:i/>
        <w:sz w:val="20"/>
      </w:rPr>
      <w:t xml:space="preserve">закупка № </w:t>
    </w:r>
    <w:r w:rsidR="00C350DD">
      <w:rPr>
        <w:i/>
        <w:sz w:val="20"/>
      </w:rPr>
      <w:t>15</w:t>
    </w:r>
    <w:r w:rsidR="00DA1213">
      <w:rPr>
        <w:i/>
        <w:sz w:val="20"/>
      </w:rPr>
      <w:t>2</w:t>
    </w:r>
    <w:r w:rsidR="000D43BB">
      <w:rPr>
        <w:i/>
        <w:sz w:val="20"/>
      </w:rPr>
      <w:t>.</w:t>
    </w:r>
    <w:r w:rsidR="00FA5746">
      <w:rPr>
        <w:i/>
        <w:sz w:val="20"/>
      </w:rPr>
      <w:t>1</w:t>
    </w:r>
    <w:r>
      <w:rPr>
        <w:i/>
        <w:sz w:val="20"/>
      </w:rPr>
      <w:t xml:space="preserve"> </w:t>
    </w:r>
    <w:r w:rsidRPr="00851ECF">
      <w:rPr>
        <w:i/>
        <w:sz w:val="20"/>
      </w:rPr>
      <w:t>раздел</w:t>
    </w:r>
    <w:r>
      <w:rPr>
        <w:i/>
        <w:sz w:val="20"/>
      </w:rPr>
      <w:t xml:space="preserve"> .2.</w:t>
    </w:r>
    <w:r w:rsidR="00492450">
      <w:rPr>
        <w:i/>
        <w:sz w:val="20"/>
      </w:rPr>
      <w:t>2</w:t>
    </w:r>
    <w:r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11262"/>
    <w:multiLevelType w:val="multilevel"/>
    <w:tmpl w:val="A0A20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A4F0B"/>
    <w:multiLevelType w:val="hybridMultilevel"/>
    <w:tmpl w:val="C42EAB8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926D6D"/>
    <w:multiLevelType w:val="multilevel"/>
    <w:tmpl w:val="A0A20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2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1528"/>
    <w:rsid w:val="000039D0"/>
    <w:rsid w:val="000068A8"/>
    <w:rsid w:val="00012A39"/>
    <w:rsid w:val="00013012"/>
    <w:rsid w:val="000153C0"/>
    <w:rsid w:val="000170E3"/>
    <w:rsid w:val="000225CE"/>
    <w:rsid w:val="00023DF3"/>
    <w:rsid w:val="00027FA5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5215"/>
    <w:rsid w:val="00055F91"/>
    <w:rsid w:val="00057F72"/>
    <w:rsid w:val="0008004B"/>
    <w:rsid w:val="000911D3"/>
    <w:rsid w:val="000A0237"/>
    <w:rsid w:val="000A29B7"/>
    <w:rsid w:val="000A32FA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43BB"/>
    <w:rsid w:val="000D6D24"/>
    <w:rsid w:val="000E4AB2"/>
    <w:rsid w:val="000F1326"/>
    <w:rsid w:val="000F6DE1"/>
    <w:rsid w:val="000F6E22"/>
    <w:rsid w:val="000F7F3A"/>
    <w:rsid w:val="00104D6C"/>
    <w:rsid w:val="00106D6C"/>
    <w:rsid w:val="00107090"/>
    <w:rsid w:val="001114A0"/>
    <w:rsid w:val="00113A59"/>
    <w:rsid w:val="001165B3"/>
    <w:rsid w:val="00126847"/>
    <w:rsid w:val="00126948"/>
    <w:rsid w:val="00126CAE"/>
    <w:rsid w:val="001310FC"/>
    <w:rsid w:val="0013309C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969EC"/>
    <w:rsid w:val="001A1778"/>
    <w:rsid w:val="001A5345"/>
    <w:rsid w:val="001A5844"/>
    <w:rsid w:val="001B13FD"/>
    <w:rsid w:val="001B2C1F"/>
    <w:rsid w:val="001B37A3"/>
    <w:rsid w:val="001C0175"/>
    <w:rsid w:val="001C5988"/>
    <w:rsid w:val="001E0245"/>
    <w:rsid w:val="001E0E1F"/>
    <w:rsid w:val="001E33F9"/>
    <w:rsid w:val="001E72A4"/>
    <w:rsid w:val="002120C8"/>
    <w:rsid w:val="002120F0"/>
    <w:rsid w:val="0021537E"/>
    <w:rsid w:val="002173BB"/>
    <w:rsid w:val="002215A2"/>
    <w:rsid w:val="002240CE"/>
    <w:rsid w:val="00225D75"/>
    <w:rsid w:val="002275BB"/>
    <w:rsid w:val="00227DAC"/>
    <w:rsid w:val="00233E20"/>
    <w:rsid w:val="00233ED0"/>
    <w:rsid w:val="002351A9"/>
    <w:rsid w:val="002413AD"/>
    <w:rsid w:val="002472BA"/>
    <w:rsid w:val="002472CB"/>
    <w:rsid w:val="00250599"/>
    <w:rsid w:val="00252705"/>
    <w:rsid w:val="00252F9A"/>
    <w:rsid w:val="00257253"/>
    <w:rsid w:val="0026231A"/>
    <w:rsid w:val="00270967"/>
    <w:rsid w:val="00274720"/>
    <w:rsid w:val="00277600"/>
    <w:rsid w:val="002808FC"/>
    <w:rsid w:val="00284315"/>
    <w:rsid w:val="0029150C"/>
    <w:rsid w:val="002B235F"/>
    <w:rsid w:val="002C1F35"/>
    <w:rsid w:val="002C7F5A"/>
    <w:rsid w:val="002D2B01"/>
    <w:rsid w:val="002D2C02"/>
    <w:rsid w:val="002D3379"/>
    <w:rsid w:val="002E102F"/>
    <w:rsid w:val="002E1D13"/>
    <w:rsid w:val="002E33E0"/>
    <w:rsid w:val="002E4247"/>
    <w:rsid w:val="002E46AA"/>
    <w:rsid w:val="002E4AAD"/>
    <w:rsid w:val="00301336"/>
    <w:rsid w:val="0030410E"/>
    <w:rsid w:val="00306C67"/>
    <w:rsid w:val="00307605"/>
    <w:rsid w:val="00313575"/>
    <w:rsid w:val="00314A8E"/>
    <w:rsid w:val="003223F3"/>
    <w:rsid w:val="0033024E"/>
    <w:rsid w:val="00335830"/>
    <w:rsid w:val="00340D88"/>
    <w:rsid w:val="0034193E"/>
    <w:rsid w:val="00343832"/>
    <w:rsid w:val="0034551F"/>
    <w:rsid w:val="003566B3"/>
    <w:rsid w:val="00360460"/>
    <w:rsid w:val="00361CF0"/>
    <w:rsid w:val="00366597"/>
    <w:rsid w:val="00367A84"/>
    <w:rsid w:val="00372A62"/>
    <w:rsid w:val="0037307E"/>
    <w:rsid w:val="003764AE"/>
    <w:rsid w:val="00380B7F"/>
    <w:rsid w:val="00383473"/>
    <w:rsid w:val="00383550"/>
    <w:rsid w:val="003930F2"/>
    <w:rsid w:val="003A1D18"/>
    <w:rsid w:val="003D62C8"/>
    <w:rsid w:val="003E027A"/>
    <w:rsid w:val="003E06F1"/>
    <w:rsid w:val="003E119B"/>
    <w:rsid w:val="003E6D96"/>
    <w:rsid w:val="003F213A"/>
    <w:rsid w:val="003F2505"/>
    <w:rsid w:val="003F2A8B"/>
    <w:rsid w:val="003F79EA"/>
    <w:rsid w:val="00401533"/>
    <w:rsid w:val="00405EDB"/>
    <w:rsid w:val="00406F98"/>
    <w:rsid w:val="00413C4E"/>
    <w:rsid w:val="00416CFB"/>
    <w:rsid w:val="00423EB5"/>
    <w:rsid w:val="004258DF"/>
    <w:rsid w:val="00425DCF"/>
    <w:rsid w:val="00427F08"/>
    <w:rsid w:val="00433072"/>
    <w:rsid w:val="004427F8"/>
    <w:rsid w:val="00444B59"/>
    <w:rsid w:val="00445432"/>
    <w:rsid w:val="00445E81"/>
    <w:rsid w:val="00446BDC"/>
    <w:rsid w:val="0045381B"/>
    <w:rsid w:val="00456E12"/>
    <w:rsid w:val="00467718"/>
    <w:rsid w:val="00476103"/>
    <w:rsid w:val="00480849"/>
    <w:rsid w:val="00492450"/>
    <w:rsid w:val="004932DB"/>
    <w:rsid w:val="0049333C"/>
    <w:rsid w:val="0049388F"/>
    <w:rsid w:val="00496AD1"/>
    <w:rsid w:val="004A0E66"/>
    <w:rsid w:val="004A2501"/>
    <w:rsid w:val="004A3095"/>
    <w:rsid w:val="004A31FE"/>
    <w:rsid w:val="004A4816"/>
    <w:rsid w:val="004A4A52"/>
    <w:rsid w:val="004A5A8E"/>
    <w:rsid w:val="004A606C"/>
    <w:rsid w:val="004B1450"/>
    <w:rsid w:val="004B1B42"/>
    <w:rsid w:val="004C1EA3"/>
    <w:rsid w:val="004C2F52"/>
    <w:rsid w:val="004D1A37"/>
    <w:rsid w:val="004D6055"/>
    <w:rsid w:val="004E17CC"/>
    <w:rsid w:val="004E718A"/>
    <w:rsid w:val="00503D1D"/>
    <w:rsid w:val="00511704"/>
    <w:rsid w:val="00515CBE"/>
    <w:rsid w:val="0052077F"/>
    <w:rsid w:val="00522068"/>
    <w:rsid w:val="00526FD4"/>
    <w:rsid w:val="00542D1D"/>
    <w:rsid w:val="00547EE6"/>
    <w:rsid w:val="00551234"/>
    <w:rsid w:val="005529F7"/>
    <w:rsid w:val="0055309B"/>
    <w:rsid w:val="00554FAB"/>
    <w:rsid w:val="005568A9"/>
    <w:rsid w:val="00563A7E"/>
    <w:rsid w:val="0056782A"/>
    <w:rsid w:val="00571278"/>
    <w:rsid w:val="0057250C"/>
    <w:rsid w:val="005856B7"/>
    <w:rsid w:val="005871CC"/>
    <w:rsid w:val="00590768"/>
    <w:rsid w:val="00597C4E"/>
    <w:rsid w:val="00597E36"/>
    <w:rsid w:val="005A4AD8"/>
    <w:rsid w:val="005B1491"/>
    <w:rsid w:val="005B5865"/>
    <w:rsid w:val="005B77A3"/>
    <w:rsid w:val="005C2A33"/>
    <w:rsid w:val="005C43C7"/>
    <w:rsid w:val="005D0810"/>
    <w:rsid w:val="005D0E2C"/>
    <w:rsid w:val="005D40F5"/>
    <w:rsid w:val="005D4DDA"/>
    <w:rsid w:val="005D5E13"/>
    <w:rsid w:val="005D667B"/>
    <w:rsid w:val="005D7BA8"/>
    <w:rsid w:val="005E1345"/>
    <w:rsid w:val="005E293F"/>
    <w:rsid w:val="005E5C04"/>
    <w:rsid w:val="005F556E"/>
    <w:rsid w:val="005F61A1"/>
    <w:rsid w:val="006027E2"/>
    <w:rsid w:val="00613E64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6065"/>
    <w:rsid w:val="00696506"/>
    <w:rsid w:val="006B33E9"/>
    <w:rsid w:val="006B3625"/>
    <w:rsid w:val="006B605E"/>
    <w:rsid w:val="006D1E19"/>
    <w:rsid w:val="006E1F92"/>
    <w:rsid w:val="006E6452"/>
    <w:rsid w:val="006F3881"/>
    <w:rsid w:val="006F41B0"/>
    <w:rsid w:val="00703715"/>
    <w:rsid w:val="00705A18"/>
    <w:rsid w:val="0071472B"/>
    <w:rsid w:val="00732C5E"/>
    <w:rsid w:val="0073515C"/>
    <w:rsid w:val="00736A5C"/>
    <w:rsid w:val="0074121C"/>
    <w:rsid w:val="007436D6"/>
    <w:rsid w:val="00745749"/>
    <w:rsid w:val="007464F5"/>
    <w:rsid w:val="00754875"/>
    <w:rsid w:val="0075715A"/>
    <w:rsid w:val="00757186"/>
    <w:rsid w:val="00760259"/>
    <w:rsid w:val="007611D3"/>
    <w:rsid w:val="007630DF"/>
    <w:rsid w:val="00765996"/>
    <w:rsid w:val="007708C9"/>
    <w:rsid w:val="00771B04"/>
    <w:rsid w:val="00771C45"/>
    <w:rsid w:val="00773876"/>
    <w:rsid w:val="00793A72"/>
    <w:rsid w:val="0079457B"/>
    <w:rsid w:val="007A1378"/>
    <w:rsid w:val="007B0C34"/>
    <w:rsid w:val="007B404E"/>
    <w:rsid w:val="007B4BB3"/>
    <w:rsid w:val="007C22C9"/>
    <w:rsid w:val="007C3379"/>
    <w:rsid w:val="007D67F9"/>
    <w:rsid w:val="007E0DDC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C62"/>
    <w:rsid w:val="00866B28"/>
    <w:rsid w:val="0087173E"/>
    <w:rsid w:val="008759B3"/>
    <w:rsid w:val="008760BD"/>
    <w:rsid w:val="00877A91"/>
    <w:rsid w:val="00886219"/>
    <w:rsid w:val="00886547"/>
    <w:rsid w:val="0088746E"/>
    <w:rsid w:val="00892818"/>
    <w:rsid w:val="008A5961"/>
    <w:rsid w:val="008B4E73"/>
    <w:rsid w:val="008B6D31"/>
    <w:rsid w:val="008B6F6C"/>
    <w:rsid w:val="008D0CCD"/>
    <w:rsid w:val="008D70A2"/>
    <w:rsid w:val="008D78B1"/>
    <w:rsid w:val="008D7BC1"/>
    <w:rsid w:val="008E5F84"/>
    <w:rsid w:val="008E6471"/>
    <w:rsid w:val="008E6B40"/>
    <w:rsid w:val="008F22E2"/>
    <w:rsid w:val="008F5FF6"/>
    <w:rsid w:val="00900C9A"/>
    <w:rsid w:val="009039AC"/>
    <w:rsid w:val="00904784"/>
    <w:rsid w:val="00905798"/>
    <w:rsid w:val="0090629A"/>
    <w:rsid w:val="009071CE"/>
    <w:rsid w:val="00915626"/>
    <w:rsid w:val="009179D2"/>
    <w:rsid w:val="00926498"/>
    <w:rsid w:val="00927F66"/>
    <w:rsid w:val="009423A1"/>
    <w:rsid w:val="009578EA"/>
    <w:rsid w:val="00964622"/>
    <w:rsid w:val="00965222"/>
    <w:rsid w:val="00967D5D"/>
    <w:rsid w:val="009852C6"/>
    <w:rsid w:val="00996F5A"/>
    <w:rsid w:val="009972F3"/>
    <w:rsid w:val="009A5956"/>
    <w:rsid w:val="009A652F"/>
    <w:rsid w:val="009A6ACF"/>
    <w:rsid w:val="009C2929"/>
    <w:rsid w:val="009D31B9"/>
    <w:rsid w:val="009D7DE6"/>
    <w:rsid w:val="009E3DE0"/>
    <w:rsid w:val="009E50FB"/>
    <w:rsid w:val="009F03D1"/>
    <w:rsid w:val="00A00886"/>
    <w:rsid w:val="00A05A52"/>
    <w:rsid w:val="00A10B06"/>
    <w:rsid w:val="00A117B0"/>
    <w:rsid w:val="00A20713"/>
    <w:rsid w:val="00A25410"/>
    <w:rsid w:val="00A265AD"/>
    <w:rsid w:val="00A35029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7B98"/>
    <w:rsid w:val="00AA0BC9"/>
    <w:rsid w:val="00AA0FC2"/>
    <w:rsid w:val="00AA2159"/>
    <w:rsid w:val="00AA36BA"/>
    <w:rsid w:val="00AA52BC"/>
    <w:rsid w:val="00AA6697"/>
    <w:rsid w:val="00AC0DE7"/>
    <w:rsid w:val="00AC201C"/>
    <w:rsid w:val="00AC3BA6"/>
    <w:rsid w:val="00AC6544"/>
    <w:rsid w:val="00AD0933"/>
    <w:rsid w:val="00AD2C2E"/>
    <w:rsid w:val="00AD3A0F"/>
    <w:rsid w:val="00AD56AC"/>
    <w:rsid w:val="00AD6D2F"/>
    <w:rsid w:val="00AE0F5C"/>
    <w:rsid w:val="00AE25CC"/>
    <w:rsid w:val="00AE2E90"/>
    <w:rsid w:val="00AF01AB"/>
    <w:rsid w:val="00AF16AD"/>
    <w:rsid w:val="00AF1A85"/>
    <w:rsid w:val="00AF3F7F"/>
    <w:rsid w:val="00AF7AD3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5EAA"/>
    <w:rsid w:val="00B66D32"/>
    <w:rsid w:val="00B670D4"/>
    <w:rsid w:val="00B6781F"/>
    <w:rsid w:val="00B772C0"/>
    <w:rsid w:val="00B828AD"/>
    <w:rsid w:val="00B855FE"/>
    <w:rsid w:val="00B93FBA"/>
    <w:rsid w:val="00BB1ACD"/>
    <w:rsid w:val="00BB3033"/>
    <w:rsid w:val="00BC5464"/>
    <w:rsid w:val="00BC5C95"/>
    <w:rsid w:val="00BD1D36"/>
    <w:rsid w:val="00BD241F"/>
    <w:rsid w:val="00BD5793"/>
    <w:rsid w:val="00BF278F"/>
    <w:rsid w:val="00BF35EB"/>
    <w:rsid w:val="00BF46C9"/>
    <w:rsid w:val="00BF56AA"/>
    <w:rsid w:val="00BF716F"/>
    <w:rsid w:val="00BF77E9"/>
    <w:rsid w:val="00C02479"/>
    <w:rsid w:val="00C0695A"/>
    <w:rsid w:val="00C112C7"/>
    <w:rsid w:val="00C11FE6"/>
    <w:rsid w:val="00C129AA"/>
    <w:rsid w:val="00C13ECE"/>
    <w:rsid w:val="00C169C7"/>
    <w:rsid w:val="00C16D09"/>
    <w:rsid w:val="00C212A7"/>
    <w:rsid w:val="00C21585"/>
    <w:rsid w:val="00C26636"/>
    <w:rsid w:val="00C30E3A"/>
    <w:rsid w:val="00C350DD"/>
    <w:rsid w:val="00C438F5"/>
    <w:rsid w:val="00C47FA8"/>
    <w:rsid w:val="00C5266D"/>
    <w:rsid w:val="00C52908"/>
    <w:rsid w:val="00C55860"/>
    <w:rsid w:val="00C55AD2"/>
    <w:rsid w:val="00C57BF5"/>
    <w:rsid w:val="00C57F68"/>
    <w:rsid w:val="00C60126"/>
    <w:rsid w:val="00C62488"/>
    <w:rsid w:val="00C75C4C"/>
    <w:rsid w:val="00C77AD0"/>
    <w:rsid w:val="00C811C6"/>
    <w:rsid w:val="00C9000A"/>
    <w:rsid w:val="00C91E8A"/>
    <w:rsid w:val="00C93DEA"/>
    <w:rsid w:val="00C944BA"/>
    <w:rsid w:val="00CB3A29"/>
    <w:rsid w:val="00CB500F"/>
    <w:rsid w:val="00CB5269"/>
    <w:rsid w:val="00CB73B8"/>
    <w:rsid w:val="00CC28E1"/>
    <w:rsid w:val="00CC3024"/>
    <w:rsid w:val="00CC6E98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23EF"/>
    <w:rsid w:val="00D05F7D"/>
    <w:rsid w:val="00D15704"/>
    <w:rsid w:val="00D26329"/>
    <w:rsid w:val="00D27212"/>
    <w:rsid w:val="00D273C6"/>
    <w:rsid w:val="00D33AA6"/>
    <w:rsid w:val="00D34F8A"/>
    <w:rsid w:val="00D360C2"/>
    <w:rsid w:val="00D43162"/>
    <w:rsid w:val="00D47FFE"/>
    <w:rsid w:val="00D62D28"/>
    <w:rsid w:val="00D666B1"/>
    <w:rsid w:val="00D678E8"/>
    <w:rsid w:val="00D770B3"/>
    <w:rsid w:val="00D82055"/>
    <w:rsid w:val="00D85B2B"/>
    <w:rsid w:val="00D91435"/>
    <w:rsid w:val="00D936B2"/>
    <w:rsid w:val="00DA1213"/>
    <w:rsid w:val="00DA3F1B"/>
    <w:rsid w:val="00DB4754"/>
    <w:rsid w:val="00DC12B0"/>
    <w:rsid w:val="00DC13AF"/>
    <w:rsid w:val="00DC3FD5"/>
    <w:rsid w:val="00DD330A"/>
    <w:rsid w:val="00DE4E2E"/>
    <w:rsid w:val="00DF076B"/>
    <w:rsid w:val="00DF6497"/>
    <w:rsid w:val="00DF7309"/>
    <w:rsid w:val="00DF7E5C"/>
    <w:rsid w:val="00E00A4C"/>
    <w:rsid w:val="00E07A98"/>
    <w:rsid w:val="00E13B2B"/>
    <w:rsid w:val="00E13CFF"/>
    <w:rsid w:val="00E2083E"/>
    <w:rsid w:val="00E219CC"/>
    <w:rsid w:val="00E22964"/>
    <w:rsid w:val="00E25DBA"/>
    <w:rsid w:val="00E307C3"/>
    <w:rsid w:val="00E33586"/>
    <w:rsid w:val="00E37636"/>
    <w:rsid w:val="00E41D10"/>
    <w:rsid w:val="00E477DB"/>
    <w:rsid w:val="00E47B8E"/>
    <w:rsid w:val="00E5336A"/>
    <w:rsid w:val="00E53CDE"/>
    <w:rsid w:val="00E65266"/>
    <w:rsid w:val="00E669B7"/>
    <w:rsid w:val="00E7299F"/>
    <w:rsid w:val="00E73818"/>
    <w:rsid w:val="00E8314B"/>
    <w:rsid w:val="00E925C6"/>
    <w:rsid w:val="00E93311"/>
    <w:rsid w:val="00EA23EA"/>
    <w:rsid w:val="00EA3A3F"/>
    <w:rsid w:val="00EA58F2"/>
    <w:rsid w:val="00EB0EC9"/>
    <w:rsid w:val="00EB43BC"/>
    <w:rsid w:val="00EC5045"/>
    <w:rsid w:val="00EC703D"/>
    <w:rsid w:val="00ED0444"/>
    <w:rsid w:val="00ED0E2A"/>
    <w:rsid w:val="00ED410E"/>
    <w:rsid w:val="00ED72FB"/>
    <w:rsid w:val="00EE03E3"/>
    <w:rsid w:val="00EE55B2"/>
    <w:rsid w:val="00EE59FA"/>
    <w:rsid w:val="00EF4C8A"/>
    <w:rsid w:val="00EF7341"/>
    <w:rsid w:val="00F0386F"/>
    <w:rsid w:val="00F0502F"/>
    <w:rsid w:val="00F115EB"/>
    <w:rsid w:val="00F15C84"/>
    <w:rsid w:val="00F17E85"/>
    <w:rsid w:val="00F22C68"/>
    <w:rsid w:val="00F24E57"/>
    <w:rsid w:val="00F25C32"/>
    <w:rsid w:val="00F35748"/>
    <w:rsid w:val="00F42F52"/>
    <w:rsid w:val="00F57C78"/>
    <w:rsid w:val="00F6533B"/>
    <w:rsid w:val="00F715A8"/>
    <w:rsid w:val="00F75AA0"/>
    <w:rsid w:val="00F779A3"/>
    <w:rsid w:val="00F870BB"/>
    <w:rsid w:val="00F923AD"/>
    <w:rsid w:val="00F96F29"/>
    <w:rsid w:val="00FA2C56"/>
    <w:rsid w:val="00FA3C9A"/>
    <w:rsid w:val="00FA5746"/>
    <w:rsid w:val="00FA65A5"/>
    <w:rsid w:val="00FB3FF0"/>
    <w:rsid w:val="00FC75E2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66B3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1"/>
    <w:next w:val="a1"/>
    <w:link w:val="10"/>
    <w:uiPriority w:val="99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1"/>
    <w:next w:val="a1"/>
    <w:link w:val="20"/>
    <w:uiPriority w:val="99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</w:rPr>
  </w:style>
  <w:style w:type="paragraph" w:customStyle="1" w:styleId="a0">
    <w:name w:val="Пункт"/>
    <w:basedOn w:val="a1"/>
    <w:uiPriority w:val="99"/>
    <w:rsid w:val="004A31FE"/>
    <w:pPr>
      <w:numPr>
        <w:ilvl w:val="2"/>
        <w:numId w:val="1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Название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uiPriority w:val="34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3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7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3"/>
    <w:next w:val="af7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3"/>
    <w:next w:val="af7"/>
    <w:uiPriority w:val="59"/>
    <w:rsid w:val="002153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7"/>
    <w:uiPriority w:val="59"/>
    <w:rsid w:val="003E02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7"/>
    <w:uiPriority w:val="59"/>
    <w:rsid w:val="003F79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1"/>
    <w:rsid w:val="003F79EA"/>
    <w:pPr>
      <w:numPr>
        <w:numId w:val="4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zCs w:val="28"/>
    </w:rPr>
  </w:style>
  <w:style w:type="table" w:customStyle="1" w:styleId="5">
    <w:name w:val="Сетка таблицы5"/>
    <w:basedOn w:val="a3"/>
    <w:next w:val="af7"/>
    <w:uiPriority w:val="59"/>
    <w:rsid w:val="000D43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66B3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1"/>
    <w:next w:val="a1"/>
    <w:link w:val="10"/>
    <w:uiPriority w:val="99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1"/>
    <w:next w:val="a1"/>
    <w:link w:val="20"/>
    <w:uiPriority w:val="99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</w:rPr>
  </w:style>
  <w:style w:type="paragraph" w:customStyle="1" w:styleId="a0">
    <w:name w:val="Пункт"/>
    <w:basedOn w:val="a1"/>
    <w:uiPriority w:val="99"/>
    <w:rsid w:val="004A31FE"/>
    <w:pPr>
      <w:numPr>
        <w:ilvl w:val="2"/>
        <w:numId w:val="1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Название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uiPriority w:val="34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3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7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3"/>
    <w:next w:val="af7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3"/>
    <w:next w:val="af7"/>
    <w:uiPriority w:val="59"/>
    <w:rsid w:val="002153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7"/>
    <w:uiPriority w:val="59"/>
    <w:rsid w:val="003E02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7"/>
    <w:uiPriority w:val="59"/>
    <w:rsid w:val="003F79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1"/>
    <w:rsid w:val="003F79EA"/>
    <w:pPr>
      <w:numPr>
        <w:numId w:val="4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zCs w:val="28"/>
    </w:rPr>
  </w:style>
  <w:style w:type="table" w:customStyle="1" w:styleId="5">
    <w:name w:val="Сетка таблицы5"/>
    <w:basedOn w:val="a3"/>
    <w:next w:val="af7"/>
    <w:uiPriority w:val="59"/>
    <w:rsid w:val="000D43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Коврижкина Елена Юрьевна</cp:lastModifiedBy>
  <cp:revision>78</cp:revision>
  <cp:lastPrinted>2019-02-01T00:43:00Z</cp:lastPrinted>
  <dcterms:created xsi:type="dcterms:W3CDTF">2015-12-10T02:09:00Z</dcterms:created>
  <dcterms:modified xsi:type="dcterms:W3CDTF">2019-02-01T00:44:00Z</dcterms:modified>
</cp:coreProperties>
</file>