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3F4DAE">
        <w:rPr>
          <w:b/>
          <w:bCs/>
          <w:iCs/>
          <w:snapToGrid/>
          <w:spacing w:val="40"/>
          <w:sz w:val="29"/>
          <w:szCs w:val="29"/>
        </w:rPr>
        <w:t>214</w:t>
      </w:r>
      <w:r w:rsidR="001C06E3">
        <w:rPr>
          <w:b/>
          <w:bCs/>
          <w:iCs/>
          <w:snapToGrid/>
          <w:spacing w:val="40"/>
          <w:sz w:val="29"/>
          <w:szCs w:val="29"/>
        </w:rPr>
        <w:t>/</w:t>
      </w:r>
      <w:r w:rsidR="001903D1">
        <w:rPr>
          <w:b/>
          <w:bCs/>
          <w:iCs/>
          <w:snapToGrid/>
          <w:spacing w:val="40"/>
          <w:sz w:val="29"/>
          <w:szCs w:val="29"/>
        </w:rPr>
        <w:t>М</w:t>
      </w:r>
      <w:r w:rsidR="003F4DAE">
        <w:rPr>
          <w:b/>
          <w:bCs/>
          <w:iCs/>
          <w:snapToGrid/>
          <w:spacing w:val="40"/>
          <w:sz w:val="29"/>
          <w:szCs w:val="29"/>
        </w:rPr>
        <w:t>Э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3F4DAE" w:rsidRPr="003F4DAE" w:rsidRDefault="003F4DAE" w:rsidP="003F4DAE">
      <w:pPr>
        <w:autoSpaceDE w:val="0"/>
        <w:autoSpaceDN w:val="0"/>
        <w:spacing w:before="60" w:line="240" w:lineRule="auto"/>
        <w:ind w:firstLine="0"/>
        <w:jc w:val="center"/>
        <w:rPr>
          <w:b/>
          <w:i/>
          <w:snapToGrid/>
          <w:szCs w:val="28"/>
        </w:rPr>
      </w:pPr>
      <w:r w:rsidRPr="003F4DAE">
        <w:rPr>
          <w:b/>
          <w:bCs/>
          <w:snapToGrid/>
          <w:szCs w:val="28"/>
        </w:rPr>
        <w:t xml:space="preserve">Закупочной комиссии по запросу предложений в электронной форме на право заключения договора   поставки </w:t>
      </w:r>
      <w:r w:rsidRPr="003F4DAE">
        <w:rPr>
          <w:b/>
          <w:bCs/>
          <w:i/>
          <w:snapToGrid/>
          <w:szCs w:val="28"/>
        </w:rPr>
        <w:t>«</w:t>
      </w:r>
      <w:r w:rsidRPr="003F4DAE">
        <w:rPr>
          <w:b/>
          <w:i/>
          <w:snapToGrid/>
          <w:szCs w:val="28"/>
        </w:rPr>
        <w:t xml:space="preserve"> Запасные части для автомобилей с дизельными двигателями</w:t>
      </w:r>
      <w:r w:rsidRPr="003F4DAE">
        <w:rPr>
          <w:b/>
          <w:bCs/>
          <w:i/>
          <w:snapToGrid/>
          <w:szCs w:val="28"/>
        </w:rPr>
        <w:t xml:space="preserve">», лот </w:t>
      </w:r>
      <w:r w:rsidR="00B83516">
        <w:rPr>
          <w:b/>
          <w:bCs/>
          <w:i/>
          <w:snapToGrid/>
          <w:szCs w:val="28"/>
        </w:rPr>
        <w:t>102</w:t>
      </w:r>
      <w:r w:rsidRPr="003F4DAE">
        <w:rPr>
          <w:b/>
          <w:bCs/>
          <w:i/>
          <w:snapToGrid/>
          <w:szCs w:val="28"/>
        </w:rPr>
        <w:t>, р.</w:t>
      </w:r>
      <w:r w:rsidR="00B83516">
        <w:rPr>
          <w:b/>
          <w:bCs/>
          <w:i/>
          <w:snapToGrid/>
          <w:szCs w:val="28"/>
        </w:rPr>
        <w:t>4</w:t>
      </w:r>
      <w:r w:rsidRPr="003F4DAE">
        <w:rPr>
          <w:b/>
          <w:bCs/>
          <w:i/>
          <w:snapToGrid/>
          <w:szCs w:val="28"/>
        </w:rPr>
        <w:t>.2.</w:t>
      </w:r>
      <w:r w:rsidRPr="003F4DAE">
        <w:rPr>
          <w:b/>
          <w:i/>
          <w:snapToGrid/>
          <w:szCs w:val="28"/>
        </w:rPr>
        <w:t xml:space="preserve"> </w:t>
      </w:r>
      <w:proofErr w:type="gramStart"/>
      <w:r w:rsidRPr="003F4DAE">
        <w:rPr>
          <w:b/>
          <w:i/>
          <w:snapToGrid/>
          <w:szCs w:val="28"/>
        </w:rPr>
        <w:t>ГКПЗ 2019 г.)</w:t>
      </w:r>
      <w:proofErr w:type="gramEnd"/>
    </w:p>
    <w:p w:rsidR="001C06E3" w:rsidRPr="0082501E" w:rsidRDefault="001C06E3" w:rsidP="001A695E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F4DA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F4DA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F4DAE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="00614F6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2019г.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3F4DAE" w:rsidRPr="003F4DAE" w:rsidRDefault="00CA7529" w:rsidP="003F4DAE">
      <w:pPr>
        <w:widowControl w:val="0"/>
        <w:autoSpaceDE w:val="0"/>
        <w:autoSpaceDN w:val="0"/>
        <w:adjustRightInd w:val="0"/>
        <w:spacing w:line="240" w:lineRule="auto"/>
        <w:rPr>
          <w:b/>
          <w:i/>
          <w:snapToGrid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3F4DAE">
        <w:rPr>
          <w:sz w:val="26"/>
          <w:szCs w:val="26"/>
        </w:rPr>
        <w:t xml:space="preserve">Открытый </w:t>
      </w:r>
      <w:r w:rsidRPr="003F4DAE">
        <w:rPr>
          <w:sz w:val="26"/>
          <w:szCs w:val="26"/>
        </w:rPr>
        <w:t xml:space="preserve">запрос </w:t>
      </w:r>
      <w:r w:rsidR="00A71C69" w:rsidRPr="003F4DAE">
        <w:rPr>
          <w:sz w:val="26"/>
          <w:szCs w:val="26"/>
        </w:rPr>
        <w:t xml:space="preserve">предложений: </w:t>
      </w:r>
      <w:r w:rsidR="0082501E" w:rsidRPr="003F4DAE">
        <w:rPr>
          <w:sz w:val="26"/>
          <w:szCs w:val="26"/>
        </w:rPr>
        <w:t xml:space="preserve">на право заключения договора на </w:t>
      </w:r>
      <w:r w:rsidR="001903D1" w:rsidRPr="003F4DAE">
        <w:rPr>
          <w:sz w:val="26"/>
          <w:szCs w:val="26"/>
        </w:rPr>
        <w:t>поставку</w:t>
      </w:r>
      <w:proofErr w:type="gramStart"/>
      <w:r w:rsidR="001903D1" w:rsidRPr="003F4DAE">
        <w:rPr>
          <w:sz w:val="26"/>
          <w:szCs w:val="26"/>
        </w:rPr>
        <w:t>:</w:t>
      </w:r>
      <w:r w:rsidR="001903D1" w:rsidRPr="003F4DAE">
        <w:rPr>
          <w:b/>
          <w:bCs/>
          <w:i/>
          <w:sz w:val="26"/>
          <w:szCs w:val="26"/>
        </w:rPr>
        <w:t>«</w:t>
      </w:r>
      <w:proofErr w:type="gramEnd"/>
      <w:r w:rsidR="003F4DAE" w:rsidRPr="003F4DAE">
        <w:rPr>
          <w:b/>
          <w:i/>
          <w:snapToGrid/>
          <w:sz w:val="26"/>
          <w:szCs w:val="26"/>
        </w:rPr>
        <w:t xml:space="preserve"> Запасные части для автомобилей с дизельными двигателями</w:t>
      </w:r>
      <w:r w:rsidR="003F4DAE" w:rsidRPr="003F4DAE">
        <w:rPr>
          <w:b/>
          <w:bCs/>
          <w:i/>
          <w:snapToGrid/>
          <w:sz w:val="26"/>
          <w:szCs w:val="26"/>
        </w:rPr>
        <w:t xml:space="preserve">», лот </w:t>
      </w:r>
      <w:r w:rsidR="00B83516">
        <w:rPr>
          <w:b/>
          <w:bCs/>
          <w:i/>
          <w:snapToGrid/>
          <w:sz w:val="26"/>
          <w:szCs w:val="26"/>
        </w:rPr>
        <w:t>102</w:t>
      </w:r>
      <w:r w:rsidR="003F4DAE" w:rsidRPr="003F4DAE">
        <w:rPr>
          <w:b/>
          <w:bCs/>
          <w:i/>
          <w:snapToGrid/>
          <w:sz w:val="26"/>
          <w:szCs w:val="26"/>
        </w:rPr>
        <w:t>, р.1.2.</w:t>
      </w:r>
      <w:r w:rsidR="003F4DAE" w:rsidRPr="003F4DAE">
        <w:rPr>
          <w:b/>
          <w:i/>
          <w:snapToGrid/>
          <w:sz w:val="26"/>
          <w:szCs w:val="26"/>
        </w:rPr>
        <w:t xml:space="preserve"> </w:t>
      </w:r>
      <w:proofErr w:type="gramStart"/>
      <w:r w:rsidR="003F4DAE" w:rsidRPr="003F4DAE">
        <w:rPr>
          <w:b/>
          <w:i/>
          <w:snapToGrid/>
          <w:sz w:val="26"/>
          <w:szCs w:val="26"/>
        </w:rPr>
        <w:t>ГКПЗ 2019 г.)</w:t>
      </w:r>
      <w:proofErr w:type="gramEnd"/>
    </w:p>
    <w:p w:rsidR="003F4DAE" w:rsidRDefault="003F4DAE" w:rsidP="003F4DAE">
      <w:pPr>
        <w:widowControl w:val="0"/>
        <w:autoSpaceDE w:val="0"/>
        <w:autoSpaceDN w:val="0"/>
        <w:adjustRightInd w:val="0"/>
        <w:spacing w:line="240" w:lineRule="auto"/>
        <w:rPr>
          <w:b/>
          <w:i/>
          <w:snapToGrid/>
          <w:szCs w:val="28"/>
        </w:rPr>
      </w:pPr>
    </w:p>
    <w:p w:rsidR="00673BBD" w:rsidRPr="0082501E" w:rsidRDefault="00E63041" w:rsidP="003F4DAE">
      <w:pPr>
        <w:widowControl w:val="0"/>
        <w:autoSpaceDE w:val="0"/>
        <w:autoSpaceDN w:val="0"/>
        <w:adjustRightInd w:val="0"/>
        <w:spacing w:line="240" w:lineRule="auto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Об отклонении заявки</w:t>
      </w:r>
      <w:r w:rsidRPr="003F4DAE">
        <w:rPr>
          <w:rFonts w:eastAsia="Calibri"/>
          <w:sz w:val="25"/>
          <w:szCs w:val="25"/>
        </w:rPr>
        <w:t xml:space="preserve"> </w:t>
      </w:r>
      <w:r w:rsidRPr="003F4DAE">
        <w:rPr>
          <w:rFonts w:eastAsia="Calibri"/>
          <w:i/>
          <w:sz w:val="25"/>
          <w:szCs w:val="25"/>
        </w:rPr>
        <w:t>участника</w:t>
      </w:r>
      <w:r w:rsidRPr="003F4DAE">
        <w:rPr>
          <w:snapToGrid/>
          <w:sz w:val="25"/>
          <w:szCs w:val="25"/>
        </w:rPr>
        <w:t xml:space="preserve"> </w:t>
      </w:r>
      <w:r w:rsidRPr="003F4DAE">
        <w:rPr>
          <w:i/>
          <w:snapToGrid/>
          <w:sz w:val="25"/>
          <w:szCs w:val="25"/>
        </w:rPr>
        <w:t xml:space="preserve">ООО  «Группа Компаний </w:t>
      </w:r>
      <w:proofErr w:type="spellStart"/>
      <w:r w:rsidRPr="003F4DAE">
        <w:rPr>
          <w:i/>
          <w:snapToGrid/>
          <w:sz w:val="25"/>
          <w:szCs w:val="25"/>
        </w:rPr>
        <w:t>Автотехконтракт</w:t>
      </w:r>
      <w:proofErr w:type="spellEnd"/>
      <w:r w:rsidRPr="003F4DAE">
        <w:rPr>
          <w:i/>
          <w:snapToGrid/>
          <w:sz w:val="25"/>
          <w:szCs w:val="25"/>
        </w:rPr>
        <w:t>»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3F4DAE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3F4DAE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14F6D" w:rsidRPr="00614F6D" w:rsidRDefault="00614F6D" w:rsidP="00614F6D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C06E3" w:rsidRPr="00A53D68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C06E3" w:rsidRPr="00192224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775"/>
        <w:gridCol w:w="1701"/>
        <w:gridCol w:w="5244"/>
      </w:tblGrid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F4DAE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F4DAE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F4DAE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F4DA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25.01.2019 11:29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30.01.2019 10:47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 xml:space="preserve">ООО  «Барт-Авто» (ИНН/КПП 7718838793/770401001 </w:t>
            </w:r>
            <w:r w:rsidRPr="003F4DAE">
              <w:rPr>
                <w:snapToGrid/>
                <w:sz w:val="22"/>
                <w:szCs w:val="22"/>
              </w:rPr>
              <w:br/>
              <w:t>ОГРН 1117746166471)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28.01.2019 06:41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30.01.2019 13:36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ООО «ЧЕЛЯБАГРОСНАБ» (ИНН/КПП 7448063912/745101001 ОГРН 1047422017862)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31.01.2019 14:44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31.01.2019 14:44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 xml:space="preserve">ООО  «Группа Компаний </w:t>
            </w:r>
            <w:proofErr w:type="spellStart"/>
            <w:r w:rsidRPr="003F4DAE">
              <w:rPr>
                <w:snapToGrid/>
                <w:sz w:val="22"/>
                <w:szCs w:val="22"/>
              </w:rPr>
              <w:t>Автотехконтракт</w:t>
            </w:r>
            <w:proofErr w:type="spellEnd"/>
            <w:r w:rsidRPr="003F4DAE">
              <w:rPr>
                <w:snapToGrid/>
                <w:sz w:val="22"/>
                <w:szCs w:val="22"/>
              </w:rPr>
              <w:t>» (ИНН/КПП 7725267815/770301001 ОГРН 1157746279426)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31.01.2019 17:17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31.01.2019 17:17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 xml:space="preserve">ЗАО  «ОРЕХ» (ИНН/КПП 7726005918/772601001 </w:t>
            </w:r>
            <w:r w:rsidRPr="003F4DAE">
              <w:rPr>
                <w:snapToGrid/>
                <w:sz w:val="22"/>
                <w:szCs w:val="22"/>
              </w:rPr>
              <w:br/>
              <w:t>ОГРН 1027739047907)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01.02.2019 06:38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01.02.2019 06:38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ИП  Девятко Артур Владимирович (ИНН/КПП 272292749133/ ОГРН 308272210900011)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05.02.2019 08:01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05.02.2019 08:01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 xml:space="preserve">ИП Евенко Петр Иванович  (ИНН/КПП 251400008772/ </w:t>
            </w:r>
            <w:r w:rsidRPr="003F4DAE">
              <w:rPr>
                <w:snapToGrid/>
                <w:sz w:val="22"/>
                <w:szCs w:val="22"/>
              </w:rPr>
              <w:br/>
              <w:t>ОГРН 304250630000125)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28.01.2019 10:22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05.02.2019 08:50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ООО  «ТЕХАВТОЦЕНТР» (ИНН/КПП 5003124282/500301001 ОГРН 1175027019012)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07.02.2019 10:15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07.02.2019 10:15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ООО  «Торговый дом «АГРОСНАБСЕРВИС» (ИНН/КПП 7452100035/745201001 ОГРН 1127452000741)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lastRenderedPageBreak/>
              <w:t>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31.01.2019 16:01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07.02.2019 10:56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ООО  «</w:t>
            </w:r>
            <w:proofErr w:type="spellStart"/>
            <w:r w:rsidRPr="003F4DAE">
              <w:rPr>
                <w:snapToGrid/>
                <w:sz w:val="22"/>
                <w:szCs w:val="22"/>
              </w:rPr>
              <w:t>Яртурбо</w:t>
            </w:r>
            <w:proofErr w:type="spellEnd"/>
            <w:r w:rsidRPr="003F4DAE">
              <w:rPr>
                <w:snapToGrid/>
                <w:sz w:val="22"/>
                <w:szCs w:val="22"/>
              </w:rPr>
              <w:t xml:space="preserve">» (ИНН/КПП 7602096380/760201001 </w:t>
            </w:r>
            <w:r w:rsidRPr="003F4DAE">
              <w:rPr>
                <w:snapToGrid/>
                <w:sz w:val="22"/>
                <w:szCs w:val="22"/>
              </w:rPr>
              <w:br/>
              <w:t>ОГРН 1137602000920)</w:t>
            </w:r>
          </w:p>
        </w:tc>
      </w:tr>
      <w:tr w:rsidR="003F4DAE" w:rsidRPr="003F4DAE" w:rsidTr="00244410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07.02.2019 14:58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3F4D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08.02.2019 08:39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DAE" w:rsidRPr="003F4DAE" w:rsidRDefault="003F4DAE" w:rsidP="002444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3F4DAE">
              <w:rPr>
                <w:snapToGrid/>
                <w:sz w:val="22"/>
                <w:szCs w:val="22"/>
              </w:rPr>
              <w:t>ООО  « Вех</w:t>
            </w:r>
            <w:proofErr w:type="gramStart"/>
            <w:r w:rsidRPr="003F4DAE">
              <w:rPr>
                <w:snapToGrid/>
                <w:sz w:val="22"/>
                <w:szCs w:val="22"/>
              </w:rPr>
              <w:t>а-</w:t>
            </w:r>
            <w:proofErr w:type="gramEnd"/>
            <w:r w:rsidRPr="003F4DAE">
              <w:rPr>
                <w:snapToGrid/>
                <w:sz w:val="22"/>
                <w:szCs w:val="22"/>
              </w:rPr>
              <w:t xml:space="preserve"> Регион» (ИНН/КПП 6314022493/631401001 ОГРН 1036300336533)</w:t>
            </w:r>
          </w:p>
        </w:tc>
      </w:tr>
    </w:tbl>
    <w:p w:rsidR="001C06E3" w:rsidRDefault="001C06E3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3F4DAE" w:rsidRPr="003F4DAE" w:rsidRDefault="00186096" w:rsidP="003F4DAE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3F4DAE" w:rsidRPr="003F4DAE">
        <w:rPr>
          <w:sz w:val="25"/>
          <w:szCs w:val="25"/>
        </w:rPr>
        <w:t xml:space="preserve">Отклонить заявку Участника </w:t>
      </w:r>
      <w:r w:rsidR="003F4DAE" w:rsidRPr="003F4DAE">
        <w:rPr>
          <w:i/>
          <w:snapToGrid/>
          <w:sz w:val="25"/>
          <w:szCs w:val="25"/>
        </w:rPr>
        <w:t xml:space="preserve">ООО  «Группа Компаний </w:t>
      </w:r>
      <w:proofErr w:type="spellStart"/>
      <w:r w:rsidR="003F4DAE" w:rsidRPr="003F4DAE">
        <w:rPr>
          <w:i/>
          <w:snapToGrid/>
          <w:sz w:val="25"/>
          <w:szCs w:val="25"/>
        </w:rPr>
        <w:t>Автотехконтракт</w:t>
      </w:r>
      <w:proofErr w:type="spellEnd"/>
      <w:r w:rsidR="003F4DAE" w:rsidRPr="003F4DAE">
        <w:rPr>
          <w:i/>
          <w:snapToGrid/>
          <w:sz w:val="25"/>
          <w:szCs w:val="25"/>
        </w:rPr>
        <w:t xml:space="preserve">» </w:t>
      </w:r>
      <w:r w:rsidR="003F4DAE" w:rsidRPr="003F4DAE">
        <w:rPr>
          <w:sz w:val="25"/>
          <w:szCs w:val="25"/>
        </w:rPr>
        <w:t>от дальнейшего рассмотрения на основании</w:t>
      </w:r>
      <w:r w:rsidR="003F4DAE" w:rsidRPr="003F4DAE">
        <w:rPr>
          <w:snapToGrid/>
          <w:sz w:val="25"/>
          <w:szCs w:val="25"/>
        </w:rPr>
        <w:t xml:space="preserve"> п.4.9.6 б) </w:t>
      </w:r>
      <w:r w:rsidR="003F4DAE" w:rsidRPr="003F4DAE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F4DAE" w:rsidRPr="003F4DAE" w:rsidTr="006B28B6">
        <w:tc>
          <w:tcPr>
            <w:tcW w:w="9639" w:type="dxa"/>
            <w:shd w:val="clear" w:color="auto" w:fill="auto"/>
          </w:tcPr>
          <w:p w:rsidR="003F4DAE" w:rsidRPr="003F4DAE" w:rsidRDefault="003F4DAE" w:rsidP="003F4DAE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F4DAE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3F4DAE" w:rsidRPr="003F4DAE" w:rsidTr="006B28B6">
        <w:tc>
          <w:tcPr>
            <w:tcW w:w="9639" w:type="dxa"/>
            <w:shd w:val="clear" w:color="auto" w:fill="auto"/>
          </w:tcPr>
          <w:p w:rsidR="003F4DAE" w:rsidRPr="003F4DAE" w:rsidRDefault="003F4DAE" w:rsidP="003F4DAE">
            <w:pPr>
              <w:spacing w:line="240" w:lineRule="auto"/>
              <w:ind w:firstLine="0"/>
              <w:rPr>
                <w:bCs/>
                <w:snapToGrid/>
                <w:sz w:val="25"/>
                <w:szCs w:val="25"/>
              </w:rPr>
            </w:pPr>
            <w:r w:rsidRPr="003F4DA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1. </w:t>
            </w:r>
            <w:r w:rsidRPr="003F4DAE">
              <w:rPr>
                <w:bCs/>
                <w:snapToGrid/>
                <w:sz w:val="25"/>
                <w:szCs w:val="25"/>
              </w:rPr>
              <w:t>Отсутствует наименование заводов-изготовителей по каждому наименованию запасных частей</w:t>
            </w:r>
            <w:proofErr w:type="gramStart"/>
            <w:r w:rsidRPr="003F4DAE">
              <w:rPr>
                <w:bCs/>
                <w:snapToGrid/>
                <w:sz w:val="25"/>
                <w:szCs w:val="25"/>
              </w:rPr>
              <w:t xml:space="preserve"> ,</w:t>
            </w:r>
            <w:proofErr w:type="gramEnd"/>
            <w:r w:rsidRPr="003F4DAE">
              <w:rPr>
                <w:bCs/>
                <w:snapToGrid/>
                <w:sz w:val="25"/>
                <w:szCs w:val="25"/>
              </w:rPr>
              <w:t xml:space="preserve"> что не соответствует разделу </w:t>
            </w:r>
            <w:r w:rsidRPr="003F4DAE">
              <w:rPr>
                <w:bCs/>
                <w:snapToGrid/>
                <w:sz w:val="25"/>
                <w:szCs w:val="25"/>
                <w:lang w:val="en-US"/>
              </w:rPr>
              <w:t>II</w:t>
            </w:r>
            <w:r w:rsidRPr="003F4DAE">
              <w:rPr>
                <w:bCs/>
                <w:snapToGrid/>
                <w:sz w:val="25"/>
                <w:szCs w:val="25"/>
              </w:rPr>
              <w:t xml:space="preserve"> п.1 технического задания заказчика.</w:t>
            </w:r>
          </w:p>
          <w:p w:rsidR="003F4DAE" w:rsidRPr="003F4DAE" w:rsidRDefault="003F4DAE" w:rsidP="003F4DAE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3F4DAE">
              <w:rPr>
                <w:bCs/>
                <w:snapToGrid/>
                <w:sz w:val="25"/>
                <w:szCs w:val="25"/>
              </w:rPr>
              <w:t xml:space="preserve">По результатам запроса дополнительной информации сведения не поступили. </w:t>
            </w:r>
            <w:r w:rsidRPr="003F4DAE">
              <w:rPr>
                <w:bCs/>
                <w:i/>
                <w:snapToGrid/>
                <w:sz w:val="25"/>
                <w:szCs w:val="25"/>
              </w:rPr>
              <w:t>Замечание не снято</w:t>
            </w:r>
          </w:p>
        </w:tc>
      </w:tr>
    </w:tbl>
    <w:p w:rsidR="001A695E" w:rsidRDefault="001A695E" w:rsidP="003F4DAE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3F4DAE">
        <w:rPr>
          <w:b/>
          <w:snapToGrid/>
          <w:sz w:val="26"/>
          <w:szCs w:val="26"/>
        </w:rPr>
        <w:t>3</w:t>
      </w:r>
    </w:p>
    <w:p w:rsidR="00181D91" w:rsidRPr="00181D91" w:rsidRDefault="00181D91" w:rsidP="00181D91">
      <w:pPr>
        <w:numPr>
          <w:ilvl w:val="0"/>
          <w:numId w:val="34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contextualSpacing/>
        <w:rPr>
          <w:b/>
          <w:snapToGrid/>
          <w:spacing w:val="4"/>
          <w:sz w:val="25"/>
          <w:szCs w:val="25"/>
        </w:rPr>
      </w:pPr>
      <w:r w:rsidRPr="00181D91">
        <w:rPr>
          <w:snapToGrid/>
          <w:sz w:val="25"/>
          <w:szCs w:val="25"/>
        </w:rPr>
        <w:t>Признать заявки: Акционерное Общество "Торговый дом "</w:t>
      </w:r>
      <w:proofErr w:type="spellStart"/>
      <w:r w:rsidRPr="00181D91">
        <w:rPr>
          <w:snapToGrid/>
          <w:sz w:val="25"/>
          <w:szCs w:val="25"/>
        </w:rPr>
        <w:t>Узэлектротехкомплект</w:t>
      </w:r>
      <w:proofErr w:type="spellEnd"/>
      <w:r w:rsidRPr="00181D91">
        <w:rPr>
          <w:snapToGrid/>
          <w:sz w:val="25"/>
          <w:szCs w:val="25"/>
        </w:rPr>
        <w:t xml:space="preserve">" ИНН/КПП 7701931307/770401001 ОГРН 1117746712753, Общество с ограниченной ответственностью "ЭНЕТРА </w:t>
      </w:r>
      <w:proofErr w:type="spellStart"/>
      <w:r w:rsidRPr="00181D91">
        <w:rPr>
          <w:snapToGrid/>
          <w:sz w:val="25"/>
          <w:szCs w:val="25"/>
        </w:rPr>
        <w:t>Текнолоджиз</w:t>
      </w:r>
      <w:proofErr w:type="gramStart"/>
      <w:r w:rsidRPr="00181D91">
        <w:rPr>
          <w:snapToGrid/>
          <w:sz w:val="25"/>
          <w:szCs w:val="25"/>
        </w:rPr>
        <w:t>"И</w:t>
      </w:r>
      <w:proofErr w:type="gramEnd"/>
      <w:r w:rsidRPr="00181D91">
        <w:rPr>
          <w:snapToGrid/>
          <w:sz w:val="25"/>
          <w:szCs w:val="25"/>
        </w:rPr>
        <w:t>НН</w:t>
      </w:r>
      <w:proofErr w:type="spellEnd"/>
      <w:r w:rsidRPr="00181D91">
        <w:rPr>
          <w:snapToGrid/>
          <w:sz w:val="25"/>
          <w:szCs w:val="25"/>
        </w:rPr>
        <w:t>/КПП 5406697720/540601001 ОГРН 1125476008558, Общество с ограниченной ответственностью "</w:t>
      </w:r>
      <w:proofErr w:type="spellStart"/>
      <w:r w:rsidRPr="00181D91">
        <w:rPr>
          <w:snapToGrid/>
          <w:sz w:val="25"/>
          <w:szCs w:val="25"/>
        </w:rPr>
        <w:t>ГлавЭлектроСнаб</w:t>
      </w:r>
      <w:proofErr w:type="spellEnd"/>
      <w:r w:rsidRPr="00181D91">
        <w:rPr>
          <w:snapToGrid/>
          <w:sz w:val="25"/>
          <w:szCs w:val="25"/>
        </w:rPr>
        <w:t>" ИНН/КПП 5405444726/540501001 ОГРН 1115476141296 соответствующими условиям Документации о закупке и принять их к дальнейшему рассмотрению.</w:t>
      </w:r>
    </w:p>
    <w:p w:rsidR="00186096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7A11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5"/>
          <w:szCs w:val="25"/>
        </w:rPr>
      </w:pPr>
      <w:r w:rsidRPr="00186096">
        <w:rPr>
          <w:b/>
          <w:snapToGrid/>
          <w:sz w:val="25"/>
          <w:szCs w:val="25"/>
        </w:rPr>
        <w:t>По вопросу №7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Провести переторжку: </w:t>
      </w:r>
      <w:proofErr w:type="gramStart"/>
      <w:r w:rsidRPr="00186096">
        <w:rPr>
          <w:rFonts w:eastAsia="MS Mincho"/>
          <w:snapToGrid/>
          <w:sz w:val="25"/>
          <w:szCs w:val="25"/>
        </w:rPr>
        <w:t>очная</w:t>
      </w:r>
      <w:proofErr w:type="gramEnd"/>
      <w:r w:rsidRPr="00186096">
        <w:rPr>
          <w:rFonts w:eastAsia="MS Mincho"/>
          <w:snapToGrid/>
          <w:sz w:val="25"/>
          <w:szCs w:val="25"/>
        </w:rPr>
        <w:t>;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Предметом переторжки является </w:t>
      </w:r>
      <w:r w:rsidRPr="00186096">
        <w:rPr>
          <w:rFonts w:eastAsia="MS Mincho"/>
          <w:b/>
          <w:i/>
          <w:snapToGrid/>
          <w:sz w:val="25"/>
          <w:szCs w:val="25"/>
        </w:rPr>
        <w:t>цена заявки</w:t>
      </w:r>
      <w:r w:rsidRPr="00186096">
        <w:rPr>
          <w:rFonts w:eastAsia="MS Mincho"/>
          <w:snapToGrid/>
          <w:sz w:val="25"/>
          <w:szCs w:val="25"/>
        </w:rPr>
        <w:t>.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1962"/>
      </w:tblGrid>
      <w:tr w:rsidR="00E77559" w:rsidRPr="00E77559" w:rsidTr="00705557">
        <w:trPr>
          <w:trHeight w:val="427"/>
          <w:tblHeader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 xml:space="preserve">№ </w:t>
            </w:r>
          </w:p>
          <w:p w:rsidR="00E77559" w:rsidRPr="00E77559" w:rsidRDefault="00E77559" w:rsidP="00E7755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E77559">
              <w:rPr>
                <w:snapToGrid/>
                <w:sz w:val="24"/>
                <w:szCs w:val="24"/>
              </w:rPr>
              <w:t>п</w:t>
            </w:r>
            <w:proofErr w:type="gramEnd"/>
            <w:r w:rsidRPr="00E77559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Цена заявки на участие в закупке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  <w:p w:rsidR="00E77559" w:rsidRPr="00E77559" w:rsidRDefault="00E77559" w:rsidP="00E77559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E77559" w:rsidRPr="00E77559" w:rsidTr="00705557">
        <w:trPr>
          <w:trHeight w:val="427"/>
          <w:tblHeader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 xml:space="preserve">ЗАО  «ОРЕХ» (ИНН/КПП 7726005918/772601001 </w:t>
            </w:r>
            <w:r w:rsidRPr="00E77559">
              <w:rPr>
                <w:snapToGrid/>
                <w:sz w:val="24"/>
                <w:szCs w:val="24"/>
              </w:rPr>
              <w:br/>
              <w:t>ОГРН 1027739047907)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9 843 073,68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427"/>
          <w:tblHeader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ООО  « Вех</w:t>
            </w:r>
            <w:proofErr w:type="gramStart"/>
            <w:r w:rsidRPr="00E77559">
              <w:rPr>
                <w:snapToGrid/>
                <w:sz w:val="24"/>
                <w:szCs w:val="24"/>
              </w:rPr>
              <w:t>а-</w:t>
            </w:r>
            <w:proofErr w:type="gramEnd"/>
            <w:r w:rsidRPr="00E77559">
              <w:rPr>
                <w:snapToGrid/>
                <w:sz w:val="24"/>
                <w:szCs w:val="24"/>
              </w:rPr>
              <w:t xml:space="preserve"> Регион» (ИНН/КПП 6314022493/631401001 ОГРН 1036300336533)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9 937 058,00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 xml:space="preserve">ООО  «Барт-Авто» (ИНН/КПП 7718838793/770401001 </w:t>
            </w:r>
            <w:r w:rsidRPr="00E77559">
              <w:rPr>
                <w:snapToGrid/>
                <w:sz w:val="24"/>
                <w:szCs w:val="24"/>
              </w:rPr>
              <w:br/>
              <w:t>ОГРН 1117746166471)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10 336 606,00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E77559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ООО  «</w:t>
            </w:r>
            <w:proofErr w:type="spellStart"/>
            <w:r w:rsidRPr="00E77559">
              <w:rPr>
                <w:snapToGrid/>
                <w:sz w:val="24"/>
                <w:szCs w:val="24"/>
              </w:rPr>
              <w:t>Яртурбо</w:t>
            </w:r>
            <w:proofErr w:type="spellEnd"/>
            <w:r w:rsidRPr="00E77559">
              <w:rPr>
                <w:snapToGrid/>
                <w:sz w:val="24"/>
                <w:szCs w:val="24"/>
              </w:rPr>
              <w:t xml:space="preserve">» (ИНН/КПП 7602096380/760201001 </w:t>
            </w:r>
            <w:r w:rsidRPr="00E77559">
              <w:rPr>
                <w:snapToGrid/>
                <w:sz w:val="24"/>
                <w:szCs w:val="24"/>
              </w:rPr>
              <w:br/>
              <w:t>ОГРН 1137602000920)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10 335 711,04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 xml:space="preserve">ИП Евенко Петр Иванович  (ИНН/КПП 251400008772/ </w:t>
            </w:r>
            <w:r w:rsidRPr="00E77559">
              <w:rPr>
                <w:snapToGrid/>
                <w:sz w:val="24"/>
                <w:szCs w:val="24"/>
              </w:rPr>
              <w:br/>
              <w:t>ОГРН 304250630000125)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10 483 944,62</w:t>
            </w:r>
          </w:p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ООО «ЧЕЛЯБАГРОСНАБ» (ИНН/КПП 7448063912/745101001 ОГРН 1047422017862)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10 822 002,49</w:t>
            </w:r>
          </w:p>
        </w:tc>
        <w:tc>
          <w:tcPr>
            <w:tcW w:w="1962" w:type="dxa"/>
            <w:vAlign w:val="center"/>
          </w:tcPr>
          <w:p w:rsidR="00E77559" w:rsidRPr="00E77559" w:rsidRDefault="00E77559" w:rsidP="00E77559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ООО  «ТЕХАВТОЦЕНТР» (ИНН/КПП 5003124282/500301001 ОГРН 1175027019012)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11 020 585,15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ООО  «Торговый дом «АГРОСНАБСЕРВИС» (ИНН/КПП 7452100035/745201001 ОГРН 1127452000741)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11 108 068,38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</w:tr>
      <w:tr w:rsidR="00E77559" w:rsidRPr="00E77559" w:rsidTr="00705557">
        <w:trPr>
          <w:trHeight w:val="385"/>
        </w:trPr>
        <w:tc>
          <w:tcPr>
            <w:tcW w:w="567" w:type="dxa"/>
            <w:vAlign w:val="center"/>
          </w:tcPr>
          <w:p w:rsidR="00E77559" w:rsidRPr="00E77559" w:rsidRDefault="00E77559" w:rsidP="00E7755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ИП  Девятко Артур Владимирович (ИНН/КПП 272292749133/ ОГРН 308272210900011)</w:t>
            </w:r>
          </w:p>
        </w:tc>
        <w:tc>
          <w:tcPr>
            <w:tcW w:w="2126" w:type="dxa"/>
          </w:tcPr>
          <w:p w:rsidR="00E77559" w:rsidRPr="00E77559" w:rsidRDefault="00E77559" w:rsidP="00E77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10 375 936,00</w:t>
            </w:r>
          </w:p>
        </w:tc>
        <w:tc>
          <w:tcPr>
            <w:tcW w:w="1962" w:type="dxa"/>
          </w:tcPr>
          <w:p w:rsidR="00E77559" w:rsidRPr="00E77559" w:rsidRDefault="00E77559" w:rsidP="00E77559">
            <w:pPr>
              <w:jc w:val="left"/>
              <w:rPr>
                <w:snapToGrid/>
                <w:sz w:val="24"/>
                <w:szCs w:val="24"/>
              </w:rPr>
            </w:pPr>
            <w:r w:rsidRPr="00E77559">
              <w:rPr>
                <w:snapToGrid/>
                <w:sz w:val="24"/>
                <w:szCs w:val="24"/>
              </w:rPr>
              <w:t>нет</w:t>
            </w:r>
          </w:p>
        </w:tc>
        <w:bookmarkStart w:id="2" w:name="_GoBack"/>
        <w:bookmarkEnd w:id="2"/>
      </w:tr>
    </w:tbl>
    <w:p w:rsidR="00186096" w:rsidRPr="00186096" w:rsidRDefault="00186096" w:rsidP="00186096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5"/>
          <w:szCs w:val="25"/>
          <w:shd w:val="clear" w:color="auto" w:fill="FFFF99"/>
        </w:rPr>
      </w:pPr>
    </w:p>
    <w:p w:rsidR="00186096" w:rsidRPr="00186096" w:rsidRDefault="00186096" w:rsidP="00186096">
      <w:pPr>
        <w:tabs>
          <w:tab w:val="left" w:pos="851"/>
          <w:tab w:val="left" w:pos="1134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5"/>
          <w:szCs w:val="25"/>
        </w:rPr>
      </w:pP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Определить форму переторжки: </w:t>
      </w:r>
      <w:proofErr w:type="gramStart"/>
      <w:r w:rsidRPr="00186096">
        <w:rPr>
          <w:rFonts w:eastAsia="MS Mincho"/>
          <w:b/>
          <w:i/>
          <w:snapToGrid/>
          <w:sz w:val="25"/>
          <w:szCs w:val="25"/>
        </w:rPr>
        <w:t>очная</w:t>
      </w:r>
      <w:proofErr w:type="gramEnd"/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</w:tabs>
        <w:spacing w:line="240" w:lineRule="auto"/>
        <w:ind w:left="0" w:firstLine="0"/>
        <w:contextualSpacing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>Установить шаг переторжки в размере от 0,</w:t>
      </w:r>
      <w:r w:rsidR="00912B9C">
        <w:rPr>
          <w:rFonts w:eastAsia="MS Mincho"/>
          <w:snapToGrid/>
          <w:sz w:val="25"/>
          <w:szCs w:val="25"/>
        </w:rPr>
        <w:t>5</w:t>
      </w:r>
      <w:r w:rsidRPr="00186096">
        <w:rPr>
          <w:rFonts w:eastAsia="MS Mincho"/>
          <w:snapToGrid/>
          <w:sz w:val="25"/>
          <w:szCs w:val="25"/>
        </w:rPr>
        <w:t xml:space="preserve"> до </w:t>
      </w:r>
      <w:r w:rsidR="00912B9C">
        <w:rPr>
          <w:rFonts w:eastAsia="MS Mincho"/>
          <w:snapToGrid/>
          <w:sz w:val="25"/>
          <w:szCs w:val="25"/>
        </w:rPr>
        <w:t>5</w:t>
      </w:r>
      <w:r w:rsidRPr="00186096">
        <w:rPr>
          <w:rFonts w:eastAsia="MS Mincho"/>
          <w:snapToGrid/>
          <w:sz w:val="25"/>
          <w:szCs w:val="25"/>
        </w:rPr>
        <w:t xml:space="preserve"> % от начальной (максимальной) цены договора без учета НДС. 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Назначить переторжку на </w:t>
      </w:r>
      <w:r w:rsidR="003F4DAE" w:rsidRPr="003F4DAE">
        <w:rPr>
          <w:snapToGrid/>
          <w:sz w:val="25"/>
          <w:szCs w:val="25"/>
        </w:rPr>
        <w:t xml:space="preserve">14.03.2019 г. </w:t>
      </w:r>
      <w:r w:rsidRPr="00186096">
        <w:rPr>
          <w:rFonts w:eastAsia="MS Mincho"/>
          <w:snapToGrid/>
          <w:sz w:val="25"/>
          <w:szCs w:val="25"/>
        </w:rPr>
        <w:t>в 15:00 час</w:t>
      </w:r>
      <w:proofErr w:type="gramStart"/>
      <w:r w:rsidRPr="00186096">
        <w:rPr>
          <w:rFonts w:eastAsia="MS Mincho"/>
          <w:snapToGrid/>
          <w:sz w:val="25"/>
          <w:szCs w:val="25"/>
        </w:rPr>
        <w:t>.</w:t>
      </w:r>
      <w:proofErr w:type="gramEnd"/>
      <w:r w:rsidRPr="00186096">
        <w:rPr>
          <w:rFonts w:eastAsia="MS Mincho"/>
          <w:snapToGrid/>
          <w:sz w:val="25"/>
          <w:szCs w:val="25"/>
        </w:rPr>
        <w:t xml:space="preserve"> (</w:t>
      </w:r>
      <w:proofErr w:type="gramStart"/>
      <w:r w:rsidRPr="00186096">
        <w:rPr>
          <w:rFonts w:eastAsia="MS Mincho"/>
          <w:snapToGrid/>
          <w:sz w:val="25"/>
          <w:szCs w:val="25"/>
        </w:rPr>
        <w:t>а</w:t>
      </w:r>
      <w:proofErr w:type="gramEnd"/>
      <w:r w:rsidRPr="00186096">
        <w:rPr>
          <w:rFonts w:eastAsia="MS Mincho"/>
          <w:snapToGrid/>
          <w:sz w:val="25"/>
          <w:szCs w:val="25"/>
        </w:rPr>
        <w:t>мурского времени);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186096" w:rsidRPr="00186096" w:rsidRDefault="00186096" w:rsidP="00186096">
      <w:pPr>
        <w:tabs>
          <w:tab w:val="left" w:pos="284"/>
        </w:tabs>
        <w:spacing w:line="240" w:lineRule="auto"/>
        <w:ind w:firstLine="0"/>
        <w:rPr>
          <w:snapToGrid/>
          <w:sz w:val="25"/>
          <w:szCs w:val="25"/>
        </w:rPr>
      </w:pPr>
    </w:p>
    <w:p w:rsidR="00186096" w:rsidRDefault="00186096" w:rsidP="00186096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186096">
        <w:rPr>
          <w:b/>
          <w:i/>
          <w:sz w:val="26"/>
          <w:szCs w:val="26"/>
        </w:rPr>
        <w:t xml:space="preserve">Секретарь Закупочной комиссии: </w:t>
      </w:r>
      <w:r>
        <w:rPr>
          <w:b/>
          <w:i/>
          <w:sz w:val="26"/>
          <w:szCs w:val="26"/>
        </w:rPr>
        <w:t xml:space="preserve">                                                    М.Г. Елисеева </w:t>
      </w:r>
      <w:r w:rsidRPr="00186096">
        <w:rPr>
          <w:b/>
          <w:i/>
          <w:sz w:val="26"/>
          <w:szCs w:val="26"/>
        </w:rPr>
        <w:t xml:space="preserve"> </w:t>
      </w:r>
    </w:p>
    <w:p w:rsidR="00186096" w:rsidRPr="00186096" w:rsidRDefault="00186096" w:rsidP="00186096">
      <w:pPr>
        <w:pStyle w:val="a5"/>
        <w:jc w:val="both"/>
        <w:rPr>
          <w:i/>
          <w:sz w:val="20"/>
        </w:rPr>
      </w:pPr>
      <w:r w:rsidRPr="00186096">
        <w:rPr>
          <w:b/>
          <w:i/>
          <w:sz w:val="26"/>
          <w:szCs w:val="26"/>
        </w:rPr>
        <w:t xml:space="preserve"> </w:t>
      </w:r>
      <w:r w:rsidRPr="00186096">
        <w:rPr>
          <w:i/>
          <w:sz w:val="20"/>
        </w:rPr>
        <w:t xml:space="preserve">Исп. </w:t>
      </w:r>
      <w:proofErr w:type="spellStart"/>
      <w:r w:rsidRPr="00186096">
        <w:rPr>
          <w:i/>
          <w:sz w:val="20"/>
        </w:rPr>
        <w:t>Терёшкина</w:t>
      </w:r>
      <w:proofErr w:type="spellEnd"/>
      <w:r w:rsidRPr="00186096">
        <w:rPr>
          <w:i/>
          <w:sz w:val="20"/>
        </w:rPr>
        <w:t xml:space="preserve"> Г.М.</w:t>
      </w:r>
    </w:p>
    <w:p w:rsidR="00186096" w:rsidRPr="00186096" w:rsidRDefault="00186096" w:rsidP="00186096">
      <w:pPr>
        <w:spacing w:line="240" w:lineRule="auto"/>
        <w:ind w:firstLine="0"/>
        <w:jc w:val="left"/>
        <w:rPr>
          <w:b/>
          <w:snapToGrid/>
          <w:sz w:val="25"/>
          <w:szCs w:val="25"/>
        </w:rPr>
      </w:pPr>
      <w:r w:rsidRPr="00186096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186096">
        <w:rPr>
          <w:i/>
          <w:snapToGrid/>
          <w:sz w:val="20"/>
        </w:rPr>
        <w:t>397-260</w:t>
      </w:r>
    </w:p>
    <w:sectPr w:rsidR="00186096" w:rsidRPr="00186096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FC" w:rsidRDefault="00A54CFC" w:rsidP="00355095">
      <w:pPr>
        <w:spacing w:line="240" w:lineRule="auto"/>
      </w:pPr>
      <w:r>
        <w:separator/>
      </w:r>
    </w:p>
  </w:endnote>
  <w:endnote w:type="continuationSeparator" w:id="0">
    <w:p w:rsidR="00A54CFC" w:rsidRDefault="00A54C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5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5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FC" w:rsidRDefault="00A54CFC" w:rsidP="00355095">
      <w:pPr>
        <w:spacing w:line="240" w:lineRule="auto"/>
      </w:pPr>
      <w:r>
        <w:separator/>
      </w:r>
    </w:p>
  </w:footnote>
  <w:footnote w:type="continuationSeparator" w:id="0">
    <w:p w:rsidR="00A54CFC" w:rsidRDefault="00A54C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3F4DAE">
      <w:rPr>
        <w:i/>
        <w:sz w:val="20"/>
      </w:rPr>
      <w:t>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12A6F63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5D205E"/>
    <w:multiLevelType w:val="multilevel"/>
    <w:tmpl w:val="26E6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5F20EF"/>
    <w:multiLevelType w:val="hybridMultilevel"/>
    <w:tmpl w:val="73FA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0D63841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10"/>
  </w:num>
  <w:num w:numId="5">
    <w:abstractNumId w:val="31"/>
  </w:num>
  <w:num w:numId="6">
    <w:abstractNumId w:val="8"/>
  </w:num>
  <w:num w:numId="7">
    <w:abstractNumId w:val="34"/>
  </w:num>
  <w:num w:numId="8">
    <w:abstractNumId w:val="28"/>
  </w:num>
  <w:num w:numId="9">
    <w:abstractNumId w:val="11"/>
  </w:num>
  <w:num w:numId="10">
    <w:abstractNumId w:val="33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 w:numId="33">
    <w:abstractNumId w:val="32"/>
  </w:num>
  <w:num w:numId="34">
    <w:abstractNumId w:val="6"/>
  </w:num>
  <w:num w:numId="35">
    <w:abstractNumId w:val="0"/>
  </w:num>
  <w:num w:numId="36">
    <w:abstractNumId w:val="13"/>
  </w:num>
  <w:num w:numId="37">
    <w:abstractNumId w:val="5"/>
  </w:num>
  <w:num w:numId="38">
    <w:abstractNumId w:val="7"/>
  </w:num>
  <w:num w:numId="39">
    <w:abstractNumId w:val="12"/>
  </w:num>
  <w:num w:numId="40">
    <w:abstractNumId w:val="29"/>
  </w:num>
  <w:num w:numId="41">
    <w:abstractNumId w:val="22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5B2"/>
    <w:rsid w:val="00036A5E"/>
    <w:rsid w:val="00040BFE"/>
    <w:rsid w:val="00043130"/>
    <w:rsid w:val="00045894"/>
    <w:rsid w:val="00045D0C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1D91"/>
    <w:rsid w:val="00182962"/>
    <w:rsid w:val="001848F1"/>
    <w:rsid w:val="00186096"/>
    <w:rsid w:val="001903D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C06E3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410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A1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3F4DA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2A7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B7286"/>
    <w:rsid w:val="005D40F5"/>
    <w:rsid w:val="005D7BA8"/>
    <w:rsid w:val="005E1345"/>
    <w:rsid w:val="005E5855"/>
    <w:rsid w:val="005F1BFE"/>
    <w:rsid w:val="005F61A1"/>
    <w:rsid w:val="005F76ED"/>
    <w:rsid w:val="00614F6D"/>
    <w:rsid w:val="0061649B"/>
    <w:rsid w:val="006227C6"/>
    <w:rsid w:val="00622BD9"/>
    <w:rsid w:val="006420D2"/>
    <w:rsid w:val="006427FD"/>
    <w:rsid w:val="006617AD"/>
    <w:rsid w:val="006629E9"/>
    <w:rsid w:val="006634CE"/>
    <w:rsid w:val="00673BBD"/>
    <w:rsid w:val="00673FBC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41D0"/>
    <w:rsid w:val="008054F3"/>
    <w:rsid w:val="00807ED5"/>
    <w:rsid w:val="0082501E"/>
    <w:rsid w:val="0083777C"/>
    <w:rsid w:val="008401E4"/>
    <w:rsid w:val="0084585A"/>
    <w:rsid w:val="00852680"/>
    <w:rsid w:val="00854705"/>
    <w:rsid w:val="00861C62"/>
    <w:rsid w:val="00874BF1"/>
    <w:rsid w:val="008759B3"/>
    <w:rsid w:val="00886219"/>
    <w:rsid w:val="0088746E"/>
    <w:rsid w:val="0089143A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B9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63B0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647F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4CFC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2740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516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3B94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041"/>
    <w:rsid w:val="00E6386E"/>
    <w:rsid w:val="00E661E9"/>
    <w:rsid w:val="00E7299F"/>
    <w:rsid w:val="00E7357C"/>
    <w:rsid w:val="00E73818"/>
    <w:rsid w:val="00E755AA"/>
    <w:rsid w:val="00E77556"/>
    <w:rsid w:val="00E77559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24A"/>
    <w:rsid w:val="00F53688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BC4E7-3492-4639-A27B-E952599D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34</cp:revision>
  <cp:lastPrinted>2019-03-11T09:25:00Z</cp:lastPrinted>
  <dcterms:created xsi:type="dcterms:W3CDTF">2018-02-01T00:38:00Z</dcterms:created>
  <dcterms:modified xsi:type="dcterms:W3CDTF">2019-03-12T02:00:00Z</dcterms:modified>
</cp:coreProperties>
</file>