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F45E50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2BF9">
        <w:rPr>
          <w:b/>
          <w:bCs/>
          <w:iCs/>
          <w:snapToGrid/>
          <w:spacing w:val="40"/>
          <w:sz w:val="29"/>
          <w:szCs w:val="29"/>
        </w:rPr>
        <w:t>1</w:t>
      </w:r>
      <w:r w:rsidR="00240C60">
        <w:rPr>
          <w:b/>
          <w:bCs/>
          <w:iCs/>
          <w:snapToGrid/>
          <w:spacing w:val="40"/>
          <w:sz w:val="29"/>
          <w:szCs w:val="29"/>
        </w:rPr>
        <w:t>50</w:t>
      </w:r>
      <w:r w:rsidR="0082501E" w:rsidRPr="00F45E50">
        <w:rPr>
          <w:b/>
          <w:bCs/>
          <w:iCs/>
          <w:snapToGrid/>
          <w:spacing w:val="40"/>
          <w:szCs w:val="28"/>
        </w:rPr>
        <w:t>/</w:t>
      </w:r>
      <w:proofErr w:type="spellStart"/>
      <w:r w:rsidR="005A3A74" w:rsidRPr="00F45E50">
        <w:rPr>
          <w:b/>
          <w:bCs/>
          <w:iCs/>
          <w:snapToGrid/>
          <w:spacing w:val="40"/>
          <w:szCs w:val="28"/>
        </w:rPr>
        <w:t>М</w:t>
      </w:r>
      <w:r w:rsidR="00553050" w:rsidRPr="00F45E50">
        <w:rPr>
          <w:b/>
          <w:bCs/>
          <w:iCs/>
          <w:snapToGrid/>
          <w:spacing w:val="40"/>
          <w:szCs w:val="28"/>
        </w:rPr>
        <w:t>ТПиР</w:t>
      </w:r>
      <w:proofErr w:type="spellEnd"/>
      <w:r w:rsidR="0082501E" w:rsidRPr="00F45E50">
        <w:rPr>
          <w:b/>
          <w:bCs/>
          <w:iCs/>
          <w:snapToGrid/>
          <w:spacing w:val="40"/>
          <w:szCs w:val="28"/>
        </w:rPr>
        <w:t>-Р</w:t>
      </w:r>
    </w:p>
    <w:p w:rsidR="00240C60" w:rsidRPr="00F45E50" w:rsidRDefault="00BA7D6E" w:rsidP="00240C60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F45E50">
        <w:rPr>
          <w:b/>
          <w:bCs/>
          <w:szCs w:val="28"/>
        </w:rPr>
        <w:t xml:space="preserve">заседания </w:t>
      </w:r>
      <w:r w:rsidRPr="00F45E50">
        <w:rPr>
          <w:b/>
          <w:bCs/>
          <w:i/>
          <w:szCs w:val="28"/>
        </w:rPr>
        <w:t>З</w:t>
      </w:r>
      <w:r w:rsidR="00CA7529" w:rsidRPr="00F45E50">
        <w:rPr>
          <w:b/>
          <w:bCs/>
          <w:i/>
          <w:szCs w:val="28"/>
        </w:rPr>
        <w:t xml:space="preserve">акупочной комиссии </w:t>
      </w:r>
      <w:r w:rsidR="00BB2BF9" w:rsidRPr="00F45E50">
        <w:rPr>
          <w:b/>
          <w:bCs/>
          <w:i/>
          <w:szCs w:val="28"/>
        </w:rPr>
        <w:t xml:space="preserve">по </w:t>
      </w:r>
      <w:r w:rsidR="00553050" w:rsidRPr="00F45E50">
        <w:rPr>
          <w:b/>
          <w:bCs/>
          <w:i/>
          <w:szCs w:val="28"/>
        </w:rPr>
        <w:t xml:space="preserve">Аукциону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5A3A74" w:rsidRPr="00F45E50">
        <w:rPr>
          <w:b/>
          <w:bCs/>
          <w:i/>
          <w:szCs w:val="28"/>
        </w:rPr>
        <w:t>«</w:t>
      </w:r>
      <w:r w:rsidR="00240C60" w:rsidRPr="00F45E50">
        <w:rPr>
          <w:b/>
          <w:i/>
          <w:szCs w:val="28"/>
        </w:rPr>
        <w:t xml:space="preserve">Выключатели </w:t>
      </w:r>
      <w:proofErr w:type="spellStart"/>
      <w:r w:rsidR="00240C60" w:rsidRPr="00F45E50">
        <w:rPr>
          <w:b/>
          <w:i/>
          <w:szCs w:val="28"/>
        </w:rPr>
        <w:t>элегазовые</w:t>
      </w:r>
      <w:proofErr w:type="spellEnd"/>
      <w:r w:rsidR="00240C60" w:rsidRPr="00F45E50">
        <w:rPr>
          <w:b/>
          <w:bCs/>
          <w:i/>
          <w:szCs w:val="28"/>
        </w:rPr>
        <w:t>», закупка 174.1 раздел 2.2.2  ГКПЗ 2019 г.</w:t>
      </w:r>
    </w:p>
    <w:p w:rsidR="00286846" w:rsidRPr="00F45E50" w:rsidRDefault="0082501E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F45E50">
        <w:rPr>
          <w:b/>
          <w:bCs/>
          <w:szCs w:val="28"/>
        </w:rPr>
        <w:t xml:space="preserve"> </w:t>
      </w:r>
      <w:r w:rsidR="003B5EFA" w:rsidRPr="00F45E50">
        <w:rPr>
          <w:b/>
          <w:bCs/>
          <w:szCs w:val="28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240C60" w:rsidTr="0082501E">
        <w:tc>
          <w:tcPr>
            <w:tcW w:w="4935" w:type="dxa"/>
          </w:tcPr>
          <w:p w:rsidR="00D75F06" w:rsidRPr="00240C60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240C60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240C60" w:rsidRDefault="00D75F06" w:rsidP="00F45E5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240C60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«</w:t>
            </w:r>
            <w:r w:rsidR="00F45E50">
              <w:rPr>
                <w:b/>
                <w:bCs/>
                <w:caps/>
                <w:snapToGrid/>
                <w:sz w:val="24"/>
                <w:szCs w:val="24"/>
              </w:rPr>
              <w:t>12</w:t>
            </w:r>
            <w:bookmarkStart w:id="2" w:name="_GoBack"/>
            <w:bookmarkEnd w:id="2"/>
            <w:r w:rsidR="00240C60" w:rsidRPr="00240C60">
              <w:rPr>
                <w:b/>
                <w:bCs/>
                <w:caps/>
                <w:snapToGrid/>
                <w:sz w:val="24"/>
                <w:szCs w:val="24"/>
              </w:rPr>
              <w:t xml:space="preserve">»  </w:t>
            </w:r>
            <w:r w:rsidR="00240C60" w:rsidRPr="00240C60">
              <w:rPr>
                <w:b/>
                <w:bCs/>
                <w:snapToGrid/>
                <w:sz w:val="24"/>
                <w:szCs w:val="24"/>
              </w:rPr>
              <w:t xml:space="preserve">марта </w:t>
            </w:r>
            <w:r w:rsidR="00240C60" w:rsidRPr="00240C60">
              <w:rPr>
                <w:b/>
                <w:bCs/>
                <w:caps/>
                <w:snapToGrid/>
                <w:sz w:val="24"/>
                <w:szCs w:val="24"/>
              </w:rPr>
              <w:t>2019</w:t>
            </w:r>
            <w:r w:rsidR="003B5EFA" w:rsidRPr="00240C60">
              <w:rPr>
                <w:b/>
                <w:snapToGrid/>
                <w:sz w:val="24"/>
                <w:szCs w:val="24"/>
                <w:lang w:eastAsia="en-US"/>
              </w:rPr>
              <w:t>г.</w:t>
            </w:r>
          </w:p>
        </w:tc>
      </w:tr>
    </w:tbl>
    <w:p w:rsidR="005A3A74" w:rsidRPr="00240C60" w:rsidRDefault="00CA7529" w:rsidP="005A3A74">
      <w:pPr>
        <w:pStyle w:val="a6"/>
        <w:spacing w:line="240" w:lineRule="auto"/>
        <w:jc w:val="center"/>
        <w:rPr>
          <w:b/>
          <w:bCs/>
          <w:i/>
          <w:sz w:val="24"/>
        </w:rPr>
      </w:pPr>
      <w:r w:rsidRPr="00240C60">
        <w:rPr>
          <w:sz w:val="24"/>
        </w:rPr>
        <w:t xml:space="preserve">СПОСОБ И ПРЕДМЕТ ЗАКУПКИ: </w:t>
      </w:r>
      <w:r w:rsidR="00553050" w:rsidRPr="00240C60">
        <w:rPr>
          <w:sz w:val="24"/>
        </w:rPr>
        <w:t xml:space="preserve">Аукцион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5A3A74" w:rsidRPr="00240C60">
        <w:rPr>
          <w:b/>
          <w:bCs/>
          <w:i/>
          <w:sz w:val="24"/>
        </w:rPr>
        <w:t>«</w:t>
      </w:r>
      <w:r w:rsidR="00240C60" w:rsidRPr="00240C60">
        <w:rPr>
          <w:b/>
          <w:i/>
          <w:sz w:val="24"/>
        </w:rPr>
        <w:t xml:space="preserve">Выключатели </w:t>
      </w:r>
      <w:proofErr w:type="spellStart"/>
      <w:r w:rsidR="00240C60" w:rsidRPr="00240C60">
        <w:rPr>
          <w:b/>
          <w:i/>
          <w:sz w:val="24"/>
        </w:rPr>
        <w:t>элегазовые</w:t>
      </w:r>
      <w:proofErr w:type="spellEnd"/>
      <w:r w:rsidR="00240C60" w:rsidRPr="00240C60">
        <w:rPr>
          <w:b/>
          <w:bCs/>
          <w:i/>
          <w:sz w:val="24"/>
        </w:rPr>
        <w:t xml:space="preserve">», закупка 174.1 </w:t>
      </w:r>
      <w:r w:rsidR="005A3A74" w:rsidRPr="00240C60">
        <w:rPr>
          <w:b/>
          <w:bCs/>
          <w:i/>
          <w:sz w:val="24"/>
        </w:rPr>
        <w:t>раздел 2.2.2  ГКПЗ 2019 г.</w:t>
      </w:r>
    </w:p>
    <w:p w:rsidR="0082501E" w:rsidRPr="00240C60" w:rsidRDefault="00240C60" w:rsidP="00240C60">
      <w:pPr>
        <w:pStyle w:val="Tableheader"/>
        <w:tabs>
          <w:tab w:val="left" w:pos="7260"/>
        </w:tabs>
        <w:rPr>
          <w:b w:val="0"/>
          <w:sz w:val="24"/>
          <w:szCs w:val="24"/>
        </w:rPr>
      </w:pPr>
      <w:r w:rsidRPr="00240C60">
        <w:rPr>
          <w:b w:val="0"/>
          <w:sz w:val="24"/>
          <w:szCs w:val="24"/>
        </w:rPr>
        <w:tab/>
      </w:r>
    </w:p>
    <w:p w:rsidR="00592298" w:rsidRPr="00240C60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240C60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240C60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40C60" w:rsidRPr="00240C60">
        <w:rPr>
          <w:snapToGrid/>
          <w:sz w:val="24"/>
          <w:szCs w:val="24"/>
        </w:rPr>
        <w:t>5 (пять) заявок</w:t>
      </w:r>
      <w:r w:rsidRPr="00240C60">
        <w:rPr>
          <w:sz w:val="24"/>
          <w:szCs w:val="24"/>
        </w:rPr>
        <w:t>.</w:t>
      </w:r>
    </w:p>
    <w:p w:rsidR="00592298" w:rsidRPr="00240C60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4039"/>
        <w:gridCol w:w="2907"/>
      </w:tblGrid>
      <w:tr w:rsidR="005A3A74" w:rsidRPr="00240C60" w:rsidTr="002D72C3">
        <w:trPr>
          <w:cantSplit/>
          <w:trHeight w:val="103"/>
          <w:jc w:val="center"/>
        </w:trPr>
        <w:tc>
          <w:tcPr>
            <w:tcW w:w="1707" w:type="dxa"/>
            <w:vAlign w:val="center"/>
          </w:tcPr>
          <w:p w:rsidR="005A3A74" w:rsidRPr="00240C60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r w:rsidRPr="00240C60">
              <w:rPr>
                <w:b/>
                <w:bCs/>
                <w:i/>
                <w:snapToGrid/>
                <w:sz w:val="24"/>
                <w:szCs w:val="24"/>
              </w:rPr>
              <w:t xml:space="preserve">№ </w:t>
            </w:r>
            <w:proofErr w:type="gramStart"/>
            <w:r w:rsidRPr="00240C60">
              <w:rPr>
                <w:b/>
                <w:bCs/>
                <w:i/>
                <w:snapToGrid/>
                <w:sz w:val="24"/>
                <w:szCs w:val="24"/>
              </w:rPr>
              <w:t>п</w:t>
            </w:r>
            <w:proofErr w:type="gramEnd"/>
            <w:r w:rsidRPr="00240C60">
              <w:rPr>
                <w:b/>
                <w:bCs/>
                <w:i/>
                <w:snapToGrid/>
                <w:sz w:val="24"/>
                <w:szCs w:val="24"/>
              </w:rPr>
              <w:t xml:space="preserve">/п </w:t>
            </w:r>
          </w:p>
        </w:tc>
        <w:tc>
          <w:tcPr>
            <w:tcW w:w="4039" w:type="dxa"/>
            <w:vAlign w:val="center"/>
          </w:tcPr>
          <w:p w:rsidR="005A3A74" w:rsidRPr="00240C60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proofErr w:type="spellStart"/>
            <w:r w:rsidRPr="00240C60">
              <w:rPr>
                <w:b/>
                <w:bCs/>
                <w:i/>
                <w:snapToGrid/>
                <w:sz w:val="24"/>
                <w:szCs w:val="24"/>
              </w:rPr>
              <w:t>Иидентификационный</w:t>
            </w:r>
            <w:proofErr w:type="spellEnd"/>
            <w:r w:rsidRPr="00240C60">
              <w:rPr>
                <w:b/>
                <w:bCs/>
                <w:i/>
                <w:snapToGrid/>
                <w:sz w:val="24"/>
                <w:szCs w:val="24"/>
              </w:rPr>
              <w:t xml:space="preserve"> номер</w:t>
            </w:r>
          </w:p>
        </w:tc>
        <w:tc>
          <w:tcPr>
            <w:tcW w:w="2907" w:type="dxa"/>
          </w:tcPr>
          <w:p w:rsidR="005A3A74" w:rsidRPr="00240C60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40C60">
              <w:rPr>
                <w:b/>
                <w:bCs/>
                <w:i/>
                <w:snapToGrid/>
                <w:sz w:val="24"/>
                <w:szCs w:val="24"/>
              </w:rPr>
              <w:t>Дата и время регистрации заявок</w:t>
            </w:r>
          </w:p>
        </w:tc>
      </w:tr>
      <w:tr w:rsidR="00240C60" w:rsidRPr="00240C60" w:rsidTr="00D353E0">
        <w:trPr>
          <w:cantSplit/>
          <w:trHeight w:val="103"/>
          <w:jc w:val="center"/>
        </w:trPr>
        <w:tc>
          <w:tcPr>
            <w:tcW w:w="1707" w:type="dxa"/>
          </w:tcPr>
          <w:p w:rsidR="00240C60" w:rsidRPr="00240C60" w:rsidRDefault="00240C60" w:rsidP="005A3A74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участника  № 16777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21.12.2018 05:28</w:t>
            </w:r>
          </w:p>
        </w:tc>
      </w:tr>
      <w:tr w:rsidR="00240C60" w:rsidRPr="00240C60" w:rsidTr="00D353E0">
        <w:trPr>
          <w:cantSplit/>
          <w:trHeight w:val="103"/>
          <w:jc w:val="center"/>
        </w:trPr>
        <w:tc>
          <w:tcPr>
            <w:tcW w:w="1707" w:type="dxa"/>
          </w:tcPr>
          <w:p w:rsidR="00240C60" w:rsidRPr="00240C60" w:rsidRDefault="00240C60" w:rsidP="005A3A74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участника  №20668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11.01.2019 07:29</w:t>
            </w:r>
          </w:p>
        </w:tc>
      </w:tr>
      <w:tr w:rsidR="00240C60" w:rsidRPr="00240C60" w:rsidTr="00D353E0">
        <w:trPr>
          <w:cantSplit/>
          <w:trHeight w:val="103"/>
          <w:jc w:val="center"/>
        </w:trPr>
        <w:tc>
          <w:tcPr>
            <w:tcW w:w="1707" w:type="dxa"/>
          </w:tcPr>
          <w:p w:rsidR="00240C60" w:rsidRPr="00240C60" w:rsidRDefault="00240C60" w:rsidP="005A3A74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участника  №20669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11.01.2019 07:32</w:t>
            </w:r>
          </w:p>
        </w:tc>
      </w:tr>
      <w:tr w:rsidR="00240C60" w:rsidRPr="00240C60" w:rsidTr="00D353E0">
        <w:trPr>
          <w:cantSplit/>
          <w:trHeight w:val="103"/>
          <w:jc w:val="center"/>
        </w:trPr>
        <w:tc>
          <w:tcPr>
            <w:tcW w:w="1707" w:type="dxa"/>
          </w:tcPr>
          <w:p w:rsidR="00240C60" w:rsidRPr="00240C60" w:rsidRDefault="00240C60" w:rsidP="005A3A74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 участника  №23896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21.01.2019 05:34</w:t>
            </w:r>
          </w:p>
        </w:tc>
      </w:tr>
      <w:tr w:rsidR="00240C60" w:rsidRPr="00240C60" w:rsidTr="00D353E0">
        <w:trPr>
          <w:cantSplit/>
          <w:trHeight w:val="103"/>
          <w:jc w:val="center"/>
        </w:trPr>
        <w:tc>
          <w:tcPr>
            <w:tcW w:w="1707" w:type="dxa"/>
          </w:tcPr>
          <w:p w:rsidR="00240C60" w:rsidRPr="00240C60" w:rsidRDefault="00240C60" w:rsidP="005A3A74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 участника  № 32698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05.02.2019 14:15</w:t>
            </w:r>
          </w:p>
        </w:tc>
      </w:tr>
    </w:tbl>
    <w:p w:rsidR="00EF3658" w:rsidRPr="00240C60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240C60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240C60">
        <w:rPr>
          <w:b/>
          <w:sz w:val="24"/>
          <w:szCs w:val="24"/>
        </w:rPr>
        <w:t xml:space="preserve">КОЛИЧЕСТВО ОТКЛОНЕННЫХ ЗАЯВОК: </w:t>
      </w:r>
      <w:r w:rsidR="00240C60">
        <w:rPr>
          <w:sz w:val="24"/>
          <w:szCs w:val="24"/>
        </w:rPr>
        <w:t>2</w:t>
      </w:r>
      <w:r w:rsidRPr="00240C60">
        <w:rPr>
          <w:sz w:val="24"/>
          <w:szCs w:val="24"/>
        </w:rPr>
        <w:t xml:space="preserve"> (</w:t>
      </w:r>
      <w:r w:rsidR="00240C60">
        <w:rPr>
          <w:sz w:val="24"/>
          <w:szCs w:val="24"/>
        </w:rPr>
        <w:t>две)</w:t>
      </w:r>
      <w:r w:rsidRPr="00240C60">
        <w:rPr>
          <w:sz w:val="24"/>
          <w:szCs w:val="24"/>
        </w:rPr>
        <w:t xml:space="preserve"> заявк</w:t>
      </w:r>
      <w:r w:rsidR="00240C60">
        <w:rPr>
          <w:sz w:val="24"/>
          <w:szCs w:val="24"/>
        </w:rPr>
        <w:t>и</w:t>
      </w:r>
      <w:r w:rsidRPr="00240C60">
        <w:rPr>
          <w:sz w:val="24"/>
          <w:szCs w:val="24"/>
        </w:rPr>
        <w:t>.</w:t>
      </w:r>
    </w:p>
    <w:p w:rsidR="00592298" w:rsidRPr="00240C60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240C60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240C6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240C60" w:rsidRDefault="00BB2BF9" w:rsidP="00240C6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426" w:firstLine="0"/>
        <w:rPr>
          <w:bCs/>
          <w:i/>
          <w:iCs/>
          <w:snapToGrid/>
          <w:sz w:val="24"/>
          <w:szCs w:val="24"/>
        </w:rPr>
      </w:pPr>
      <w:r w:rsidRPr="00240C60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240C60" w:rsidRPr="00240C60" w:rsidRDefault="00240C60" w:rsidP="00240C6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426" w:firstLine="0"/>
        <w:rPr>
          <w:bCs/>
          <w:i/>
          <w:iCs/>
          <w:snapToGrid/>
          <w:sz w:val="24"/>
          <w:szCs w:val="24"/>
        </w:rPr>
      </w:pPr>
      <w:r w:rsidRPr="00240C60">
        <w:rPr>
          <w:bCs/>
          <w:i/>
          <w:iCs/>
          <w:snapToGrid/>
          <w:sz w:val="24"/>
          <w:szCs w:val="24"/>
        </w:rPr>
        <w:t>Об отклонении заявки участника № 20668</w:t>
      </w:r>
    </w:p>
    <w:p w:rsidR="00240C60" w:rsidRPr="00240C60" w:rsidRDefault="00240C60" w:rsidP="00240C6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426" w:firstLine="0"/>
        <w:rPr>
          <w:bCs/>
          <w:i/>
          <w:iCs/>
          <w:snapToGrid/>
          <w:sz w:val="24"/>
          <w:szCs w:val="24"/>
        </w:rPr>
      </w:pPr>
      <w:r w:rsidRPr="00240C60">
        <w:rPr>
          <w:bCs/>
          <w:i/>
          <w:iCs/>
          <w:snapToGrid/>
          <w:sz w:val="24"/>
          <w:szCs w:val="24"/>
        </w:rPr>
        <w:t>Об отклонении заявки участника № 20669</w:t>
      </w:r>
    </w:p>
    <w:p w:rsidR="00BB2BF9" w:rsidRPr="00240C60" w:rsidRDefault="00BB2BF9" w:rsidP="00240C6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426" w:firstLine="0"/>
        <w:rPr>
          <w:bCs/>
          <w:i/>
          <w:iCs/>
          <w:snapToGrid/>
          <w:sz w:val="24"/>
          <w:szCs w:val="24"/>
        </w:rPr>
      </w:pPr>
      <w:r w:rsidRPr="00240C60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40C6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40C60">
        <w:rPr>
          <w:bCs/>
          <w:i/>
          <w:iCs/>
          <w:snapToGrid/>
          <w:sz w:val="24"/>
          <w:szCs w:val="24"/>
        </w:rPr>
        <w:t xml:space="preserve"> условиям Документации о закупке по результатам рассмотрения первых частей заявок.</w:t>
      </w:r>
    </w:p>
    <w:p w:rsidR="005A3A74" w:rsidRPr="00240C60" w:rsidRDefault="005A3A74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BB2BF9" w:rsidRPr="00240C60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240C60">
        <w:rPr>
          <w:b/>
          <w:bCs/>
          <w:i/>
          <w:iCs/>
          <w:sz w:val="24"/>
        </w:rPr>
        <w:t>ВОПРОС № 1 « О рассмотрении результатов оценки первых частей заявок»</w:t>
      </w:r>
    </w:p>
    <w:p w:rsidR="006D0198" w:rsidRPr="00240C60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240C60">
        <w:rPr>
          <w:b/>
          <w:sz w:val="24"/>
          <w:szCs w:val="24"/>
        </w:rPr>
        <w:t>РЕШИЛИ:</w:t>
      </w:r>
    </w:p>
    <w:p w:rsidR="006D0198" w:rsidRPr="00240C60" w:rsidRDefault="006D0198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553050" w:rsidRPr="00240C6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240C6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53050" w:rsidRPr="00240C6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240C60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8719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4039"/>
        <w:gridCol w:w="2907"/>
      </w:tblGrid>
      <w:tr w:rsidR="005A3A74" w:rsidRPr="00240C60" w:rsidTr="008D3490">
        <w:trPr>
          <w:cantSplit/>
          <w:trHeight w:val="103"/>
          <w:jc w:val="center"/>
        </w:trPr>
        <w:tc>
          <w:tcPr>
            <w:tcW w:w="1773" w:type="dxa"/>
            <w:vAlign w:val="center"/>
          </w:tcPr>
          <w:p w:rsidR="005A3A74" w:rsidRPr="00240C60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r w:rsidRPr="00240C60">
              <w:rPr>
                <w:b/>
                <w:bCs/>
                <w:i/>
                <w:snapToGrid/>
                <w:sz w:val="24"/>
                <w:szCs w:val="24"/>
              </w:rPr>
              <w:t xml:space="preserve">№ </w:t>
            </w:r>
            <w:proofErr w:type="gramStart"/>
            <w:r w:rsidRPr="00240C60">
              <w:rPr>
                <w:b/>
                <w:bCs/>
                <w:i/>
                <w:snapToGrid/>
                <w:sz w:val="24"/>
                <w:szCs w:val="24"/>
              </w:rPr>
              <w:t>п</w:t>
            </w:r>
            <w:proofErr w:type="gramEnd"/>
            <w:r w:rsidRPr="00240C60">
              <w:rPr>
                <w:b/>
                <w:bCs/>
                <w:i/>
                <w:snapToGrid/>
                <w:sz w:val="24"/>
                <w:szCs w:val="24"/>
              </w:rPr>
              <w:t xml:space="preserve">/п </w:t>
            </w:r>
          </w:p>
        </w:tc>
        <w:tc>
          <w:tcPr>
            <w:tcW w:w="4039" w:type="dxa"/>
            <w:vAlign w:val="center"/>
          </w:tcPr>
          <w:p w:rsidR="005A3A74" w:rsidRPr="00240C60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proofErr w:type="spellStart"/>
            <w:r w:rsidRPr="00240C60">
              <w:rPr>
                <w:b/>
                <w:bCs/>
                <w:i/>
                <w:snapToGrid/>
                <w:sz w:val="24"/>
                <w:szCs w:val="24"/>
              </w:rPr>
              <w:t>Иидентификационный</w:t>
            </w:r>
            <w:proofErr w:type="spellEnd"/>
            <w:r w:rsidRPr="00240C60">
              <w:rPr>
                <w:b/>
                <w:bCs/>
                <w:i/>
                <w:snapToGrid/>
                <w:sz w:val="24"/>
                <w:szCs w:val="24"/>
              </w:rPr>
              <w:t xml:space="preserve"> номер</w:t>
            </w:r>
          </w:p>
        </w:tc>
        <w:tc>
          <w:tcPr>
            <w:tcW w:w="2907" w:type="dxa"/>
          </w:tcPr>
          <w:p w:rsidR="005A3A74" w:rsidRPr="00240C60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40C60">
              <w:rPr>
                <w:b/>
                <w:bCs/>
                <w:i/>
                <w:snapToGrid/>
                <w:sz w:val="24"/>
                <w:szCs w:val="24"/>
              </w:rPr>
              <w:t>Дата и время регистрации заявок</w:t>
            </w:r>
          </w:p>
        </w:tc>
      </w:tr>
      <w:tr w:rsidR="00240C60" w:rsidRPr="00240C60" w:rsidTr="0011528C">
        <w:trPr>
          <w:cantSplit/>
          <w:trHeight w:val="103"/>
          <w:jc w:val="center"/>
        </w:trPr>
        <w:tc>
          <w:tcPr>
            <w:tcW w:w="1773" w:type="dxa"/>
          </w:tcPr>
          <w:p w:rsidR="00240C60" w:rsidRPr="00240C60" w:rsidRDefault="00240C60" w:rsidP="005A3A74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участника  № 16777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21.12.2018 05:28</w:t>
            </w:r>
          </w:p>
        </w:tc>
      </w:tr>
      <w:tr w:rsidR="00240C60" w:rsidRPr="00240C60" w:rsidTr="0011528C">
        <w:trPr>
          <w:cantSplit/>
          <w:trHeight w:val="103"/>
          <w:jc w:val="center"/>
        </w:trPr>
        <w:tc>
          <w:tcPr>
            <w:tcW w:w="1773" w:type="dxa"/>
          </w:tcPr>
          <w:p w:rsidR="00240C60" w:rsidRPr="00240C60" w:rsidRDefault="00240C60" w:rsidP="005A3A74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участника  №20668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11.01.2019 07:29</w:t>
            </w:r>
          </w:p>
        </w:tc>
      </w:tr>
      <w:tr w:rsidR="00240C60" w:rsidRPr="00240C60" w:rsidTr="0011528C">
        <w:trPr>
          <w:cantSplit/>
          <w:trHeight w:val="103"/>
          <w:jc w:val="center"/>
        </w:trPr>
        <w:tc>
          <w:tcPr>
            <w:tcW w:w="1773" w:type="dxa"/>
          </w:tcPr>
          <w:p w:rsidR="00240C60" w:rsidRPr="00240C60" w:rsidRDefault="00240C60" w:rsidP="005A3A74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участника  №20669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11.01.2019 07:32</w:t>
            </w:r>
          </w:p>
        </w:tc>
      </w:tr>
      <w:tr w:rsidR="00240C60" w:rsidRPr="00240C60" w:rsidTr="0011528C">
        <w:trPr>
          <w:cantSplit/>
          <w:trHeight w:val="103"/>
          <w:jc w:val="center"/>
        </w:trPr>
        <w:tc>
          <w:tcPr>
            <w:tcW w:w="1773" w:type="dxa"/>
          </w:tcPr>
          <w:p w:rsidR="00240C60" w:rsidRPr="00240C60" w:rsidRDefault="00240C60" w:rsidP="005A3A74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 участника  №23896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21.01.2019 05:34</w:t>
            </w:r>
          </w:p>
        </w:tc>
      </w:tr>
      <w:tr w:rsidR="00240C60" w:rsidRPr="00240C60" w:rsidTr="0011528C">
        <w:trPr>
          <w:cantSplit/>
          <w:trHeight w:val="103"/>
          <w:jc w:val="center"/>
        </w:trPr>
        <w:tc>
          <w:tcPr>
            <w:tcW w:w="1773" w:type="dxa"/>
          </w:tcPr>
          <w:p w:rsidR="00240C60" w:rsidRPr="00240C60" w:rsidRDefault="00240C60" w:rsidP="005A3A74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Заявка  участника  № 32698</w:t>
            </w:r>
          </w:p>
        </w:tc>
        <w:tc>
          <w:tcPr>
            <w:tcW w:w="2907" w:type="dxa"/>
          </w:tcPr>
          <w:p w:rsidR="00240C60" w:rsidRPr="00240C60" w:rsidRDefault="00240C60" w:rsidP="00240C60">
            <w:pPr>
              <w:spacing w:line="240" w:lineRule="auto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>05.02.2019 14:15</w:t>
            </w:r>
          </w:p>
        </w:tc>
      </w:tr>
    </w:tbl>
    <w:p w:rsidR="0082501E" w:rsidRPr="00240C60" w:rsidRDefault="0082501E" w:rsidP="0082501E">
      <w:pPr>
        <w:spacing w:line="240" w:lineRule="auto"/>
        <w:rPr>
          <w:b/>
          <w:snapToGrid/>
          <w:sz w:val="24"/>
          <w:szCs w:val="24"/>
        </w:rPr>
      </w:pPr>
    </w:p>
    <w:p w:rsidR="00EF3658" w:rsidRPr="00240C60" w:rsidRDefault="00EF3658" w:rsidP="0082501E">
      <w:pPr>
        <w:spacing w:line="240" w:lineRule="auto"/>
        <w:rPr>
          <w:b/>
          <w:snapToGrid/>
          <w:sz w:val="24"/>
          <w:szCs w:val="24"/>
        </w:rPr>
      </w:pPr>
    </w:p>
    <w:p w:rsidR="00240C60" w:rsidRPr="00240C60" w:rsidRDefault="00240C60" w:rsidP="00240C60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240C60">
        <w:rPr>
          <w:b/>
          <w:i/>
          <w:sz w:val="24"/>
          <w:szCs w:val="24"/>
        </w:rPr>
        <w:t>ВОПРОС №2. Об отклонении заявки Участника</w:t>
      </w:r>
      <w:r w:rsidRPr="00240C60">
        <w:rPr>
          <w:rFonts w:eastAsia="Calibri"/>
          <w:i/>
          <w:snapToGrid/>
          <w:sz w:val="24"/>
          <w:szCs w:val="24"/>
          <w:lang w:eastAsia="en-US"/>
        </w:rPr>
        <w:t xml:space="preserve"> </w:t>
      </w:r>
      <w:r w:rsidRPr="00240C60">
        <w:rPr>
          <w:rFonts w:eastAsia="Calibri"/>
          <w:b/>
          <w:i/>
          <w:snapToGrid/>
          <w:sz w:val="24"/>
          <w:szCs w:val="24"/>
          <w:lang w:eastAsia="en-US"/>
        </w:rPr>
        <w:t>№ 20668</w:t>
      </w:r>
    </w:p>
    <w:p w:rsidR="00240C60" w:rsidRPr="00240C60" w:rsidRDefault="00240C60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40C60" w:rsidRPr="00240C60" w:rsidRDefault="00240C60" w:rsidP="00240C60">
      <w:pPr>
        <w:keepNext/>
        <w:spacing w:line="240" w:lineRule="auto"/>
        <w:ind w:firstLine="0"/>
        <w:rPr>
          <w:b/>
          <w:sz w:val="24"/>
          <w:szCs w:val="24"/>
        </w:rPr>
      </w:pPr>
      <w:r w:rsidRPr="00240C60">
        <w:rPr>
          <w:b/>
          <w:sz w:val="24"/>
          <w:szCs w:val="24"/>
        </w:rPr>
        <w:t>РЕШИЛИ:</w:t>
      </w:r>
    </w:p>
    <w:p w:rsidR="00240C60" w:rsidRPr="00240C60" w:rsidRDefault="00240C60" w:rsidP="00240C60">
      <w:pPr>
        <w:spacing w:line="240" w:lineRule="auto"/>
        <w:ind w:firstLine="0"/>
        <w:rPr>
          <w:sz w:val="24"/>
          <w:szCs w:val="24"/>
        </w:rPr>
      </w:pPr>
      <w:r w:rsidRPr="00240C60">
        <w:rPr>
          <w:sz w:val="24"/>
          <w:szCs w:val="24"/>
        </w:rPr>
        <w:t xml:space="preserve">1. Отклонить заявку Участника </w:t>
      </w:r>
      <w:r w:rsidRPr="00240C60">
        <w:rPr>
          <w:rFonts w:eastAsia="Calibri"/>
          <w:b/>
          <w:i/>
          <w:snapToGrid/>
          <w:sz w:val="24"/>
          <w:szCs w:val="24"/>
          <w:lang w:eastAsia="en-US"/>
        </w:rPr>
        <w:t>№ 20668</w:t>
      </w:r>
      <w:r w:rsidRPr="00240C60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240C60">
        <w:rPr>
          <w:sz w:val="24"/>
          <w:szCs w:val="24"/>
        </w:rPr>
        <w:t>от дальнейшего рассмотрения на основании</w:t>
      </w:r>
      <w:r w:rsidRPr="00240C60">
        <w:rPr>
          <w:snapToGrid/>
          <w:sz w:val="24"/>
          <w:szCs w:val="24"/>
        </w:rPr>
        <w:t xml:space="preserve"> п.4.9.5 а) и г) </w:t>
      </w:r>
      <w:r w:rsidRPr="00240C60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40C60" w:rsidRPr="00240C60" w:rsidTr="00AE279D">
        <w:tc>
          <w:tcPr>
            <w:tcW w:w="9356" w:type="dxa"/>
            <w:shd w:val="clear" w:color="auto" w:fill="auto"/>
          </w:tcPr>
          <w:p w:rsidR="00240C60" w:rsidRPr="00240C60" w:rsidRDefault="00240C60" w:rsidP="00240C60">
            <w:pPr>
              <w:tabs>
                <w:tab w:val="left" w:pos="360"/>
                <w:tab w:val="center" w:pos="457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ab/>
            </w:r>
            <w:r w:rsidRPr="00240C60">
              <w:rPr>
                <w:sz w:val="24"/>
                <w:szCs w:val="24"/>
              </w:rPr>
              <w:tab/>
              <w:t>Основания для отклонения</w:t>
            </w:r>
          </w:p>
        </w:tc>
      </w:tr>
      <w:tr w:rsidR="00240C60" w:rsidRPr="00240C60" w:rsidTr="00AE279D">
        <w:tc>
          <w:tcPr>
            <w:tcW w:w="9356" w:type="dxa"/>
            <w:shd w:val="clear" w:color="auto" w:fill="auto"/>
          </w:tcPr>
          <w:p w:rsidR="00240C60" w:rsidRPr="00240C60" w:rsidRDefault="00240C60" w:rsidP="00240C60">
            <w:pPr>
              <w:numPr>
                <w:ilvl w:val="3"/>
                <w:numId w:val="0"/>
              </w:numPr>
              <w:spacing w:before="120" w:line="240" w:lineRule="auto"/>
              <w:ind w:left="34" w:hanging="34"/>
              <w:rPr>
                <w:sz w:val="24"/>
                <w:szCs w:val="24"/>
              </w:rPr>
            </w:pPr>
            <w:r w:rsidRPr="00240C60">
              <w:rPr>
                <w:snapToGrid/>
                <w:color w:val="000000"/>
                <w:sz w:val="24"/>
                <w:szCs w:val="24"/>
              </w:rPr>
              <w:t xml:space="preserve">В составе ответа участника на дополнительные запросы (Исх. № ША-25/02/19-2 от 25.02.2019 г.)  отражены сведения об Участнике, идентифицирующие его </w:t>
            </w:r>
            <w:proofErr w:type="gramStart"/>
            <w:r w:rsidRPr="00240C60">
              <w:rPr>
                <w:snapToGrid/>
                <w:color w:val="000000"/>
                <w:sz w:val="24"/>
                <w:szCs w:val="24"/>
              </w:rPr>
              <w:t>(</w:t>
            </w:r>
            <w:r w:rsidRPr="00240C60">
              <w:rPr>
                <w:sz w:val="24"/>
                <w:szCs w:val="24"/>
              </w:rPr>
              <w:t xml:space="preserve"> </w:t>
            </w:r>
            <w:proofErr w:type="gramEnd"/>
            <w:r w:rsidRPr="00240C60">
              <w:rPr>
                <w:sz w:val="24"/>
                <w:szCs w:val="24"/>
              </w:rPr>
              <w:t xml:space="preserve">фирменный бланк, </w:t>
            </w:r>
            <w:r w:rsidRPr="00240C60">
              <w:rPr>
                <w:snapToGrid/>
                <w:color w:val="000000"/>
                <w:sz w:val="24"/>
                <w:szCs w:val="24"/>
              </w:rPr>
              <w:t>официальный штамп компании с подписью генерального директора), что не соответствует п. 4.5.1.5 Документации о закупке,</w:t>
            </w:r>
            <w:r w:rsidRPr="00240C60">
              <w:rPr>
                <w:sz w:val="24"/>
                <w:szCs w:val="24"/>
              </w:rPr>
              <w:t xml:space="preserve"> в котором установлено следующее требование: «Документы,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240C60" w:rsidRPr="00240C60" w:rsidRDefault="00240C60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40C60" w:rsidRPr="00240C60" w:rsidRDefault="00240C60" w:rsidP="00240C60">
      <w:pPr>
        <w:tabs>
          <w:tab w:val="left" w:pos="426"/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240C60">
        <w:rPr>
          <w:b/>
          <w:i/>
          <w:sz w:val="24"/>
          <w:szCs w:val="24"/>
        </w:rPr>
        <w:t>ВОПРОС №3. Об отклонении заявки Участника</w:t>
      </w:r>
      <w:r w:rsidRPr="00240C60">
        <w:rPr>
          <w:rFonts w:eastAsia="Calibri"/>
          <w:i/>
          <w:snapToGrid/>
          <w:sz w:val="24"/>
          <w:szCs w:val="24"/>
          <w:lang w:eastAsia="en-US"/>
        </w:rPr>
        <w:t xml:space="preserve"> </w:t>
      </w:r>
      <w:r w:rsidRPr="00240C60">
        <w:rPr>
          <w:rFonts w:eastAsia="Calibri"/>
          <w:b/>
          <w:i/>
          <w:snapToGrid/>
          <w:sz w:val="24"/>
          <w:szCs w:val="24"/>
          <w:lang w:eastAsia="en-US"/>
        </w:rPr>
        <w:t>№ 20669</w:t>
      </w:r>
    </w:p>
    <w:p w:rsidR="00240C60" w:rsidRPr="00240C60" w:rsidRDefault="00240C60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40C60" w:rsidRPr="00240C60" w:rsidRDefault="00240C60" w:rsidP="00240C60">
      <w:pPr>
        <w:keepNext/>
        <w:spacing w:line="240" w:lineRule="auto"/>
        <w:ind w:firstLine="0"/>
        <w:rPr>
          <w:b/>
          <w:sz w:val="24"/>
          <w:szCs w:val="24"/>
        </w:rPr>
      </w:pPr>
      <w:r w:rsidRPr="00240C60">
        <w:rPr>
          <w:b/>
          <w:sz w:val="24"/>
          <w:szCs w:val="24"/>
        </w:rPr>
        <w:t>РЕШИЛИ:</w:t>
      </w:r>
    </w:p>
    <w:p w:rsidR="00240C60" w:rsidRPr="00240C60" w:rsidRDefault="00240C60" w:rsidP="00240C60">
      <w:pPr>
        <w:spacing w:line="240" w:lineRule="auto"/>
        <w:ind w:firstLine="0"/>
        <w:rPr>
          <w:sz w:val="24"/>
          <w:szCs w:val="24"/>
        </w:rPr>
      </w:pPr>
      <w:r w:rsidRPr="00240C60">
        <w:rPr>
          <w:sz w:val="24"/>
          <w:szCs w:val="24"/>
        </w:rPr>
        <w:t xml:space="preserve">1. Отклонить заявку Участника </w:t>
      </w:r>
      <w:r w:rsidRPr="00240C60">
        <w:rPr>
          <w:rFonts w:eastAsia="Calibri"/>
          <w:b/>
          <w:i/>
          <w:snapToGrid/>
          <w:sz w:val="24"/>
          <w:szCs w:val="24"/>
          <w:lang w:eastAsia="en-US"/>
        </w:rPr>
        <w:t>№ 2066</w:t>
      </w:r>
      <w:r w:rsidRPr="00240C60">
        <w:rPr>
          <w:rFonts w:eastAsia="Calibri"/>
          <w:b/>
          <w:i/>
          <w:snapToGrid/>
          <w:sz w:val="24"/>
          <w:szCs w:val="24"/>
          <w:lang w:eastAsia="en-US"/>
        </w:rPr>
        <w:t>9</w:t>
      </w:r>
      <w:r w:rsidRPr="00240C60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240C60">
        <w:rPr>
          <w:sz w:val="24"/>
          <w:szCs w:val="24"/>
        </w:rPr>
        <w:t>от дальнейшего рассмотрения на основании</w:t>
      </w:r>
      <w:r w:rsidRPr="00240C60">
        <w:rPr>
          <w:snapToGrid/>
          <w:sz w:val="24"/>
          <w:szCs w:val="24"/>
        </w:rPr>
        <w:t xml:space="preserve"> п.4.9.5 а) и г) </w:t>
      </w:r>
      <w:r w:rsidRPr="00240C60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40C60" w:rsidRPr="00240C60" w:rsidTr="00AE279D">
        <w:tc>
          <w:tcPr>
            <w:tcW w:w="9356" w:type="dxa"/>
            <w:shd w:val="clear" w:color="auto" w:fill="auto"/>
          </w:tcPr>
          <w:p w:rsidR="00240C60" w:rsidRPr="00240C60" w:rsidRDefault="00240C60" w:rsidP="00240C60">
            <w:pPr>
              <w:tabs>
                <w:tab w:val="left" w:pos="360"/>
                <w:tab w:val="center" w:pos="457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ab/>
            </w:r>
            <w:r w:rsidRPr="00240C60">
              <w:rPr>
                <w:sz w:val="24"/>
                <w:szCs w:val="24"/>
              </w:rPr>
              <w:tab/>
              <w:t>Основания для отклонения</w:t>
            </w:r>
          </w:p>
        </w:tc>
      </w:tr>
      <w:tr w:rsidR="00240C60" w:rsidRPr="00240C60" w:rsidTr="00AE279D">
        <w:tc>
          <w:tcPr>
            <w:tcW w:w="9356" w:type="dxa"/>
            <w:shd w:val="clear" w:color="auto" w:fill="auto"/>
          </w:tcPr>
          <w:p w:rsidR="00240C60" w:rsidRPr="00240C60" w:rsidRDefault="00240C60" w:rsidP="00240C60">
            <w:pPr>
              <w:numPr>
                <w:ilvl w:val="3"/>
                <w:numId w:val="0"/>
              </w:numPr>
              <w:spacing w:before="120" w:line="240" w:lineRule="auto"/>
              <w:ind w:left="34" w:hanging="34"/>
              <w:rPr>
                <w:sz w:val="24"/>
                <w:szCs w:val="24"/>
              </w:rPr>
            </w:pPr>
            <w:r w:rsidRPr="00240C60">
              <w:rPr>
                <w:sz w:val="24"/>
                <w:szCs w:val="24"/>
              </w:rPr>
              <w:t xml:space="preserve">      Первая  часть Заявки участника содержит указание сведений об Участнике, что не соответствует требованиям Документации о закупке п.4.5.1.5 в котором установлено следующее требование: «Документы,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240C60" w:rsidRPr="00240C60" w:rsidRDefault="00240C60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240C60" w:rsidRPr="00240C60" w:rsidRDefault="00240C60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B2BF9" w:rsidRPr="00240C60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40C60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240C60" w:rsidRPr="00240C60">
        <w:rPr>
          <w:b/>
          <w:bCs/>
          <w:i/>
          <w:iCs/>
          <w:snapToGrid/>
          <w:sz w:val="24"/>
          <w:szCs w:val="24"/>
        </w:rPr>
        <w:t>4</w:t>
      </w:r>
      <w:r w:rsidRPr="00240C60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240C60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40C60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 по результатам рассмотрения первых частей заявок»</w:t>
      </w:r>
    </w:p>
    <w:p w:rsidR="006D0198" w:rsidRPr="00240C60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D0198" w:rsidRPr="00240C60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240C60">
        <w:rPr>
          <w:b/>
          <w:sz w:val="24"/>
          <w:szCs w:val="24"/>
        </w:rPr>
        <w:t>РЕШИЛИ:</w:t>
      </w:r>
    </w:p>
    <w:p w:rsidR="00553050" w:rsidRPr="00240C60" w:rsidRDefault="00553050" w:rsidP="0055305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40C60">
        <w:rPr>
          <w:snapToGrid/>
          <w:sz w:val="24"/>
          <w:szCs w:val="24"/>
        </w:rPr>
        <w:t xml:space="preserve">Признать </w:t>
      </w:r>
      <w:r w:rsidRPr="00240C60">
        <w:rPr>
          <w:i/>
          <w:snapToGrid/>
          <w:sz w:val="24"/>
          <w:szCs w:val="24"/>
        </w:rPr>
        <w:t xml:space="preserve"> </w:t>
      </w:r>
      <w:r w:rsidRPr="00240C60">
        <w:rPr>
          <w:snapToGrid/>
          <w:sz w:val="24"/>
          <w:szCs w:val="24"/>
        </w:rPr>
        <w:t xml:space="preserve"> первые части заявок   следующих Участников:</w:t>
      </w:r>
      <w:r w:rsidR="006D0198" w:rsidRPr="00240C60">
        <w:rPr>
          <w:snapToGrid/>
          <w:sz w:val="24"/>
          <w:szCs w:val="24"/>
        </w:rPr>
        <w:t xml:space="preserve"> </w:t>
      </w:r>
      <w:r w:rsidR="00240C60" w:rsidRPr="00240C60">
        <w:rPr>
          <w:snapToGrid/>
          <w:sz w:val="24"/>
          <w:szCs w:val="24"/>
        </w:rPr>
        <w:t xml:space="preserve">№  16777, № 23896, № 32698  </w:t>
      </w:r>
      <w:r w:rsidR="006D0198" w:rsidRPr="00240C60">
        <w:rPr>
          <w:snapToGrid/>
          <w:sz w:val="24"/>
          <w:szCs w:val="24"/>
        </w:rPr>
        <w:t xml:space="preserve"> </w:t>
      </w:r>
      <w:r w:rsidRPr="00240C60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 и</w:t>
      </w:r>
      <w:r w:rsidRPr="00240C60">
        <w:rPr>
          <w:i/>
          <w:snapToGrid/>
          <w:sz w:val="24"/>
          <w:szCs w:val="24"/>
        </w:rPr>
        <w:t xml:space="preserve"> </w:t>
      </w:r>
      <w:r w:rsidRPr="00240C60">
        <w:rPr>
          <w:snapToGrid/>
          <w:sz w:val="24"/>
          <w:szCs w:val="24"/>
        </w:rPr>
        <w:t xml:space="preserve">к участию в процедуре аукциона, назначенного на </w:t>
      </w:r>
      <w:r w:rsidR="00337172" w:rsidRPr="00337172">
        <w:rPr>
          <w:snapToGrid/>
          <w:sz w:val="24"/>
          <w:szCs w:val="24"/>
        </w:rPr>
        <w:t xml:space="preserve">13.03.2019 </w:t>
      </w:r>
      <w:r w:rsidR="00240C60" w:rsidRPr="00240C60">
        <w:rPr>
          <w:snapToGrid/>
          <w:sz w:val="24"/>
          <w:szCs w:val="24"/>
        </w:rPr>
        <w:t>г</w:t>
      </w:r>
    </w:p>
    <w:p w:rsidR="00553050" w:rsidRPr="00240C60" w:rsidRDefault="008D3490" w:rsidP="008D3490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240C60">
        <w:rPr>
          <w:sz w:val="24"/>
          <w:szCs w:val="24"/>
        </w:rPr>
        <w:t xml:space="preserve">2. </w:t>
      </w:r>
      <w:proofErr w:type="gramStart"/>
      <w:r w:rsidR="00553050" w:rsidRPr="00240C60">
        <w:rPr>
          <w:sz w:val="24"/>
          <w:szCs w:val="24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="00553050" w:rsidRPr="00240C60">
        <w:rPr>
          <w:sz w:val="24"/>
          <w:szCs w:val="24"/>
        </w:rPr>
        <w:t xml:space="preserve"> цены договора</w:t>
      </w:r>
    </w:p>
    <w:p w:rsidR="00B97A11" w:rsidRPr="00DA65EC" w:rsidRDefault="00B97A11" w:rsidP="00240C60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40C60" w:rsidRDefault="00240C6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proofErr w:type="spellStart"/>
      <w:r w:rsidR="006D0198">
        <w:rPr>
          <w:i/>
          <w:snapToGrid/>
          <w:sz w:val="20"/>
        </w:rPr>
        <w:t>Терёшкина</w:t>
      </w:r>
      <w:proofErr w:type="spellEnd"/>
      <w:r w:rsidR="006D0198">
        <w:rPr>
          <w:i/>
          <w:snapToGrid/>
          <w:sz w:val="20"/>
        </w:rPr>
        <w:t xml:space="preserve"> Г.М.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Тел. </w:t>
      </w:r>
      <w:r w:rsidR="006D0198">
        <w:rPr>
          <w:i/>
          <w:snapToGrid/>
          <w:sz w:val="20"/>
        </w:rPr>
        <w:t xml:space="preserve">(4162) </w:t>
      </w:r>
      <w:r w:rsidRPr="00143318">
        <w:rPr>
          <w:i/>
          <w:snapToGrid/>
          <w:sz w:val="20"/>
        </w:rPr>
        <w:t>397-</w:t>
      </w:r>
      <w:r w:rsidR="006D0198">
        <w:rPr>
          <w:i/>
          <w:snapToGrid/>
          <w:sz w:val="20"/>
        </w:rPr>
        <w:t>260</w:t>
      </w: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43D" w:rsidRDefault="0051343D" w:rsidP="00355095">
      <w:pPr>
        <w:spacing w:line="240" w:lineRule="auto"/>
      </w:pPr>
      <w:r>
        <w:separator/>
      </w:r>
    </w:p>
  </w:endnote>
  <w:endnote w:type="continuationSeparator" w:id="0">
    <w:p w:rsidR="0051343D" w:rsidRDefault="005134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33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33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43D" w:rsidRDefault="0051343D" w:rsidP="00355095">
      <w:pPr>
        <w:spacing w:line="240" w:lineRule="auto"/>
      </w:pPr>
      <w:r>
        <w:separator/>
      </w:r>
    </w:p>
  </w:footnote>
  <w:footnote w:type="continuationSeparator" w:id="0">
    <w:p w:rsidR="0051343D" w:rsidRDefault="005134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240C60">
      <w:rPr>
        <w:i/>
        <w:sz w:val="20"/>
      </w:rPr>
      <w:t>174</w:t>
    </w:r>
    <w:r w:rsidR="006D0198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DD0A11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EB5DAA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0033C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8"/>
  </w:num>
  <w:num w:numId="5">
    <w:abstractNumId w:val="30"/>
  </w:num>
  <w:num w:numId="6">
    <w:abstractNumId w:val="6"/>
  </w:num>
  <w:num w:numId="7">
    <w:abstractNumId w:val="33"/>
  </w:num>
  <w:num w:numId="8">
    <w:abstractNumId w:val="28"/>
  </w:num>
  <w:num w:numId="9">
    <w:abstractNumId w:val="10"/>
  </w:num>
  <w:num w:numId="10">
    <w:abstractNumId w:val="32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1"/>
  </w:num>
  <w:num w:numId="34">
    <w:abstractNumId w:val="35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16"/>
  </w:num>
  <w:num w:numId="42">
    <w:abstractNumId w:val="1"/>
  </w:num>
  <w:num w:numId="43">
    <w:abstractNumId w:val="1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0C60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6804"/>
    <w:rsid w:val="003028C9"/>
    <w:rsid w:val="0030410E"/>
    <w:rsid w:val="00306C67"/>
    <w:rsid w:val="00316A7D"/>
    <w:rsid w:val="003223F3"/>
    <w:rsid w:val="0032633F"/>
    <w:rsid w:val="00327259"/>
    <w:rsid w:val="0033009A"/>
    <w:rsid w:val="0033717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3225"/>
    <w:rsid w:val="004C4312"/>
    <w:rsid w:val="004D1A37"/>
    <w:rsid w:val="004D4B38"/>
    <w:rsid w:val="004D6055"/>
    <w:rsid w:val="004F42F9"/>
    <w:rsid w:val="004F4866"/>
    <w:rsid w:val="00500A3F"/>
    <w:rsid w:val="005132A1"/>
    <w:rsid w:val="0051343D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A74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7E05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0198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988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3490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C0875"/>
    <w:rsid w:val="009C33B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493D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C7BA4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E50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9135-5247-4742-80FE-1F749BB9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44</cp:revision>
  <cp:lastPrinted>2019-03-11T03:30:00Z</cp:lastPrinted>
  <dcterms:created xsi:type="dcterms:W3CDTF">2018-02-01T00:38:00Z</dcterms:created>
  <dcterms:modified xsi:type="dcterms:W3CDTF">2019-03-11T03:30:00Z</dcterms:modified>
</cp:coreProperties>
</file>