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D2E14" w14:textId="77777777" w:rsidR="00937481" w:rsidRDefault="00937481" w:rsidP="0093748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9DB981A" wp14:editId="586709F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75D6D4F" w14:textId="77777777" w:rsidR="00937481" w:rsidRDefault="00937481" w:rsidP="00937481">
      <w:pPr>
        <w:keepNext/>
        <w:tabs>
          <w:tab w:val="left" w:pos="708"/>
        </w:tabs>
        <w:suppressAutoHyphens/>
        <w:spacing w:before="0"/>
        <w:ind w:right="142"/>
        <w:jc w:val="center"/>
        <w:outlineLvl w:val="2"/>
        <w:rPr>
          <w:b/>
          <w:sz w:val="28"/>
          <w:szCs w:val="28"/>
        </w:rPr>
      </w:pPr>
    </w:p>
    <w:p w14:paraId="06376ACF" w14:textId="77777777" w:rsidR="00937481" w:rsidRDefault="00937481" w:rsidP="00937481">
      <w:pPr>
        <w:keepNext/>
        <w:tabs>
          <w:tab w:val="left" w:pos="708"/>
        </w:tabs>
        <w:suppressAutoHyphens/>
        <w:spacing w:before="0"/>
        <w:ind w:right="142"/>
        <w:jc w:val="center"/>
        <w:outlineLvl w:val="2"/>
        <w:rPr>
          <w:bCs/>
          <w:szCs w:val="20"/>
        </w:rPr>
      </w:pPr>
      <w:r>
        <w:rPr>
          <w:b/>
          <w:sz w:val="28"/>
          <w:szCs w:val="28"/>
        </w:rPr>
        <w:t>Акционерное Общество</w:t>
      </w:r>
    </w:p>
    <w:p w14:paraId="17094B63" w14:textId="77777777" w:rsidR="00937481" w:rsidRDefault="00937481" w:rsidP="0093748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A9DD3AE" w14:textId="77777777" w:rsidR="00937481" w:rsidRDefault="00937481" w:rsidP="00937481">
      <w:pPr>
        <w:keepNext/>
        <w:tabs>
          <w:tab w:val="left" w:pos="708"/>
        </w:tabs>
        <w:suppressAutoHyphens/>
        <w:spacing w:before="0"/>
        <w:ind w:right="142"/>
        <w:jc w:val="center"/>
        <w:outlineLvl w:val="1"/>
        <w:rPr>
          <w:szCs w:val="28"/>
        </w:rPr>
      </w:pPr>
      <w:r>
        <w:rPr>
          <w:szCs w:val="28"/>
        </w:rPr>
        <w:t>(АО «ДРСК»)</w:t>
      </w:r>
    </w:p>
    <w:p w14:paraId="73CE9552" w14:textId="77777777" w:rsidR="00937481" w:rsidRDefault="00937481" w:rsidP="00937481">
      <w:pPr>
        <w:spacing w:before="0"/>
        <w:ind w:left="4678" w:hanging="11"/>
        <w:jc w:val="right"/>
        <w:rPr>
          <w:sz w:val="28"/>
          <w:szCs w:val="28"/>
        </w:rPr>
      </w:pPr>
    </w:p>
    <w:p w14:paraId="57436632" w14:textId="77777777" w:rsidR="00937481" w:rsidRDefault="00937481" w:rsidP="00937481">
      <w:pPr>
        <w:spacing w:before="0"/>
        <w:ind w:left="4678" w:hanging="11"/>
        <w:jc w:val="right"/>
        <w:rPr>
          <w:sz w:val="28"/>
          <w:szCs w:val="28"/>
        </w:rPr>
      </w:pPr>
      <w:r>
        <w:rPr>
          <w:sz w:val="28"/>
          <w:szCs w:val="28"/>
        </w:rPr>
        <w:t>«</w:t>
      </w:r>
      <w:r>
        <w:rPr>
          <w:b/>
        </w:rPr>
        <w:t>УТВЕРЖДАЮ</w:t>
      </w:r>
      <w:r>
        <w:rPr>
          <w:sz w:val="28"/>
          <w:szCs w:val="28"/>
        </w:rPr>
        <w:t>»</w:t>
      </w:r>
    </w:p>
    <w:p w14:paraId="4FB46C4C" w14:textId="77777777" w:rsidR="00937481" w:rsidRDefault="00937481" w:rsidP="0093748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7AB7B2C" w14:textId="77777777" w:rsidR="00937481" w:rsidRDefault="00937481" w:rsidP="00937481">
      <w:pPr>
        <w:spacing w:before="0"/>
        <w:ind w:left="4395" w:hanging="11"/>
        <w:jc w:val="right"/>
        <w:rPr>
          <w:b/>
        </w:rPr>
      </w:pPr>
      <w:r>
        <w:rPr>
          <w:b/>
        </w:rPr>
        <w:t>1 уровня АО «ДРСК»</w:t>
      </w:r>
    </w:p>
    <w:p w14:paraId="68A11F79" w14:textId="77777777" w:rsidR="00937481" w:rsidRDefault="00937481" w:rsidP="00937481">
      <w:pPr>
        <w:spacing w:before="0"/>
        <w:ind w:left="4395" w:hanging="11"/>
        <w:jc w:val="right"/>
        <w:rPr>
          <w:b/>
        </w:rPr>
      </w:pPr>
    </w:p>
    <w:p w14:paraId="084152A8" w14:textId="77777777" w:rsidR="00937481" w:rsidRDefault="00937481" w:rsidP="00937481">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D0CA782" w14:textId="77777777" w:rsidR="00937481" w:rsidRDefault="00937481" w:rsidP="00937481">
      <w:pPr>
        <w:spacing w:before="0"/>
        <w:jc w:val="right"/>
        <w:outlineLvl w:val="4"/>
        <w:rPr>
          <w:b/>
        </w:rPr>
      </w:pPr>
      <w:r>
        <w:rPr>
          <w:b/>
        </w:rPr>
        <w:t xml:space="preserve">«___» _______________ 2018 год </w:t>
      </w:r>
    </w:p>
    <w:p w14:paraId="79831411" w14:textId="77777777" w:rsidR="00937481" w:rsidRDefault="00937481" w:rsidP="003011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36542CD3" w14:textId="3519F267" w:rsidR="00301163" w:rsidRDefault="00301163" w:rsidP="00301163">
      <w:pPr>
        <w:spacing w:before="0"/>
        <w:jc w:val="center"/>
        <w:outlineLvl w:val="4"/>
        <w:rPr>
          <w:b/>
          <w:bCs/>
          <w:szCs w:val="20"/>
        </w:rPr>
      </w:pPr>
      <w:r>
        <w:rPr>
          <w:b/>
          <w:bCs/>
          <w:szCs w:val="20"/>
        </w:rPr>
        <w:t>закупка 228 раздел 1.2. ГКПЗ 2019</w:t>
      </w:r>
    </w:p>
    <w:p w14:paraId="34A5DB52" w14:textId="07149951" w:rsidR="00937481" w:rsidRDefault="00937481" w:rsidP="00301163">
      <w:pPr>
        <w:spacing w:before="0" w:after="360"/>
        <w:jc w:val="left"/>
        <w:outlineLvl w:val="4"/>
        <w:rPr>
          <w:i/>
        </w:rPr>
      </w:pPr>
      <w:r w:rsidRPr="000271D5">
        <w:rPr>
          <w:b/>
          <w:i/>
        </w:rPr>
        <w:t>№</w:t>
      </w:r>
      <w:r w:rsidR="003233F9">
        <w:rPr>
          <w:b/>
          <w:i/>
        </w:rPr>
        <w:t>100</w:t>
      </w:r>
      <w:r w:rsidRPr="000271D5">
        <w:rPr>
          <w:b/>
          <w:i/>
        </w:rPr>
        <w:t>/М</w:t>
      </w:r>
      <w:r>
        <w:rPr>
          <w:b/>
          <w:i/>
        </w:rPr>
        <w:t>Э</w:t>
      </w:r>
      <w:r w:rsidRPr="000271D5">
        <w:rPr>
          <w:b/>
          <w:i/>
        </w:rPr>
        <w:t xml:space="preserve">                                                             </w:t>
      </w:r>
      <w:r>
        <w:rPr>
          <w:b/>
          <w:i/>
        </w:rPr>
        <w:t xml:space="preserve">                </w:t>
      </w:r>
      <w:r w:rsidRPr="000271D5">
        <w:rPr>
          <w:b/>
          <w:i/>
        </w:rPr>
        <w:t xml:space="preserve">   </w:t>
      </w:r>
      <w:r w:rsidR="003233F9">
        <w:rPr>
          <w:b/>
          <w:i/>
        </w:rPr>
        <w:t xml:space="preserve">            </w:t>
      </w:r>
      <w:r w:rsidRPr="000271D5">
        <w:rPr>
          <w:b/>
          <w:i/>
        </w:rPr>
        <w:t xml:space="preserve">от </w:t>
      </w:r>
      <w:r>
        <w:rPr>
          <w:b/>
          <w:i/>
        </w:rPr>
        <w:t>«</w:t>
      </w:r>
      <w:r w:rsidR="009C3069">
        <w:rPr>
          <w:b/>
          <w:i/>
        </w:rPr>
        <w:t>13</w:t>
      </w:r>
      <w:r w:rsidRPr="000271D5">
        <w:rPr>
          <w:b/>
          <w:i/>
        </w:rPr>
        <w:t xml:space="preserve"> » </w:t>
      </w:r>
      <w:r w:rsidR="00301163">
        <w:rPr>
          <w:b/>
          <w:i/>
        </w:rPr>
        <w:t>декабря</w:t>
      </w:r>
      <w:r w:rsidRPr="000271D5">
        <w:rPr>
          <w:b/>
          <w:i/>
        </w:rPr>
        <w:t xml:space="preserve"> 2018 г</w:t>
      </w:r>
      <w:r w:rsidRPr="000271D5">
        <w:rPr>
          <w:i/>
        </w:rPr>
        <w: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43"/>
        <w:gridCol w:w="73"/>
        <w:gridCol w:w="2551"/>
        <w:gridCol w:w="69"/>
        <w:gridCol w:w="6662"/>
        <w:gridCol w:w="102"/>
      </w:tblGrid>
      <w:tr w:rsidR="00937481" w:rsidRPr="00E05D27" w14:paraId="5DF6B20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53802C56" w14:textId="77777777" w:rsidR="00937481" w:rsidRPr="00E05D27" w:rsidRDefault="00937481" w:rsidP="00937481">
            <w:pPr>
              <w:widowControl w:val="0"/>
              <w:snapToGrid w:val="0"/>
              <w:spacing w:before="0"/>
              <w:jc w:val="center"/>
              <w:rPr>
                <w:b/>
              </w:rPr>
            </w:pPr>
            <w:r w:rsidRPr="00E05D27">
              <w:rPr>
                <w:b/>
              </w:rPr>
              <w:t>№</w:t>
            </w:r>
            <w:r w:rsidRPr="00E05D27">
              <w:rPr>
                <w:b/>
              </w:rPr>
              <w:br/>
            </w:r>
            <w:proofErr w:type="gramStart"/>
            <w:r w:rsidRPr="00E05D27">
              <w:rPr>
                <w:b/>
              </w:rPr>
              <w:t>п</w:t>
            </w:r>
            <w:proofErr w:type="gramEnd"/>
            <w:r w:rsidRPr="00E05D27">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31C3A5" w14:textId="77777777" w:rsidR="00937481" w:rsidRPr="00E05D27" w:rsidRDefault="00937481" w:rsidP="00937481">
            <w:pPr>
              <w:widowControl w:val="0"/>
              <w:snapToGrid w:val="0"/>
              <w:spacing w:before="0"/>
              <w:jc w:val="center"/>
              <w:rPr>
                <w:b/>
              </w:rPr>
            </w:pPr>
            <w:r w:rsidRPr="00E05D27">
              <w:rPr>
                <w:b/>
              </w:rPr>
              <w:t>Наименование</w:t>
            </w:r>
          </w:p>
        </w:tc>
        <w:tc>
          <w:tcPr>
            <w:tcW w:w="6833" w:type="dxa"/>
            <w:gridSpan w:val="3"/>
            <w:tcBorders>
              <w:top w:val="single" w:sz="4" w:space="0" w:color="auto"/>
              <w:left w:val="single" w:sz="4" w:space="0" w:color="auto"/>
              <w:bottom w:val="single" w:sz="4" w:space="0" w:color="auto"/>
              <w:right w:val="single" w:sz="4" w:space="0" w:color="auto"/>
            </w:tcBorders>
            <w:vAlign w:val="center"/>
            <w:hideMark/>
          </w:tcPr>
          <w:p w14:paraId="4B2B7A11" w14:textId="77777777" w:rsidR="00937481" w:rsidRPr="00E05D27" w:rsidRDefault="00937481" w:rsidP="00937481">
            <w:pPr>
              <w:widowControl w:val="0"/>
              <w:snapToGrid w:val="0"/>
              <w:spacing w:before="0"/>
              <w:jc w:val="center"/>
              <w:rPr>
                <w:b/>
              </w:rPr>
            </w:pPr>
            <w:r w:rsidRPr="00E05D27">
              <w:rPr>
                <w:b/>
              </w:rPr>
              <w:t>Содержание пункта Извещения</w:t>
            </w:r>
          </w:p>
        </w:tc>
      </w:tr>
      <w:tr w:rsidR="00937481" w:rsidRPr="00E05D27" w14:paraId="6B06D87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184D78"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B60E4C3" w14:textId="77777777" w:rsidR="00937481" w:rsidRPr="00E05D27" w:rsidRDefault="00937481" w:rsidP="00110440">
            <w:pPr>
              <w:widowControl w:val="0"/>
              <w:snapToGrid w:val="0"/>
              <w:spacing w:before="0"/>
              <w:jc w:val="left"/>
              <w:rPr>
                <w:b/>
              </w:rPr>
            </w:pPr>
            <w:r w:rsidRPr="00E05D27">
              <w:t>Способ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3F34E375" w14:textId="77777777" w:rsidR="00937481" w:rsidRPr="00E05D27" w:rsidRDefault="00937481" w:rsidP="00110440">
            <w:pPr>
              <w:widowControl w:val="0"/>
              <w:spacing w:after="120"/>
              <w:contextualSpacing/>
              <w:jc w:val="left"/>
            </w:pPr>
            <w:r w:rsidRPr="00E05D27">
              <w:t>Запрос предложений в электронной форме</w:t>
            </w:r>
          </w:p>
        </w:tc>
      </w:tr>
      <w:tr w:rsidR="00937481" w:rsidRPr="00E05D27" w14:paraId="30B373A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03C70DE"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C2DB14" w14:textId="1BE9D1B6" w:rsidR="00937481" w:rsidRPr="00E05D27" w:rsidRDefault="00937481" w:rsidP="00110440">
            <w:pPr>
              <w:widowControl w:val="0"/>
              <w:snapToGrid w:val="0"/>
              <w:spacing w:before="0"/>
              <w:jc w:val="left"/>
            </w:pPr>
            <w:r w:rsidRPr="00E05D27">
              <w:t xml:space="preserve">Заказчик </w:t>
            </w:r>
          </w:p>
        </w:tc>
        <w:tc>
          <w:tcPr>
            <w:tcW w:w="6833" w:type="dxa"/>
            <w:gridSpan w:val="3"/>
            <w:tcBorders>
              <w:top w:val="single" w:sz="4" w:space="0" w:color="auto"/>
              <w:left w:val="single" w:sz="4" w:space="0" w:color="auto"/>
              <w:bottom w:val="single" w:sz="4" w:space="0" w:color="auto"/>
              <w:right w:val="single" w:sz="4" w:space="0" w:color="auto"/>
            </w:tcBorders>
          </w:tcPr>
          <w:p w14:paraId="741EE86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0C623C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C57BFBF"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D63C12D"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135B4D5C" w14:textId="36F6BD6E"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5CF1EEB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4EDBDD6"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F98976F" w14:textId="748F7B7F" w:rsidR="00937481" w:rsidRPr="00E05D27" w:rsidRDefault="00937481" w:rsidP="00110440">
            <w:pPr>
              <w:widowControl w:val="0"/>
              <w:snapToGrid w:val="0"/>
              <w:spacing w:before="0"/>
              <w:jc w:val="left"/>
            </w:pPr>
            <w:r w:rsidRPr="00E05D27">
              <w:t xml:space="preserve">Организатор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3F81B8C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E99F3F8"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33156D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6DD9016"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F624E2" w14:textId="6CED59E1"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3561C8E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D816FF4"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9B0DEBF" w14:textId="689E0E4A" w:rsidR="00937481" w:rsidRPr="00E05D27" w:rsidRDefault="00937481" w:rsidP="00110440">
            <w:pPr>
              <w:widowControl w:val="0"/>
              <w:snapToGrid w:val="0"/>
              <w:spacing w:before="0"/>
              <w:jc w:val="left"/>
            </w:pPr>
            <w:r w:rsidRPr="00E05D27">
              <w:t>Представитель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129708F9" w14:textId="77777777" w:rsidR="00937481" w:rsidRPr="00E05D27" w:rsidRDefault="00937481" w:rsidP="00110440">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p w14:paraId="473FF500" w14:textId="77777777" w:rsidR="00937481" w:rsidRPr="00E05D27" w:rsidRDefault="00937481" w:rsidP="00110440">
            <w:pPr>
              <w:pStyle w:val="Tableheader"/>
              <w:widowControl w:val="0"/>
              <w:spacing w:after="120"/>
              <w:contextualSpacing/>
              <w:jc w:val="left"/>
              <w:rPr>
                <w:b w:val="0"/>
                <w:snapToGrid w:val="0"/>
                <w:sz w:val="26"/>
                <w:szCs w:val="26"/>
              </w:rPr>
            </w:pPr>
            <w:r w:rsidRPr="00E05D27">
              <w:rPr>
                <w:b w:val="0"/>
                <w:snapToGrid w:val="0"/>
                <w:sz w:val="26"/>
                <w:szCs w:val="26"/>
              </w:rPr>
              <w:t xml:space="preserve">Контактный телефон: </w:t>
            </w:r>
            <w:r w:rsidRPr="00E05D27">
              <w:rPr>
                <w:b w:val="0"/>
                <w:sz w:val="26"/>
                <w:szCs w:val="26"/>
              </w:rPr>
              <w:t>8 (4162) 397-260</w:t>
            </w:r>
          </w:p>
          <w:p w14:paraId="215E2FF0" w14:textId="7BA6D1D8" w:rsidR="00937481" w:rsidRPr="00E05D27" w:rsidRDefault="00937481" w:rsidP="00110440">
            <w:pPr>
              <w:widowControl w:val="0"/>
              <w:spacing w:after="120"/>
              <w:contextualSpacing/>
              <w:jc w:val="left"/>
            </w:pPr>
            <w:r w:rsidRPr="00E05D27">
              <w:lastRenderedPageBreak/>
              <w:t>Адрес электронной почты: e-mail:okzt3@drsk.ru</w:t>
            </w:r>
          </w:p>
        </w:tc>
      </w:tr>
      <w:tr w:rsidR="00937481" w:rsidRPr="00E05D27" w14:paraId="39AA81B0"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5DE346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188D3AF9" w14:textId="3F266109" w:rsidR="00937481" w:rsidRPr="00E05D27" w:rsidRDefault="00937481" w:rsidP="00110440">
            <w:pPr>
              <w:widowControl w:val="0"/>
              <w:snapToGrid w:val="0"/>
              <w:spacing w:before="0"/>
              <w:jc w:val="left"/>
            </w:pPr>
            <w:r w:rsidRPr="00E05D27">
              <w:t>Наименование и адрес ЭТП</w:t>
            </w:r>
          </w:p>
        </w:tc>
        <w:tc>
          <w:tcPr>
            <w:tcW w:w="6833" w:type="dxa"/>
            <w:gridSpan w:val="3"/>
            <w:tcBorders>
              <w:top w:val="single" w:sz="4" w:space="0" w:color="auto"/>
              <w:left w:val="single" w:sz="4" w:space="0" w:color="auto"/>
              <w:bottom w:val="single" w:sz="4" w:space="0" w:color="auto"/>
              <w:right w:val="single" w:sz="4" w:space="0" w:color="auto"/>
            </w:tcBorders>
          </w:tcPr>
          <w:p w14:paraId="7D1C16FA" w14:textId="57663539" w:rsidR="00937481" w:rsidRPr="00086837" w:rsidRDefault="00086837" w:rsidP="00086837">
            <w:pPr>
              <w:snapToGrid w:val="0"/>
              <w:spacing w:before="0"/>
              <w:contextualSpacing/>
              <w:rPr>
                <w:b/>
                <w:snapToGrid/>
              </w:rPr>
            </w:pPr>
            <w:r w:rsidRPr="00086837">
              <w:rPr>
                <w:snapToGrid/>
              </w:rPr>
              <w:t xml:space="preserve">Электронная торговая площадка: </w:t>
            </w:r>
            <w:hyperlink r:id="rId11" w:history="1">
              <w:r w:rsidRPr="00086837">
                <w:rPr>
                  <w:snapToGrid/>
                  <w:color w:val="0000FF"/>
                  <w:u w:val="single"/>
                </w:rPr>
                <w:t>https://rushydro.roseltorg.ru</w:t>
              </w:r>
            </w:hyperlink>
          </w:p>
        </w:tc>
      </w:tr>
      <w:tr w:rsidR="00937481" w:rsidRPr="00E05D27" w14:paraId="50FB2CE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ABAFF15"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32D8A970" w14:textId="01704823" w:rsidR="00937481" w:rsidRPr="00E05D27" w:rsidRDefault="00937481" w:rsidP="00110440">
            <w:pPr>
              <w:widowControl w:val="0"/>
              <w:snapToGrid w:val="0"/>
              <w:spacing w:before="0"/>
              <w:jc w:val="left"/>
            </w:pPr>
            <w:r w:rsidRPr="00E05D27">
              <w:t>Предмет Договора и номер лота</w:t>
            </w:r>
          </w:p>
        </w:tc>
        <w:tc>
          <w:tcPr>
            <w:tcW w:w="6833" w:type="dxa"/>
            <w:gridSpan w:val="3"/>
            <w:tcBorders>
              <w:top w:val="single" w:sz="4" w:space="0" w:color="auto"/>
              <w:left w:val="single" w:sz="4" w:space="0" w:color="auto"/>
              <w:bottom w:val="single" w:sz="4" w:space="0" w:color="auto"/>
              <w:right w:val="single" w:sz="4" w:space="0" w:color="auto"/>
            </w:tcBorders>
          </w:tcPr>
          <w:p w14:paraId="3CE8FB3D" w14:textId="6B52C9E6" w:rsidR="00937481" w:rsidRPr="00E05D27" w:rsidRDefault="00937481" w:rsidP="00110440">
            <w:pPr>
              <w:widowControl w:val="0"/>
              <w:spacing w:after="120"/>
              <w:contextualSpacing/>
              <w:jc w:val="left"/>
            </w:pPr>
            <w:r w:rsidRPr="00A6404C">
              <w:rPr>
                <w:b/>
                <w:i/>
              </w:rPr>
              <w:t>Лот №</w:t>
            </w:r>
            <w:r w:rsidRPr="00E05D27">
              <w:rPr>
                <w:b/>
              </w:rPr>
              <w:t xml:space="preserve"> </w:t>
            </w:r>
            <w:r>
              <w:rPr>
                <w:b/>
                <w:i/>
              </w:rPr>
              <w:t>228</w:t>
            </w:r>
            <w:r w:rsidRPr="00E05D27">
              <w:rPr>
                <w:b/>
                <w:i/>
              </w:rPr>
              <w:t xml:space="preserve"> </w:t>
            </w:r>
            <w:r>
              <w:rPr>
                <w:b/>
                <w:i/>
              </w:rPr>
              <w:t>Канцелярские товары</w:t>
            </w:r>
          </w:p>
        </w:tc>
      </w:tr>
      <w:tr w:rsidR="00937481" w:rsidRPr="00E05D27" w14:paraId="522991D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0F092D6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1FD43B" w14:textId="5A8D67B0" w:rsidR="00937481" w:rsidRPr="00E05D27" w:rsidRDefault="00937481" w:rsidP="00110440">
            <w:pPr>
              <w:widowControl w:val="0"/>
              <w:snapToGrid w:val="0"/>
              <w:spacing w:before="0"/>
              <w:jc w:val="left"/>
            </w:pPr>
            <w:r w:rsidRPr="00E05D27">
              <w:t xml:space="preserve">Краткое описание предмета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561DD963" w14:textId="7DCF9F14" w:rsidR="00937481" w:rsidRPr="00E05D27" w:rsidRDefault="00937481" w:rsidP="00110440">
            <w:pPr>
              <w:widowControl w:val="0"/>
              <w:spacing w:after="120"/>
              <w:contextualSpacing/>
              <w:jc w:val="left"/>
            </w:pPr>
            <w:r w:rsidRPr="00E05D27">
              <w:t>Описание предмета закупки содержится в Документации о закупке.</w:t>
            </w:r>
          </w:p>
        </w:tc>
      </w:tr>
      <w:tr w:rsidR="00937481" w:rsidRPr="00E05D27" w14:paraId="56E1198F"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FAD7BD0"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D73D07F" w14:textId="0F81F9B1" w:rsidR="00937481" w:rsidRPr="00E05D27" w:rsidRDefault="00937481" w:rsidP="00110440">
            <w:pPr>
              <w:widowControl w:val="0"/>
              <w:snapToGrid w:val="0"/>
              <w:spacing w:before="0"/>
              <w:jc w:val="left"/>
            </w:pPr>
            <w:r w:rsidRPr="00E05D27">
              <w:t>Количество поставляемого товара, объема выполняемых работ, оказываемых услуг</w:t>
            </w:r>
          </w:p>
        </w:tc>
        <w:tc>
          <w:tcPr>
            <w:tcW w:w="6833" w:type="dxa"/>
            <w:gridSpan w:val="3"/>
            <w:tcBorders>
              <w:top w:val="single" w:sz="4" w:space="0" w:color="auto"/>
              <w:left w:val="single" w:sz="4" w:space="0" w:color="auto"/>
              <w:bottom w:val="single" w:sz="4" w:space="0" w:color="auto"/>
              <w:right w:val="single" w:sz="4" w:space="0" w:color="auto"/>
            </w:tcBorders>
          </w:tcPr>
          <w:p w14:paraId="0F1294BF" w14:textId="0854AD5B"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64CA705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49707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86C6451" w14:textId="338B3C6C" w:rsidR="00937481" w:rsidRPr="00E05D27" w:rsidRDefault="00937481" w:rsidP="00110440">
            <w:pPr>
              <w:widowControl w:val="0"/>
              <w:snapToGrid w:val="0"/>
              <w:spacing w:before="0"/>
              <w:jc w:val="left"/>
            </w:pPr>
            <w:r w:rsidRPr="00E05D27">
              <w:t>Место поставки товара, выполнения работ, оказания услуг</w:t>
            </w:r>
          </w:p>
        </w:tc>
        <w:tc>
          <w:tcPr>
            <w:tcW w:w="6833" w:type="dxa"/>
            <w:gridSpan w:val="3"/>
            <w:tcBorders>
              <w:top w:val="single" w:sz="4" w:space="0" w:color="auto"/>
              <w:left w:val="single" w:sz="4" w:space="0" w:color="auto"/>
              <w:bottom w:val="single" w:sz="4" w:space="0" w:color="auto"/>
              <w:right w:val="single" w:sz="4" w:space="0" w:color="auto"/>
            </w:tcBorders>
          </w:tcPr>
          <w:p w14:paraId="41513E29" w14:textId="7F99D632"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16208688"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06BFD1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D97E41" w14:textId="2817C20B" w:rsidR="00937481" w:rsidRPr="00E05D27" w:rsidRDefault="00937481" w:rsidP="00110440">
            <w:pPr>
              <w:widowControl w:val="0"/>
              <w:snapToGrid w:val="0"/>
              <w:spacing w:before="0"/>
              <w:jc w:val="left"/>
            </w:pPr>
            <w:r w:rsidRPr="00E05D27">
              <w:t>Начальная (максимальная) цена договора (цена лота)</w:t>
            </w:r>
          </w:p>
        </w:tc>
        <w:tc>
          <w:tcPr>
            <w:tcW w:w="6833" w:type="dxa"/>
            <w:gridSpan w:val="3"/>
            <w:tcBorders>
              <w:top w:val="single" w:sz="4" w:space="0" w:color="auto"/>
              <w:left w:val="single" w:sz="4" w:space="0" w:color="auto"/>
              <w:bottom w:val="single" w:sz="4" w:space="0" w:color="auto"/>
              <w:right w:val="single" w:sz="4" w:space="0" w:color="auto"/>
            </w:tcBorders>
          </w:tcPr>
          <w:p w14:paraId="7738F0A2" w14:textId="7BF5A90F" w:rsidR="00937481" w:rsidRPr="001E103A" w:rsidRDefault="00937481" w:rsidP="00110440">
            <w:pPr>
              <w:widowControl w:val="0"/>
              <w:tabs>
                <w:tab w:val="left" w:pos="426"/>
              </w:tabs>
              <w:spacing w:after="120"/>
              <w:contextualSpacing/>
              <w:jc w:val="left"/>
              <w:rPr>
                <w:b/>
              </w:rPr>
            </w:pPr>
            <w:r w:rsidRPr="001E103A">
              <w:rPr>
                <w:highlight w:val="yellow"/>
              </w:rPr>
              <w:t xml:space="preserve">НМЦ составляет </w:t>
            </w:r>
            <w:r w:rsidRPr="001E103A">
              <w:rPr>
                <w:b/>
                <w:highlight w:val="yellow"/>
              </w:rPr>
              <w:t>6 295 755,88</w:t>
            </w:r>
            <w:r w:rsidRPr="001E103A">
              <w:rPr>
                <w:highlight w:val="yellow"/>
              </w:rPr>
              <w:t xml:space="preserve"> руб., </w:t>
            </w:r>
            <w:r w:rsidRPr="001E103A">
              <w:rPr>
                <w:b/>
                <w:highlight w:val="yellow"/>
              </w:rPr>
              <w:t>без учета НДС.</w:t>
            </w:r>
          </w:p>
          <w:p w14:paraId="77CD32BD" w14:textId="00B75EE6" w:rsidR="00937481" w:rsidRPr="00E05D27" w:rsidRDefault="00937481" w:rsidP="00110440">
            <w:pPr>
              <w:widowControl w:val="0"/>
              <w:tabs>
                <w:tab w:val="left" w:pos="426"/>
              </w:tabs>
              <w:spacing w:after="120"/>
              <w:contextualSpacing/>
              <w:jc w:val="left"/>
            </w:pPr>
            <w:r w:rsidRPr="00DB7BCB">
              <w:t xml:space="preserve">НМЦ </w:t>
            </w:r>
            <w:proofErr w:type="gramStart"/>
            <w:r w:rsidRPr="00DB7BCB">
              <w:t>представлена</w:t>
            </w:r>
            <w:proofErr w:type="gramEnd"/>
            <w:r w:rsidRPr="00DB7BCB">
              <w:t xml:space="preserve"> в виде цен на каждую единицу товара, работы, услуги согласно </w:t>
            </w:r>
            <w:r>
              <w:t>приложению</w:t>
            </w:r>
            <w:r w:rsidR="005D52A0">
              <w:t xml:space="preserve"> 8</w:t>
            </w:r>
            <w:r>
              <w:t xml:space="preserve"> к Документации о закупке</w:t>
            </w:r>
            <w:r w:rsidRPr="00DB7BCB">
              <w:t xml:space="preserve">, превышение которых </w:t>
            </w:r>
            <w:r>
              <w:t xml:space="preserve">(по каждой единице товара, работы, услуги) </w:t>
            </w:r>
            <w:r w:rsidRPr="00DB7BCB">
              <w:t xml:space="preserve">не допускается. При этом максимальным значением цены договора является сумма в размере: </w:t>
            </w:r>
            <w:r w:rsidR="007B5920" w:rsidRPr="001E103A">
              <w:rPr>
                <w:b/>
                <w:highlight w:val="yellow"/>
              </w:rPr>
              <w:t>6 295 755,88 руб., без учета НДС.</w:t>
            </w:r>
          </w:p>
        </w:tc>
      </w:tr>
      <w:tr w:rsidR="007B5920" w:rsidRPr="00E05D27" w14:paraId="57CC4AA4"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7757C8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1381B71" w14:textId="52317ED6" w:rsidR="007B5920" w:rsidRPr="00E05D27" w:rsidRDefault="007B5920" w:rsidP="00110440">
            <w:pPr>
              <w:widowControl w:val="0"/>
              <w:snapToGrid w:val="0"/>
              <w:spacing w:before="0"/>
              <w:jc w:val="left"/>
            </w:pPr>
            <w:r w:rsidRPr="00DB7BCB">
              <w:t>Участники закупки</w:t>
            </w:r>
          </w:p>
        </w:tc>
        <w:tc>
          <w:tcPr>
            <w:tcW w:w="6833" w:type="dxa"/>
            <w:gridSpan w:val="3"/>
            <w:tcBorders>
              <w:top w:val="single" w:sz="4" w:space="0" w:color="auto"/>
              <w:left w:val="single" w:sz="4" w:space="0" w:color="auto"/>
              <w:bottom w:val="single" w:sz="4" w:space="0" w:color="auto"/>
              <w:right w:val="single" w:sz="4" w:space="0" w:color="auto"/>
            </w:tcBorders>
            <w:vAlign w:val="center"/>
          </w:tcPr>
          <w:p w14:paraId="4FDBC73C" w14:textId="77777777" w:rsidR="007B5920" w:rsidRDefault="007B5920" w:rsidP="00110440">
            <w:pPr>
              <w:pStyle w:val="affd"/>
              <w:widowControl w:val="0"/>
              <w:tabs>
                <w:tab w:val="left" w:pos="33"/>
              </w:tabs>
              <w:spacing w:after="120"/>
              <w:ind w:left="33"/>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10819F63" w14:textId="3D772D6D" w:rsidR="007B5920" w:rsidRPr="00E05D27" w:rsidRDefault="007B5920" w:rsidP="00110440">
            <w:pPr>
              <w:widowControl w:val="0"/>
              <w:spacing w:after="120"/>
              <w:contextualSpacing/>
              <w:jc w:val="left"/>
            </w:pPr>
            <w:r w:rsidRPr="00FF21CB">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7B5920" w:rsidRPr="00E05D27" w14:paraId="2A04C673"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939BABF"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6BE029C" w14:textId="18739C1C" w:rsidR="007B5920" w:rsidRPr="00E05D27" w:rsidRDefault="007B5920" w:rsidP="00110440">
            <w:pPr>
              <w:widowControl w:val="0"/>
              <w:snapToGrid w:val="0"/>
              <w:spacing w:before="0"/>
              <w:jc w:val="left"/>
            </w:pPr>
            <w:r>
              <w:t>Срок, м</w:t>
            </w:r>
            <w:r w:rsidRPr="00DB7BCB">
              <w:t>есто и порядок предоставления Документации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276FE41" w14:textId="2638AA13" w:rsidR="007B5920" w:rsidRPr="00E05D27" w:rsidRDefault="007B5920" w:rsidP="00110440">
            <w:pPr>
              <w:widowControl w:val="0"/>
              <w:spacing w:after="120"/>
              <w:contextualSpacing/>
              <w:jc w:val="left"/>
            </w:pPr>
            <w:r w:rsidRPr="00C20B6B">
              <w:t xml:space="preserve">Документация о закупке официально размещена в ЕИС по адресу </w:t>
            </w:r>
            <w:r w:rsidRPr="00C20B6B">
              <w:rPr>
                <w:rStyle w:val="aa"/>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7B5920" w:rsidRPr="00E05D27" w14:paraId="6FDCA04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F3861F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113D9F0" w14:textId="5F55BA83" w:rsidR="007B5920" w:rsidRPr="00E05D27" w:rsidRDefault="007B5920" w:rsidP="00110440">
            <w:pPr>
              <w:widowControl w:val="0"/>
              <w:snapToGrid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19C9A6B" w14:textId="76E11239" w:rsidR="007B5920" w:rsidRPr="007B5920" w:rsidRDefault="007B5920" w:rsidP="00110440">
            <w:pPr>
              <w:widowControl w:val="0"/>
              <w:spacing w:after="120"/>
              <w:contextualSpacing/>
              <w:jc w:val="left"/>
            </w:pPr>
            <w:r w:rsidRPr="007B5920">
              <w:t>Не взимается</w:t>
            </w:r>
          </w:p>
        </w:tc>
      </w:tr>
      <w:tr w:rsidR="007B5920" w:rsidRPr="00E05D27" w14:paraId="3B4B0A7D"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2108162"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4050A2" w14:textId="3E5AAF54" w:rsidR="007B5920" w:rsidRPr="00E05D27" w:rsidRDefault="007B5920" w:rsidP="00110440">
            <w:pPr>
              <w:widowControl w:val="0"/>
              <w:snapToGrid w:val="0"/>
              <w:spacing w:before="0"/>
              <w:jc w:val="left"/>
            </w:pPr>
            <w:r w:rsidRPr="00E05D27">
              <w:t>Обеспечение заявок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3462545C" w14:textId="350AD876" w:rsidR="007B5920" w:rsidRPr="00E05D27" w:rsidRDefault="007B5920" w:rsidP="00110440">
            <w:pPr>
              <w:widowControl w:val="0"/>
              <w:spacing w:after="120"/>
              <w:contextualSpacing/>
              <w:jc w:val="left"/>
            </w:pPr>
            <w:r>
              <w:t>Н</w:t>
            </w:r>
            <w:r w:rsidRPr="00BA04C6">
              <w:t>е</w:t>
            </w:r>
            <w:r>
              <w:t> </w:t>
            </w:r>
            <w:r w:rsidRPr="00BA04C6">
              <w:t>требуется</w:t>
            </w:r>
          </w:p>
        </w:tc>
      </w:tr>
      <w:tr w:rsidR="007B5920" w:rsidRPr="00E05D27" w14:paraId="749280D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B6CC5B8"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6EA149C" w14:textId="780B3A4B" w:rsidR="007B5920" w:rsidRPr="007B5920" w:rsidRDefault="007B5920" w:rsidP="00110440">
            <w:pPr>
              <w:widowControl w:val="0"/>
              <w:snapToGrid w:val="0"/>
              <w:spacing w:before="0"/>
              <w:jc w:val="left"/>
            </w:pPr>
            <w:r w:rsidRPr="007B5920">
              <w:t>Дата начала – дата и время окончания срока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205A0F2C" w14:textId="77777777" w:rsidR="00DA740C" w:rsidRPr="00C979D8" w:rsidRDefault="00DA740C" w:rsidP="00DA740C">
            <w:pPr>
              <w:widowControl w:val="0"/>
              <w:contextualSpacing/>
              <w:rPr>
                <w:sz w:val="24"/>
                <w:szCs w:val="24"/>
              </w:rPr>
            </w:pPr>
            <w:r w:rsidRPr="00C979D8">
              <w:rPr>
                <w:sz w:val="24"/>
                <w:szCs w:val="24"/>
              </w:rPr>
              <w:t>Дата начала подачи заявок:</w:t>
            </w:r>
          </w:p>
          <w:p w14:paraId="3A04C73A" w14:textId="6CD353D7" w:rsidR="00DA740C" w:rsidRPr="00C979D8" w:rsidRDefault="00DA740C" w:rsidP="00DA740C">
            <w:pPr>
              <w:widowControl w:val="0"/>
              <w:spacing w:after="120"/>
              <w:contextualSpacing/>
              <w:rPr>
                <w:b/>
                <w:sz w:val="24"/>
                <w:szCs w:val="24"/>
              </w:rPr>
            </w:pPr>
            <w:r>
              <w:rPr>
                <w:b/>
                <w:sz w:val="24"/>
                <w:szCs w:val="24"/>
              </w:rPr>
              <w:t>«13</w:t>
            </w:r>
            <w:r w:rsidRPr="00C979D8">
              <w:rPr>
                <w:b/>
                <w:sz w:val="24"/>
                <w:szCs w:val="24"/>
              </w:rPr>
              <w:t xml:space="preserve">» декабря 2018г.  </w:t>
            </w:r>
          </w:p>
          <w:p w14:paraId="645BD768" w14:textId="77777777" w:rsidR="00DA740C" w:rsidRPr="00C979D8" w:rsidRDefault="00DA740C" w:rsidP="00DA740C">
            <w:pPr>
              <w:widowControl w:val="0"/>
              <w:contextualSpacing/>
              <w:rPr>
                <w:sz w:val="24"/>
                <w:szCs w:val="24"/>
              </w:rPr>
            </w:pPr>
            <w:r w:rsidRPr="00C979D8">
              <w:rPr>
                <w:sz w:val="24"/>
                <w:szCs w:val="24"/>
              </w:rPr>
              <w:t>Дата и время окончания срока подачи заявок:</w:t>
            </w:r>
          </w:p>
          <w:p w14:paraId="0D258CAD" w14:textId="0F35230F" w:rsidR="007B5920" w:rsidRPr="007B5920" w:rsidRDefault="00DA740C" w:rsidP="00DA740C">
            <w:pPr>
              <w:widowControl w:val="0"/>
              <w:spacing w:after="120"/>
              <w:contextualSpacing/>
              <w:jc w:val="left"/>
            </w:pPr>
            <w:r>
              <w:rPr>
                <w:b/>
                <w:sz w:val="24"/>
                <w:szCs w:val="24"/>
              </w:rPr>
              <w:lastRenderedPageBreak/>
              <w:t>«24</w:t>
            </w:r>
            <w:r w:rsidRPr="00C979D8">
              <w:rPr>
                <w:b/>
                <w:sz w:val="24"/>
                <w:szCs w:val="24"/>
              </w:rPr>
              <w:t>» декабря  2018 г</w:t>
            </w:r>
            <w:r w:rsidRPr="00C979D8">
              <w:rPr>
                <w:sz w:val="24"/>
                <w:szCs w:val="24"/>
              </w:rPr>
              <w:t>. в  09 ч. 00 мин.  (по московскому времени / в  15 ч. 00 мин. по местному времени Организатора)</w:t>
            </w:r>
          </w:p>
        </w:tc>
      </w:tr>
      <w:tr w:rsidR="007B5920" w:rsidRPr="00E05D27" w14:paraId="1869CA5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C851AB9"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95F02F2" w14:textId="4A9C102E" w:rsidR="007B5920" w:rsidRPr="00E05D27" w:rsidRDefault="007B5920" w:rsidP="00110440">
            <w:pPr>
              <w:widowControl w:val="0"/>
              <w:snapToGrid w:val="0"/>
              <w:spacing w:before="0"/>
              <w:jc w:val="left"/>
            </w:pPr>
            <w:r w:rsidRPr="00DB7BCB">
              <w:t>Порядок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60259824" w14:textId="7B3E1095" w:rsidR="007B5920" w:rsidRPr="00C031E6" w:rsidRDefault="007B5920" w:rsidP="00110440">
            <w:pPr>
              <w:pStyle w:val="Tabletext"/>
              <w:widowControl w:val="0"/>
              <w:spacing w:after="120"/>
              <w:ind w:left="34"/>
              <w:contextualSpacing/>
              <w:jc w:val="left"/>
              <w:rPr>
                <w:snapToGrid w:val="0"/>
                <w:sz w:val="26"/>
                <w:szCs w:val="26"/>
              </w:rPr>
            </w:pPr>
            <w:r w:rsidRPr="00C031E6">
              <w:rPr>
                <w:snapToGrid w:val="0"/>
                <w:sz w:val="26"/>
                <w:szCs w:val="26"/>
              </w:rPr>
              <w:t>Заявки подаются по адресу ЭТП, указанному в пункте </w:t>
            </w:r>
            <w:r w:rsidR="00243B1E">
              <w:rPr>
                <w:snapToGrid w:val="0"/>
                <w:sz w:val="26"/>
                <w:szCs w:val="26"/>
              </w:rPr>
              <w:t xml:space="preserve">5 </w:t>
            </w:r>
            <w:r>
              <w:rPr>
                <w:snapToGrid w:val="0"/>
                <w:sz w:val="26"/>
                <w:szCs w:val="26"/>
              </w:rPr>
              <w:t>настоящего Извещения</w:t>
            </w:r>
            <w:r w:rsidRPr="00C031E6">
              <w:rPr>
                <w:snapToGrid w:val="0"/>
                <w:sz w:val="26"/>
                <w:szCs w:val="26"/>
              </w:rPr>
              <w:t>.</w:t>
            </w:r>
          </w:p>
          <w:p w14:paraId="2D00F2A7" w14:textId="1D4A7858" w:rsidR="007B5920" w:rsidRPr="00E05D27" w:rsidRDefault="007B5920" w:rsidP="00110440">
            <w:pPr>
              <w:widowControl w:val="0"/>
              <w:spacing w:after="120"/>
              <w:contextualSpacing/>
              <w:jc w:val="left"/>
            </w:pPr>
            <w:r w:rsidRPr="00C031E6">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110440" w:rsidRPr="00E05D27" w14:paraId="1FF8D3E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1F42464"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E24E1C7" w14:textId="28F3761A" w:rsidR="00110440" w:rsidRPr="00E05D27" w:rsidRDefault="00110440" w:rsidP="00110440">
            <w:pPr>
              <w:widowControl w:val="0"/>
              <w:snapToGrid w:val="0"/>
              <w:spacing w:before="0"/>
              <w:jc w:val="left"/>
            </w:pPr>
            <w:r>
              <w:t>Срок направления оператором ЭТП вторых частей заявок в адрес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57F653C7" w14:textId="1F0691BF" w:rsidR="00110440" w:rsidRPr="00E05D27" w:rsidRDefault="00110440" w:rsidP="00110440">
            <w:pPr>
              <w:widowControl w:val="0"/>
              <w:spacing w:after="120"/>
              <w:contextualSpacing/>
              <w:jc w:val="left"/>
            </w:pPr>
            <w:r>
              <w:t xml:space="preserve">Не позднее 1 (одного) рабочего дня, следующего за днем </w:t>
            </w:r>
            <w:r w:rsidRPr="008B09C1">
              <w:t>официального размещения в ЕИС протокола ра</w:t>
            </w:r>
            <w:r>
              <w:t>ссмотрения первых частей заявок.</w:t>
            </w:r>
          </w:p>
        </w:tc>
      </w:tr>
      <w:tr w:rsidR="0068482C" w:rsidRPr="00E05D27" w14:paraId="0395888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786581B" w14:textId="77777777" w:rsidR="0068482C" w:rsidRPr="00E05D27" w:rsidRDefault="0068482C"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F273AE1" w14:textId="77777777" w:rsidR="0068482C" w:rsidRPr="002A5DCD" w:rsidRDefault="0068482C" w:rsidP="0068482C">
            <w:pPr>
              <w:widowControl w:val="0"/>
              <w:spacing w:after="120"/>
              <w:jc w:val="left"/>
              <w:rPr>
                <w:szCs w:val="28"/>
              </w:rPr>
            </w:pPr>
            <w:r w:rsidRPr="002A5DCD">
              <w:rPr>
                <w:szCs w:val="28"/>
              </w:rPr>
              <w:t xml:space="preserve">Дополнительный этап: </w:t>
            </w:r>
          </w:p>
          <w:p w14:paraId="57EEF4B9" w14:textId="4F0ABDBA" w:rsidR="0068482C" w:rsidRPr="00110440" w:rsidRDefault="0068482C" w:rsidP="00110440">
            <w:pPr>
              <w:widowControl w:val="0"/>
              <w:snapToGrid w:val="0"/>
              <w:spacing w:before="0"/>
              <w:jc w:val="left"/>
            </w:pPr>
            <w:r w:rsidRPr="002A5DCD">
              <w:rPr>
                <w:szCs w:val="28"/>
              </w:rPr>
              <w:t>Квалификационный отбор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055D9BEC" w14:textId="77777777" w:rsidR="0068482C" w:rsidRDefault="0068482C" w:rsidP="0068482C">
            <w:pPr>
              <w:pStyle w:val="Tableheader"/>
              <w:widowControl w:val="0"/>
              <w:contextualSpacing/>
              <w:rPr>
                <w:rFonts w:eastAsia="Lucida Sans Unicode"/>
                <w:b w:val="0"/>
                <w:i/>
                <w:kern w:val="1"/>
                <w:sz w:val="26"/>
                <w:szCs w:val="26"/>
                <w:shd w:val="clear" w:color="auto" w:fill="FFFF99"/>
              </w:rPr>
            </w:pPr>
            <w:r>
              <w:rPr>
                <w:b w:val="0"/>
                <w:snapToGrid w:val="0"/>
                <w:sz w:val="26"/>
                <w:szCs w:val="26"/>
              </w:rPr>
              <w:t xml:space="preserve"> Не предусмотрено </w:t>
            </w:r>
          </w:p>
          <w:p w14:paraId="73336441" w14:textId="77777777" w:rsidR="0068482C" w:rsidRDefault="0068482C" w:rsidP="0068482C">
            <w:pPr>
              <w:pStyle w:val="Tableheader"/>
              <w:widowControl w:val="0"/>
              <w:contextualSpacing/>
              <w:rPr>
                <w:rFonts w:eastAsia="Lucida Sans Unicode"/>
                <w:b w:val="0"/>
                <w:i/>
                <w:kern w:val="1"/>
                <w:sz w:val="26"/>
                <w:szCs w:val="26"/>
                <w:shd w:val="clear" w:color="auto" w:fill="FFFF99"/>
              </w:rPr>
            </w:pPr>
          </w:p>
          <w:p w14:paraId="052F5326" w14:textId="6A1D694D" w:rsidR="0068482C" w:rsidRPr="00E05D27" w:rsidRDefault="0068482C" w:rsidP="00110440">
            <w:pPr>
              <w:widowControl w:val="0"/>
              <w:spacing w:after="120"/>
              <w:contextualSpacing/>
              <w:jc w:val="left"/>
            </w:pPr>
          </w:p>
        </w:tc>
      </w:tr>
      <w:tr w:rsidR="00110440" w:rsidRPr="00E05D27" w14:paraId="5D3F669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81E6DDF"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269ED10" w14:textId="48E7035D" w:rsidR="00110440" w:rsidRPr="00E05D27" w:rsidRDefault="00110440" w:rsidP="00110440">
            <w:pPr>
              <w:widowControl w:val="0"/>
              <w:snapToGrid w:val="0"/>
              <w:spacing w:before="0"/>
              <w:jc w:val="left"/>
            </w:pPr>
            <w:r w:rsidRPr="00DB7BCB">
              <w:t>Порядок подведения итогов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74B84BC3" w14:textId="6178EE42" w:rsidR="00110440" w:rsidRPr="00110440" w:rsidRDefault="00110440" w:rsidP="00110440">
            <w:pPr>
              <w:widowControl w:val="0"/>
              <w:spacing w:after="120"/>
              <w:contextualSpacing/>
              <w:jc w:val="left"/>
            </w:pPr>
            <w:r w:rsidRPr="00110440">
              <w:t xml:space="preserve">Победителем закупки признается Участник, заявка которого наиболее полно </w:t>
            </w:r>
            <w:proofErr w:type="gramStart"/>
            <w:r w:rsidRPr="00110440">
              <w:t>соответствует требованиям Документации о закупке и содержит</w:t>
            </w:r>
            <w:proofErr w:type="gramEnd"/>
            <w:r w:rsidRPr="00110440">
              <w:t xml:space="preserve"> лучшие условия исполнения Договора на основании установленных критериев оценки согласно Документации о закупке. </w:t>
            </w:r>
          </w:p>
        </w:tc>
      </w:tr>
      <w:tr w:rsidR="00110440" w:rsidRPr="00E05D27" w14:paraId="3DD566F3"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030BC46"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9384" w:type="dxa"/>
            <w:gridSpan w:val="4"/>
            <w:tcBorders>
              <w:top w:val="single" w:sz="4" w:space="0" w:color="auto"/>
              <w:left w:val="single" w:sz="4" w:space="0" w:color="auto"/>
              <w:bottom w:val="single" w:sz="4" w:space="0" w:color="auto"/>
              <w:right w:val="single" w:sz="4" w:space="0" w:color="auto"/>
            </w:tcBorders>
          </w:tcPr>
          <w:p w14:paraId="5C803746" w14:textId="38EF150D" w:rsidR="00110440" w:rsidRPr="00E05D27" w:rsidRDefault="00110440" w:rsidP="00110440">
            <w:pPr>
              <w:widowControl w:val="0"/>
              <w:spacing w:after="120"/>
              <w:contextualSpacing/>
              <w:jc w:val="left"/>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110440" w:rsidRPr="00AA46BF" w14:paraId="65368D28"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vAlign w:val="center"/>
          </w:tcPr>
          <w:p w14:paraId="1531F314" w14:textId="631637A0" w:rsidR="00110440" w:rsidRPr="00DB7BCB" w:rsidRDefault="00110440" w:rsidP="00110440">
            <w:pPr>
              <w:widowControl w:val="0"/>
              <w:jc w:val="left"/>
              <w:rPr>
                <w:b/>
              </w:rPr>
            </w:pPr>
          </w:p>
        </w:tc>
        <w:tc>
          <w:tcPr>
            <w:tcW w:w="2693" w:type="dxa"/>
            <w:gridSpan w:val="3"/>
            <w:vAlign w:val="center"/>
          </w:tcPr>
          <w:p w14:paraId="3846F014" w14:textId="2206346E" w:rsidR="00110440" w:rsidRPr="00DB7BCB" w:rsidRDefault="00110440" w:rsidP="00110440">
            <w:pPr>
              <w:widowControl w:val="0"/>
              <w:jc w:val="left"/>
              <w:rPr>
                <w:b/>
              </w:rPr>
            </w:pPr>
          </w:p>
        </w:tc>
        <w:tc>
          <w:tcPr>
            <w:tcW w:w="6662" w:type="dxa"/>
            <w:vAlign w:val="center"/>
          </w:tcPr>
          <w:p w14:paraId="1474F062" w14:textId="00AA5832" w:rsidR="00110440" w:rsidRPr="00DB7BCB" w:rsidRDefault="00110440" w:rsidP="00110440">
            <w:pPr>
              <w:widowControl w:val="0"/>
              <w:contextualSpacing/>
              <w:jc w:val="left"/>
              <w:rPr>
                <w:b/>
              </w:rPr>
            </w:pPr>
          </w:p>
        </w:tc>
      </w:tr>
      <w:tr w:rsidR="00110440" w:rsidRPr="00AA46BF" w14:paraId="75FF9650"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tcPr>
          <w:p w14:paraId="251AA28C" w14:textId="77777777" w:rsidR="00110440" w:rsidRPr="00110440" w:rsidRDefault="00110440" w:rsidP="00110440">
            <w:pPr>
              <w:widowControl w:val="0"/>
              <w:ind w:left="360"/>
              <w:jc w:val="center"/>
            </w:pPr>
          </w:p>
        </w:tc>
        <w:tc>
          <w:tcPr>
            <w:tcW w:w="2693" w:type="dxa"/>
            <w:gridSpan w:val="3"/>
          </w:tcPr>
          <w:p w14:paraId="09DAA111" w14:textId="6660EE65" w:rsidR="00110440" w:rsidRPr="00DB7BCB" w:rsidRDefault="00110440" w:rsidP="000E44F2">
            <w:pPr>
              <w:widowControl w:val="0"/>
              <w:jc w:val="left"/>
              <w:rPr>
                <w:b/>
              </w:rPr>
            </w:pPr>
          </w:p>
        </w:tc>
        <w:tc>
          <w:tcPr>
            <w:tcW w:w="6662" w:type="dxa"/>
          </w:tcPr>
          <w:p w14:paraId="2361B23D" w14:textId="3AF9AAB5" w:rsidR="00110440" w:rsidRPr="00DB7BCB" w:rsidRDefault="00110440" w:rsidP="00B62A40">
            <w:pPr>
              <w:pStyle w:val="affd"/>
              <w:widowControl w:val="0"/>
              <w:spacing w:after="120"/>
              <w:ind w:left="380"/>
              <w:rPr>
                <w:rFonts w:ascii="Times New Roman" w:hAnsi="Times New Roman"/>
                <w:b/>
                <w:sz w:val="26"/>
              </w:rPr>
            </w:pPr>
          </w:p>
        </w:tc>
      </w:tr>
    </w:tbl>
    <w:p w14:paraId="3581A02C" w14:textId="77777777" w:rsidR="00CD3FF6" w:rsidRPr="009A383D" w:rsidRDefault="00CD3FF6" w:rsidP="00CD3FF6">
      <w:pPr>
        <w:pageBreakBefore/>
        <w:ind w:left="5812"/>
        <w:rPr>
          <w:b/>
          <w:snapToGrid/>
          <w:szCs w:val="28"/>
        </w:rPr>
      </w:pPr>
      <w:r>
        <w:rPr>
          <w:b/>
          <w:szCs w:val="28"/>
        </w:rPr>
        <w:lastRenderedPageBreak/>
        <w:t>«</w:t>
      </w:r>
      <w:r w:rsidRPr="009A383D">
        <w:rPr>
          <w:b/>
          <w:szCs w:val="28"/>
        </w:rPr>
        <w:t>УТВЕРЖДАЮ»</w:t>
      </w:r>
    </w:p>
    <w:p w14:paraId="48EA951F" w14:textId="77777777" w:rsidR="00CD3FF6" w:rsidRPr="009A383D" w:rsidRDefault="00CD3FF6" w:rsidP="00CD3FF6">
      <w:pPr>
        <w:ind w:left="5812"/>
        <w:rPr>
          <w:b/>
          <w:szCs w:val="28"/>
        </w:rPr>
      </w:pPr>
      <w:r w:rsidRPr="009A383D">
        <w:rPr>
          <w:b/>
          <w:szCs w:val="28"/>
        </w:rPr>
        <w:t>Председатель закупочной комиссии</w:t>
      </w:r>
    </w:p>
    <w:p w14:paraId="6A6797A2" w14:textId="77777777" w:rsidR="00CD3FF6" w:rsidRPr="009A383D" w:rsidRDefault="00CD3FF6" w:rsidP="00CD3FF6">
      <w:pPr>
        <w:ind w:left="5812"/>
        <w:jc w:val="center"/>
        <w:rPr>
          <w:b/>
          <w:szCs w:val="28"/>
        </w:rPr>
      </w:pPr>
    </w:p>
    <w:p w14:paraId="233105BC" w14:textId="77777777" w:rsidR="00CD3FF6" w:rsidRPr="009A383D" w:rsidRDefault="00CD3FF6" w:rsidP="00CD3FF6">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2AB5B5A5" w14:textId="77777777" w:rsidR="00CD3FF6" w:rsidRPr="009A383D" w:rsidRDefault="00CD3FF6" w:rsidP="00CD3FF6">
      <w:pPr>
        <w:ind w:left="5812"/>
        <w:rPr>
          <w:b/>
          <w:szCs w:val="28"/>
        </w:rPr>
      </w:pPr>
      <w:r w:rsidRPr="009A383D">
        <w:rPr>
          <w:b/>
          <w:szCs w:val="28"/>
        </w:rPr>
        <w:t>«___» _______________ 2018</w:t>
      </w:r>
      <w:r>
        <w:rPr>
          <w:b/>
          <w:szCs w:val="28"/>
        </w:rPr>
        <w:t xml:space="preserve"> год </w:t>
      </w:r>
    </w:p>
    <w:p w14:paraId="18064533" w14:textId="77777777" w:rsidR="00CD3FF6" w:rsidRPr="00C55B01" w:rsidRDefault="00CD3FF6" w:rsidP="00CD3FF6">
      <w:pPr>
        <w:spacing w:before="480" w:after="360"/>
        <w:jc w:val="center"/>
        <w:outlineLvl w:val="4"/>
        <w:rPr>
          <w:b/>
          <w:sz w:val="36"/>
        </w:rPr>
      </w:pPr>
      <w:bookmarkStart w:id="0" w:name="_Toc518119232"/>
      <w:r w:rsidRPr="00C55B01">
        <w:rPr>
          <w:b/>
          <w:sz w:val="36"/>
        </w:rPr>
        <w:t>Документация</w:t>
      </w:r>
      <w:bookmarkEnd w:id="0"/>
      <w:r w:rsidRPr="00C55B01">
        <w:rPr>
          <w:b/>
          <w:sz w:val="36"/>
        </w:rPr>
        <w:t xml:space="preserve"> о закупке</w:t>
      </w:r>
    </w:p>
    <w:p w14:paraId="4399693A" w14:textId="77777777" w:rsidR="00CD3FF6" w:rsidRPr="00C55B01" w:rsidRDefault="00CD3FF6" w:rsidP="00CD3FF6"/>
    <w:p w14:paraId="6F66BCA5" w14:textId="4B8E5772" w:rsidR="00CD3FF6" w:rsidRPr="009A383D" w:rsidRDefault="00CD3FF6" w:rsidP="00CD3FF6">
      <w:pPr>
        <w:pStyle w:val="Tableheader"/>
        <w:widowControl w:val="0"/>
        <w:jc w:val="center"/>
        <w:rPr>
          <w:i/>
          <w:sz w:val="32"/>
          <w:szCs w:val="32"/>
        </w:rPr>
      </w:pPr>
      <w:r w:rsidRPr="00F8358E">
        <w:rPr>
          <w:sz w:val="28"/>
          <w:szCs w:val="28"/>
        </w:rPr>
        <w:t>ЗАПРОС ПРЕДЛОЖЕНИЙ НА ПРАВО ЗАКЛЮЧЕНИЯ ДОГОВОРА ПОСТАВК</w:t>
      </w:r>
      <w:r>
        <w:rPr>
          <w:sz w:val="28"/>
          <w:szCs w:val="28"/>
        </w:rPr>
        <w:t>И</w:t>
      </w:r>
      <w:r w:rsidRPr="00F8358E">
        <w:rPr>
          <w:sz w:val="28"/>
          <w:szCs w:val="28"/>
        </w:rPr>
        <w:t xml:space="preserve">: </w:t>
      </w:r>
      <w:r>
        <w:rPr>
          <w:i/>
          <w:sz w:val="32"/>
          <w:szCs w:val="32"/>
        </w:rPr>
        <w:t>Канцелярские товары</w:t>
      </w:r>
    </w:p>
    <w:p w14:paraId="535FF955" w14:textId="77777777" w:rsidR="00CD3FF6" w:rsidRPr="009A383D" w:rsidRDefault="00CD3FF6" w:rsidP="00CD3FF6">
      <w:pPr>
        <w:jc w:val="center"/>
        <w:rPr>
          <w:i/>
          <w:sz w:val="32"/>
          <w:szCs w:val="32"/>
        </w:rPr>
      </w:pPr>
    </w:p>
    <w:p w14:paraId="23ED013B" w14:textId="102CB773" w:rsidR="00CD3FF6" w:rsidRPr="00C55B01" w:rsidRDefault="00CD3FF6" w:rsidP="00CD3FF6">
      <w:pPr>
        <w:jc w:val="center"/>
      </w:pPr>
      <w:r w:rsidRPr="00C55B01">
        <w:t xml:space="preserve">(ЛОТ № </w:t>
      </w:r>
      <w:r>
        <w:t>228.1)</w:t>
      </w:r>
    </w:p>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007A58" w14:textId="3F222D11" w:rsidR="003D7B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219" w:history="1">
        <w:r w:rsidR="003D7B41" w:rsidRPr="008C5AEA">
          <w:rPr>
            <w:rStyle w:val="aa"/>
          </w:rPr>
          <w:t>СОКРАЩЕНИЯ</w:t>
        </w:r>
        <w:r w:rsidR="003D7B41">
          <w:rPr>
            <w:webHidden/>
          </w:rPr>
          <w:tab/>
        </w:r>
        <w:r w:rsidR="003D7B41">
          <w:rPr>
            <w:webHidden/>
          </w:rPr>
          <w:fldChar w:fldCharType="begin"/>
        </w:r>
        <w:r w:rsidR="003D7B41">
          <w:rPr>
            <w:webHidden/>
          </w:rPr>
          <w:instrText xml:space="preserve"> PAGEREF _Toc523958219 \h </w:instrText>
        </w:r>
        <w:r w:rsidR="003D7B41">
          <w:rPr>
            <w:webHidden/>
          </w:rPr>
        </w:r>
        <w:r w:rsidR="003D7B41">
          <w:rPr>
            <w:webHidden/>
          </w:rPr>
          <w:fldChar w:fldCharType="separate"/>
        </w:r>
        <w:r w:rsidR="00243B1E">
          <w:rPr>
            <w:webHidden/>
          </w:rPr>
          <w:t>9</w:t>
        </w:r>
        <w:r w:rsidR="003D7B41">
          <w:rPr>
            <w:webHidden/>
          </w:rPr>
          <w:fldChar w:fldCharType="end"/>
        </w:r>
      </w:hyperlink>
    </w:p>
    <w:p w14:paraId="3562513E" w14:textId="41E06E0D" w:rsidR="003D7B41" w:rsidRDefault="00A55225">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sidR="003D7B41">
          <w:rPr>
            <w:webHidden/>
          </w:rPr>
          <w:fldChar w:fldCharType="begin"/>
        </w:r>
        <w:r w:rsidR="003D7B41">
          <w:rPr>
            <w:webHidden/>
          </w:rPr>
          <w:instrText xml:space="preserve"> PAGEREF _Toc523958220 \h </w:instrText>
        </w:r>
        <w:r w:rsidR="003D7B41">
          <w:rPr>
            <w:webHidden/>
          </w:rPr>
        </w:r>
        <w:r w:rsidR="003D7B41">
          <w:rPr>
            <w:webHidden/>
          </w:rPr>
          <w:fldChar w:fldCharType="separate"/>
        </w:r>
        <w:r w:rsidR="00243B1E">
          <w:rPr>
            <w:webHidden/>
          </w:rPr>
          <w:t>11</w:t>
        </w:r>
        <w:r w:rsidR="003D7B41">
          <w:rPr>
            <w:webHidden/>
          </w:rPr>
          <w:fldChar w:fldCharType="end"/>
        </w:r>
      </w:hyperlink>
    </w:p>
    <w:p w14:paraId="17D3981C" w14:textId="0362903B" w:rsidR="003D7B41" w:rsidRDefault="00A55225">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sidR="003D7B41">
          <w:rPr>
            <w:webHidden/>
          </w:rPr>
          <w:fldChar w:fldCharType="begin"/>
        </w:r>
        <w:r w:rsidR="003D7B41">
          <w:rPr>
            <w:webHidden/>
          </w:rPr>
          <w:instrText xml:space="preserve"> PAGEREF _Toc523958221 \h </w:instrText>
        </w:r>
        <w:r w:rsidR="003D7B41">
          <w:rPr>
            <w:webHidden/>
          </w:rPr>
        </w:r>
        <w:r w:rsidR="003D7B41">
          <w:rPr>
            <w:webHidden/>
          </w:rPr>
          <w:fldChar w:fldCharType="separate"/>
        </w:r>
        <w:r w:rsidR="00243B1E">
          <w:rPr>
            <w:webHidden/>
          </w:rPr>
          <w:t>13</w:t>
        </w:r>
        <w:r w:rsidR="003D7B41">
          <w:rPr>
            <w:webHidden/>
          </w:rPr>
          <w:fldChar w:fldCharType="end"/>
        </w:r>
      </w:hyperlink>
    </w:p>
    <w:p w14:paraId="2B7F22D2" w14:textId="1C8E1C5D"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_Toc523958222 \h </w:instrText>
        </w:r>
        <w:r w:rsidR="003D7B41">
          <w:rPr>
            <w:webHidden/>
          </w:rPr>
        </w:r>
        <w:r w:rsidR="003D7B41">
          <w:rPr>
            <w:webHidden/>
          </w:rPr>
          <w:fldChar w:fldCharType="separate"/>
        </w:r>
        <w:r w:rsidR="00243B1E">
          <w:rPr>
            <w:webHidden/>
          </w:rPr>
          <w:t>13</w:t>
        </w:r>
        <w:r w:rsidR="003D7B41">
          <w:rPr>
            <w:webHidden/>
          </w:rPr>
          <w:fldChar w:fldCharType="end"/>
        </w:r>
      </w:hyperlink>
    </w:p>
    <w:p w14:paraId="4767920E" w14:textId="6BCCC282"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sidR="003D7B41">
          <w:rPr>
            <w:webHidden/>
          </w:rPr>
          <w:fldChar w:fldCharType="begin"/>
        </w:r>
        <w:r w:rsidR="003D7B41">
          <w:rPr>
            <w:webHidden/>
          </w:rPr>
          <w:instrText xml:space="preserve"> PAGEREF _Toc523958223 \h </w:instrText>
        </w:r>
        <w:r w:rsidR="003D7B41">
          <w:rPr>
            <w:webHidden/>
          </w:rPr>
        </w:r>
        <w:r w:rsidR="003D7B41">
          <w:rPr>
            <w:webHidden/>
          </w:rPr>
          <w:fldChar w:fldCharType="separate"/>
        </w:r>
        <w:r w:rsidR="00243B1E">
          <w:rPr>
            <w:webHidden/>
          </w:rPr>
          <w:t>13</w:t>
        </w:r>
        <w:r w:rsidR="003D7B41">
          <w:rPr>
            <w:webHidden/>
          </w:rPr>
          <w:fldChar w:fldCharType="end"/>
        </w:r>
      </w:hyperlink>
    </w:p>
    <w:p w14:paraId="6B5AECAA" w14:textId="57460276" w:rsidR="003D7B41" w:rsidRDefault="00A55225">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sidR="003D7B41">
          <w:rPr>
            <w:webHidden/>
          </w:rPr>
          <w:fldChar w:fldCharType="begin"/>
        </w:r>
        <w:r w:rsidR="003D7B41">
          <w:rPr>
            <w:webHidden/>
          </w:rPr>
          <w:instrText xml:space="preserve"> PAGEREF _Toc523958224 \h </w:instrText>
        </w:r>
        <w:r w:rsidR="003D7B41">
          <w:rPr>
            <w:webHidden/>
          </w:rPr>
        </w:r>
        <w:r w:rsidR="003D7B41">
          <w:rPr>
            <w:webHidden/>
          </w:rPr>
          <w:fldChar w:fldCharType="separate"/>
        </w:r>
        <w:r w:rsidR="00243B1E">
          <w:rPr>
            <w:webHidden/>
          </w:rPr>
          <w:t>17</w:t>
        </w:r>
        <w:r w:rsidR="003D7B41">
          <w:rPr>
            <w:webHidden/>
          </w:rPr>
          <w:fldChar w:fldCharType="end"/>
        </w:r>
      </w:hyperlink>
    </w:p>
    <w:p w14:paraId="1A361DD6" w14:textId="3CB1526B"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sidR="003D7B41">
          <w:rPr>
            <w:webHidden/>
          </w:rPr>
          <w:fldChar w:fldCharType="begin"/>
        </w:r>
        <w:r w:rsidR="003D7B41">
          <w:rPr>
            <w:webHidden/>
          </w:rPr>
          <w:instrText xml:space="preserve"> PAGEREF _Toc523958225 \h </w:instrText>
        </w:r>
        <w:r w:rsidR="003D7B41">
          <w:rPr>
            <w:webHidden/>
          </w:rPr>
        </w:r>
        <w:r w:rsidR="003D7B41">
          <w:rPr>
            <w:webHidden/>
          </w:rPr>
          <w:fldChar w:fldCharType="separate"/>
        </w:r>
        <w:r w:rsidR="00243B1E">
          <w:rPr>
            <w:webHidden/>
          </w:rPr>
          <w:t>17</w:t>
        </w:r>
        <w:r w:rsidR="003D7B41">
          <w:rPr>
            <w:webHidden/>
          </w:rPr>
          <w:fldChar w:fldCharType="end"/>
        </w:r>
      </w:hyperlink>
    </w:p>
    <w:p w14:paraId="292359C2" w14:textId="3E7E0C9F"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sidR="003D7B41">
          <w:rPr>
            <w:webHidden/>
          </w:rPr>
          <w:fldChar w:fldCharType="begin"/>
        </w:r>
        <w:r w:rsidR="003D7B41">
          <w:rPr>
            <w:webHidden/>
          </w:rPr>
          <w:instrText xml:space="preserve"> PAGEREF _Toc523958226 \h </w:instrText>
        </w:r>
        <w:r w:rsidR="003D7B41">
          <w:rPr>
            <w:webHidden/>
          </w:rPr>
        </w:r>
        <w:r w:rsidR="003D7B41">
          <w:rPr>
            <w:webHidden/>
          </w:rPr>
          <w:fldChar w:fldCharType="separate"/>
        </w:r>
        <w:r w:rsidR="00243B1E">
          <w:rPr>
            <w:webHidden/>
          </w:rPr>
          <w:t>17</w:t>
        </w:r>
        <w:r w:rsidR="003D7B41">
          <w:rPr>
            <w:webHidden/>
          </w:rPr>
          <w:fldChar w:fldCharType="end"/>
        </w:r>
      </w:hyperlink>
    </w:p>
    <w:p w14:paraId="4C373819" w14:textId="0D1FCDB1"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sidR="003D7B41">
          <w:rPr>
            <w:webHidden/>
          </w:rPr>
          <w:fldChar w:fldCharType="begin"/>
        </w:r>
        <w:r w:rsidR="003D7B41">
          <w:rPr>
            <w:webHidden/>
          </w:rPr>
          <w:instrText xml:space="preserve"> PAGEREF _Toc523958227 \h </w:instrText>
        </w:r>
        <w:r w:rsidR="003D7B41">
          <w:rPr>
            <w:webHidden/>
          </w:rPr>
        </w:r>
        <w:r w:rsidR="003D7B41">
          <w:rPr>
            <w:webHidden/>
          </w:rPr>
          <w:fldChar w:fldCharType="separate"/>
        </w:r>
        <w:r w:rsidR="00243B1E">
          <w:rPr>
            <w:webHidden/>
          </w:rPr>
          <w:t>18</w:t>
        </w:r>
        <w:r w:rsidR="003D7B41">
          <w:rPr>
            <w:webHidden/>
          </w:rPr>
          <w:fldChar w:fldCharType="end"/>
        </w:r>
      </w:hyperlink>
    </w:p>
    <w:p w14:paraId="7D700200" w14:textId="0C32E6BC"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sidR="003D7B41">
          <w:rPr>
            <w:webHidden/>
          </w:rPr>
          <w:fldChar w:fldCharType="begin"/>
        </w:r>
        <w:r w:rsidR="003D7B41">
          <w:rPr>
            <w:webHidden/>
          </w:rPr>
          <w:instrText xml:space="preserve"> PAGEREF _Toc523958228 \h </w:instrText>
        </w:r>
        <w:r w:rsidR="003D7B41">
          <w:rPr>
            <w:webHidden/>
          </w:rPr>
        </w:r>
        <w:r w:rsidR="003D7B41">
          <w:rPr>
            <w:webHidden/>
          </w:rPr>
          <w:fldChar w:fldCharType="separate"/>
        </w:r>
        <w:r w:rsidR="00243B1E">
          <w:rPr>
            <w:webHidden/>
          </w:rPr>
          <w:t>19</w:t>
        </w:r>
        <w:r w:rsidR="003D7B41">
          <w:rPr>
            <w:webHidden/>
          </w:rPr>
          <w:fldChar w:fldCharType="end"/>
        </w:r>
      </w:hyperlink>
    </w:p>
    <w:p w14:paraId="4D09C1EB" w14:textId="39D44A13"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sidR="003D7B41">
          <w:rPr>
            <w:webHidden/>
          </w:rPr>
          <w:fldChar w:fldCharType="begin"/>
        </w:r>
        <w:r w:rsidR="003D7B41">
          <w:rPr>
            <w:webHidden/>
          </w:rPr>
          <w:instrText xml:space="preserve"> PAGEREF _Toc523958229 \h </w:instrText>
        </w:r>
        <w:r w:rsidR="003D7B41">
          <w:rPr>
            <w:webHidden/>
          </w:rPr>
        </w:r>
        <w:r w:rsidR="003D7B41">
          <w:rPr>
            <w:webHidden/>
          </w:rPr>
          <w:fldChar w:fldCharType="separate"/>
        </w:r>
        <w:r w:rsidR="00243B1E">
          <w:rPr>
            <w:webHidden/>
          </w:rPr>
          <w:t>19</w:t>
        </w:r>
        <w:r w:rsidR="003D7B41">
          <w:rPr>
            <w:webHidden/>
          </w:rPr>
          <w:fldChar w:fldCharType="end"/>
        </w:r>
      </w:hyperlink>
    </w:p>
    <w:p w14:paraId="0A614165" w14:textId="4ACE9903" w:rsidR="003D7B41" w:rsidRDefault="00A55225">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sidR="003D7B41">
          <w:rPr>
            <w:webHidden/>
          </w:rPr>
          <w:fldChar w:fldCharType="begin"/>
        </w:r>
        <w:r w:rsidR="003D7B41">
          <w:rPr>
            <w:webHidden/>
          </w:rPr>
          <w:instrText xml:space="preserve"> PAGEREF _Toc523958230 \h </w:instrText>
        </w:r>
        <w:r w:rsidR="003D7B41">
          <w:rPr>
            <w:webHidden/>
          </w:rPr>
        </w:r>
        <w:r w:rsidR="003D7B41">
          <w:rPr>
            <w:webHidden/>
          </w:rPr>
          <w:fldChar w:fldCharType="separate"/>
        </w:r>
        <w:r w:rsidR="00243B1E">
          <w:rPr>
            <w:webHidden/>
          </w:rPr>
          <w:t>21</w:t>
        </w:r>
        <w:r w:rsidR="003D7B41">
          <w:rPr>
            <w:webHidden/>
          </w:rPr>
          <w:fldChar w:fldCharType="end"/>
        </w:r>
      </w:hyperlink>
    </w:p>
    <w:p w14:paraId="50167E2E" w14:textId="1A918832"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sidR="003D7B41">
          <w:rPr>
            <w:webHidden/>
          </w:rPr>
          <w:fldChar w:fldCharType="begin"/>
        </w:r>
        <w:r w:rsidR="003D7B41">
          <w:rPr>
            <w:webHidden/>
          </w:rPr>
          <w:instrText xml:space="preserve"> PAGEREF _Toc523958231 \h </w:instrText>
        </w:r>
        <w:r w:rsidR="003D7B41">
          <w:rPr>
            <w:webHidden/>
          </w:rPr>
        </w:r>
        <w:r w:rsidR="003D7B41">
          <w:rPr>
            <w:webHidden/>
          </w:rPr>
          <w:fldChar w:fldCharType="separate"/>
        </w:r>
        <w:r w:rsidR="00243B1E">
          <w:rPr>
            <w:webHidden/>
          </w:rPr>
          <w:t>21</w:t>
        </w:r>
        <w:r w:rsidR="003D7B41">
          <w:rPr>
            <w:webHidden/>
          </w:rPr>
          <w:fldChar w:fldCharType="end"/>
        </w:r>
      </w:hyperlink>
    </w:p>
    <w:p w14:paraId="09F39749" w14:textId="25257906"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sidR="003D7B41">
          <w:rPr>
            <w:webHidden/>
          </w:rPr>
          <w:fldChar w:fldCharType="begin"/>
        </w:r>
        <w:r w:rsidR="003D7B41">
          <w:rPr>
            <w:webHidden/>
          </w:rPr>
          <w:instrText xml:space="preserve"> PAGEREF _Toc523958232 \h </w:instrText>
        </w:r>
        <w:r w:rsidR="003D7B41">
          <w:rPr>
            <w:webHidden/>
          </w:rPr>
        </w:r>
        <w:r w:rsidR="003D7B41">
          <w:rPr>
            <w:webHidden/>
          </w:rPr>
          <w:fldChar w:fldCharType="separate"/>
        </w:r>
        <w:r w:rsidR="00243B1E">
          <w:rPr>
            <w:webHidden/>
          </w:rPr>
          <w:t>21</w:t>
        </w:r>
        <w:r w:rsidR="003D7B41">
          <w:rPr>
            <w:webHidden/>
          </w:rPr>
          <w:fldChar w:fldCharType="end"/>
        </w:r>
      </w:hyperlink>
    </w:p>
    <w:p w14:paraId="60FF8690" w14:textId="3847432A"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sidR="003D7B41">
          <w:rPr>
            <w:webHidden/>
          </w:rPr>
          <w:fldChar w:fldCharType="begin"/>
        </w:r>
        <w:r w:rsidR="003D7B41">
          <w:rPr>
            <w:webHidden/>
          </w:rPr>
          <w:instrText xml:space="preserve"> PAGEREF _Toc523958233 \h </w:instrText>
        </w:r>
        <w:r w:rsidR="003D7B41">
          <w:rPr>
            <w:webHidden/>
          </w:rPr>
        </w:r>
        <w:r w:rsidR="003D7B41">
          <w:rPr>
            <w:webHidden/>
          </w:rPr>
          <w:fldChar w:fldCharType="separate"/>
        </w:r>
        <w:r w:rsidR="00243B1E">
          <w:rPr>
            <w:webHidden/>
          </w:rPr>
          <w:t>23</w:t>
        </w:r>
        <w:r w:rsidR="003D7B41">
          <w:rPr>
            <w:webHidden/>
          </w:rPr>
          <w:fldChar w:fldCharType="end"/>
        </w:r>
      </w:hyperlink>
    </w:p>
    <w:p w14:paraId="45DA213F" w14:textId="1E1591B1" w:rsidR="003D7B41" w:rsidRDefault="00A55225">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sidR="003D7B41">
          <w:rPr>
            <w:webHidden/>
          </w:rPr>
          <w:fldChar w:fldCharType="begin"/>
        </w:r>
        <w:r w:rsidR="003D7B41">
          <w:rPr>
            <w:webHidden/>
          </w:rPr>
          <w:instrText xml:space="preserve"> PAGEREF _Toc523958234 \h </w:instrText>
        </w:r>
        <w:r w:rsidR="003D7B41">
          <w:rPr>
            <w:webHidden/>
          </w:rPr>
        </w:r>
        <w:r w:rsidR="003D7B41">
          <w:rPr>
            <w:webHidden/>
          </w:rPr>
          <w:fldChar w:fldCharType="separate"/>
        </w:r>
        <w:r w:rsidR="00243B1E">
          <w:rPr>
            <w:webHidden/>
          </w:rPr>
          <w:t>25</w:t>
        </w:r>
        <w:r w:rsidR="003D7B41">
          <w:rPr>
            <w:webHidden/>
          </w:rPr>
          <w:fldChar w:fldCharType="end"/>
        </w:r>
      </w:hyperlink>
    </w:p>
    <w:p w14:paraId="5C3A4D0B" w14:textId="3D275C36"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sidR="003D7B41">
          <w:rPr>
            <w:webHidden/>
          </w:rPr>
          <w:fldChar w:fldCharType="begin"/>
        </w:r>
        <w:r w:rsidR="003D7B41">
          <w:rPr>
            <w:webHidden/>
          </w:rPr>
          <w:instrText xml:space="preserve"> PAGEREF _Toc523958235 \h </w:instrText>
        </w:r>
        <w:r w:rsidR="003D7B41">
          <w:rPr>
            <w:webHidden/>
          </w:rPr>
        </w:r>
        <w:r w:rsidR="003D7B41">
          <w:rPr>
            <w:webHidden/>
          </w:rPr>
          <w:fldChar w:fldCharType="separate"/>
        </w:r>
        <w:r w:rsidR="00243B1E">
          <w:rPr>
            <w:webHidden/>
          </w:rPr>
          <w:t>25</w:t>
        </w:r>
        <w:r w:rsidR="003D7B41">
          <w:rPr>
            <w:webHidden/>
          </w:rPr>
          <w:fldChar w:fldCharType="end"/>
        </w:r>
      </w:hyperlink>
    </w:p>
    <w:p w14:paraId="43AA930F" w14:textId="4A3999C7"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sidR="003D7B41">
          <w:rPr>
            <w:webHidden/>
          </w:rPr>
          <w:fldChar w:fldCharType="begin"/>
        </w:r>
        <w:r w:rsidR="003D7B41">
          <w:rPr>
            <w:webHidden/>
          </w:rPr>
          <w:instrText xml:space="preserve"> PAGEREF _Toc523958236 \h </w:instrText>
        </w:r>
        <w:r w:rsidR="003D7B41">
          <w:rPr>
            <w:webHidden/>
          </w:rPr>
        </w:r>
        <w:r w:rsidR="003D7B41">
          <w:rPr>
            <w:webHidden/>
          </w:rPr>
          <w:fldChar w:fldCharType="separate"/>
        </w:r>
        <w:r w:rsidR="00243B1E">
          <w:rPr>
            <w:webHidden/>
          </w:rPr>
          <w:t>25</w:t>
        </w:r>
        <w:r w:rsidR="003D7B41">
          <w:rPr>
            <w:webHidden/>
          </w:rPr>
          <w:fldChar w:fldCharType="end"/>
        </w:r>
      </w:hyperlink>
    </w:p>
    <w:p w14:paraId="01D88E27" w14:textId="1557AC12"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sidR="003D7B41">
          <w:rPr>
            <w:webHidden/>
          </w:rPr>
          <w:fldChar w:fldCharType="begin"/>
        </w:r>
        <w:r w:rsidR="003D7B41">
          <w:rPr>
            <w:webHidden/>
          </w:rPr>
          <w:instrText xml:space="preserve"> PAGEREF _Toc523958237 \h </w:instrText>
        </w:r>
        <w:r w:rsidR="003D7B41">
          <w:rPr>
            <w:webHidden/>
          </w:rPr>
        </w:r>
        <w:r w:rsidR="003D7B41">
          <w:rPr>
            <w:webHidden/>
          </w:rPr>
          <w:fldChar w:fldCharType="separate"/>
        </w:r>
        <w:r w:rsidR="00243B1E">
          <w:rPr>
            <w:webHidden/>
          </w:rPr>
          <w:t>26</w:t>
        </w:r>
        <w:r w:rsidR="003D7B41">
          <w:rPr>
            <w:webHidden/>
          </w:rPr>
          <w:fldChar w:fldCharType="end"/>
        </w:r>
      </w:hyperlink>
    </w:p>
    <w:p w14:paraId="6BD230A1" w14:textId="10AC6003"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sidR="003D7B41">
          <w:rPr>
            <w:webHidden/>
          </w:rPr>
          <w:fldChar w:fldCharType="begin"/>
        </w:r>
        <w:r w:rsidR="003D7B41">
          <w:rPr>
            <w:webHidden/>
          </w:rPr>
          <w:instrText xml:space="preserve"> PAGEREF _Toc523958238 \h </w:instrText>
        </w:r>
        <w:r w:rsidR="003D7B41">
          <w:rPr>
            <w:webHidden/>
          </w:rPr>
        </w:r>
        <w:r w:rsidR="003D7B41">
          <w:rPr>
            <w:webHidden/>
          </w:rPr>
          <w:fldChar w:fldCharType="separate"/>
        </w:r>
        <w:r w:rsidR="00243B1E">
          <w:rPr>
            <w:webHidden/>
          </w:rPr>
          <w:t>26</w:t>
        </w:r>
        <w:r w:rsidR="003D7B41">
          <w:rPr>
            <w:webHidden/>
          </w:rPr>
          <w:fldChar w:fldCharType="end"/>
        </w:r>
      </w:hyperlink>
    </w:p>
    <w:p w14:paraId="79A06EBF" w14:textId="10DBC4D7"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sidR="003D7B41">
          <w:rPr>
            <w:webHidden/>
          </w:rPr>
          <w:fldChar w:fldCharType="begin"/>
        </w:r>
        <w:r w:rsidR="003D7B41">
          <w:rPr>
            <w:webHidden/>
          </w:rPr>
          <w:instrText xml:space="preserve"> PAGEREF _Toc523958239 \h </w:instrText>
        </w:r>
        <w:r w:rsidR="003D7B41">
          <w:rPr>
            <w:webHidden/>
          </w:rPr>
        </w:r>
        <w:r w:rsidR="003D7B41">
          <w:rPr>
            <w:webHidden/>
          </w:rPr>
          <w:fldChar w:fldCharType="separate"/>
        </w:r>
        <w:r w:rsidR="00243B1E">
          <w:rPr>
            <w:webHidden/>
          </w:rPr>
          <w:t>27</w:t>
        </w:r>
        <w:r w:rsidR="003D7B41">
          <w:rPr>
            <w:webHidden/>
          </w:rPr>
          <w:fldChar w:fldCharType="end"/>
        </w:r>
      </w:hyperlink>
    </w:p>
    <w:p w14:paraId="1AC599A3" w14:textId="4E6C738A" w:rsidR="003D7B41" w:rsidRDefault="00A55225">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sidR="003D7B41">
          <w:rPr>
            <w:webHidden/>
          </w:rPr>
          <w:fldChar w:fldCharType="begin"/>
        </w:r>
        <w:r w:rsidR="003D7B41">
          <w:rPr>
            <w:webHidden/>
          </w:rPr>
          <w:instrText xml:space="preserve"> PAGEREF _Toc523958240 \h </w:instrText>
        </w:r>
        <w:r w:rsidR="003D7B41">
          <w:rPr>
            <w:webHidden/>
          </w:rPr>
        </w:r>
        <w:r w:rsidR="003D7B41">
          <w:rPr>
            <w:webHidden/>
          </w:rPr>
          <w:fldChar w:fldCharType="separate"/>
        </w:r>
        <w:r w:rsidR="00243B1E">
          <w:rPr>
            <w:webHidden/>
          </w:rPr>
          <w:t>27</w:t>
        </w:r>
        <w:r w:rsidR="003D7B41">
          <w:rPr>
            <w:webHidden/>
          </w:rPr>
          <w:fldChar w:fldCharType="end"/>
        </w:r>
      </w:hyperlink>
    </w:p>
    <w:p w14:paraId="29A3CC9F" w14:textId="40AB9148" w:rsidR="003D7B41" w:rsidRDefault="00A55225">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sidR="003D7B41">
          <w:rPr>
            <w:webHidden/>
          </w:rPr>
          <w:fldChar w:fldCharType="begin"/>
        </w:r>
        <w:r w:rsidR="003D7B41">
          <w:rPr>
            <w:webHidden/>
          </w:rPr>
          <w:instrText xml:space="preserve"> PAGEREF _Toc523958241 \h </w:instrText>
        </w:r>
        <w:r w:rsidR="003D7B41">
          <w:rPr>
            <w:webHidden/>
          </w:rPr>
        </w:r>
        <w:r w:rsidR="003D7B41">
          <w:rPr>
            <w:webHidden/>
          </w:rPr>
          <w:fldChar w:fldCharType="separate"/>
        </w:r>
        <w:r w:rsidR="00243B1E">
          <w:rPr>
            <w:webHidden/>
          </w:rPr>
          <w:t>29</w:t>
        </w:r>
        <w:r w:rsidR="003D7B41">
          <w:rPr>
            <w:webHidden/>
          </w:rPr>
          <w:fldChar w:fldCharType="end"/>
        </w:r>
      </w:hyperlink>
    </w:p>
    <w:p w14:paraId="0BEDB167" w14:textId="7AAC4135" w:rsidR="003D7B41" w:rsidRDefault="00A55225">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sidR="003D7B41">
          <w:rPr>
            <w:webHidden/>
          </w:rPr>
          <w:fldChar w:fldCharType="begin"/>
        </w:r>
        <w:r w:rsidR="003D7B41">
          <w:rPr>
            <w:webHidden/>
          </w:rPr>
          <w:instrText xml:space="preserve"> PAGEREF _Toc523958242 \h </w:instrText>
        </w:r>
        <w:r w:rsidR="003D7B41">
          <w:rPr>
            <w:webHidden/>
          </w:rPr>
        </w:r>
        <w:r w:rsidR="003D7B41">
          <w:rPr>
            <w:webHidden/>
          </w:rPr>
          <w:fldChar w:fldCharType="separate"/>
        </w:r>
        <w:r w:rsidR="00243B1E">
          <w:rPr>
            <w:webHidden/>
          </w:rPr>
          <w:t>29</w:t>
        </w:r>
        <w:r w:rsidR="003D7B41">
          <w:rPr>
            <w:webHidden/>
          </w:rPr>
          <w:fldChar w:fldCharType="end"/>
        </w:r>
      </w:hyperlink>
    </w:p>
    <w:p w14:paraId="38BB7464" w14:textId="74015ED6" w:rsidR="003D7B41" w:rsidRDefault="00A55225">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sidR="003D7B41">
          <w:rPr>
            <w:webHidden/>
          </w:rPr>
          <w:fldChar w:fldCharType="begin"/>
        </w:r>
        <w:r w:rsidR="003D7B41">
          <w:rPr>
            <w:webHidden/>
          </w:rPr>
          <w:instrText xml:space="preserve"> PAGEREF _Toc523958243 \h </w:instrText>
        </w:r>
        <w:r w:rsidR="003D7B41">
          <w:rPr>
            <w:webHidden/>
          </w:rPr>
        </w:r>
        <w:r w:rsidR="003D7B41">
          <w:rPr>
            <w:webHidden/>
          </w:rPr>
          <w:fldChar w:fldCharType="separate"/>
        </w:r>
        <w:r w:rsidR="00243B1E">
          <w:rPr>
            <w:webHidden/>
          </w:rPr>
          <w:t>30</w:t>
        </w:r>
        <w:r w:rsidR="003D7B41">
          <w:rPr>
            <w:webHidden/>
          </w:rPr>
          <w:fldChar w:fldCharType="end"/>
        </w:r>
      </w:hyperlink>
    </w:p>
    <w:p w14:paraId="0A6CEE1B" w14:textId="499C3783" w:rsidR="003D7B41" w:rsidRDefault="00A55225">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sidR="003D7B41">
          <w:rPr>
            <w:webHidden/>
          </w:rPr>
          <w:fldChar w:fldCharType="begin"/>
        </w:r>
        <w:r w:rsidR="003D7B41">
          <w:rPr>
            <w:webHidden/>
          </w:rPr>
          <w:instrText xml:space="preserve"> PAGEREF _Toc523958244 \h </w:instrText>
        </w:r>
        <w:r w:rsidR="003D7B41">
          <w:rPr>
            <w:webHidden/>
          </w:rPr>
        </w:r>
        <w:r w:rsidR="003D7B41">
          <w:rPr>
            <w:webHidden/>
          </w:rPr>
          <w:fldChar w:fldCharType="separate"/>
        </w:r>
        <w:r w:rsidR="00243B1E">
          <w:rPr>
            <w:webHidden/>
          </w:rPr>
          <w:t>30</w:t>
        </w:r>
        <w:r w:rsidR="003D7B41">
          <w:rPr>
            <w:webHidden/>
          </w:rPr>
          <w:fldChar w:fldCharType="end"/>
        </w:r>
      </w:hyperlink>
    </w:p>
    <w:p w14:paraId="0FF74A1E" w14:textId="462F64F5" w:rsidR="003D7B41" w:rsidRDefault="00A55225">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sidR="003D7B41">
          <w:rPr>
            <w:webHidden/>
          </w:rPr>
          <w:fldChar w:fldCharType="begin"/>
        </w:r>
        <w:r w:rsidR="003D7B41">
          <w:rPr>
            <w:webHidden/>
          </w:rPr>
          <w:instrText xml:space="preserve"> PAGEREF _Toc523958245 \h </w:instrText>
        </w:r>
        <w:r w:rsidR="003D7B41">
          <w:rPr>
            <w:webHidden/>
          </w:rPr>
        </w:r>
        <w:r w:rsidR="003D7B41">
          <w:rPr>
            <w:webHidden/>
          </w:rPr>
          <w:fldChar w:fldCharType="separate"/>
        </w:r>
        <w:r w:rsidR="00243B1E">
          <w:rPr>
            <w:webHidden/>
          </w:rPr>
          <w:t>30</w:t>
        </w:r>
        <w:r w:rsidR="003D7B41">
          <w:rPr>
            <w:webHidden/>
          </w:rPr>
          <w:fldChar w:fldCharType="end"/>
        </w:r>
      </w:hyperlink>
    </w:p>
    <w:p w14:paraId="1CE31F3E" w14:textId="6F77DAAD" w:rsidR="003D7B41" w:rsidRDefault="00A55225">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sidR="003D7B41">
          <w:rPr>
            <w:webHidden/>
          </w:rPr>
          <w:fldChar w:fldCharType="begin"/>
        </w:r>
        <w:r w:rsidR="003D7B41">
          <w:rPr>
            <w:webHidden/>
          </w:rPr>
          <w:instrText xml:space="preserve"> PAGEREF _Toc523958246 \h </w:instrText>
        </w:r>
        <w:r w:rsidR="003D7B41">
          <w:rPr>
            <w:webHidden/>
          </w:rPr>
        </w:r>
        <w:r w:rsidR="003D7B41">
          <w:rPr>
            <w:webHidden/>
          </w:rPr>
          <w:fldChar w:fldCharType="separate"/>
        </w:r>
        <w:r w:rsidR="00243B1E">
          <w:rPr>
            <w:webHidden/>
          </w:rPr>
          <w:t>31</w:t>
        </w:r>
        <w:r w:rsidR="003D7B41">
          <w:rPr>
            <w:webHidden/>
          </w:rPr>
          <w:fldChar w:fldCharType="end"/>
        </w:r>
      </w:hyperlink>
    </w:p>
    <w:p w14:paraId="503245CB" w14:textId="4589CAA3"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sidR="003D7B41">
          <w:rPr>
            <w:webHidden/>
          </w:rPr>
          <w:fldChar w:fldCharType="begin"/>
        </w:r>
        <w:r w:rsidR="003D7B41">
          <w:rPr>
            <w:webHidden/>
          </w:rPr>
          <w:instrText xml:space="preserve"> PAGEREF _Toc523958247 \h </w:instrText>
        </w:r>
        <w:r w:rsidR="003D7B41">
          <w:rPr>
            <w:webHidden/>
          </w:rPr>
        </w:r>
        <w:r w:rsidR="003D7B41">
          <w:rPr>
            <w:webHidden/>
          </w:rPr>
          <w:fldChar w:fldCharType="separate"/>
        </w:r>
        <w:r w:rsidR="00243B1E">
          <w:rPr>
            <w:webHidden/>
          </w:rPr>
          <w:t>34</w:t>
        </w:r>
        <w:r w:rsidR="003D7B41">
          <w:rPr>
            <w:webHidden/>
          </w:rPr>
          <w:fldChar w:fldCharType="end"/>
        </w:r>
      </w:hyperlink>
    </w:p>
    <w:p w14:paraId="33AC6665" w14:textId="55E04E5E"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sidR="003D7B41">
          <w:rPr>
            <w:webHidden/>
          </w:rPr>
          <w:fldChar w:fldCharType="begin"/>
        </w:r>
        <w:r w:rsidR="003D7B41">
          <w:rPr>
            <w:webHidden/>
          </w:rPr>
          <w:instrText xml:space="preserve"> PAGEREF _Toc523958248 \h </w:instrText>
        </w:r>
        <w:r w:rsidR="003D7B41">
          <w:rPr>
            <w:webHidden/>
          </w:rPr>
        </w:r>
        <w:r w:rsidR="003D7B41">
          <w:rPr>
            <w:webHidden/>
          </w:rPr>
          <w:fldChar w:fldCharType="separate"/>
        </w:r>
        <w:r w:rsidR="00243B1E">
          <w:rPr>
            <w:webHidden/>
          </w:rPr>
          <w:t>34</w:t>
        </w:r>
        <w:r w:rsidR="003D7B41">
          <w:rPr>
            <w:webHidden/>
          </w:rPr>
          <w:fldChar w:fldCharType="end"/>
        </w:r>
      </w:hyperlink>
    </w:p>
    <w:p w14:paraId="77E10EE0" w14:textId="2D863D7F"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sidR="003D7B41">
          <w:rPr>
            <w:webHidden/>
          </w:rPr>
          <w:fldChar w:fldCharType="begin"/>
        </w:r>
        <w:r w:rsidR="003D7B41">
          <w:rPr>
            <w:webHidden/>
          </w:rPr>
          <w:instrText xml:space="preserve"> PAGEREF _Toc523958249 \h </w:instrText>
        </w:r>
        <w:r w:rsidR="003D7B41">
          <w:rPr>
            <w:webHidden/>
          </w:rPr>
        </w:r>
        <w:r w:rsidR="003D7B41">
          <w:rPr>
            <w:webHidden/>
          </w:rPr>
          <w:fldChar w:fldCharType="separate"/>
        </w:r>
        <w:r w:rsidR="00243B1E">
          <w:rPr>
            <w:webHidden/>
          </w:rPr>
          <w:t>35</w:t>
        </w:r>
        <w:r w:rsidR="003D7B41">
          <w:rPr>
            <w:webHidden/>
          </w:rPr>
          <w:fldChar w:fldCharType="end"/>
        </w:r>
      </w:hyperlink>
    </w:p>
    <w:p w14:paraId="10048D95" w14:textId="5EC5B9E6"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sidR="003D7B41">
          <w:rPr>
            <w:webHidden/>
          </w:rPr>
          <w:fldChar w:fldCharType="begin"/>
        </w:r>
        <w:r w:rsidR="003D7B41">
          <w:rPr>
            <w:webHidden/>
          </w:rPr>
          <w:instrText xml:space="preserve"> PAGEREF _Toc523958250 \h </w:instrText>
        </w:r>
        <w:r w:rsidR="003D7B41">
          <w:rPr>
            <w:webHidden/>
          </w:rPr>
        </w:r>
        <w:r w:rsidR="003D7B41">
          <w:rPr>
            <w:webHidden/>
          </w:rPr>
          <w:fldChar w:fldCharType="separate"/>
        </w:r>
        <w:r w:rsidR="00243B1E">
          <w:rPr>
            <w:webHidden/>
          </w:rPr>
          <w:t>35</w:t>
        </w:r>
        <w:r w:rsidR="003D7B41">
          <w:rPr>
            <w:webHidden/>
          </w:rPr>
          <w:fldChar w:fldCharType="end"/>
        </w:r>
      </w:hyperlink>
    </w:p>
    <w:p w14:paraId="19B83751" w14:textId="04344136"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sidR="003D7B41">
          <w:rPr>
            <w:webHidden/>
          </w:rPr>
          <w:fldChar w:fldCharType="begin"/>
        </w:r>
        <w:r w:rsidR="003D7B41">
          <w:rPr>
            <w:webHidden/>
          </w:rPr>
          <w:instrText xml:space="preserve"> PAGEREF _Toc523958251 \h </w:instrText>
        </w:r>
        <w:r w:rsidR="003D7B41">
          <w:rPr>
            <w:webHidden/>
          </w:rPr>
        </w:r>
        <w:r w:rsidR="003D7B41">
          <w:rPr>
            <w:webHidden/>
          </w:rPr>
          <w:fldChar w:fldCharType="separate"/>
        </w:r>
        <w:r w:rsidR="00243B1E">
          <w:rPr>
            <w:webHidden/>
          </w:rPr>
          <w:t>36</w:t>
        </w:r>
        <w:r w:rsidR="003D7B41">
          <w:rPr>
            <w:webHidden/>
          </w:rPr>
          <w:fldChar w:fldCharType="end"/>
        </w:r>
      </w:hyperlink>
    </w:p>
    <w:p w14:paraId="4B2EDC04" w14:textId="07C8219C"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sidR="003D7B41">
          <w:rPr>
            <w:webHidden/>
          </w:rPr>
          <w:fldChar w:fldCharType="begin"/>
        </w:r>
        <w:r w:rsidR="003D7B41">
          <w:rPr>
            <w:webHidden/>
          </w:rPr>
          <w:instrText xml:space="preserve"> PAGEREF _Toc523958252 \h </w:instrText>
        </w:r>
        <w:r w:rsidR="003D7B41">
          <w:rPr>
            <w:webHidden/>
          </w:rPr>
        </w:r>
        <w:r w:rsidR="003D7B41">
          <w:rPr>
            <w:webHidden/>
          </w:rPr>
          <w:fldChar w:fldCharType="separate"/>
        </w:r>
        <w:r w:rsidR="00243B1E">
          <w:rPr>
            <w:webHidden/>
          </w:rPr>
          <w:t>37</w:t>
        </w:r>
        <w:r w:rsidR="003D7B41">
          <w:rPr>
            <w:webHidden/>
          </w:rPr>
          <w:fldChar w:fldCharType="end"/>
        </w:r>
      </w:hyperlink>
    </w:p>
    <w:p w14:paraId="5FBB6B21" w14:textId="13B76C1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sidR="003D7B41">
          <w:rPr>
            <w:webHidden/>
          </w:rPr>
          <w:fldChar w:fldCharType="begin"/>
        </w:r>
        <w:r w:rsidR="003D7B41">
          <w:rPr>
            <w:webHidden/>
          </w:rPr>
          <w:instrText xml:space="preserve"> PAGEREF _Toc523958253 \h </w:instrText>
        </w:r>
        <w:r w:rsidR="003D7B41">
          <w:rPr>
            <w:webHidden/>
          </w:rPr>
        </w:r>
        <w:r w:rsidR="003D7B41">
          <w:rPr>
            <w:webHidden/>
          </w:rPr>
          <w:fldChar w:fldCharType="separate"/>
        </w:r>
        <w:r w:rsidR="00243B1E">
          <w:rPr>
            <w:webHidden/>
          </w:rPr>
          <w:t>38</w:t>
        </w:r>
        <w:r w:rsidR="003D7B41">
          <w:rPr>
            <w:webHidden/>
          </w:rPr>
          <w:fldChar w:fldCharType="end"/>
        </w:r>
      </w:hyperlink>
    </w:p>
    <w:p w14:paraId="3409BD7C" w14:textId="46AFA7A1"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sidR="003D7B41">
          <w:rPr>
            <w:webHidden/>
          </w:rPr>
          <w:fldChar w:fldCharType="begin"/>
        </w:r>
        <w:r w:rsidR="003D7B41">
          <w:rPr>
            <w:webHidden/>
          </w:rPr>
          <w:instrText xml:space="preserve"> PAGEREF _Toc523958254 \h </w:instrText>
        </w:r>
        <w:r w:rsidR="003D7B41">
          <w:rPr>
            <w:webHidden/>
          </w:rPr>
        </w:r>
        <w:r w:rsidR="003D7B41">
          <w:rPr>
            <w:webHidden/>
          </w:rPr>
          <w:fldChar w:fldCharType="separate"/>
        </w:r>
        <w:r w:rsidR="00243B1E">
          <w:rPr>
            <w:webHidden/>
          </w:rPr>
          <w:t>39</w:t>
        </w:r>
        <w:r w:rsidR="003D7B41">
          <w:rPr>
            <w:webHidden/>
          </w:rPr>
          <w:fldChar w:fldCharType="end"/>
        </w:r>
      </w:hyperlink>
    </w:p>
    <w:p w14:paraId="74B7187C" w14:textId="770FB70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sidR="003D7B41">
          <w:rPr>
            <w:webHidden/>
          </w:rPr>
          <w:fldChar w:fldCharType="begin"/>
        </w:r>
        <w:r w:rsidR="003D7B41">
          <w:rPr>
            <w:webHidden/>
          </w:rPr>
          <w:instrText xml:space="preserve"> PAGEREF _Toc523958255 \h </w:instrText>
        </w:r>
        <w:r w:rsidR="003D7B41">
          <w:rPr>
            <w:webHidden/>
          </w:rPr>
        </w:r>
        <w:r w:rsidR="003D7B41">
          <w:rPr>
            <w:webHidden/>
          </w:rPr>
          <w:fldChar w:fldCharType="separate"/>
        </w:r>
        <w:r w:rsidR="00243B1E">
          <w:rPr>
            <w:webHidden/>
          </w:rPr>
          <w:t>39</w:t>
        </w:r>
        <w:r w:rsidR="003D7B41">
          <w:rPr>
            <w:webHidden/>
          </w:rPr>
          <w:fldChar w:fldCharType="end"/>
        </w:r>
      </w:hyperlink>
    </w:p>
    <w:p w14:paraId="2F33301A" w14:textId="40EF5EF2"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sidR="003D7B41">
          <w:rPr>
            <w:webHidden/>
          </w:rPr>
          <w:fldChar w:fldCharType="begin"/>
        </w:r>
        <w:r w:rsidR="003D7B41">
          <w:rPr>
            <w:webHidden/>
          </w:rPr>
          <w:instrText xml:space="preserve"> PAGEREF _Toc523958256 \h </w:instrText>
        </w:r>
        <w:r w:rsidR="003D7B41">
          <w:rPr>
            <w:webHidden/>
          </w:rPr>
        </w:r>
        <w:r w:rsidR="003D7B41">
          <w:rPr>
            <w:webHidden/>
          </w:rPr>
          <w:fldChar w:fldCharType="separate"/>
        </w:r>
        <w:r w:rsidR="00243B1E">
          <w:rPr>
            <w:webHidden/>
          </w:rPr>
          <w:t>40</w:t>
        </w:r>
        <w:r w:rsidR="003D7B41">
          <w:rPr>
            <w:webHidden/>
          </w:rPr>
          <w:fldChar w:fldCharType="end"/>
        </w:r>
      </w:hyperlink>
    </w:p>
    <w:p w14:paraId="59C93461" w14:textId="1895F42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sidR="003D7B41">
          <w:rPr>
            <w:webHidden/>
          </w:rPr>
          <w:fldChar w:fldCharType="begin"/>
        </w:r>
        <w:r w:rsidR="003D7B41">
          <w:rPr>
            <w:webHidden/>
          </w:rPr>
          <w:instrText xml:space="preserve"> PAGEREF _Toc523958257 \h </w:instrText>
        </w:r>
        <w:r w:rsidR="003D7B41">
          <w:rPr>
            <w:webHidden/>
          </w:rPr>
        </w:r>
        <w:r w:rsidR="003D7B41">
          <w:rPr>
            <w:webHidden/>
          </w:rPr>
          <w:fldChar w:fldCharType="separate"/>
        </w:r>
        <w:r w:rsidR="00243B1E">
          <w:rPr>
            <w:webHidden/>
          </w:rPr>
          <w:t>41</w:t>
        </w:r>
        <w:r w:rsidR="003D7B41">
          <w:rPr>
            <w:webHidden/>
          </w:rPr>
          <w:fldChar w:fldCharType="end"/>
        </w:r>
      </w:hyperlink>
    </w:p>
    <w:p w14:paraId="16EB4C66" w14:textId="645DD8DF"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sidR="003D7B41">
          <w:rPr>
            <w:webHidden/>
          </w:rPr>
          <w:fldChar w:fldCharType="begin"/>
        </w:r>
        <w:r w:rsidR="003D7B41">
          <w:rPr>
            <w:webHidden/>
          </w:rPr>
          <w:instrText xml:space="preserve"> PAGEREF _Toc523958258 \h </w:instrText>
        </w:r>
        <w:r w:rsidR="003D7B41">
          <w:rPr>
            <w:webHidden/>
          </w:rPr>
        </w:r>
        <w:r w:rsidR="003D7B41">
          <w:rPr>
            <w:webHidden/>
          </w:rPr>
          <w:fldChar w:fldCharType="separate"/>
        </w:r>
        <w:r w:rsidR="00243B1E">
          <w:rPr>
            <w:webHidden/>
          </w:rPr>
          <w:t>42</w:t>
        </w:r>
        <w:r w:rsidR="003D7B41">
          <w:rPr>
            <w:webHidden/>
          </w:rPr>
          <w:fldChar w:fldCharType="end"/>
        </w:r>
      </w:hyperlink>
    </w:p>
    <w:p w14:paraId="5BDEB2C1" w14:textId="143595DF"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sidR="003D7B41">
          <w:rPr>
            <w:webHidden/>
          </w:rPr>
          <w:fldChar w:fldCharType="begin"/>
        </w:r>
        <w:r w:rsidR="003D7B41">
          <w:rPr>
            <w:webHidden/>
          </w:rPr>
          <w:instrText xml:space="preserve"> PAGEREF _Toc523958259 \h </w:instrText>
        </w:r>
        <w:r w:rsidR="003D7B41">
          <w:rPr>
            <w:webHidden/>
          </w:rPr>
        </w:r>
        <w:r w:rsidR="003D7B41">
          <w:rPr>
            <w:webHidden/>
          </w:rPr>
          <w:fldChar w:fldCharType="separate"/>
        </w:r>
        <w:r w:rsidR="00243B1E">
          <w:rPr>
            <w:webHidden/>
          </w:rPr>
          <w:t>44</w:t>
        </w:r>
        <w:r w:rsidR="003D7B41">
          <w:rPr>
            <w:webHidden/>
          </w:rPr>
          <w:fldChar w:fldCharType="end"/>
        </w:r>
      </w:hyperlink>
    </w:p>
    <w:p w14:paraId="097C7DD1" w14:textId="39BD3DA6"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sidR="003D7B41">
          <w:rPr>
            <w:webHidden/>
          </w:rPr>
          <w:fldChar w:fldCharType="begin"/>
        </w:r>
        <w:r w:rsidR="003D7B41">
          <w:rPr>
            <w:webHidden/>
          </w:rPr>
          <w:instrText xml:space="preserve"> PAGEREF _Toc523958260 \h </w:instrText>
        </w:r>
        <w:r w:rsidR="003D7B41">
          <w:rPr>
            <w:webHidden/>
          </w:rPr>
        </w:r>
        <w:r w:rsidR="003D7B41">
          <w:rPr>
            <w:webHidden/>
          </w:rPr>
          <w:fldChar w:fldCharType="separate"/>
        </w:r>
        <w:r w:rsidR="00243B1E">
          <w:rPr>
            <w:webHidden/>
          </w:rPr>
          <w:t>45</w:t>
        </w:r>
        <w:r w:rsidR="003D7B41">
          <w:rPr>
            <w:webHidden/>
          </w:rPr>
          <w:fldChar w:fldCharType="end"/>
        </w:r>
      </w:hyperlink>
    </w:p>
    <w:p w14:paraId="07F37D64" w14:textId="3F349633"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sidR="003D7B41">
          <w:rPr>
            <w:webHidden/>
          </w:rPr>
          <w:fldChar w:fldCharType="begin"/>
        </w:r>
        <w:r w:rsidR="003D7B41">
          <w:rPr>
            <w:webHidden/>
          </w:rPr>
          <w:instrText xml:space="preserve"> PAGEREF _Toc523958261 \h </w:instrText>
        </w:r>
        <w:r w:rsidR="003D7B41">
          <w:rPr>
            <w:webHidden/>
          </w:rPr>
        </w:r>
        <w:r w:rsidR="003D7B41">
          <w:rPr>
            <w:webHidden/>
          </w:rPr>
          <w:fldChar w:fldCharType="separate"/>
        </w:r>
        <w:r w:rsidR="00243B1E">
          <w:rPr>
            <w:webHidden/>
          </w:rPr>
          <w:t>46</w:t>
        </w:r>
        <w:r w:rsidR="003D7B41">
          <w:rPr>
            <w:webHidden/>
          </w:rPr>
          <w:fldChar w:fldCharType="end"/>
        </w:r>
      </w:hyperlink>
    </w:p>
    <w:p w14:paraId="231E1D3A" w14:textId="3896C6FD" w:rsidR="003D7B41" w:rsidRDefault="00A55225">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sidR="003D7B41">
          <w:rPr>
            <w:webHidden/>
          </w:rPr>
          <w:fldChar w:fldCharType="begin"/>
        </w:r>
        <w:r w:rsidR="003D7B41">
          <w:rPr>
            <w:webHidden/>
          </w:rPr>
          <w:instrText xml:space="preserve"> PAGEREF _Toc523958262 \h </w:instrText>
        </w:r>
        <w:r w:rsidR="003D7B41">
          <w:rPr>
            <w:webHidden/>
          </w:rPr>
        </w:r>
        <w:r w:rsidR="003D7B41">
          <w:rPr>
            <w:webHidden/>
          </w:rPr>
          <w:fldChar w:fldCharType="separate"/>
        </w:r>
        <w:r w:rsidR="00243B1E">
          <w:rPr>
            <w:webHidden/>
          </w:rPr>
          <w:t>47</w:t>
        </w:r>
        <w:r w:rsidR="003D7B41">
          <w:rPr>
            <w:webHidden/>
          </w:rPr>
          <w:fldChar w:fldCharType="end"/>
        </w:r>
      </w:hyperlink>
    </w:p>
    <w:p w14:paraId="555400E0" w14:textId="692BF1C5"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sidR="003D7B41">
          <w:rPr>
            <w:webHidden/>
          </w:rPr>
          <w:fldChar w:fldCharType="begin"/>
        </w:r>
        <w:r w:rsidR="003D7B41">
          <w:rPr>
            <w:webHidden/>
          </w:rPr>
          <w:instrText xml:space="preserve"> PAGEREF _Toc523958263 \h </w:instrText>
        </w:r>
        <w:r w:rsidR="003D7B41">
          <w:rPr>
            <w:webHidden/>
          </w:rPr>
        </w:r>
        <w:r w:rsidR="003D7B41">
          <w:rPr>
            <w:webHidden/>
          </w:rPr>
          <w:fldChar w:fldCharType="separate"/>
        </w:r>
        <w:r w:rsidR="00243B1E">
          <w:rPr>
            <w:webHidden/>
          </w:rPr>
          <w:t>47</w:t>
        </w:r>
        <w:r w:rsidR="003D7B41">
          <w:rPr>
            <w:webHidden/>
          </w:rPr>
          <w:fldChar w:fldCharType="end"/>
        </w:r>
      </w:hyperlink>
    </w:p>
    <w:p w14:paraId="12B2842B" w14:textId="2F0EB76B"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sidR="003D7B41">
          <w:rPr>
            <w:webHidden/>
          </w:rPr>
          <w:fldChar w:fldCharType="begin"/>
        </w:r>
        <w:r w:rsidR="003D7B41">
          <w:rPr>
            <w:webHidden/>
          </w:rPr>
          <w:instrText xml:space="preserve"> PAGEREF _Toc523958264 \h </w:instrText>
        </w:r>
        <w:r w:rsidR="003D7B41">
          <w:rPr>
            <w:webHidden/>
          </w:rPr>
        </w:r>
        <w:r w:rsidR="003D7B41">
          <w:rPr>
            <w:webHidden/>
          </w:rPr>
          <w:fldChar w:fldCharType="separate"/>
        </w:r>
        <w:r w:rsidR="00243B1E">
          <w:rPr>
            <w:webHidden/>
          </w:rPr>
          <w:t>48</w:t>
        </w:r>
        <w:r w:rsidR="003D7B41">
          <w:rPr>
            <w:webHidden/>
          </w:rPr>
          <w:fldChar w:fldCharType="end"/>
        </w:r>
      </w:hyperlink>
    </w:p>
    <w:p w14:paraId="65852396" w14:textId="394BCC79" w:rsidR="003D7B41" w:rsidRDefault="00A55225">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sidR="003D7B41">
          <w:rPr>
            <w:webHidden/>
          </w:rPr>
          <w:fldChar w:fldCharType="begin"/>
        </w:r>
        <w:r w:rsidR="003D7B41">
          <w:rPr>
            <w:webHidden/>
          </w:rPr>
          <w:instrText xml:space="preserve"> PAGEREF _Toc523958265 \h </w:instrText>
        </w:r>
        <w:r w:rsidR="003D7B41">
          <w:rPr>
            <w:webHidden/>
          </w:rPr>
        </w:r>
        <w:r w:rsidR="003D7B41">
          <w:rPr>
            <w:webHidden/>
          </w:rPr>
          <w:fldChar w:fldCharType="separate"/>
        </w:r>
        <w:r w:rsidR="00243B1E">
          <w:rPr>
            <w:webHidden/>
          </w:rPr>
          <w:t>49</w:t>
        </w:r>
        <w:r w:rsidR="003D7B41">
          <w:rPr>
            <w:webHidden/>
          </w:rPr>
          <w:fldChar w:fldCharType="end"/>
        </w:r>
      </w:hyperlink>
    </w:p>
    <w:p w14:paraId="3FB313A6" w14:textId="1DDD3A6E"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_Toc523958266 \h </w:instrText>
        </w:r>
        <w:r w:rsidR="003D7B41">
          <w:rPr>
            <w:webHidden/>
          </w:rPr>
        </w:r>
        <w:r w:rsidR="003D7B41">
          <w:rPr>
            <w:webHidden/>
          </w:rPr>
          <w:fldChar w:fldCharType="separate"/>
        </w:r>
        <w:r w:rsidR="00243B1E">
          <w:rPr>
            <w:webHidden/>
          </w:rPr>
          <w:t>49</w:t>
        </w:r>
        <w:r w:rsidR="003D7B41">
          <w:rPr>
            <w:webHidden/>
          </w:rPr>
          <w:fldChar w:fldCharType="end"/>
        </w:r>
      </w:hyperlink>
    </w:p>
    <w:p w14:paraId="54059F32" w14:textId="0803B405"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sidR="003D7B41">
          <w:rPr>
            <w:webHidden/>
          </w:rPr>
          <w:fldChar w:fldCharType="begin"/>
        </w:r>
        <w:r w:rsidR="003D7B41">
          <w:rPr>
            <w:webHidden/>
          </w:rPr>
          <w:instrText xml:space="preserve"> PAGEREF _Toc523958267 \h </w:instrText>
        </w:r>
        <w:r w:rsidR="003D7B41">
          <w:rPr>
            <w:webHidden/>
          </w:rPr>
        </w:r>
        <w:r w:rsidR="003D7B41">
          <w:rPr>
            <w:webHidden/>
          </w:rPr>
          <w:fldChar w:fldCharType="separate"/>
        </w:r>
        <w:r w:rsidR="00243B1E">
          <w:rPr>
            <w:webHidden/>
          </w:rPr>
          <w:t>49</w:t>
        </w:r>
        <w:r w:rsidR="003D7B41">
          <w:rPr>
            <w:webHidden/>
          </w:rPr>
          <w:fldChar w:fldCharType="end"/>
        </w:r>
      </w:hyperlink>
    </w:p>
    <w:p w14:paraId="76B91D79" w14:textId="34B10F52"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sidR="003D7B41">
          <w:rPr>
            <w:webHidden/>
          </w:rPr>
          <w:fldChar w:fldCharType="begin"/>
        </w:r>
        <w:r w:rsidR="003D7B41">
          <w:rPr>
            <w:webHidden/>
          </w:rPr>
          <w:instrText xml:space="preserve"> PAGEREF _Toc523958268 \h </w:instrText>
        </w:r>
        <w:r w:rsidR="003D7B41">
          <w:rPr>
            <w:webHidden/>
          </w:rPr>
        </w:r>
        <w:r w:rsidR="003D7B41">
          <w:rPr>
            <w:webHidden/>
          </w:rPr>
          <w:fldChar w:fldCharType="separate"/>
        </w:r>
        <w:r w:rsidR="00243B1E">
          <w:rPr>
            <w:webHidden/>
          </w:rPr>
          <w:t>50</w:t>
        </w:r>
        <w:r w:rsidR="003D7B41">
          <w:rPr>
            <w:webHidden/>
          </w:rPr>
          <w:fldChar w:fldCharType="end"/>
        </w:r>
      </w:hyperlink>
    </w:p>
    <w:p w14:paraId="36ACA2C5" w14:textId="30BEB186" w:rsidR="003D7B41" w:rsidRDefault="00A55225">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sidR="003D7B41">
          <w:rPr>
            <w:webHidden/>
          </w:rPr>
          <w:fldChar w:fldCharType="begin"/>
        </w:r>
        <w:r w:rsidR="003D7B41">
          <w:rPr>
            <w:webHidden/>
          </w:rPr>
          <w:instrText xml:space="preserve"> PAGEREF _Toc523958269 \h </w:instrText>
        </w:r>
        <w:r w:rsidR="003D7B41">
          <w:rPr>
            <w:webHidden/>
          </w:rPr>
        </w:r>
        <w:r w:rsidR="003D7B41">
          <w:rPr>
            <w:webHidden/>
          </w:rPr>
          <w:fldChar w:fldCharType="separate"/>
        </w:r>
        <w:r w:rsidR="00243B1E">
          <w:rPr>
            <w:webHidden/>
          </w:rPr>
          <w:t>51</w:t>
        </w:r>
        <w:r w:rsidR="003D7B41">
          <w:rPr>
            <w:webHidden/>
          </w:rPr>
          <w:fldChar w:fldCharType="end"/>
        </w:r>
      </w:hyperlink>
    </w:p>
    <w:p w14:paraId="17ED2421" w14:textId="6FA3A200"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sidR="003D7B41">
          <w:rPr>
            <w:webHidden/>
          </w:rPr>
          <w:fldChar w:fldCharType="begin"/>
        </w:r>
        <w:r w:rsidR="003D7B41">
          <w:rPr>
            <w:webHidden/>
          </w:rPr>
          <w:instrText xml:space="preserve"> PAGEREF _Toc523958270 \h </w:instrText>
        </w:r>
        <w:r w:rsidR="003D7B41">
          <w:rPr>
            <w:webHidden/>
          </w:rPr>
        </w:r>
        <w:r w:rsidR="003D7B41">
          <w:rPr>
            <w:webHidden/>
          </w:rPr>
          <w:fldChar w:fldCharType="separate"/>
        </w:r>
        <w:r w:rsidR="00243B1E">
          <w:rPr>
            <w:webHidden/>
          </w:rPr>
          <w:t>51</w:t>
        </w:r>
        <w:r w:rsidR="003D7B41">
          <w:rPr>
            <w:webHidden/>
          </w:rPr>
          <w:fldChar w:fldCharType="end"/>
        </w:r>
      </w:hyperlink>
    </w:p>
    <w:p w14:paraId="7F8FC12E" w14:textId="4F007CE6" w:rsidR="003D7B41" w:rsidRDefault="00A55225">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sidR="003D7B41">
          <w:rPr>
            <w:webHidden/>
          </w:rPr>
          <w:fldChar w:fldCharType="begin"/>
        </w:r>
        <w:r w:rsidR="003D7B41">
          <w:rPr>
            <w:webHidden/>
          </w:rPr>
          <w:instrText xml:space="preserve"> PAGEREF _Toc523958271 \h </w:instrText>
        </w:r>
        <w:r w:rsidR="003D7B41">
          <w:rPr>
            <w:webHidden/>
          </w:rPr>
        </w:r>
        <w:r w:rsidR="003D7B41">
          <w:rPr>
            <w:webHidden/>
          </w:rPr>
          <w:fldChar w:fldCharType="separate"/>
        </w:r>
        <w:r w:rsidR="00243B1E">
          <w:rPr>
            <w:webHidden/>
          </w:rPr>
          <w:t>51</w:t>
        </w:r>
        <w:r w:rsidR="003D7B41">
          <w:rPr>
            <w:webHidden/>
          </w:rPr>
          <w:fldChar w:fldCharType="end"/>
        </w:r>
      </w:hyperlink>
    </w:p>
    <w:p w14:paraId="48F2EE95" w14:textId="2CBFB385" w:rsidR="003D7B41" w:rsidRDefault="00A55225">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_Toc523958272 \h </w:instrText>
        </w:r>
        <w:r w:rsidR="003D7B41">
          <w:rPr>
            <w:webHidden/>
          </w:rPr>
        </w:r>
        <w:r w:rsidR="003D7B41">
          <w:rPr>
            <w:webHidden/>
          </w:rPr>
          <w:fldChar w:fldCharType="separate"/>
        </w:r>
        <w:r w:rsidR="00243B1E">
          <w:rPr>
            <w:webHidden/>
          </w:rPr>
          <w:t>52</w:t>
        </w:r>
        <w:r w:rsidR="003D7B41">
          <w:rPr>
            <w:webHidden/>
          </w:rPr>
          <w:fldChar w:fldCharType="end"/>
        </w:r>
      </w:hyperlink>
    </w:p>
    <w:p w14:paraId="2AB7A11F" w14:textId="7985CB66"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sidR="003D7B41">
          <w:rPr>
            <w:webHidden/>
          </w:rPr>
          <w:fldChar w:fldCharType="begin"/>
        </w:r>
        <w:r w:rsidR="003D7B41">
          <w:rPr>
            <w:webHidden/>
          </w:rPr>
          <w:instrText xml:space="preserve"> PAGEREF _Toc523958273 \h </w:instrText>
        </w:r>
        <w:r w:rsidR="003D7B41">
          <w:rPr>
            <w:webHidden/>
          </w:rPr>
        </w:r>
        <w:r w:rsidR="003D7B41">
          <w:rPr>
            <w:webHidden/>
          </w:rPr>
          <w:fldChar w:fldCharType="separate"/>
        </w:r>
        <w:r w:rsidR="00243B1E">
          <w:rPr>
            <w:webHidden/>
          </w:rPr>
          <w:t>53</w:t>
        </w:r>
        <w:r w:rsidR="003D7B41">
          <w:rPr>
            <w:webHidden/>
          </w:rPr>
          <w:fldChar w:fldCharType="end"/>
        </w:r>
      </w:hyperlink>
    </w:p>
    <w:p w14:paraId="61ACF7AE" w14:textId="04F377E3" w:rsidR="003D7B41" w:rsidRDefault="00A55225">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sidR="003D7B41">
          <w:rPr>
            <w:webHidden/>
          </w:rPr>
          <w:fldChar w:fldCharType="begin"/>
        </w:r>
        <w:r w:rsidR="003D7B41">
          <w:rPr>
            <w:webHidden/>
          </w:rPr>
          <w:instrText xml:space="preserve"> PAGEREF _Toc523958274 \h </w:instrText>
        </w:r>
        <w:r w:rsidR="003D7B41">
          <w:rPr>
            <w:webHidden/>
          </w:rPr>
        </w:r>
        <w:r w:rsidR="003D7B41">
          <w:rPr>
            <w:webHidden/>
          </w:rPr>
          <w:fldChar w:fldCharType="separate"/>
        </w:r>
        <w:r w:rsidR="00243B1E">
          <w:rPr>
            <w:webHidden/>
          </w:rPr>
          <w:t>53</w:t>
        </w:r>
        <w:r w:rsidR="003D7B41">
          <w:rPr>
            <w:webHidden/>
          </w:rPr>
          <w:fldChar w:fldCharType="end"/>
        </w:r>
      </w:hyperlink>
    </w:p>
    <w:p w14:paraId="43A6AABF" w14:textId="391F3FB7" w:rsidR="003D7B41" w:rsidRDefault="00A55225">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_Toc523958275 \h </w:instrText>
        </w:r>
        <w:r w:rsidR="003D7B41">
          <w:rPr>
            <w:webHidden/>
          </w:rPr>
        </w:r>
        <w:r w:rsidR="003D7B41">
          <w:rPr>
            <w:webHidden/>
          </w:rPr>
          <w:fldChar w:fldCharType="separate"/>
        </w:r>
        <w:r w:rsidR="00243B1E">
          <w:rPr>
            <w:webHidden/>
          </w:rPr>
          <w:t>56</w:t>
        </w:r>
        <w:r w:rsidR="003D7B41">
          <w:rPr>
            <w:webHidden/>
          </w:rPr>
          <w:fldChar w:fldCharType="end"/>
        </w:r>
      </w:hyperlink>
    </w:p>
    <w:p w14:paraId="6BF147BD" w14:textId="4674A415"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sidR="003D7B41">
          <w:rPr>
            <w:webHidden/>
          </w:rPr>
          <w:fldChar w:fldCharType="begin"/>
        </w:r>
        <w:r w:rsidR="003D7B41">
          <w:rPr>
            <w:webHidden/>
          </w:rPr>
          <w:instrText xml:space="preserve"> PAGEREF _Toc523958276 \h </w:instrText>
        </w:r>
        <w:r w:rsidR="003D7B41">
          <w:rPr>
            <w:webHidden/>
          </w:rPr>
        </w:r>
        <w:r w:rsidR="003D7B41">
          <w:rPr>
            <w:webHidden/>
          </w:rPr>
          <w:fldChar w:fldCharType="separate"/>
        </w:r>
        <w:r w:rsidR="00243B1E">
          <w:rPr>
            <w:webHidden/>
          </w:rPr>
          <w:t>57</w:t>
        </w:r>
        <w:r w:rsidR="003D7B41">
          <w:rPr>
            <w:webHidden/>
          </w:rPr>
          <w:fldChar w:fldCharType="end"/>
        </w:r>
      </w:hyperlink>
    </w:p>
    <w:p w14:paraId="2259FC26" w14:textId="10805E1F" w:rsidR="003D7B41" w:rsidRDefault="00A55225">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sidR="003D7B41">
          <w:rPr>
            <w:webHidden/>
          </w:rPr>
          <w:fldChar w:fldCharType="begin"/>
        </w:r>
        <w:r w:rsidR="003D7B41">
          <w:rPr>
            <w:webHidden/>
          </w:rPr>
          <w:instrText xml:space="preserve"> PAGEREF _Toc523958277 \h </w:instrText>
        </w:r>
        <w:r w:rsidR="003D7B41">
          <w:rPr>
            <w:webHidden/>
          </w:rPr>
        </w:r>
        <w:r w:rsidR="003D7B41">
          <w:rPr>
            <w:webHidden/>
          </w:rPr>
          <w:fldChar w:fldCharType="separate"/>
        </w:r>
        <w:r w:rsidR="00243B1E">
          <w:rPr>
            <w:webHidden/>
          </w:rPr>
          <w:t>57</w:t>
        </w:r>
        <w:r w:rsidR="003D7B41">
          <w:rPr>
            <w:webHidden/>
          </w:rPr>
          <w:fldChar w:fldCharType="end"/>
        </w:r>
      </w:hyperlink>
    </w:p>
    <w:p w14:paraId="712AF33A" w14:textId="60C4E2F1" w:rsidR="003D7B41" w:rsidRDefault="00A55225">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_Toc523958278 \h </w:instrText>
        </w:r>
        <w:r w:rsidR="003D7B41">
          <w:rPr>
            <w:webHidden/>
          </w:rPr>
        </w:r>
        <w:r w:rsidR="003D7B41">
          <w:rPr>
            <w:webHidden/>
          </w:rPr>
          <w:fldChar w:fldCharType="separate"/>
        </w:r>
        <w:r w:rsidR="00243B1E">
          <w:rPr>
            <w:webHidden/>
          </w:rPr>
          <w:t>59</w:t>
        </w:r>
        <w:r w:rsidR="003D7B41">
          <w:rPr>
            <w:webHidden/>
          </w:rPr>
          <w:fldChar w:fldCharType="end"/>
        </w:r>
      </w:hyperlink>
    </w:p>
    <w:p w14:paraId="17C1E578" w14:textId="28696C87"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sidR="003D7B41">
          <w:rPr>
            <w:webHidden/>
          </w:rPr>
          <w:fldChar w:fldCharType="begin"/>
        </w:r>
        <w:r w:rsidR="003D7B41">
          <w:rPr>
            <w:webHidden/>
          </w:rPr>
          <w:instrText xml:space="preserve"> PAGEREF _Toc523958279 \h </w:instrText>
        </w:r>
        <w:r w:rsidR="003D7B41">
          <w:rPr>
            <w:webHidden/>
          </w:rPr>
        </w:r>
        <w:r w:rsidR="003D7B41">
          <w:rPr>
            <w:webHidden/>
          </w:rPr>
          <w:fldChar w:fldCharType="separate"/>
        </w:r>
        <w:r w:rsidR="00243B1E">
          <w:rPr>
            <w:webHidden/>
          </w:rPr>
          <w:t>60</w:t>
        </w:r>
        <w:r w:rsidR="003D7B41">
          <w:rPr>
            <w:webHidden/>
          </w:rPr>
          <w:fldChar w:fldCharType="end"/>
        </w:r>
      </w:hyperlink>
    </w:p>
    <w:p w14:paraId="048CE791" w14:textId="290F1756" w:rsidR="003D7B41" w:rsidRDefault="00A55225">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sidR="003D7B41">
          <w:rPr>
            <w:webHidden/>
          </w:rPr>
          <w:fldChar w:fldCharType="begin"/>
        </w:r>
        <w:r w:rsidR="003D7B41">
          <w:rPr>
            <w:webHidden/>
          </w:rPr>
          <w:instrText xml:space="preserve"> PAGEREF _Toc523958280 \h </w:instrText>
        </w:r>
        <w:r w:rsidR="003D7B41">
          <w:rPr>
            <w:webHidden/>
          </w:rPr>
        </w:r>
        <w:r w:rsidR="003D7B41">
          <w:rPr>
            <w:webHidden/>
          </w:rPr>
          <w:fldChar w:fldCharType="separate"/>
        </w:r>
        <w:r w:rsidR="00243B1E">
          <w:rPr>
            <w:webHidden/>
          </w:rPr>
          <w:t>60</w:t>
        </w:r>
        <w:r w:rsidR="003D7B41">
          <w:rPr>
            <w:webHidden/>
          </w:rPr>
          <w:fldChar w:fldCharType="end"/>
        </w:r>
      </w:hyperlink>
    </w:p>
    <w:p w14:paraId="2C9C5748" w14:textId="7A676AD7" w:rsidR="003D7B41" w:rsidRDefault="00A55225">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_Toc523958281 \h </w:instrText>
        </w:r>
        <w:r w:rsidR="003D7B41">
          <w:rPr>
            <w:webHidden/>
          </w:rPr>
        </w:r>
        <w:r w:rsidR="003D7B41">
          <w:rPr>
            <w:webHidden/>
          </w:rPr>
          <w:fldChar w:fldCharType="separate"/>
        </w:r>
        <w:r w:rsidR="00243B1E">
          <w:rPr>
            <w:webHidden/>
          </w:rPr>
          <w:t>61</w:t>
        </w:r>
        <w:r w:rsidR="003D7B41">
          <w:rPr>
            <w:webHidden/>
          </w:rPr>
          <w:fldChar w:fldCharType="end"/>
        </w:r>
      </w:hyperlink>
    </w:p>
    <w:p w14:paraId="04CD2214" w14:textId="157F9961"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sidR="003D7B41">
          <w:rPr>
            <w:webHidden/>
          </w:rPr>
          <w:fldChar w:fldCharType="begin"/>
        </w:r>
        <w:r w:rsidR="003D7B41">
          <w:rPr>
            <w:webHidden/>
          </w:rPr>
          <w:instrText xml:space="preserve"> PAGEREF _Toc523958282 \h </w:instrText>
        </w:r>
        <w:r w:rsidR="003D7B41">
          <w:rPr>
            <w:webHidden/>
          </w:rPr>
        </w:r>
        <w:r w:rsidR="003D7B41">
          <w:rPr>
            <w:webHidden/>
          </w:rPr>
          <w:fldChar w:fldCharType="separate"/>
        </w:r>
        <w:r w:rsidR="00243B1E">
          <w:rPr>
            <w:webHidden/>
          </w:rPr>
          <w:t>62</w:t>
        </w:r>
        <w:r w:rsidR="003D7B41">
          <w:rPr>
            <w:webHidden/>
          </w:rPr>
          <w:fldChar w:fldCharType="end"/>
        </w:r>
      </w:hyperlink>
    </w:p>
    <w:p w14:paraId="4CA1003A" w14:textId="7B0E6FB4" w:rsidR="003D7B41" w:rsidRDefault="00A55225">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sidR="003D7B41">
          <w:rPr>
            <w:webHidden/>
          </w:rPr>
          <w:fldChar w:fldCharType="begin"/>
        </w:r>
        <w:r w:rsidR="003D7B41">
          <w:rPr>
            <w:webHidden/>
          </w:rPr>
          <w:instrText xml:space="preserve"> PAGEREF _Toc523958283 \h </w:instrText>
        </w:r>
        <w:r w:rsidR="003D7B41">
          <w:rPr>
            <w:webHidden/>
          </w:rPr>
        </w:r>
        <w:r w:rsidR="003D7B41">
          <w:rPr>
            <w:webHidden/>
          </w:rPr>
          <w:fldChar w:fldCharType="separate"/>
        </w:r>
        <w:r w:rsidR="00243B1E">
          <w:rPr>
            <w:webHidden/>
          </w:rPr>
          <w:t>62</w:t>
        </w:r>
        <w:r w:rsidR="003D7B41">
          <w:rPr>
            <w:webHidden/>
          </w:rPr>
          <w:fldChar w:fldCharType="end"/>
        </w:r>
      </w:hyperlink>
    </w:p>
    <w:p w14:paraId="57929C4B" w14:textId="5D6DA32B" w:rsidR="003D7B41" w:rsidRDefault="00A55225">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_Toc523958284 \h </w:instrText>
        </w:r>
        <w:r w:rsidR="003D7B41">
          <w:rPr>
            <w:webHidden/>
          </w:rPr>
        </w:r>
        <w:r w:rsidR="003D7B41">
          <w:rPr>
            <w:webHidden/>
          </w:rPr>
          <w:fldChar w:fldCharType="separate"/>
        </w:r>
        <w:r w:rsidR="00243B1E">
          <w:rPr>
            <w:webHidden/>
          </w:rPr>
          <w:t>63</w:t>
        </w:r>
        <w:r w:rsidR="003D7B41">
          <w:rPr>
            <w:webHidden/>
          </w:rPr>
          <w:fldChar w:fldCharType="end"/>
        </w:r>
      </w:hyperlink>
    </w:p>
    <w:p w14:paraId="2E82C050" w14:textId="211CA185"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sidR="003D7B41">
          <w:rPr>
            <w:webHidden/>
          </w:rPr>
          <w:fldChar w:fldCharType="begin"/>
        </w:r>
        <w:r w:rsidR="003D7B41">
          <w:rPr>
            <w:webHidden/>
          </w:rPr>
          <w:instrText xml:space="preserve"> PAGEREF _Toc523958285 \h </w:instrText>
        </w:r>
        <w:r w:rsidR="003D7B41">
          <w:rPr>
            <w:webHidden/>
          </w:rPr>
        </w:r>
        <w:r w:rsidR="003D7B41">
          <w:rPr>
            <w:webHidden/>
          </w:rPr>
          <w:fldChar w:fldCharType="separate"/>
        </w:r>
        <w:r w:rsidR="00243B1E">
          <w:rPr>
            <w:webHidden/>
          </w:rPr>
          <w:t>64</w:t>
        </w:r>
        <w:r w:rsidR="003D7B41">
          <w:rPr>
            <w:webHidden/>
          </w:rPr>
          <w:fldChar w:fldCharType="end"/>
        </w:r>
      </w:hyperlink>
    </w:p>
    <w:p w14:paraId="69189972" w14:textId="5207EC10" w:rsidR="003D7B41" w:rsidRDefault="00A55225">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_Toc523958286 \h </w:instrText>
        </w:r>
        <w:r w:rsidR="003D7B41">
          <w:rPr>
            <w:webHidden/>
          </w:rPr>
        </w:r>
        <w:r w:rsidR="003D7B41">
          <w:rPr>
            <w:webHidden/>
          </w:rPr>
          <w:fldChar w:fldCharType="separate"/>
        </w:r>
        <w:r w:rsidR="00243B1E">
          <w:rPr>
            <w:webHidden/>
          </w:rPr>
          <w:t>64</w:t>
        </w:r>
        <w:r w:rsidR="003D7B41">
          <w:rPr>
            <w:webHidden/>
          </w:rPr>
          <w:fldChar w:fldCharType="end"/>
        </w:r>
      </w:hyperlink>
    </w:p>
    <w:p w14:paraId="6FC3A931" w14:textId="64E8D320" w:rsidR="003D7B41" w:rsidRDefault="00A55225">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_Toc523958287 \h </w:instrText>
        </w:r>
        <w:r w:rsidR="003D7B41">
          <w:rPr>
            <w:webHidden/>
          </w:rPr>
        </w:r>
        <w:r w:rsidR="003D7B41">
          <w:rPr>
            <w:webHidden/>
          </w:rPr>
          <w:fldChar w:fldCharType="separate"/>
        </w:r>
        <w:r w:rsidR="00243B1E">
          <w:rPr>
            <w:webHidden/>
          </w:rPr>
          <w:t>65</w:t>
        </w:r>
        <w:r w:rsidR="003D7B41">
          <w:rPr>
            <w:webHidden/>
          </w:rPr>
          <w:fldChar w:fldCharType="end"/>
        </w:r>
      </w:hyperlink>
    </w:p>
    <w:p w14:paraId="403EA387" w14:textId="2F8DC57C"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sidR="003D7B41">
          <w:rPr>
            <w:webHidden/>
          </w:rPr>
          <w:fldChar w:fldCharType="begin"/>
        </w:r>
        <w:r w:rsidR="003D7B41">
          <w:rPr>
            <w:webHidden/>
          </w:rPr>
          <w:instrText xml:space="preserve"> PAGEREF _Toc523958288 \h </w:instrText>
        </w:r>
        <w:r w:rsidR="003D7B41">
          <w:rPr>
            <w:webHidden/>
          </w:rPr>
        </w:r>
        <w:r w:rsidR="003D7B41">
          <w:rPr>
            <w:webHidden/>
          </w:rPr>
          <w:fldChar w:fldCharType="separate"/>
        </w:r>
        <w:r w:rsidR="00243B1E">
          <w:rPr>
            <w:webHidden/>
          </w:rPr>
          <w:t>66</w:t>
        </w:r>
        <w:r w:rsidR="003D7B41">
          <w:rPr>
            <w:webHidden/>
          </w:rPr>
          <w:fldChar w:fldCharType="end"/>
        </w:r>
      </w:hyperlink>
    </w:p>
    <w:p w14:paraId="3E144D15" w14:textId="1C43864F" w:rsidR="003D7B41" w:rsidRDefault="00A55225">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sidR="003D7B41">
          <w:rPr>
            <w:webHidden/>
          </w:rPr>
          <w:fldChar w:fldCharType="begin"/>
        </w:r>
        <w:r w:rsidR="003D7B41">
          <w:rPr>
            <w:webHidden/>
          </w:rPr>
          <w:instrText xml:space="preserve"> PAGEREF _Toc523958289 \h </w:instrText>
        </w:r>
        <w:r w:rsidR="003D7B41">
          <w:rPr>
            <w:webHidden/>
          </w:rPr>
        </w:r>
        <w:r w:rsidR="003D7B41">
          <w:rPr>
            <w:webHidden/>
          </w:rPr>
          <w:fldChar w:fldCharType="separate"/>
        </w:r>
        <w:r w:rsidR="00243B1E">
          <w:rPr>
            <w:webHidden/>
          </w:rPr>
          <w:t>66</w:t>
        </w:r>
        <w:r w:rsidR="003D7B41">
          <w:rPr>
            <w:webHidden/>
          </w:rPr>
          <w:fldChar w:fldCharType="end"/>
        </w:r>
      </w:hyperlink>
    </w:p>
    <w:p w14:paraId="2BDDECB5" w14:textId="72A52C24" w:rsidR="003D7B41" w:rsidRDefault="00A55225">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_Toc523958290 \h </w:instrText>
        </w:r>
        <w:r w:rsidR="003D7B41">
          <w:rPr>
            <w:webHidden/>
          </w:rPr>
        </w:r>
        <w:r w:rsidR="003D7B41">
          <w:rPr>
            <w:webHidden/>
          </w:rPr>
          <w:fldChar w:fldCharType="separate"/>
        </w:r>
        <w:r w:rsidR="00243B1E">
          <w:rPr>
            <w:webHidden/>
          </w:rPr>
          <w:t>68</w:t>
        </w:r>
        <w:r w:rsidR="003D7B41">
          <w:rPr>
            <w:webHidden/>
          </w:rPr>
          <w:fldChar w:fldCharType="end"/>
        </w:r>
      </w:hyperlink>
    </w:p>
    <w:p w14:paraId="7BCE9991" w14:textId="7E1AA377"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sidR="003D7B41">
          <w:rPr>
            <w:webHidden/>
          </w:rPr>
          <w:fldChar w:fldCharType="begin"/>
        </w:r>
        <w:r w:rsidR="003D7B41">
          <w:rPr>
            <w:webHidden/>
          </w:rPr>
          <w:instrText xml:space="preserve"> PAGEREF _Toc523958291 \h </w:instrText>
        </w:r>
        <w:r w:rsidR="003D7B41">
          <w:rPr>
            <w:webHidden/>
          </w:rPr>
        </w:r>
        <w:r w:rsidR="003D7B41">
          <w:rPr>
            <w:webHidden/>
          </w:rPr>
          <w:fldChar w:fldCharType="separate"/>
        </w:r>
        <w:r w:rsidR="00243B1E">
          <w:rPr>
            <w:webHidden/>
          </w:rPr>
          <w:t>69</w:t>
        </w:r>
        <w:r w:rsidR="003D7B41">
          <w:rPr>
            <w:webHidden/>
          </w:rPr>
          <w:fldChar w:fldCharType="end"/>
        </w:r>
      </w:hyperlink>
    </w:p>
    <w:p w14:paraId="3FE64A42" w14:textId="13357584" w:rsidR="003D7B41" w:rsidRDefault="00A55225">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sidR="003D7B41">
          <w:rPr>
            <w:webHidden/>
          </w:rPr>
          <w:fldChar w:fldCharType="begin"/>
        </w:r>
        <w:r w:rsidR="003D7B41">
          <w:rPr>
            <w:webHidden/>
          </w:rPr>
          <w:instrText xml:space="preserve"> PAGEREF _Toc523958292 \h </w:instrText>
        </w:r>
        <w:r w:rsidR="003D7B41">
          <w:rPr>
            <w:webHidden/>
          </w:rPr>
        </w:r>
        <w:r w:rsidR="003D7B41">
          <w:rPr>
            <w:webHidden/>
          </w:rPr>
          <w:fldChar w:fldCharType="separate"/>
        </w:r>
        <w:r w:rsidR="00243B1E">
          <w:rPr>
            <w:webHidden/>
          </w:rPr>
          <w:t>69</w:t>
        </w:r>
        <w:r w:rsidR="003D7B41">
          <w:rPr>
            <w:webHidden/>
          </w:rPr>
          <w:fldChar w:fldCharType="end"/>
        </w:r>
      </w:hyperlink>
    </w:p>
    <w:p w14:paraId="00BBA61D" w14:textId="6A114A42" w:rsidR="003D7B41" w:rsidRDefault="00A55225">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_Toc523958293 \h </w:instrText>
        </w:r>
        <w:r w:rsidR="003D7B41">
          <w:rPr>
            <w:webHidden/>
          </w:rPr>
        </w:r>
        <w:r w:rsidR="003D7B41">
          <w:rPr>
            <w:webHidden/>
          </w:rPr>
          <w:fldChar w:fldCharType="separate"/>
        </w:r>
        <w:r w:rsidR="00243B1E">
          <w:rPr>
            <w:webHidden/>
          </w:rPr>
          <w:t>72</w:t>
        </w:r>
        <w:r w:rsidR="003D7B41">
          <w:rPr>
            <w:webHidden/>
          </w:rPr>
          <w:fldChar w:fldCharType="end"/>
        </w:r>
      </w:hyperlink>
    </w:p>
    <w:p w14:paraId="39E05BBC" w14:textId="48C0FCFA"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sidR="003D7B41">
          <w:rPr>
            <w:webHidden/>
          </w:rPr>
          <w:fldChar w:fldCharType="begin"/>
        </w:r>
        <w:r w:rsidR="003D7B41">
          <w:rPr>
            <w:webHidden/>
          </w:rPr>
          <w:instrText xml:space="preserve"> PAGEREF _Toc523958294 \h </w:instrText>
        </w:r>
        <w:r w:rsidR="003D7B41">
          <w:rPr>
            <w:webHidden/>
          </w:rPr>
        </w:r>
        <w:r w:rsidR="003D7B41">
          <w:rPr>
            <w:webHidden/>
          </w:rPr>
          <w:fldChar w:fldCharType="separate"/>
        </w:r>
        <w:r w:rsidR="00243B1E">
          <w:rPr>
            <w:webHidden/>
          </w:rPr>
          <w:t>73</w:t>
        </w:r>
        <w:r w:rsidR="003D7B41">
          <w:rPr>
            <w:webHidden/>
          </w:rPr>
          <w:fldChar w:fldCharType="end"/>
        </w:r>
      </w:hyperlink>
    </w:p>
    <w:p w14:paraId="6F2C13C9" w14:textId="756F7826" w:rsidR="003D7B41" w:rsidRDefault="00A55225">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sidR="003D7B41">
          <w:rPr>
            <w:webHidden/>
          </w:rPr>
          <w:fldChar w:fldCharType="begin"/>
        </w:r>
        <w:r w:rsidR="003D7B41">
          <w:rPr>
            <w:webHidden/>
          </w:rPr>
          <w:instrText xml:space="preserve"> PAGEREF _Toc523958295 \h </w:instrText>
        </w:r>
        <w:r w:rsidR="003D7B41">
          <w:rPr>
            <w:webHidden/>
          </w:rPr>
        </w:r>
        <w:r w:rsidR="003D7B41">
          <w:rPr>
            <w:webHidden/>
          </w:rPr>
          <w:fldChar w:fldCharType="separate"/>
        </w:r>
        <w:r w:rsidR="00243B1E">
          <w:rPr>
            <w:webHidden/>
          </w:rPr>
          <w:t>73</w:t>
        </w:r>
        <w:r w:rsidR="003D7B41">
          <w:rPr>
            <w:webHidden/>
          </w:rPr>
          <w:fldChar w:fldCharType="end"/>
        </w:r>
      </w:hyperlink>
    </w:p>
    <w:p w14:paraId="08FFFF2F" w14:textId="0C595934" w:rsidR="003D7B41" w:rsidRDefault="00A55225">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_Toc523958296 \h </w:instrText>
        </w:r>
        <w:r w:rsidR="003D7B41">
          <w:rPr>
            <w:webHidden/>
          </w:rPr>
        </w:r>
        <w:r w:rsidR="003D7B41">
          <w:rPr>
            <w:webHidden/>
          </w:rPr>
          <w:fldChar w:fldCharType="separate"/>
        </w:r>
        <w:r w:rsidR="00243B1E">
          <w:rPr>
            <w:webHidden/>
          </w:rPr>
          <w:t>76</w:t>
        </w:r>
        <w:r w:rsidR="003D7B41">
          <w:rPr>
            <w:webHidden/>
          </w:rPr>
          <w:fldChar w:fldCharType="end"/>
        </w:r>
      </w:hyperlink>
    </w:p>
    <w:p w14:paraId="5FED569C" w14:textId="3D069785"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sidR="003D7B41">
          <w:rPr>
            <w:webHidden/>
          </w:rPr>
          <w:fldChar w:fldCharType="begin"/>
        </w:r>
        <w:r w:rsidR="003D7B41">
          <w:rPr>
            <w:webHidden/>
          </w:rPr>
          <w:instrText xml:space="preserve"> PAGEREF _Toc523958297 \h </w:instrText>
        </w:r>
        <w:r w:rsidR="003D7B41">
          <w:rPr>
            <w:webHidden/>
          </w:rPr>
        </w:r>
        <w:r w:rsidR="003D7B41">
          <w:rPr>
            <w:webHidden/>
          </w:rPr>
          <w:fldChar w:fldCharType="separate"/>
        </w:r>
        <w:r w:rsidR="00243B1E">
          <w:rPr>
            <w:webHidden/>
          </w:rPr>
          <w:t>77</w:t>
        </w:r>
        <w:r w:rsidR="003D7B41">
          <w:rPr>
            <w:webHidden/>
          </w:rPr>
          <w:fldChar w:fldCharType="end"/>
        </w:r>
      </w:hyperlink>
    </w:p>
    <w:p w14:paraId="2F2082C7" w14:textId="18561FF8" w:rsidR="003D7B41" w:rsidRDefault="00A55225">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sidR="003D7B41">
          <w:rPr>
            <w:webHidden/>
          </w:rPr>
          <w:fldChar w:fldCharType="begin"/>
        </w:r>
        <w:r w:rsidR="003D7B41">
          <w:rPr>
            <w:webHidden/>
          </w:rPr>
          <w:instrText xml:space="preserve"> PAGEREF _Toc523958298 \h </w:instrText>
        </w:r>
        <w:r w:rsidR="003D7B41">
          <w:rPr>
            <w:webHidden/>
          </w:rPr>
        </w:r>
        <w:r w:rsidR="003D7B41">
          <w:rPr>
            <w:webHidden/>
          </w:rPr>
          <w:fldChar w:fldCharType="separate"/>
        </w:r>
        <w:r w:rsidR="00243B1E">
          <w:rPr>
            <w:webHidden/>
          </w:rPr>
          <w:t>77</w:t>
        </w:r>
        <w:r w:rsidR="003D7B41">
          <w:rPr>
            <w:webHidden/>
          </w:rPr>
          <w:fldChar w:fldCharType="end"/>
        </w:r>
      </w:hyperlink>
    </w:p>
    <w:p w14:paraId="0D45D98C" w14:textId="3A1D80BB" w:rsidR="003D7B41" w:rsidRDefault="00A55225">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_Toc523958299 \h </w:instrText>
        </w:r>
        <w:r w:rsidR="003D7B41">
          <w:rPr>
            <w:webHidden/>
          </w:rPr>
        </w:r>
        <w:r w:rsidR="003D7B41">
          <w:rPr>
            <w:webHidden/>
          </w:rPr>
          <w:fldChar w:fldCharType="separate"/>
        </w:r>
        <w:r w:rsidR="00243B1E">
          <w:rPr>
            <w:webHidden/>
          </w:rPr>
          <w:t>78</w:t>
        </w:r>
        <w:r w:rsidR="003D7B41">
          <w:rPr>
            <w:webHidden/>
          </w:rPr>
          <w:fldChar w:fldCharType="end"/>
        </w:r>
      </w:hyperlink>
    </w:p>
    <w:p w14:paraId="4BB78DC0" w14:textId="55A37730"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sidR="003D7B41">
          <w:rPr>
            <w:webHidden/>
          </w:rPr>
          <w:fldChar w:fldCharType="begin"/>
        </w:r>
        <w:r w:rsidR="003D7B41">
          <w:rPr>
            <w:webHidden/>
          </w:rPr>
          <w:instrText xml:space="preserve"> PAGEREF _Toc523958300 \h </w:instrText>
        </w:r>
        <w:r w:rsidR="003D7B41">
          <w:rPr>
            <w:webHidden/>
          </w:rPr>
        </w:r>
        <w:r w:rsidR="003D7B41">
          <w:rPr>
            <w:webHidden/>
          </w:rPr>
          <w:fldChar w:fldCharType="separate"/>
        </w:r>
        <w:r w:rsidR="00243B1E">
          <w:rPr>
            <w:webHidden/>
          </w:rPr>
          <w:t>79</w:t>
        </w:r>
        <w:r w:rsidR="003D7B41">
          <w:rPr>
            <w:webHidden/>
          </w:rPr>
          <w:fldChar w:fldCharType="end"/>
        </w:r>
      </w:hyperlink>
    </w:p>
    <w:p w14:paraId="5BC5D9F0" w14:textId="53008D23" w:rsidR="003D7B41" w:rsidRDefault="00A55225">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sidR="003D7B41">
          <w:rPr>
            <w:webHidden/>
          </w:rPr>
          <w:fldChar w:fldCharType="begin"/>
        </w:r>
        <w:r w:rsidR="003D7B41">
          <w:rPr>
            <w:webHidden/>
          </w:rPr>
          <w:instrText xml:space="preserve"> PAGEREF _Toc523958301 \h </w:instrText>
        </w:r>
        <w:r w:rsidR="003D7B41">
          <w:rPr>
            <w:webHidden/>
          </w:rPr>
        </w:r>
        <w:r w:rsidR="003D7B41">
          <w:rPr>
            <w:webHidden/>
          </w:rPr>
          <w:fldChar w:fldCharType="separate"/>
        </w:r>
        <w:r w:rsidR="00243B1E">
          <w:rPr>
            <w:webHidden/>
          </w:rPr>
          <w:t>79</w:t>
        </w:r>
        <w:r w:rsidR="003D7B41">
          <w:rPr>
            <w:webHidden/>
          </w:rPr>
          <w:fldChar w:fldCharType="end"/>
        </w:r>
      </w:hyperlink>
    </w:p>
    <w:p w14:paraId="5046A833" w14:textId="45FA1198" w:rsidR="003D7B41" w:rsidRDefault="00A55225">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_Toc523958302 \h </w:instrText>
        </w:r>
        <w:r w:rsidR="003D7B41">
          <w:rPr>
            <w:webHidden/>
          </w:rPr>
        </w:r>
        <w:r w:rsidR="003D7B41">
          <w:rPr>
            <w:webHidden/>
          </w:rPr>
          <w:fldChar w:fldCharType="separate"/>
        </w:r>
        <w:r w:rsidR="00243B1E">
          <w:rPr>
            <w:webHidden/>
          </w:rPr>
          <w:t>81</w:t>
        </w:r>
        <w:r w:rsidR="003D7B41">
          <w:rPr>
            <w:webHidden/>
          </w:rPr>
          <w:fldChar w:fldCharType="end"/>
        </w:r>
      </w:hyperlink>
    </w:p>
    <w:p w14:paraId="41AF8877" w14:textId="0842FB6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sidR="003D7B41">
          <w:rPr>
            <w:webHidden/>
          </w:rPr>
          <w:fldChar w:fldCharType="begin"/>
        </w:r>
        <w:r w:rsidR="003D7B41">
          <w:rPr>
            <w:webHidden/>
          </w:rPr>
          <w:instrText xml:space="preserve"> PAGEREF _Toc523958303 \h </w:instrText>
        </w:r>
        <w:r w:rsidR="003D7B41">
          <w:rPr>
            <w:webHidden/>
          </w:rPr>
        </w:r>
        <w:r w:rsidR="003D7B41">
          <w:rPr>
            <w:webHidden/>
          </w:rPr>
          <w:fldChar w:fldCharType="separate"/>
        </w:r>
        <w:r w:rsidR="00243B1E">
          <w:rPr>
            <w:webHidden/>
          </w:rPr>
          <w:t>82</w:t>
        </w:r>
        <w:r w:rsidR="003D7B41">
          <w:rPr>
            <w:webHidden/>
          </w:rPr>
          <w:fldChar w:fldCharType="end"/>
        </w:r>
      </w:hyperlink>
    </w:p>
    <w:p w14:paraId="06131234" w14:textId="6CAE3DE0" w:rsidR="003D7B41" w:rsidRDefault="00A55225">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sidR="003D7B41">
          <w:rPr>
            <w:webHidden/>
          </w:rPr>
          <w:fldChar w:fldCharType="begin"/>
        </w:r>
        <w:r w:rsidR="003D7B41">
          <w:rPr>
            <w:webHidden/>
          </w:rPr>
          <w:instrText xml:space="preserve"> PAGEREF _Toc523958304 \h </w:instrText>
        </w:r>
        <w:r w:rsidR="003D7B41">
          <w:rPr>
            <w:webHidden/>
          </w:rPr>
        </w:r>
        <w:r w:rsidR="003D7B41">
          <w:rPr>
            <w:webHidden/>
          </w:rPr>
          <w:fldChar w:fldCharType="separate"/>
        </w:r>
        <w:r w:rsidR="00243B1E">
          <w:rPr>
            <w:webHidden/>
          </w:rPr>
          <w:t>82</w:t>
        </w:r>
        <w:r w:rsidR="003D7B41">
          <w:rPr>
            <w:webHidden/>
          </w:rPr>
          <w:fldChar w:fldCharType="end"/>
        </w:r>
      </w:hyperlink>
    </w:p>
    <w:p w14:paraId="24AE079E" w14:textId="292EF715" w:rsidR="003D7B41" w:rsidRDefault="00A55225">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_Toc523958305 \h </w:instrText>
        </w:r>
        <w:r w:rsidR="003D7B41">
          <w:rPr>
            <w:webHidden/>
          </w:rPr>
        </w:r>
        <w:r w:rsidR="003D7B41">
          <w:rPr>
            <w:webHidden/>
          </w:rPr>
          <w:fldChar w:fldCharType="separate"/>
        </w:r>
        <w:r w:rsidR="00243B1E">
          <w:rPr>
            <w:webHidden/>
          </w:rPr>
          <w:t>83</w:t>
        </w:r>
        <w:r w:rsidR="003D7B41">
          <w:rPr>
            <w:webHidden/>
          </w:rPr>
          <w:fldChar w:fldCharType="end"/>
        </w:r>
      </w:hyperlink>
    </w:p>
    <w:p w14:paraId="4367111D" w14:textId="4CA360FF"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sidR="003D7B41">
          <w:rPr>
            <w:webHidden/>
          </w:rPr>
          <w:fldChar w:fldCharType="begin"/>
        </w:r>
        <w:r w:rsidR="003D7B41">
          <w:rPr>
            <w:webHidden/>
          </w:rPr>
          <w:instrText xml:space="preserve"> PAGEREF _Toc523958306 \h </w:instrText>
        </w:r>
        <w:r w:rsidR="003D7B41">
          <w:rPr>
            <w:webHidden/>
          </w:rPr>
        </w:r>
        <w:r w:rsidR="003D7B41">
          <w:rPr>
            <w:webHidden/>
          </w:rPr>
          <w:fldChar w:fldCharType="separate"/>
        </w:r>
        <w:r w:rsidR="00243B1E">
          <w:rPr>
            <w:webHidden/>
          </w:rPr>
          <w:t>84</w:t>
        </w:r>
        <w:r w:rsidR="003D7B41">
          <w:rPr>
            <w:webHidden/>
          </w:rPr>
          <w:fldChar w:fldCharType="end"/>
        </w:r>
      </w:hyperlink>
    </w:p>
    <w:p w14:paraId="640861C5" w14:textId="3D87FE95" w:rsidR="003D7B41" w:rsidRDefault="00A55225">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sidR="003D7B41">
          <w:rPr>
            <w:webHidden/>
          </w:rPr>
          <w:fldChar w:fldCharType="begin"/>
        </w:r>
        <w:r w:rsidR="003D7B41">
          <w:rPr>
            <w:webHidden/>
          </w:rPr>
          <w:instrText xml:space="preserve"> PAGEREF _Toc523958307 \h </w:instrText>
        </w:r>
        <w:r w:rsidR="003D7B41">
          <w:rPr>
            <w:webHidden/>
          </w:rPr>
        </w:r>
        <w:r w:rsidR="003D7B41">
          <w:rPr>
            <w:webHidden/>
          </w:rPr>
          <w:fldChar w:fldCharType="separate"/>
        </w:r>
        <w:r w:rsidR="00243B1E">
          <w:rPr>
            <w:webHidden/>
          </w:rPr>
          <w:t>84</w:t>
        </w:r>
        <w:r w:rsidR="003D7B41">
          <w:rPr>
            <w:webHidden/>
          </w:rPr>
          <w:fldChar w:fldCharType="end"/>
        </w:r>
      </w:hyperlink>
    </w:p>
    <w:p w14:paraId="309BB369" w14:textId="064C6633" w:rsidR="003D7B41" w:rsidRDefault="00A55225">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_Toc523958308 \h </w:instrText>
        </w:r>
        <w:r w:rsidR="003D7B41">
          <w:rPr>
            <w:webHidden/>
          </w:rPr>
        </w:r>
        <w:r w:rsidR="003D7B41">
          <w:rPr>
            <w:webHidden/>
          </w:rPr>
          <w:fldChar w:fldCharType="separate"/>
        </w:r>
        <w:r w:rsidR="00243B1E">
          <w:rPr>
            <w:webHidden/>
          </w:rPr>
          <w:t>85</w:t>
        </w:r>
        <w:r w:rsidR="003D7B41">
          <w:rPr>
            <w:webHidden/>
          </w:rPr>
          <w:fldChar w:fldCharType="end"/>
        </w:r>
      </w:hyperlink>
    </w:p>
    <w:p w14:paraId="603E8BC0" w14:textId="6A881EB5"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_Toc523958309 \h </w:instrText>
        </w:r>
        <w:r w:rsidR="003D7B41">
          <w:rPr>
            <w:webHidden/>
          </w:rPr>
        </w:r>
        <w:r w:rsidR="003D7B41">
          <w:rPr>
            <w:webHidden/>
          </w:rPr>
          <w:fldChar w:fldCharType="separate"/>
        </w:r>
        <w:r w:rsidR="00243B1E">
          <w:rPr>
            <w:webHidden/>
          </w:rPr>
          <w:t>86</w:t>
        </w:r>
        <w:r w:rsidR="003D7B41">
          <w:rPr>
            <w:webHidden/>
          </w:rPr>
          <w:fldChar w:fldCharType="end"/>
        </w:r>
      </w:hyperlink>
    </w:p>
    <w:p w14:paraId="5A841EF6" w14:textId="53590084" w:rsidR="003D7B41" w:rsidRDefault="00A55225">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_Toc523958310 \h </w:instrText>
        </w:r>
        <w:r w:rsidR="003D7B41">
          <w:rPr>
            <w:webHidden/>
          </w:rPr>
        </w:r>
        <w:r w:rsidR="003D7B41">
          <w:rPr>
            <w:webHidden/>
          </w:rPr>
          <w:fldChar w:fldCharType="separate"/>
        </w:r>
        <w:r w:rsidR="00243B1E">
          <w:rPr>
            <w:webHidden/>
          </w:rPr>
          <w:t>86</w:t>
        </w:r>
        <w:r w:rsidR="003D7B41">
          <w:rPr>
            <w:webHidden/>
          </w:rPr>
          <w:fldChar w:fldCharType="end"/>
        </w:r>
      </w:hyperlink>
    </w:p>
    <w:p w14:paraId="19A4B7E2" w14:textId="47A4EB56"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sidR="003D7B41">
          <w:rPr>
            <w:webHidden/>
          </w:rPr>
          <w:fldChar w:fldCharType="begin"/>
        </w:r>
        <w:r w:rsidR="003D7B41">
          <w:rPr>
            <w:webHidden/>
          </w:rPr>
          <w:instrText xml:space="preserve"> PAGEREF _Toc523958311 \h </w:instrText>
        </w:r>
        <w:r w:rsidR="003D7B41">
          <w:rPr>
            <w:webHidden/>
          </w:rPr>
        </w:r>
        <w:r w:rsidR="003D7B41">
          <w:rPr>
            <w:webHidden/>
          </w:rPr>
          <w:fldChar w:fldCharType="separate"/>
        </w:r>
        <w:r w:rsidR="00243B1E">
          <w:rPr>
            <w:webHidden/>
          </w:rPr>
          <w:t>93</w:t>
        </w:r>
        <w:r w:rsidR="003D7B41">
          <w:rPr>
            <w:webHidden/>
          </w:rPr>
          <w:fldChar w:fldCharType="end"/>
        </w:r>
      </w:hyperlink>
    </w:p>
    <w:p w14:paraId="5F2F1DE2" w14:textId="1454E8AB" w:rsidR="003D7B41" w:rsidRDefault="00A55225">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sidR="003D7B41">
          <w:rPr>
            <w:webHidden/>
          </w:rPr>
          <w:fldChar w:fldCharType="begin"/>
        </w:r>
        <w:r w:rsidR="003D7B41">
          <w:rPr>
            <w:webHidden/>
          </w:rPr>
          <w:instrText xml:space="preserve"> PAGEREF _Toc523958312 \h </w:instrText>
        </w:r>
        <w:r w:rsidR="003D7B41">
          <w:rPr>
            <w:webHidden/>
          </w:rPr>
        </w:r>
        <w:r w:rsidR="003D7B41">
          <w:rPr>
            <w:webHidden/>
          </w:rPr>
          <w:fldChar w:fldCharType="separate"/>
        </w:r>
        <w:r w:rsidR="00243B1E">
          <w:rPr>
            <w:webHidden/>
          </w:rPr>
          <w:t>93</w:t>
        </w:r>
        <w:r w:rsidR="003D7B41">
          <w:rPr>
            <w:webHidden/>
          </w:rPr>
          <w:fldChar w:fldCharType="end"/>
        </w:r>
      </w:hyperlink>
    </w:p>
    <w:p w14:paraId="2D9A5D91" w14:textId="1AA89C14" w:rsidR="003D7B41" w:rsidRDefault="00A55225">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sidR="003D7B41">
          <w:rPr>
            <w:webHidden/>
          </w:rPr>
          <w:fldChar w:fldCharType="begin"/>
        </w:r>
        <w:r w:rsidR="003D7B41">
          <w:rPr>
            <w:webHidden/>
          </w:rPr>
          <w:instrText xml:space="preserve"> PAGEREF _Toc523958313 \h </w:instrText>
        </w:r>
        <w:r w:rsidR="003D7B41">
          <w:rPr>
            <w:webHidden/>
          </w:rPr>
        </w:r>
        <w:r w:rsidR="003D7B41">
          <w:rPr>
            <w:webHidden/>
          </w:rPr>
          <w:fldChar w:fldCharType="separate"/>
        </w:r>
        <w:r w:rsidR="00243B1E">
          <w:rPr>
            <w:webHidden/>
          </w:rPr>
          <w:t>97</w:t>
        </w:r>
        <w:r w:rsidR="003D7B41">
          <w:rPr>
            <w:webHidden/>
          </w:rPr>
          <w:fldChar w:fldCharType="end"/>
        </w:r>
      </w:hyperlink>
    </w:p>
    <w:p w14:paraId="16043DD3" w14:textId="5DD61351"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sidR="003D7B41">
          <w:rPr>
            <w:webHidden/>
          </w:rPr>
          <w:fldChar w:fldCharType="begin"/>
        </w:r>
        <w:r w:rsidR="003D7B41">
          <w:rPr>
            <w:webHidden/>
          </w:rPr>
          <w:instrText xml:space="preserve"> PAGEREF _Toc523958314 \h </w:instrText>
        </w:r>
        <w:r w:rsidR="003D7B41">
          <w:rPr>
            <w:webHidden/>
          </w:rPr>
        </w:r>
        <w:r w:rsidR="003D7B41">
          <w:rPr>
            <w:webHidden/>
          </w:rPr>
          <w:fldChar w:fldCharType="separate"/>
        </w:r>
        <w:r w:rsidR="00243B1E">
          <w:rPr>
            <w:webHidden/>
          </w:rPr>
          <w:t>97</w:t>
        </w:r>
        <w:r w:rsidR="003D7B41">
          <w:rPr>
            <w:webHidden/>
          </w:rPr>
          <w:fldChar w:fldCharType="end"/>
        </w:r>
      </w:hyperlink>
    </w:p>
    <w:p w14:paraId="3BC47955" w14:textId="1042171D" w:rsidR="003D7B41" w:rsidRDefault="00A55225">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sidR="003D7B41">
          <w:rPr>
            <w:webHidden/>
          </w:rPr>
          <w:fldChar w:fldCharType="begin"/>
        </w:r>
        <w:r w:rsidR="003D7B41">
          <w:rPr>
            <w:webHidden/>
          </w:rPr>
          <w:instrText xml:space="preserve"> PAGEREF _Toc523958315 \h </w:instrText>
        </w:r>
        <w:r w:rsidR="003D7B41">
          <w:rPr>
            <w:webHidden/>
          </w:rPr>
        </w:r>
        <w:r w:rsidR="003D7B41">
          <w:rPr>
            <w:webHidden/>
          </w:rPr>
          <w:fldChar w:fldCharType="separate"/>
        </w:r>
        <w:r w:rsidR="00243B1E">
          <w:rPr>
            <w:webHidden/>
          </w:rPr>
          <w:t>98</w:t>
        </w:r>
        <w:r w:rsidR="003D7B41">
          <w:rPr>
            <w:webHidden/>
          </w:rPr>
          <w:fldChar w:fldCharType="end"/>
        </w:r>
      </w:hyperlink>
    </w:p>
    <w:p w14:paraId="7B6F75C3" w14:textId="69F41BC4"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sidR="003D7B41">
          <w:rPr>
            <w:webHidden/>
          </w:rPr>
          <w:fldChar w:fldCharType="begin"/>
        </w:r>
        <w:r w:rsidR="003D7B41">
          <w:rPr>
            <w:webHidden/>
          </w:rPr>
          <w:instrText xml:space="preserve"> PAGEREF _Toc523958316 \h </w:instrText>
        </w:r>
        <w:r w:rsidR="003D7B41">
          <w:rPr>
            <w:webHidden/>
          </w:rPr>
        </w:r>
        <w:r w:rsidR="003D7B41">
          <w:rPr>
            <w:webHidden/>
          </w:rPr>
          <w:fldChar w:fldCharType="separate"/>
        </w:r>
        <w:r w:rsidR="00243B1E">
          <w:rPr>
            <w:webHidden/>
          </w:rPr>
          <w:t>98</w:t>
        </w:r>
        <w:r w:rsidR="003D7B41">
          <w:rPr>
            <w:webHidden/>
          </w:rPr>
          <w:fldChar w:fldCharType="end"/>
        </w:r>
      </w:hyperlink>
    </w:p>
    <w:p w14:paraId="7E05A968" w14:textId="2946CC89" w:rsidR="003D7B41" w:rsidRDefault="00A55225">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sidR="003D7B41">
          <w:rPr>
            <w:webHidden/>
          </w:rPr>
          <w:fldChar w:fldCharType="begin"/>
        </w:r>
        <w:r w:rsidR="003D7B41">
          <w:rPr>
            <w:webHidden/>
          </w:rPr>
          <w:instrText xml:space="preserve"> PAGEREF _Toc523958317 \h </w:instrText>
        </w:r>
        <w:r w:rsidR="003D7B41">
          <w:rPr>
            <w:webHidden/>
          </w:rPr>
        </w:r>
        <w:r w:rsidR="003D7B41">
          <w:rPr>
            <w:webHidden/>
          </w:rPr>
          <w:fldChar w:fldCharType="separate"/>
        </w:r>
        <w:r w:rsidR="00243B1E">
          <w:rPr>
            <w:webHidden/>
          </w:rPr>
          <w:t>99</w:t>
        </w:r>
        <w:r w:rsidR="003D7B41">
          <w:rPr>
            <w:webHidden/>
          </w:rPr>
          <w:fldChar w:fldCharType="end"/>
        </w:r>
      </w:hyperlink>
    </w:p>
    <w:p w14:paraId="3A40E674" w14:textId="68EAC731" w:rsidR="003D7B41" w:rsidRDefault="00A55225">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sidR="003D7B41">
          <w:rPr>
            <w:webHidden/>
          </w:rPr>
          <w:fldChar w:fldCharType="begin"/>
        </w:r>
        <w:r w:rsidR="003D7B41">
          <w:rPr>
            <w:webHidden/>
          </w:rPr>
          <w:instrText xml:space="preserve"> PAGEREF _Toc523958318 \h </w:instrText>
        </w:r>
        <w:r w:rsidR="003D7B41">
          <w:rPr>
            <w:webHidden/>
          </w:rPr>
        </w:r>
        <w:r w:rsidR="003D7B41">
          <w:rPr>
            <w:webHidden/>
          </w:rPr>
          <w:fldChar w:fldCharType="separate"/>
        </w:r>
        <w:r w:rsidR="00243B1E">
          <w:rPr>
            <w:webHidden/>
          </w:rPr>
          <w:t>102</w:t>
        </w:r>
        <w:r w:rsidR="003D7B41">
          <w:rPr>
            <w:webHidden/>
          </w:rPr>
          <w:fldChar w:fldCharType="end"/>
        </w:r>
      </w:hyperlink>
    </w:p>
    <w:p w14:paraId="66D5CABA" w14:textId="59B6D978"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sidR="003D7B41">
          <w:rPr>
            <w:webHidden/>
          </w:rPr>
          <w:fldChar w:fldCharType="begin"/>
        </w:r>
        <w:r w:rsidR="003D7B41">
          <w:rPr>
            <w:webHidden/>
          </w:rPr>
          <w:instrText xml:space="preserve"> PAGEREF _Toc523958319 \h </w:instrText>
        </w:r>
        <w:r w:rsidR="003D7B41">
          <w:rPr>
            <w:webHidden/>
          </w:rPr>
        </w:r>
        <w:r w:rsidR="003D7B41">
          <w:rPr>
            <w:webHidden/>
          </w:rPr>
          <w:fldChar w:fldCharType="separate"/>
        </w:r>
        <w:r w:rsidR="00243B1E">
          <w:rPr>
            <w:webHidden/>
          </w:rPr>
          <w:t>102</w:t>
        </w:r>
        <w:r w:rsidR="003D7B41">
          <w:rPr>
            <w:webHidden/>
          </w:rPr>
          <w:fldChar w:fldCharType="end"/>
        </w:r>
      </w:hyperlink>
    </w:p>
    <w:p w14:paraId="32CF3290" w14:textId="6308D01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sidR="003D7B41">
          <w:rPr>
            <w:webHidden/>
          </w:rPr>
          <w:fldChar w:fldCharType="begin"/>
        </w:r>
        <w:r w:rsidR="003D7B41">
          <w:rPr>
            <w:webHidden/>
          </w:rPr>
          <w:instrText xml:space="preserve"> PAGEREF _Toc523958320 \h </w:instrText>
        </w:r>
        <w:r w:rsidR="003D7B41">
          <w:rPr>
            <w:webHidden/>
          </w:rPr>
        </w:r>
        <w:r w:rsidR="003D7B41">
          <w:rPr>
            <w:webHidden/>
          </w:rPr>
          <w:fldChar w:fldCharType="separate"/>
        </w:r>
        <w:r w:rsidR="00243B1E">
          <w:rPr>
            <w:webHidden/>
          </w:rPr>
          <w:t>109</w:t>
        </w:r>
        <w:r w:rsidR="003D7B41">
          <w:rPr>
            <w:webHidden/>
          </w:rPr>
          <w:fldChar w:fldCharType="end"/>
        </w:r>
      </w:hyperlink>
    </w:p>
    <w:p w14:paraId="51D394DB" w14:textId="18106B81"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sidR="003D7B41">
          <w:rPr>
            <w:webHidden/>
          </w:rPr>
          <w:fldChar w:fldCharType="begin"/>
        </w:r>
        <w:r w:rsidR="003D7B41">
          <w:rPr>
            <w:webHidden/>
          </w:rPr>
          <w:instrText xml:space="preserve"> PAGEREF _Toc523958321 \h </w:instrText>
        </w:r>
        <w:r w:rsidR="003D7B41">
          <w:rPr>
            <w:webHidden/>
          </w:rPr>
        </w:r>
        <w:r w:rsidR="003D7B41">
          <w:rPr>
            <w:webHidden/>
          </w:rPr>
          <w:fldChar w:fldCharType="separate"/>
        </w:r>
        <w:r w:rsidR="00243B1E">
          <w:rPr>
            <w:webHidden/>
          </w:rPr>
          <w:t>109</w:t>
        </w:r>
        <w:r w:rsidR="003D7B41">
          <w:rPr>
            <w:webHidden/>
          </w:rPr>
          <w:fldChar w:fldCharType="end"/>
        </w:r>
      </w:hyperlink>
    </w:p>
    <w:p w14:paraId="3D026788" w14:textId="08403B6C"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sidR="003D7B41">
          <w:rPr>
            <w:webHidden/>
          </w:rPr>
          <w:fldChar w:fldCharType="begin"/>
        </w:r>
        <w:r w:rsidR="003D7B41">
          <w:rPr>
            <w:webHidden/>
          </w:rPr>
          <w:instrText xml:space="preserve"> PAGEREF _Toc523958322 \h </w:instrText>
        </w:r>
        <w:r w:rsidR="003D7B41">
          <w:rPr>
            <w:webHidden/>
          </w:rPr>
        </w:r>
        <w:r w:rsidR="003D7B41">
          <w:rPr>
            <w:webHidden/>
          </w:rPr>
          <w:fldChar w:fldCharType="separate"/>
        </w:r>
        <w:r w:rsidR="00243B1E">
          <w:rPr>
            <w:webHidden/>
          </w:rPr>
          <w:t>110</w:t>
        </w:r>
        <w:r w:rsidR="003D7B41">
          <w:rPr>
            <w:webHidden/>
          </w:rPr>
          <w:fldChar w:fldCharType="end"/>
        </w:r>
      </w:hyperlink>
    </w:p>
    <w:p w14:paraId="204A9B4F" w14:textId="3A538015"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sidR="003D7B41">
          <w:rPr>
            <w:webHidden/>
          </w:rPr>
          <w:fldChar w:fldCharType="begin"/>
        </w:r>
        <w:r w:rsidR="003D7B41">
          <w:rPr>
            <w:webHidden/>
          </w:rPr>
          <w:instrText xml:space="preserve"> PAGEREF _Toc523958323 \h </w:instrText>
        </w:r>
        <w:r w:rsidR="003D7B41">
          <w:rPr>
            <w:webHidden/>
          </w:rPr>
        </w:r>
        <w:r w:rsidR="003D7B41">
          <w:rPr>
            <w:webHidden/>
          </w:rPr>
          <w:fldChar w:fldCharType="separate"/>
        </w:r>
        <w:r w:rsidR="00243B1E">
          <w:rPr>
            <w:webHidden/>
          </w:rPr>
          <w:t>111</w:t>
        </w:r>
        <w:r w:rsidR="003D7B41">
          <w:rPr>
            <w:webHidden/>
          </w:rPr>
          <w:fldChar w:fldCharType="end"/>
        </w:r>
      </w:hyperlink>
    </w:p>
    <w:p w14:paraId="6934E370" w14:textId="443809A0" w:rsidR="003D7B41" w:rsidRDefault="00A55225">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sidR="003D7B41">
          <w:rPr>
            <w:webHidden/>
          </w:rPr>
          <w:fldChar w:fldCharType="begin"/>
        </w:r>
        <w:r w:rsidR="003D7B41">
          <w:rPr>
            <w:webHidden/>
          </w:rPr>
          <w:instrText xml:space="preserve"> PAGEREF _Toc523958324 \h </w:instrText>
        </w:r>
        <w:r w:rsidR="003D7B41">
          <w:rPr>
            <w:webHidden/>
          </w:rPr>
        </w:r>
        <w:r w:rsidR="003D7B41">
          <w:rPr>
            <w:webHidden/>
          </w:rPr>
          <w:fldChar w:fldCharType="separate"/>
        </w:r>
        <w:r w:rsidR="00243B1E">
          <w:rPr>
            <w:webHidden/>
          </w:rPr>
          <w:t>113</w:t>
        </w:r>
        <w:r w:rsidR="003D7B41">
          <w:rPr>
            <w:webHidden/>
          </w:rPr>
          <w:fldChar w:fldCharType="end"/>
        </w:r>
      </w:hyperlink>
    </w:p>
    <w:p w14:paraId="2D06334E" w14:textId="6BD27B0A" w:rsidR="003D7B41" w:rsidRDefault="00A55225">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sidR="003D7B41">
          <w:rPr>
            <w:webHidden/>
          </w:rPr>
          <w:fldChar w:fldCharType="begin"/>
        </w:r>
        <w:r w:rsidR="003D7B41">
          <w:rPr>
            <w:webHidden/>
          </w:rPr>
          <w:instrText xml:space="preserve"> PAGEREF _Toc523958325 \h </w:instrText>
        </w:r>
        <w:r w:rsidR="003D7B41">
          <w:rPr>
            <w:webHidden/>
          </w:rPr>
        </w:r>
        <w:r w:rsidR="003D7B41">
          <w:rPr>
            <w:webHidden/>
          </w:rPr>
          <w:fldChar w:fldCharType="separate"/>
        </w:r>
        <w:r w:rsidR="00243B1E">
          <w:rPr>
            <w:webHidden/>
          </w:rPr>
          <w:t>115</w:t>
        </w:r>
        <w:r w:rsidR="003D7B41">
          <w:rPr>
            <w:webHidden/>
          </w:rPr>
          <w:fldChar w:fldCharType="end"/>
        </w:r>
      </w:hyperlink>
    </w:p>
    <w:p w14:paraId="61EAF53A" w14:textId="4AEE2A09"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sidR="003D7B41">
          <w:rPr>
            <w:webHidden/>
          </w:rPr>
          <w:fldChar w:fldCharType="begin"/>
        </w:r>
        <w:r w:rsidR="003D7B41">
          <w:rPr>
            <w:webHidden/>
          </w:rPr>
          <w:instrText xml:space="preserve"> PAGEREF _Toc523958326 \h </w:instrText>
        </w:r>
        <w:r w:rsidR="003D7B41">
          <w:rPr>
            <w:webHidden/>
          </w:rPr>
        </w:r>
        <w:r w:rsidR="003D7B41">
          <w:rPr>
            <w:webHidden/>
          </w:rPr>
          <w:fldChar w:fldCharType="separate"/>
        </w:r>
        <w:r w:rsidR="00243B1E">
          <w:rPr>
            <w:webHidden/>
          </w:rPr>
          <w:t>115</w:t>
        </w:r>
        <w:r w:rsidR="003D7B41">
          <w:rPr>
            <w:webHidden/>
          </w:rPr>
          <w:fldChar w:fldCharType="end"/>
        </w:r>
      </w:hyperlink>
    </w:p>
    <w:p w14:paraId="0DCE8D43" w14:textId="09E8BCE5"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sidR="003D7B41">
          <w:rPr>
            <w:webHidden/>
          </w:rPr>
          <w:fldChar w:fldCharType="begin"/>
        </w:r>
        <w:r w:rsidR="003D7B41">
          <w:rPr>
            <w:webHidden/>
          </w:rPr>
          <w:instrText xml:space="preserve"> PAGEREF _Toc523958327 \h </w:instrText>
        </w:r>
        <w:r w:rsidR="003D7B41">
          <w:rPr>
            <w:webHidden/>
          </w:rPr>
        </w:r>
        <w:r w:rsidR="003D7B41">
          <w:rPr>
            <w:webHidden/>
          </w:rPr>
          <w:fldChar w:fldCharType="separate"/>
        </w:r>
        <w:r w:rsidR="00243B1E">
          <w:rPr>
            <w:webHidden/>
          </w:rPr>
          <w:t>116</w:t>
        </w:r>
        <w:r w:rsidR="003D7B41">
          <w:rPr>
            <w:webHidden/>
          </w:rPr>
          <w:fldChar w:fldCharType="end"/>
        </w:r>
      </w:hyperlink>
    </w:p>
    <w:p w14:paraId="480DF8FD" w14:textId="3096CCBB"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sidR="003D7B41">
          <w:rPr>
            <w:webHidden/>
          </w:rPr>
          <w:fldChar w:fldCharType="begin"/>
        </w:r>
        <w:r w:rsidR="003D7B41">
          <w:rPr>
            <w:webHidden/>
          </w:rPr>
          <w:instrText xml:space="preserve"> PAGEREF _Toc523958328 \h </w:instrText>
        </w:r>
        <w:r w:rsidR="003D7B41">
          <w:rPr>
            <w:webHidden/>
          </w:rPr>
        </w:r>
        <w:r w:rsidR="003D7B41">
          <w:rPr>
            <w:webHidden/>
          </w:rPr>
          <w:fldChar w:fldCharType="separate"/>
        </w:r>
        <w:r w:rsidR="00243B1E">
          <w:rPr>
            <w:webHidden/>
          </w:rPr>
          <w:t>118</w:t>
        </w:r>
        <w:r w:rsidR="003D7B41">
          <w:rPr>
            <w:webHidden/>
          </w:rPr>
          <w:fldChar w:fldCharType="end"/>
        </w:r>
      </w:hyperlink>
    </w:p>
    <w:p w14:paraId="5B15DDD9" w14:textId="0A942325"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sidR="003D7B41">
          <w:rPr>
            <w:webHidden/>
          </w:rPr>
          <w:fldChar w:fldCharType="begin"/>
        </w:r>
        <w:r w:rsidR="003D7B41">
          <w:rPr>
            <w:webHidden/>
          </w:rPr>
          <w:instrText xml:space="preserve"> PAGEREF _Toc523958329 \h </w:instrText>
        </w:r>
        <w:r w:rsidR="003D7B41">
          <w:rPr>
            <w:webHidden/>
          </w:rPr>
        </w:r>
        <w:r w:rsidR="003D7B41">
          <w:rPr>
            <w:webHidden/>
          </w:rPr>
          <w:fldChar w:fldCharType="separate"/>
        </w:r>
        <w:r w:rsidR="00243B1E">
          <w:rPr>
            <w:webHidden/>
          </w:rPr>
          <w:t>119</w:t>
        </w:r>
        <w:r w:rsidR="003D7B41">
          <w:rPr>
            <w:webHidden/>
          </w:rPr>
          <w:fldChar w:fldCharType="end"/>
        </w:r>
      </w:hyperlink>
    </w:p>
    <w:p w14:paraId="70ECA2CC" w14:textId="7E552378" w:rsidR="003D7B41" w:rsidRDefault="00A55225">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sidR="003D7B41">
          <w:rPr>
            <w:webHidden/>
          </w:rPr>
          <w:fldChar w:fldCharType="begin"/>
        </w:r>
        <w:r w:rsidR="003D7B41">
          <w:rPr>
            <w:webHidden/>
          </w:rPr>
          <w:instrText xml:space="preserve"> PAGEREF _Toc523958330 \h </w:instrText>
        </w:r>
        <w:r w:rsidR="003D7B41">
          <w:rPr>
            <w:webHidden/>
          </w:rPr>
        </w:r>
        <w:r w:rsidR="003D7B41">
          <w:rPr>
            <w:webHidden/>
          </w:rPr>
          <w:fldChar w:fldCharType="separate"/>
        </w:r>
        <w:r w:rsidR="00243B1E">
          <w:rPr>
            <w:webHidden/>
          </w:rPr>
          <w:t>121</w:t>
        </w:r>
        <w:r w:rsidR="003D7B41">
          <w:rPr>
            <w:webHidden/>
          </w:rPr>
          <w:fldChar w:fldCharType="end"/>
        </w:r>
      </w:hyperlink>
    </w:p>
    <w:p w14:paraId="412E6B90" w14:textId="20EC641C" w:rsidR="003D7B41" w:rsidRDefault="00A55225">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sidR="003D7B41">
          <w:rPr>
            <w:webHidden/>
          </w:rPr>
          <w:fldChar w:fldCharType="begin"/>
        </w:r>
        <w:r w:rsidR="003D7B41">
          <w:rPr>
            <w:webHidden/>
          </w:rPr>
          <w:instrText xml:space="preserve"> PAGEREF _Toc523958331 \h </w:instrText>
        </w:r>
        <w:r w:rsidR="003D7B41">
          <w:rPr>
            <w:webHidden/>
          </w:rPr>
        </w:r>
        <w:r w:rsidR="003D7B41">
          <w:rPr>
            <w:webHidden/>
          </w:rPr>
          <w:fldChar w:fldCharType="separate"/>
        </w:r>
        <w:r w:rsidR="00243B1E">
          <w:rPr>
            <w:webHidden/>
          </w:rPr>
          <w:t>125</w:t>
        </w:r>
        <w:r w:rsidR="003D7B41">
          <w:rPr>
            <w:webHidden/>
          </w:rPr>
          <w:fldChar w:fldCharType="end"/>
        </w:r>
      </w:hyperlink>
    </w:p>
    <w:p w14:paraId="2CE14C1B" w14:textId="4986D0C0" w:rsidR="003D7B41" w:rsidRDefault="00A55225">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sidR="003D7B41">
          <w:rPr>
            <w:webHidden/>
          </w:rPr>
          <w:fldChar w:fldCharType="begin"/>
        </w:r>
        <w:r w:rsidR="003D7B41">
          <w:rPr>
            <w:webHidden/>
          </w:rPr>
          <w:instrText xml:space="preserve"> PAGEREF _Toc523958332 \h </w:instrText>
        </w:r>
        <w:r w:rsidR="003D7B41">
          <w:rPr>
            <w:webHidden/>
          </w:rPr>
        </w:r>
        <w:r w:rsidR="003D7B41">
          <w:rPr>
            <w:webHidden/>
          </w:rPr>
          <w:fldChar w:fldCharType="separate"/>
        </w:r>
        <w:r w:rsidR="00243B1E">
          <w:rPr>
            <w:webHidden/>
          </w:rPr>
          <w:t>125</w:t>
        </w:r>
        <w:r w:rsidR="003D7B41">
          <w:rPr>
            <w:webHidden/>
          </w:rPr>
          <w:fldChar w:fldCharType="end"/>
        </w:r>
      </w:hyperlink>
    </w:p>
    <w:p w14:paraId="5A3164A6" w14:textId="59849D71" w:rsidR="003D7B41" w:rsidRDefault="00A55225">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sidR="003D7B41">
          <w:rPr>
            <w:webHidden/>
          </w:rPr>
          <w:fldChar w:fldCharType="begin"/>
        </w:r>
        <w:r w:rsidR="003D7B41">
          <w:rPr>
            <w:webHidden/>
          </w:rPr>
          <w:instrText xml:space="preserve"> PAGEREF _Toc523958333 \h </w:instrText>
        </w:r>
        <w:r w:rsidR="003D7B41">
          <w:rPr>
            <w:webHidden/>
          </w:rPr>
        </w:r>
        <w:r w:rsidR="003D7B41">
          <w:rPr>
            <w:webHidden/>
          </w:rPr>
          <w:fldChar w:fldCharType="separate"/>
        </w:r>
        <w:r w:rsidR="00243B1E">
          <w:rPr>
            <w:webHidden/>
          </w:rPr>
          <w:t>126</w:t>
        </w:r>
        <w:r w:rsidR="003D7B41">
          <w:rPr>
            <w:webHidden/>
          </w:rPr>
          <w:fldChar w:fldCharType="end"/>
        </w:r>
      </w:hyperlink>
    </w:p>
    <w:p w14:paraId="2A0F8413" w14:textId="35DADA9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23958219"/>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F98DBC8"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1A0F5F" w14:paraId="573743C6" w14:textId="77777777" w:rsidTr="00BA04C6">
        <w:tc>
          <w:tcPr>
            <w:tcW w:w="2802" w:type="dxa"/>
          </w:tcPr>
          <w:p w14:paraId="6BC9652D" w14:textId="3F8B0DE8" w:rsidR="00AF78EB" w:rsidRPr="00BA04C6" w:rsidRDefault="00AF78EB" w:rsidP="00AF78EB">
            <w:pPr>
              <w:tabs>
                <w:tab w:val="left" w:pos="2977"/>
                <w:tab w:val="left" w:pos="3544"/>
              </w:tabs>
              <w:rPr>
                <w:b/>
              </w:rPr>
            </w:pPr>
            <w:r>
              <w:rPr>
                <w:b/>
              </w:rPr>
              <w:t>ПП 1352</w:t>
            </w:r>
          </w:p>
        </w:tc>
        <w:tc>
          <w:tcPr>
            <w:tcW w:w="425" w:type="dxa"/>
          </w:tcPr>
          <w:p w14:paraId="283B6057" w14:textId="54A143CA" w:rsidR="00AF78EB" w:rsidRPr="00BA04C6" w:rsidRDefault="00AF78EB" w:rsidP="00AF78EB">
            <w:pPr>
              <w:tabs>
                <w:tab w:val="left" w:pos="2977"/>
                <w:tab w:val="left" w:pos="3544"/>
              </w:tabs>
            </w:pPr>
            <w:r w:rsidRPr="00BA04C6">
              <w:t>–</w:t>
            </w:r>
          </w:p>
        </w:tc>
        <w:tc>
          <w:tcPr>
            <w:tcW w:w="7337" w:type="dxa"/>
          </w:tcPr>
          <w:p w14:paraId="08EBC027" w14:textId="49B2734D"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523958220"/>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374BCFED"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w:t>
      </w:r>
      <w:proofErr w:type="gramEnd"/>
      <w:r w:rsidR="00B2154F">
        <w:rPr>
          <w:snapToGrid/>
        </w:rPr>
        <w:t xml:space="preserve">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23958221"/>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523958222"/>
      <w:r w:rsidRPr="00E014DA">
        <w:rPr>
          <w:sz w:val="28"/>
        </w:rPr>
        <w:t>Статус настоящего раздела</w:t>
      </w:r>
      <w:bookmarkEnd w:id="32"/>
    </w:p>
    <w:p w14:paraId="1F05F548" w14:textId="11F972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43B1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43B1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523958223"/>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401F1A">
            <w:pPr>
              <w:spacing w:after="120"/>
              <w:rPr>
                <w:rStyle w:val="afa"/>
                <w:b w:val="0"/>
              </w:rPr>
            </w:pPr>
            <w:r>
              <w:t>Запрос предложений</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8281472" w:rsidR="004010E6" w:rsidRPr="00BA04C6" w:rsidRDefault="004010E6" w:rsidP="00CD3FF6">
            <w:pPr>
              <w:pStyle w:val="Tableheader"/>
              <w:rPr>
                <w:rStyle w:val="afa"/>
                <w:b/>
              </w:rPr>
            </w:pPr>
            <w:r w:rsidRPr="00CD3FF6">
              <w:rPr>
                <w:i/>
                <w:snapToGrid w:val="0"/>
                <w:sz w:val="26"/>
                <w:szCs w:val="26"/>
              </w:rPr>
              <w:t xml:space="preserve">Лот № </w:t>
            </w:r>
            <w:r w:rsidR="00CD3FF6" w:rsidRPr="00CD3FF6">
              <w:rPr>
                <w:i/>
                <w:snapToGrid w:val="0"/>
                <w:sz w:val="26"/>
                <w:szCs w:val="26"/>
              </w:rPr>
              <w:t>228</w:t>
            </w:r>
            <w:r w:rsidR="00CD3FF6">
              <w:rPr>
                <w:b w:val="0"/>
                <w:snapToGrid w:val="0"/>
                <w:sz w:val="26"/>
                <w:szCs w:val="26"/>
              </w:rPr>
              <w:t xml:space="preserve"> </w:t>
            </w:r>
            <w:r w:rsidR="00CD3FF6" w:rsidRPr="00CD3FF6">
              <w:rPr>
                <w:i/>
                <w:snapToGrid w:val="0"/>
                <w:sz w:val="26"/>
                <w:szCs w:val="26"/>
              </w:rPr>
              <w:t>Канцелярские товары</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4265AC8" w:rsidR="00C93D41" w:rsidRPr="00CD3FF6" w:rsidRDefault="00724896" w:rsidP="00CD3FF6">
            <w:pPr>
              <w:pStyle w:val="Tableheader"/>
              <w:rPr>
                <w:rStyle w:val="afa"/>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39A936" w14:textId="77777777" w:rsidR="00086837" w:rsidRPr="00086837" w:rsidRDefault="00086837" w:rsidP="00086837">
            <w:pPr>
              <w:snapToGrid w:val="0"/>
              <w:spacing w:before="0"/>
              <w:rPr>
                <w:snapToGrid/>
                <w:color w:val="0000FF"/>
                <w:u w:val="single"/>
              </w:rPr>
            </w:pPr>
            <w:r w:rsidRPr="00086837">
              <w:rPr>
                <w:snapToGrid/>
              </w:rPr>
              <w:t xml:space="preserve">Электронная торговая площадка: </w:t>
            </w:r>
            <w:hyperlink r:id="rId13" w:history="1">
              <w:r w:rsidRPr="00086837">
                <w:rPr>
                  <w:snapToGrid/>
                  <w:color w:val="0000FF"/>
                  <w:u w:val="single"/>
                </w:rPr>
                <w:t>https://rushydro.roseltorg.ru</w:t>
              </w:r>
            </w:hyperlink>
          </w:p>
          <w:p w14:paraId="493BD781" w14:textId="104D35D6" w:rsidR="00B6473B" w:rsidRPr="005D52A0" w:rsidRDefault="00086837" w:rsidP="00086837">
            <w:pPr>
              <w:snapToGrid w:val="0"/>
              <w:spacing w:before="0"/>
              <w:rPr>
                <w:b/>
                <w:snapToGrid/>
              </w:rPr>
            </w:pPr>
            <w:r w:rsidRPr="00086837">
              <w:rPr>
                <w:snapToGrid/>
              </w:rPr>
              <w:t xml:space="preserve">Регламент ЭТП, в соответствии с которым проводится закупка, размещен по адресу: </w:t>
            </w:r>
            <w:hyperlink r:id="rId14" w:anchor="documentation" w:history="1">
              <w:r w:rsidRPr="00086837">
                <w:rPr>
                  <w:snapToGrid/>
                  <w:color w:val="0000FF"/>
                  <w:u w:val="single"/>
                </w:rPr>
                <w:t>https://www.roseltorg.ru/personal/rushydro#documentation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DA740C" w:rsidRDefault="00B359A3" w:rsidP="00C34252">
            <w:pPr>
              <w:rPr>
                <w:b/>
              </w:rPr>
            </w:pPr>
            <w:r w:rsidRPr="00DA740C">
              <w:rPr>
                <w:b/>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D3FF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D3FF6" w:rsidRPr="00BA04C6" w:rsidRDefault="00CD3FF6" w:rsidP="006D6780">
            <w:pPr>
              <w:pStyle w:val="a1"/>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6FCF8DF4" w14:textId="3C737DFD" w:rsidR="00CD3FF6" w:rsidRPr="00BA04C6" w:rsidRDefault="00CD3FF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C6A2DF" w14:textId="77777777" w:rsidR="00CD3FF6" w:rsidRPr="00011456" w:rsidRDefault="00CD3FF6" w:rsidP="00531A15">
            <w:pPr>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02634751" w14:textId="77777777" w:rsidR="00CD3FF6" w:rsidRPr="00011456" w:rsidRDefault="00CD3FF6" w:rsidP="00531A15">
            <w:pPr>
              <w:pStyle w:val="Tableheader"/>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35B39D1B" w14:textId="77777777" w:rsidR="00CD3FF6" w:rsidRPr="00011456" w:rsidRDefault="00CD3FF6" w:rsidP="00531A15">
            <w:pPr>
              <w:pStyle w:val="Tableheader"/>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469EF4DE" w14:textId="77777777" w:rsidR="00CD3FF6" w:rsidRPr="00011456" w:rsidRDefault="00CD3FF6" w:rsidP="00531A15">
            <w:pPr>
              <w:pStyle w:val="Tableheader"/>
              <w:spacing w:after="120"/>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0885C44D" w14:textId="5B24D43E" w:rsidR="00CD3FF6" w:rsidRPr="00011456" w:rsidRDefault="00CD3FF6" w:rsidP="00B118CB">
            <w:pPr>
              <w:pStyle w:val="Tableheader"/>
              <w:spacing w:after="120"/>
              <w:rPr>
                <w:rStyle w:val="afa"/>
                <w:i w:val="0"/>
                <w:snapToGrid w:val="0"/>
                <w:sz w:val="26"/>
                <w:szCs w:val="26"/>
                <w:shd w:val="clear" w:color="auto" w:fill="auto"/>
              </w:rPr>
            </w:pPr>
            <w:r w:rsidRPr="00011456">
              <w:rPr>
                <w:b w:val="0"/>
                <w:snapToGrid w:val="0"/>
                <w:sz w:val="26"/>
                <w:szCs w:val="26"/>
              </w:rPr>
              <w:t xml:space="preserve">Контактный телефон: </w:t>
            </w:r>
            <w:r w:rsidRPr="00011456">
              <w:rPr>
                <w:b w:val="0"/>
                <w:sz w:val="24"/>
              </w:rPr>
              <w:t>(4162) 397-260</w:t>
            </w:r>
          </w:p>
        </w:tc>
      </w:tr>
      <w:tr w:rsidR="00CD3FF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D3FF6" w:rsidRPr="00BA04C6" w:rsidRDefault="00CD3FF6" w:rsidP="00AC3685">
            <w:pPr>
              <w:pStyle w:val="a1"/>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7DBA27B4" w14:textId="2CBA921B" w:rsidR="00CD3FF6" w:rsidRPr="00BA04C6" w:rsidRDefault="00CD3FF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9EC433" w14:textId="77777777" w:rsidR="00CD3FF6" w:rsidRPr="00011456" w:rsidRDefault="00CD3FF6" w:rsidP="00531A15">
            <w:pPr>
              <w:spacing w:before="0"/>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31D9BF8E" w14:textId="77777777" w:rsidR="00CD3FF6" w:rsidRPr="00011456" w:rsidRDefault="00CD3FF6" w:rsidP="00531A15">
            <w:pPr>
              <w:pStyle w:val="Tableheader"/>
              <w:spacing w:before="0"/>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09967B10" w14:textId="77777777" w:rsidR="00CD3FF6" w:rsidRPr="00011456" w:rsidRDefault="00CD3FF6" w:rsidP="00531A15">
            <w:pPr>
              <w:pStyle w:val="Tableheader"/>
              <w:spacing w:before="0"/>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6CFBCB6F" w14:textId="77777777" w:rsidR="00CD3FF6" w:rsidRPr="00011456" w:rsidRDefault="00CD3FF6" w:rsidP="00531A15">
            <w:pPr>
              <w:pStyle w:val="Tableheader"/>
              <w:spacing w:before="0" w:after="120"/>
              <w:rPr>
                <w:b w:val="0"/>
                <w:color w:val="0000FF"/>
                <w:sz w:val="24"/>
                <w:u w:val="single"/>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12B84B20" w:rsidR="00CD3FF6" w:rsidRPr="00011456" w:rsidRDefault="00CD3FF6" w:rsidP="00B118CB">
            <w:pPr>
              <w:pStyle w:val="Tableheader"/>
              <w:spacing w:after="120"/>
              <w:rPr>
                <w:rStyle w:val="afa"/>
              </w:rPr>
            </w:pPr>
            <w:r w:rsidRPr="00011456">
              <w:rPr>
                <w:b w:val="0"/>
                <w:snapToGrid w:val="0"/>
                <w:sz w:val="26"/>
                <w:szCs w:val="26"/>
              </w:rPr>
              <w:t xml:space="preserve">Контактный телефон: </w:t>
            </w:r>
            <w:r w:rsidRPr="00011456">
              <w:rPr>
                <w:b w:val="0"/>
                <w:sz w:val="24"/>
              </w:rPr>
              <w:t>(4162) 397-260</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A6611D" w14:textId="77777777" w:rsidR="00CD3FF6" w:rsidRPr="00011456" w:rsidRDefault="00CD3FF6" w:rsidP="00CD3FF6">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закупок </w:t>
            </w:r>
          </w:p>
          <w:p w14:paraId="4AE87299" w14:textId="77777777" w:rsidR="00CD3FF6" w:rsidRPr="00011456" w:rsidRDefault="00CD3FF6" w:rsidP="00CD3FF6">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28121FC" w:rsidR="00D11474" w:rsidRPr="00011456" w:rsidRDefault="00CD3FF6" w:rsidP="00CD3FF6">
            <w:pPr>
              <w:pStyle w:val="Tableheader"/>
              <w:rPr>
                <w:rStyle w:val="afa"/>
                <w:b/>
                <w:i w:val="0"/>
                <w:snapToGrid w:val="0"/>
                <w:sz w:val="26"/>
                <w:szCs w:val="26"/>
                <w:shd w:val="clear" w:color="auto" w:fill="auto"/>
              </w:rPr>
            </w:pPr>
            <w:r w:rsidRPr="00011456">
              <w:rPr>
                <w:b w:val="0"/>
                <w:snapToGrid w:val="0"/>
                <w:sz w:val="26"/>
                <w:szCs w:val="26"/>
              </w:rPr>
              <w:t xml:space="preserve">Адрес электронной почты: </w:t>
            </w:r>
            <w:hyperlink r:id="rId17"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CA5A740" w:rsidR="00D11474" w:rsidRPr="00DA740C" w:rsidRDefault="00DA740C" w:rsidP="006D6780">
            <w:pPr>
              <w:rPr>
                <w:rStyle w:val="afa"/>
                <w:b w:val="0"/>
                <w:snapToGrid/>
              </w:rPr>
            </w:pPr>
            <w:r w:rsidRPr="00DA740C">
              <w:rPr>
                <w:b/>
              </w:rPr>
              <w:t>13.12.2018г.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9EC40F4" w:rsidR="008B0993" w:rsidRPr="008B0993"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E3F3A" w:rsidRPr="00DA740C">
              <w:rPr>
                <w:rFonts w:ascii="Times New Roman" w:eastAsia="Times New Roman" w:hAnsi="Times New Roman"/>
                <w:b/>
                <w:noProof w:val="0"/>
                <w:snapToGrid w:val="0"/>
                <w:sz w:val="26"/>
                <w:lang w:eastAsia="ru-RU"/>
              </w:rPr>
              <w:t>6 295 755,88</w:t>
            </w:r>
            <w:r w:rsidRPr="008B0993">
              <w:rPr>
                <w:rFonts w:ascii="Times New Roman" w:eastAsia="Times New Roman" w:hAnsi="Times New Roman"/>
                <w:noProof w:val="0"/>
                <w:snapToGrid w:val="0"/>
                <w:sz w:val="26"/>
                <w:lang w:eastAsia="ru-RU"/>
              </w:rPr>
              <w:t xml:space="preserve"> руб., без учета НДС.</w:t>
            </w:r>
          </w:p>
          <w:p w14:paraId="4007B4E2" w14:textId="7AB90E65" w:rsidR="008940EB" w:rsidRPr="008B0993" w:rsidRDefault="007B70DC"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proofErr w:type="gramStart"/>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43B1E">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43B1E" w:rsidRPr="00243B1E">
              <w:rPr>
                <w:rFonts w:ascii="Times New Roman" w:eastAsia="Times New Roman" w:hAnsi="Times New Roman"/>
                <w:noProof w:val="0"/>
                <w:snapToGrid w:val="0"/>
                <w:sz w:val="26"/>
                <w:lang w:eastAsia="ru-RU"/>
              </w:rPr>
              <w:t xml:space="preserve">ПРИЛОЖЕНИЕ № 8 – СТРУКТУРА НМЦ (в формате </w:t>
            </w:r>
            <w:proofErr w:type="spellStart"/>
            <w:r w:rsidR="00243B1E" w:rsidRPr="00243B1E">
              <w:rPr>
                <w:rFonts w:ascii="Times New Roman" w:eastAsia="Times New Roman" w:hAnsi="Times New Roman"/>
                <w:noProof w:val="0"/>
                <w:snapToGrid w:val="0"/>
                <w:sz w:val="26"/>
                <w:lang w:eastAsia="ru-RU"/>
              </w:rPr>
              <w:t>Excel</w:t>
            </w:r>
            <w:proofErr w:type="spellEnd"/>
            <w:r w:rsidR="00243B1E" w:rsidRPr="00243B1E">
              <w:rPr>
                <w:rFonts w:ascii="Times New Roman" w:eastAsia="Times New Roman" w:hAnsi="Times New Roman"/>
                <w:noProof w:val="0"/>
                <w:snapToGrid w:val="0"/>
                <w:sz w:val="26"/>
                <w:lang w:eastAsia="ru-RU"/>
              </w:rPr>
              <w:t>)</w:t>
            </w:r>
            <w:r w:rsidRPr="007B70DC">
              <w:rPr>
                <w:rFonts w:ascii="Times New Roman" w:eastAsia="Times New Roman" w:hAnsi="Times New Roman"/>
                <w:noProof w:val="0"/>
                <w:snapToGrid w:val="0"/>
                <w:sz w:val="26"/>
                <w:lang w:eastAsia="ru-RU"/>
              </w:rPr>
              <w:fldChar w:fldCharType="end"/>
            </w:r>
            <w:r w:rsidR="0091652D">
              <w:rPr>
                <w:rFonts w:ascii="Times New Roman" w:eastAsia="Times New Roman" w:hAnsi="Times New Roman"/>
                <w:noProof w:val="0"/>
                <w:snapToGrid w:val="0"/>
                <w:sz w:val="26"/>
                <w:lang w:eastAsia="ru-RU"/>
              </w:rPr>
              <w:t>, превышение которых</w:t>
            </w:r>
            <w:r w:rsidR="00943B14">
              <w:rPr>
                <w:rFonts w:ascii="Times New Roman" w:eastAsia="Times New Roman" w:hAnsi="Times New Roman"/>
                <w:noProof w:val="0"/>
                <w:snapToGrid w:val="0"/>
                <w:sz w:val="26"/>
                <w:lang w:eastAsia="ru-RU"/>
              </w:rPr>
              <w:t xml:space="preserve"> (по каждой единице товара, работы, услуги)</w:t>
            </w:r>
            <w:r w:rsidR="0091652D">
              <w:rPr>
                <w:rFonts w:ascii="Times New Roman" w:eastAsia="Times New Roman" w:hAnsi="Times New Roman"/>
                <w:noProof w:val="0"/>
                <w:snapToGrid w:val="0"/>
                <w:sz w:val="26"/>
                <w:lang w:eastAsia="ru-RU"/>
              </w:rPr>
              <w:t xml:space="preserve"> не допускается</w:t>
            </w:r>
            <w:r>
              <w:rPr>
                <w:rFonts w:ascii="Times New Roman" w:eastAsia="Times New Roman" w:hAnsi="Times New Roman"/>
                <w:noProof w:val="0"/>
                <w:snapToGrid w:val="0"/>
                <w:sz w:val="26"/>
                <w:lang w:eastAsia="ru-RU"/>
              </w:rPr>
              <w:t>.</w:t>
            </w:r>
            <w:proofErr w:type="gramEnd"/>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006E3F3A">
              <w:rPr>
                <w:rFonts w:ascii="Times New Roman" w:eastAsia="Times New Roman" w:hAnsi="Times New Roman"/>
                <w:noProof w:val="0"/>
                <w:snapToGrid w:val="0"/>
                <w:sz w:val="26"/>
                <w:lang w:eastAsia="ru-RU"/>
              </w:rPr>
              <w:t>6 295 755,88</w:t>
            </w:r>
            <w:r>
              <w:rPr>
                <w:rFonts w:ascii="Times New Roman" w:eastAsia="Times New Roman" w:hAnsi="Times New Roman"/>
                <w:noProof w:val="0"/>
                <w:snapToGrid w:val="0"/>
                <w:sz w:val="26"/>
                <w:lang w:eastAsia="ru-RU"/>
              </w:rPr>
              <w:t xml:space="preserve"> руб., без учета НДС.</w:t>
            </w:r>
          </w:p>
          <w:p w14:paraId="208EAF5F" w14:textId="0D212602" w:rsidR="004B5506" w:rsidRPr="006E3F3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43B1E">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43B1E" w:rsidRPr="00243B1E">
              <w:t xml:space="preserve">ПРИЛОЖЕНИЕ № 8 – СТРУКТУРА НМЦ (в формате </w:t>
            </w:r>
            <w:proofErr w:type="spellStart"/>
            <w:r w:rsidR="00243B1E" w:rsidRPr="00243B1E">
              <w:lastRenderedPageBreak/>
              <w:t>Excel</w:t>
            </w:r>
            <w:proofErr w:type="spellEnd"/>
            <w:r w:rsidR="00243B1E" w:rsidRPr="00243B1E">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A872A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BF732E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proofErr w:type="gramStart"/>
            <w:r w:rsidR="00943B14" w:rsidRPr="00750790">
              <w:rPr>
                <w:bCs/>
                <w:iCs/>
                <w:sz w:val="26"/>
                <w:szCs w:val="26"/>
              </w:rPr>
              <w:t>,</w:t>
            </w:r>
            <w:proofErr w:type="gramEnd"/>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w:t>
            </w:r>
            <w:r w:rsidRPr="00C919BD">
              <w:rPr>
                <w:bCs/>
                <w:iCs/>
                <w:sz w:val="26"/>
                <w:szCs w:val="26"/>
              </w:rPr>
              <w:t xml:space="preserve">открытом ему оператором ЭТП, должно быть не менее </w:t>
            </w:r>
            <w:r w:rsidR="00C919BD" w:rsidRPr="00C919BD">
              <w:rPr>
                <w:bCs/>
                <w:iCs/>
                <w:sz w:val="26"/>
                <w:szCs w:val="26"/>
              </w:rPr>
              <w:t>2 000 (Две тысячи) 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AFED06E" w:rsidR="004B5506" w:rsidRPr="001D3ED0" w:rsidRDefault="004B5506" w:rsidP="00531A15">
            <w:pPr>
              <w:pStyle w:val="affd"/>
              <w:tabs>
                <w:tab w:val="left" w:pos="0"/>
              </w:tabs>
              <w:spacing w:after="120"/>
              <w:ind w:left="0"/>
              <w:contextualSpacing w:val="0"/>
              <w:jc w:val="both"/>
              <w:rPr>
                <w:rStyle w:val="afa"/>
                <w:b w:val="0"/>
              </w:rPr>
            </w:pPr>
            <w:bookmarkStart w:id="51" w:name="_Ref411279624"/>
            <w:bookmarkStart w:id="52" w:name="_Ref411279603"/>
            <w:r w:rsidRPr="00531A15">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31A15">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531A15">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531A15">
              <w:rPr>
                <w:rFonts w:ascii="Times New Roman" w:eastAsia="Times New Roman" w:hAnsi="Times New Roman"/>
                <w:noProof w:val="0"/>
                <w:snapToGrid w:val="0"/>
                <w:sz w:val="26"/>
                <w:lang w:eastAsia="ru-RU"/>
              </w:rPr>
              <w:fldChar w:fldCharType="begin"/>
            </w:r>
            <w:r w:rsidRPr="00531A15">
              <w:rPr>
                <w:rFonts w:ascii="Times New Roman" w:eastAsia="Times New Roman" w:hAnsi="Times New Roman"/>
                <w:noProof w:val="0"/>
                <w:snapToGrid w:val="0"/>
                <w:sz w:val="26"/>
                <w:lang w:eastAsia="ru-RU"/>
              </w:rPr>
              <w:instrText xml:space="preserve"> REF _Ref514556477 \r \h  \* MERGEFORMAT </w:instrText>
            </w:r>
            <w:r w:rsidRPr="00531A15">
              <w:rPr>
                <w:rFonts w:ascii="Times New Roman" w:eastAsia="Times New Roman" w:hAnsi="Times New Roman"/>
                <w:noProof w:val="0"/>
                <w:snapToGrid w:val="0"/>
                <w:sz w:val="26"/>
                <w:lang w:eastAsia="ru-RU"/>
              </w:rPr>
            </w:r>
            <w:r w:rsidRPr="00531A15">
              <w:rPr>
                <w:rFonts w:ascii="Times New Roman" w:eastAsia="Times New Roman" w:hAnsi="Times New Roman"/>
                <w:noProof w:val="0"/>
                <w:snapToGrid w:val="0"/>
                <w:sz w:val="26"/>
                <w:lang w:eastAsia="ru-RU"/>
              </w:rPr>
              <w:fldChar w:fldCharType="separate"/>
            </w:r>
            <w:r w:rsidR="00243B1E">
              <w:rPr>
                <w:rFonts w:ascii="Times New Roman" w:eastAsia="Times New Roman" w:hAnsi="Times New Roman"/>
                <w:noProof w:val="0"/>
                <w:snapToGrid w:val="0"/>
                <w:sz w:val="26"/>
                <w:lang w:eastAsia="ru-RU"/>
              </w:rPr>
              <w:t>7.4</w:t>
            </w:r>
            <w:r w:rsidRPr="00531A15">
              <w:rPr>
                <w:rFonts w:ascii="Times New Roman" w:eastAsia="Times New Roman" w:hAnsi="Times New Roman"/>
                <w:noProof w:val="0"/>
                <w:snapToGrid w:val="0"/>
                <w:sz w:val="26"/>
                <w:lang w:eastAsia="ru-RU"/>
              </w:rPr>
              <w:fldChar w:fldCharType="end"/>
            </w:r>
            <w:r w:rsidRPr="00531A15">
              <w:rPr>
                <w:rFonts w:ascii="Times New Roman" w:eastAsia="Times New Roman" w:hAnsi="Times New Roman"/>
                <w:noProof w:val="0"/>
                <w:snapToGrid w:val="0"/>
                <w:sz w:val="26"/>
                <w:lang w:eastAsia="ru-RU"/>
              </w:rPr>
              <w:t>.</w:t>
            </w:r>
            <w:bookmarkEnd w:id="51"/>
            <w:bookmarkEnd w:id="52"/>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43B1E">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F0FD4F" w14:textId="77777777" w:rsidR="00DA740C" w:rsidRPr="00BA04C6" w:rsidRDefault="00DA740C" w:rsidP="00DA740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43292F3" w14:textId="54AB95D9" w:rsidR="00DA740C" w:rsidRDefault="00DA740C" w:rsidP="00DA740C">
            <w:pPr>
              <w:pStyle w:val="Tabletext"/>
              <w:spacing w:after="120"/>
              <w:rPr>
                <w:snapToGrid w:val="0"/>
                <w:sz w:val="26"/>
                <w:szCs w:val="26"/>
              </w:rPr>
            </w:pPr>
            <w:proofErr w:type="gramStart"/>
            <w:r w:rsidRPr="00503AA4">
              <w:rPr>
                <w:sz w:val="26"/>
                <w:szCs w:val="26"/>
              </w:rPr>
              <w:t>«</w:t>
            </w:r>
            <w:r>
              <w:rPr>
                <w:sz w:val="26"/>
                <w:szCs w:val="26"/>
              </w:rPr>
              <w:t>24</w:t>
            </w:r>
            <w:r w:rsidRPr="00503AA4">
              <w:rPr>
                <w:sz w:val="26"/>
                <w:szCs w:val="26"/>
              </w:rPr>
              <w:t>»</w:t>
            </w:r>
            <w:r>
              <w:rPr>
                <w:sz w:val="26"/>
                <w:szCs w:val="26"/>
              </w:rPr>
              <w:t xml:space="preserve">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6C07EB7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43B1E">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7FA2C" w14:textId="77777777" w:rsidR="00DA740C" w:rsidRPr="00BA04C6" w:rsidRDefault="00DA740C" w:rsidP="00DA740C">
            <w:r w:rsidRPr="00BA04C6">
              <w:t xml:space="preserve">Дата начала подачи </w:t>
            </w:r>
            <w:r w:rsidRPr="008C0DD3">
              <w:t>заявок</w:t>
            </w:r>
            <w:r w:rsidRPr="00BA04C6">
              <w:t>:</w:t>
            </w:r>
          </w:p>
          <w:p w14:paraId="0B05659F" w14:textId="4D6C2353" w:rsidR="00DA740C" w:rsidRPr="006103C4" w:rsidRDefault="00DA740C" w:rsidP="00DA740C">
            <w:pPr>
              <w:spacing w:after="120"/>
              <w:rPr>
                <w:b/>
              </w:rPr>
            </w:pPr>
            <w:r>
              <w:rPr>
                <w:b/>
              </w:rPr>
              <w:t>«13</w:t>
            </w:r>
            <w:r w:rsidRPr="006103C4">
              <w:rPr>
                <w:b/>
              </w:rPr>
              <w:t xml:space="preserve">» декабря 2018г.  </w:t>
            </w:r>
          </w:p>
          <w:p w14:paraId="69182D25" w14:textId="77777777" w:rsidR="00DA740C" w:rsidRPr="00BA04C6" w:rsidRDefault="00DA740C" w:rsidP="00DA740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0B7A4CA" w:rsidR="007F6664" w:rsidRPr="008854F8" w:rsidRDefault="00DA740C" w:rsidP="00DA740C">
            <w:pPr>
              <w:pStyle w:val="Tableheader"/>
              <w:widowControl w:val="0"/>
              <w:rPr>
                <w:rStyle w:val="afa"/>
                <w:rFonts w:eastAsia="Lucida Sans Unicode"/>
                <w:kern w:val="1"/>
                <w:sz w:val="26"/>
                <w:szCs w:val="26"/>
              </w:rPr>
            </w:pPr>
            <w:r w:rsidRPr="006103C4">
              <w:rPr>
                <w:sz w:val="26"/>
                <w:szCs w:val="26"/>
              </w:rPr>
              <w:t>«</w:t>
            </w:r>
            <w:r>
              <w:rPr>
                <w:sz w:val="26"/>
                <w:szCs w:val="26"/>
              </w:rPr>
              <w:t>24</w:t>
            </w:r>
            <w:r w:rsidRPr="006103C4">
              <w:rPr>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00D2CE6" w:rsidR="005F327D" w:rsidRPr="003233F9" w:rsidRDefault="003233F9" w:rsidP="003233F9">
            <w:pPr>
              <w:pStyle w:val="afc"/>
              <w:tabs>
                <w:tab w:val="clear" w:pos="1134"/>
                <w:tab w:val="left" w:pos="567"/>
              </w:tabs>
              <w:spacing w:before="120" w:after="120"/>
              <w:rPr>
                <w:b/>
                <w:szCs w:val="28"/>
              </w:rPr>
            </w:pPr>
            <w:r w:rsidRPr="003233F9">
              <w:rPr>
                <w:b/>
              </w:rPr>
              <w:t>«25</w:t>
            </w:r>
            <w:r w:rsidR="00C165B7" w:rsidRPr="003233F9">
              <w:rPr>
                <w:b/>
              </w:rPr>
              <w:t xml:space="preserve">» </w:t>
            </w:r>
            <w:r w:rsidRPr="003233F9">
              <w:rPr>
                <w:b/>
              </w:rPr>
              <w:t xml:space="preserve">января </w:t>
            </w:r>
            <w:r w:rsidR="00C165B7" w:rsidRPr="003233F9">
              <w:rPr>
                <w:b/>
              </w:rPr>
              <w:t>20</w:t>
            </w:r>
            <w:r w:rsidRPr="003233F9">
              <w:rPr>
                <w:b/>
              </w:rPr>
              <w:t>19</w:t>
            </w:r>
            <w:r w:rsidR="00C165B7" w:rsidRPr="003233F9">
              <w:rPr>
                <w:b/>
              </w:rPr>
              <w:t xml:space="preserve"> г.</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011456" w:rsidRDefault="008D14FF" w:rsidP="009813E5">
            <w:pPr>
              <w:pStyle w:val="Tabletext"/>
              <w:ind w:right="-109"/>
              <w:jc w:val="left"/>
              <w:rPr>
                <w:sz w:val="26"/>
                <w:szCs w:val="26"/>
              </w:rPr>
            </w:pPr>
            <w:r w:rsidRPr="00011456">
              <w:rPr>
                <w:sz w:val="26"/>
                <w:szCs w:val="26"/>
              </w:rPr>
              <w:lastRenderedPageBreak/>
              <w:t>К</w:t>
            </w:r>
            <w:r w:rsidR="005652E2" w:rsidRPr="00011456">
              <w:rPr>
                <w:sz w:val="26"/>
                <w:szCs w:val="26"/>
              </w:rPr>
              <w:t>валификационн</w:t>
            </w:r>
            <w:r w:rsidRPr="00011456">
              <w:rPr>
                <w:sz w:val="26"/>
                <w:szCs w:val="26"/>
              </w:rPr>
              <w:t>ый</w:t>
            </w:r>
            <w:r w:rsidR="005652E2" w:rsidRPr="00011456">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7A2FF35" w:rsidR="005652E2" w:rsidRPr="00DA740C" w:rsidRDefault="005652E2" w:rsidP="00DE7E62">
            <w:pPr>
              <w:pStyle w:val="Tableheader"/>
              <w:widowControl w:val="0"/>
              <w:rPr>
                <w:rFonts w:eastAsia="Lucida Sans Unicode"/>
                <w:i/>
                <w:kern w:val="1"/>
                <w:sz w:val="26"/>
                <w:szCs w:val="26"/>
                <w:shd w:val="clear" w:color="auto" w:fill="FFFF99"/>
              </w:rPr>
            </w:pPr>
            <w:r w:rsidRPr="00DA740C">
              <w:rPr>
                <w:snapToGrid w:val="0"/>
                <w:sz w:val="26"/>
                <w:szCs w:val="26"/>
              </w:rPr>
              <w:lastRenderedPageBreak/>
              <w:t xml:space="preserve">Не предусмотрено </w:t>
            </w:r>
          </w:p>
          <w:p w14:paraId="26A3BAA3" w14:textId="77777777" w:rsidR="006765A9" w:rsidRPr="00DA740C" w:rsidRDefault="006765A9" w:rsidP="00DE7E62">
            <w:pPr>
              <w:pStyle w:val="Tableheader"/>
              <w:widowControl w:val="0"/>
              <w:rPr>
                <w:rFonts w:eastAsia="Lucida Sans Unicode"/>
                <w:i/>
                <w:kern w:val="1"/>
                <w:sz w:val="26"/>
                <w:szCs w:val="26"/>
                <w:shd w:val="clear" w:color="auto" w:fill="FFFF99"/>
              </w:rPr>
            </w:pPr>
          </w:p>
          <w:p w14:paraId="7213058D" w14:textId="232589F8"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3233F9" w:rsidRDefault="00431A10" w:rsidP="00431A10">
            <w:r w:rsidRPr="003233F9">
              <w:t>Дата подведения итогов закупки:</w:t>
            </w:r>
          </w:p>
          <w:p w14:paraId="5C0DC88D" w14:textId="7CFF1BBC" w:rsidR="00431A10" w:rsidRPr="001E103A" w:rsidRDefault="00431A10" w:rsidP="003233F9">
            <w:pPr>
              <w:pStyle w:val="afc"/>
              <w:tabs>
                <w:tab w:val="clear" w:pos="1134"/>
                <w:tab w:val="left" w:pos="567"/>
              </w:tabs>
              <w:spacing w:before="0" w:after="120"/>
              <w:rPr>
                <w:b/>
                <w:szCs w:val="28"/>
              </w:rPr>
            </w:pPr>
            <w:bookmarkStart w:id="60" w:name="_GoBack"/>
            <w:r w:rsidRPr="001E103A">
              <w:rPr>
                <w:b/>
                <w:snapToGrid w:val="0"/>
                <w:szCs w:val="26"/>
              </w:rPr>
              <w:t>«</w:t>
            </w:r>
            <w:r w:rsidR="003233F9" w:rsidRPr="001E103A">
              <w:rPr>
                <w:b/>
                <w:snapToGrid w:val="0"/>
                <w:szCs w:val="26"/>
              </w:rPr>
              <w:t>04</w:t>
            </w:r>
            <w:r w:rsidRPr="001E103A">
              <w:rPr>
                <w:b/>
                <w:snapToGrid w:val="0"/>
                <w:szCs w:val="26"/>
              </w:rPr>
              <w:t>» </w:t>
            </w:r>
            <w:r w:rsidR="003233F9" w:rsidRPr="001E103A">
              <w:rPr>
                <w:b/>
                <w:snapToGrid w:val="0"/>
                <w:szCs w:val="26"/>
              </w:rPr>
              <w:t>февраля</w:t>
            </w:r>
            <w:r w:rsidRPr="001E103A">
              <w:rPr>
                <w:b/>
                <w:snapToGrid w:val="0"/>
                <w:szCs w:val="26"/>
              </w:rPr>
              <w:t xml:space="preserve"> 20</w:t>
            </w:r>
            <w:r w:rsidR="003233F9" w:rsidRPr="001E103A">
              <w:rPr>
                <w:b/>
                <w:szCs w:val="26"/>
              </w:rPr>
              <w:t>18</w:t>
            </w:r>
            <w:r w:rsidRPr="001E103A">
              <w:rPr>
                <w:b/>
                <w:snapToGrid w:val="0"/>
                <w:szCs w:val="26"/>
              </w:rPr>
              <w:t xml:space="preserve"> г.</w:t>
            </w:r>
            <w:bookmarkEnd w:id="60"/>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1" w:name="_Ref384632108"/>
          </w:p>
        </w:tc>
        <w:bookmarkEnd w:id="6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2AB047" w:rsidR="005652E2" w:rsidRPr="00BA04C6" w:rsidRDefault="005652E2" w:rsidP="006E3F3A">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2" w:name="_Ref514590588"/>
          </w:p>
        </w:tc>
        <w:bookmarkEnd w:id="6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AB9950B" w:rsidR="005652E2" w:rsidRPr="00F51BA9" w:rsidRDefault="005652E2" w:rsidP="00F51BA9">
            <w:pPr>
              <w:rPr>
                <w:bCs/>
                <w:spacing w:val="-6"/>
              </w:rPr>
            </w:pPr>
            <w:r w:rsidRPr="00F51BA9">
              <w:rPr>
                <w:bCs/>
                <w:spacing w:val="-6"/>
              </w:rPr>
              <w:t xml:space="preserve">Один победитель </w:t>
            </w:r>
          </w:p>
          <w:p w14:paraId="0ADC8779" w14:textId="6C97AD92"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FF8F1D" w14:textId="5039C0B5" w:rsidR="005652E2" w:rsidRPr="00111A7E" w:rsidRDefault="00B30FCA" w:rsidP="00DA740C">
            <w:pPr>
              <w:pStyle w:val="Tableheader"/>
              <w:spacing w:after="120"/>
              <w:rPr>
                <w:rStyle w:val="afa"/>
                <w:i w:val="0"/>
                <w:snapToGrid w:val="0"/>
                <w:sz w:val="26"/>
                <w:szCs w:val="26"/>
                <w:shd w:val="clear" w:color="auto" w:fill="auto"/>
              </w:rPr>
            </w:pPr>
            <w:r w:rsidRPr="00B30FCA">
              <w:rPr>
                <w:b w:val="0"/>
                <w:sz w:val="26"/>
                <w:szCs w:val="26"/>
              </w:rPr>
              <w:t xml:space="preserve">Почтовый адрес: 675000, г. Благовещенск, ул. Шевченко, 28, </w:t>
            </w:r>
            <w:proofErr w:type="spellStart"/>
            <w:r w:rsidRPr="00B30FCA">
              <w:rPr>
                <w:b w:val="0"/>
                <w:sz w:val="26"/>
                <w:szCs w:val="26"/>
              </w:rPr>
              <w:t>каб</w:t>
            </w:r>
            <w:proofErr w:type="spellEnd"/>
            <w:r w:rsidRPr="00B30FCA">
              <w:rPr>
                <w:b w:val="0"/>
                <w:sz w:val="26"/>
                <w:szCs w:val="26"/>
              </w:rPr>
              <w:t xml:space="preserve">. 231. </w:t>
            </w:r>
            <w:proofErr w:type="gramStart"/>
            <w:r w:rsidRPr="00B30FCA">
              <w:rPr>
                <w:b w:val="0"/>
                <w:snapToGrid w:val="0"/>
                <w:sz w:val="26"/>
                <w:szCs w:val="26"/>
              </w:rPr>
              <w:t>Контактные телефоны для приема документов: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523958224"/>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4"/>
      <w:bookmarkEnd w:id="65"/>
    </w:p>
    <w:p w14:paraId="36FD85F6" w14:textId="39547F50" w:rsidR="00EC5F37" w:rsidRPr="0041724C" w:rsidRDefault="00EC5F37" w:rsidP="00730BAE">
      <w:pPr>
        <w:pStyle w:val="20"/>
        <w:rPr>
          <w:sz w:val="28"/>
        </w:rPr>
      </w:pPr>
      <w:bookmarkStart w:id="66" w:name="_Toc55285335"/>
      <w:bookmarkStart w:id="67" w:name="_Toc55305369"/>
      <w:bookmarkStart w:id="68" w:name="_Toc57314615"/>
      <w:bookmarkStart w:id="69" w:name="_Toc69728941"/>
      <w:bookmarkStart w:id="70" w:name="_Toc523958225"/>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77B59F15" w:rsidR="00EC5F37" w:rsidRDefault="001D54B3" w:rsidP="001A0F5F">
      <w:pPr>
        <w:pStyle w:val="a1"/>
      </w:pPr>
      <w:bookmarkStart w:id="71" w:name="_Ref55193512"/>
      <w:bookmarkStart w:id="72"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43B1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43B1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43B1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43B1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43B1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43B1E">
        <w:t>1.2.2</w:t>
      </w:r>
      <w:r w:rsidR="00341DCA" w:rsidRPr="00C639FE">
        <w:fldChar w:fldCharType="end"/>
      </w:r>
      <w:r w:rsidR="00F76427" w:rsidRPr="00BA04C6">
        <w:t>.</w:t>
      </w:r>
      <w:proofErr w:type="gramEnd"/>
    </w:p>
    <w:p w14:paraId="224A4987" w14:textId="19B4AEFE"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43B1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43B1E">
        <w:t>4</w:t>
      </w:r>
      <w:r>
        <w:fldChar w:fldCharType="end"/>
      </w:r>
      <w:r>
        <w:t xml:space="preserve"> – </w:t>
      </w:r>
      <w:r>
        <w:fldChar w:fldCharType="begin"/>
      </w:r>
      <w:r>
        <w:instrText xml:space="preserve"> REF _Ref418863007 \r \h </w:instrText>
      </w:r>
      <w:r>
        <w:fldChar w:fldCharType="separate"/>
      </w:r>
      <w:r w:rsidR="00243B1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43B1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243B1E">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EFDFCF5"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243B1E">
        <w:t>1.2.9</w:t>
      </w:r>
      <w:r w:rsidRPr="00653DFB">
        <w:fldChar w:fldCharType="end"/>
      </w:r>
      <w:r w:rsidRPr="00653DFB">
        <w:t>.</w:t>
      </w:r>
    </w:p>
    <w:p w14:paraId="780614E0" w14:textId="77777777" w:rsidR="00EC5F37" w:rsidRPr="00F81A91" w:rsidRDefault="00EC5F37" w:rsidP="00730BAE">
      <w:pPr>
        <w:pStyle w:val="20"/>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226"/>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0"/>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227"/>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74416C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43B1E">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A2A34D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03" w:name="_Ref514509614"/>
      <w:bookmarkStart w:id="104" w:name="_Toc523958228"/>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5D7E4A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43B1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5239582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1"/>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523958230"/>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0"/>
        <w:rPr>
          <w:sz w:val="28"/>
        </w:rPr>
      </w:pPr>
      <w:bookmarkStart w:id="159" w:name="_Toc90385071"/>
      <w:bookmarkStart w:id="160" w:name="_Ref93090116"/>
      <w:bookmarkStart w:id="161" w:name="_Ref324341528"/>
      <w:bookmarkStart w:id="162" w:name="_Ref384627521"/>
      <w:bookmarkStart w:id="163" w:name="_Toc523958231"/>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679845FA" w:rsidR="00805073" w:rsidRDefault="00D11474" w:rsidP="00D11474">
      <w:pPr>
        <w:pStyle w:val="a1"/>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43B1E">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20893D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43B1E">
        <w:t>10.1</w:t>
      </w:r>
      <w:r w:rsidR="001B3F5D" w:rsidRPr="006A292F">
        <w:fldChar w:fldCharType="end"/>
      </w:r>
      <w:r w:rsidR="001B3F5D">
        <w:t>)</w:t>
      </w:r>
      <w:r w:rsidRPr="006A292F">
        <w:t>.</w:t>
      </w:r>
    </w:p>
    <w:p w14:paraId="42F7FF6E" w14:textId="7655A234" w:rsidR="00D11474" w:rsidRPr="006A292F" w:rsidRDefault="00D11474" w:rsidP="00D11474">
      <w:pPr>
        <w:pStyle w:val="a1"/>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43B1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4EA3A40" w:rsidR="00D11474" w:rsidRPr="006A292F" w:rsidRDefault="00D11474" w:rsidP="00D11474">
      <w:pPr>
        <w:pStyle w:val="a1"/>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43B1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730EB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43B1E">
        <w:t>10</w:t>
      </w:r>
      <w:r w:rsidRPr="006A292F">
        <w:fldChar w:fldCharType="end"/>
      </w:r>
      <w:r w:rsidRPr="006A292F">
        <w:t>).</w:t>
      </w:r>
    </w:p>
    <w:p w14:paraId="3B7E1D18" w14:textId="4F3A33BE" w:rsidR="00D11474" w:rsidRPr="00A14099" w:rsidRDefault="002742F6" w:rsidP="00D11474">
      <w:pPr>
        <w:pStyle w:val="20"/>
        <w:rPr>
          <w:sz w:val="28"/>
        </w:rPr>
      </w:pPr>
      <w:bookmarkStart w:id="168" w:name="_Toc418862919"/>
      <w:bookmarkStart w:id="169" w:name="_Toc418863076"/>
      <w:bookmarkStart w:id="170" w:name="_Ref324336874"/>
      <w:bookmarkStart w:id="171" w:name="_Toc523958232"/>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5A9D0FDC" w:rsidR="00D11474" w:rsidRPr="00BA04C6" w:rsidRDefault="00D11474" w:rsidP="00D11474">
      <w:pPr>
        <w:pStyle w:val="a1"/>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43B1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125E1CD5"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43B1E">
        <w:t>10.4</w:t>
      </w:r>
      <w:r w:rsidR="00541E01">
        <w:fldChar w:fldCharType="end"/>
      </w:r>
      <w:r w:rsidRPr="00337484">
        <w:t>.</w:t>
      </w:r>
    </w:p>
    <w:p w14:paraId="06E12090" w14:textId="630CB2AB" w:rsidR="00647F00" w:rsidRPr="00BA04C6" w:rsidRDefault="00647F00" w:rsidP="00647F00">
      <w:pPr>
        <w:pStyle w:val="a1"/>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3C30839" w:rsidR="00D11474" w:rsidRPr="00BA04C6" w:rsidRDefault="00D11474" w:rsidP="00D11474">
      <w:pPr>
        <w:pStyle w:val="a1"/>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243B1E">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43B1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43B1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5048217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43B1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43B1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E0577C5" w:rsidR="00337484" w:rsidRDefault="004B4A33" w:rsidP="00BF4B52">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43B1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43B1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284D5B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43B1E">
        <w:t>3.3</w:t>
      </w:r>
      <w:r w:rsidRPr="006A292F">
        <w:fldChar w:fldCharType="end"/>
      </w:r>
      <w:r w:rsidRPr="006A292F">
        <w:t>).</w:t>
      </w:r>
    </w:p>
    <w:p w14:paraId="5CC79E3D" w14:textId="7FAF982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43B1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7" w:name="_Ref384119718"/>
      <w:bookmarkStart w:id="178"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78DA795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43B1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CAFA1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43B1E">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43B1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43B1E">
        <w:t>3.3.6</w:t>
      </w:r>
      <w:r w:rsidR="000121DD">
        <w:fldChar w:fldCharType="end"/>
      </w:r>
      <w:r w:rsidRPr="006A292F">
        <w:t>.</w:t>
      </w:r>
    </w:p>
    <w:p w14:paraId="2386DA10" w14:textId="327766FD" w:rsidR="004818D6" w:rsidRDefault="004818D6" w:rsidP="00D11474">
      <w:pPr>
        <w:pStyle w:val="a1"/>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43B1E">
        <w:t>10.5</w:t>
      </w:r>
      <w:r w:rsidR="00515B40">
        <w:fldChar w:fldCharType="end"/>
      </w:r>
      <w:r w:rsidRPr="00337484">
        <w:t>.</w:t>
      </w:r>
    </w:p>
    <w:p w14:paraId="584935F3" w14:textId="6AEE88D0" w:rsidR="00D11474" w:rsidRPr="00BA04C6" w:rsidRDefault="00D11474" w:rsidP="001C76F5">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43B1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43B1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43B1E">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1C76F5">
        <w:t xml:space="preserve"> </w:t>
      </w:r>
      <w:proofErr w:type="gramStart"/>
      <w:r w:rsidR="001C76F5" w:rsidRPr="001C76F5">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43B1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43B1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roofErr w:type="gramEnd"/>
    </w:p>
    <w:p w14:paraId="15395C0B" w14:textId="0A4B2398" w:rsidR="00C152C6" w:rsidRPr="00267C83" w:rsidRDefault="00211379" w:rsidP="00E92317">
      <w:pPr>
        <w:pStyle w:val="a1"/>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43B1E">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43B1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43B1E">
        <w:t>10.1</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43B1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43B1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50C0150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3B1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3B1E">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1"/>
      <w:r w:rsidRPr="00FE50BF">
        <w:t xml:space="preserve"> </w:t>
      </w:r>
    </w:p>
    <w:p w14:paraId="68274497" w14:textId="6F43CA0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43B1E">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43B1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52395823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0"/>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523958235"/>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6CB30A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43B1E">
        <w:t>4.2</w:t>
      </w:r>
      <w:r w:rsidR="00A573C1" w:rsidRPr="00FC0CA5">
        <w:fldChar w:fldCharType="end"/>
      </w:r>
      <w:r w:rsidR="00EC5F37" w:rsidRPr="00FC0CA5">
        <w:t>);</w:t>
      </w:r>
    </w:p>
    <w:p w14:paraId="14EA1F43" w14:textId="5C90096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43B1E">
        <w:t>4.3</w:t>
      </w:r>
      <w:r w:rsidR="00A573C1" w:rsidRPr="00FC0CA5">
        <w:fldChar w:fldCharType="end"/>
      </w:r>
      <w:r>
        <w:t xml:space="preserve"> – </w:t>
      </w:r>
      <w:r>
        <w:fldChar w:fldCharType="begin"/>
      </w:r>
      <w:r>
        <w:instrText xml:space="preserve"> REF _Ref514601359 \r \h </w:instrText>
      </w:r>
      <w:r>
        <w:fldChar w:fldCharType="separate"/>
      </w:r>
      <w:r w:rsidR="00243B1E">
        <w:t>4.4</w:t>
      </w:r>
      <w:r>
        <w:fldChar w:fldCharType="end"/>
      </w:r>
      <w:r w:rsidR="00EC5F37" w:rsidRPr="00FC0CA5">
        <w:t>);</w:t>
      </w:r>
    </w:p>
    <w:p w14:paraId="2353F4E9" w14:textId="5AB4EB3D"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43B1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43B1E">
        <w:t>4.6</w:t>
      </w:r>
      <w:r w:rsidR="007D4B7B">
        <w:fldChar w:fldCharType="end"/>
      </w:r>
      <w:r w:rsidR="007D4B7B">
        <w:t xml:space="preserve">, </w:t>
      </w:r>
      <w:r>
        <w:fldChar w:fldCharType="begin"/>
      </w:r>
      <w:r>
        <w:instrText xml:space="preserve"> REF _Ref56251474 \r \h </w:instrText>
      </w:r>
      <w:r>
        <w:fldChar w:fldCharType="separate"/>
      </w:r>
      <w:r w:rsidR="00243B1E">
        <w:t>4.7</w:t>
      </w:r>
      <w:r>
        <w:fldChar w:fldCharType="end"/>
      </w:r>
      <w:r w:rsidRPr="00FC0CA5">
        <w:t>);</w:t>
      </w:r>
    </w:p>
    <w:p w14:paraId="39462E30" w14:textId="58826A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43B1E">
        <w:t>4.8</w:t>
      </w:r>
      <w:r>
        <w:fldChar w:fldCharType="end"/>
      </w:r>
      <w:r w:rsidR="00EC5F37" w:rsidRPr="007D4B7B">
        <w:t>);</w:t>
      </w:r>
    </w:p>
    <w:p w14:paraId="6CBB7E58" w14:textId="030D52E8"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43B1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43B1E">
        <w:t>4.15</w:t>
      </w:r>
      <w:r w:rsidR="005A2807">
        <w:fldChar w:fldCharType="end"/>
      </w:r>
      <w:r w:rsidRPr="005A2807">
        <w:t>);</w:t>
      </w:r>
    </w:p>
    <w:p w14:paraId="30EEEE33" w14:textId="6E7C336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43B1E">
        <w:t>4.10</w:t>
      </w:r>
      <w:r>
        <w:fldChar w:fldCharType="end"/>
      </w:r>
      <w:r w:rsidRPr="007D4B7B">
        <w:t>);</w:t>
      </w:r>
    </w:p>
    <w:p w14:paraId="174F5686" w14:textId="205B20EB"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43B1E">
        <w:t>1.2.20</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43B1E">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43B1E">
        <w:t>4.12</w:t>
      </w:r>
      <w:r>
        <w:fldChar w:fldCharType="end"/>
      </w:r>
      <w:r w:rsidR="00027C7F">
        <w:t xml:space="preserve">, </w:t>
      </w:r>
      <w:r w:rsidR="00027C7F">
        <w:fldChar w:fldCharType="begin"/>
      </w:r>
      <w:r w:rsidR="00027C7F">
        <w:instrText xml:space="preserve"> REF _Ref516112628 \r \h </w:instrText>
      </w:r>
      <w:r w:rsidR="00027C7F">
        <w:fldChar w:fldCharType="separate"/>
      </w:r>
      <w:r w:rsidR="00243B1E">
        <w:t>4.15</w:t>
      </w:r>
      <w:r w:rsidR="00027C7F">
        <w:fldChar w:fldCharType="end"/>
      </w:r>
      <w:r w:rsidRPr="007D4B7B">
        <w:t>);</w:t>
      </w:r>
    </w:p>
    <w:p w14:paraId="62D4CE86" w14:textId="2A51AC68"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43B1E">
        <w:t>4.13</w:t>
      </w:r>
      <w:r>
        <w:fldChar w:fldCharType="end"/>
      </w:r>
      <w:r w:rsidRPr="007D4B7B">
        <w:t>);</w:t>
      </w:r>
    </w:p>
    <w:p w14:paraId="43F7A318" w14:textId="34CAFAF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43B1E">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43B1E">
        <w:t>4.15</w:t>
      </w:r>
      <w:r>
        <w:fldChar w:fldCharType="end"/>
      </w:r>
      <w:r w:rsidRPr="005A2807">
        <w:t>);</w:t>
      </w:r>
    </w:p>
    <w:p w14:paraId="12DE8D1B" w14:textId="7B8F56BF"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43B1E">
        <w:t>4.16</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243B1E">
        <w:t>4.17</w:t>
      </w:r>
      <w:r w:rsidR="00E3556D" w:rsidRPr="00027C7F">
        <w:fldChar w:fldCharType="end"/>
      </w:r>
      <w:r w:rsidR="00E3556D" w:rsidRPr="00027C7F">
        <w:t>);</w:t>
      </w:r>
    </w:p>
    <w:p w14:paraId="5B826BE4" w14:textId="23A6010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43B1E">
        <w:t>4.18</w:t>
      </w:r>
      <w:r w:rsidR="00C83454" w:rsidRPr="00FC0CA5">
        <w:fldChar w:fldCharType="end"/>
      </w:r>
      <w:r w:rsidR="00EC5F37" w:rsidRPr="00FC0CA5">
        <w:t>);</w:t>
      </w:r>
    </w:p>
    <w:p w14:paraId="7CE2C0C9" w14:textId="6F25D0B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43B1E">
        <w:t>5</w:t>
      </w:r>
      <w:r w:rsidR="00C83454" w:rsidRPr="00FC0CA5">
        <w:fldChar w:fldCharType="end"/>
      </w:r>
      <w:r w:rsidR="00EC5F37" w:rsidRPr="00FC0CA5">
        <w:t>)</w:t>
      </w:r>
      <w:r w:rsidR="00DB1235" w:rsidRPr="00FC0CA5">
        <w:t>.</w:t>
      </w:r>
    </w:p>
    <w:p w14:paraId="220AE884" w14:textId="6A69249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43B1E">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2C463D5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43B1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9" w:name="_Ref55277592"/>
      <w:bookmarkStart w:id="230"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1" w:name="_Toc311975313"/>
      <w:bookmarkStart w:id="232" w:name="_Toc57314653"/>
      <w:bookmarkStart w:id="233" w:name="_Ref514707961"/>
      <w:bookmarkStart w:id="234" w:name="_Toc523958237"/>
      <w:bookmarkStart w:id="235" w:name="_Ref55280436"/>
      <w:bookmarkStart w:id="236" w:name="_Toc55285345"/>
      <w:bookmarkStart w:id="237" w:name="_Toc55305382"/>
      <w:bookmarkStart w:id="238" w:name="_Toc57314644"/>
      <w:bookmarkStart w:id="239" w:name="_Toc69728967"/>
      <w:bookmarkEnd w:id="231"/>
      <w:r w:rsidRPr="0074145B">
        <w:rPr>
          <w:sz w:val="28"/>
        </w:rPr>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42BC2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43B1E">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0" w:name="_Ref514601359"/>
      <w:bookmarkStart w:id="241" w:name="_Toc523958238"/>
      <w:r w:rsidRPr="00D0659F">
        <w:rPr>
          <w:sz w:val="28"/>
        </w:rPr>
        <w:t>Изменения Документации о закупке</w:t>
      </w:r>
      <w:bookmarkEnd w:id="240"/>
      <w:bookmarkEnd w:id="241"/>
    </w:p>
    <w:p w14:paraId="59171F98" w14:textId="3419A99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43B1E">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3"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3"/>
    </w:p>
    <w:p w14:paraId="0B3D843F" w14:textId="27A7D42A"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43B1E">
        <w:t>1.2.18</w:t>
      </w:r>
      <w:r>
        <w:fldChar w:fldCharType="end"/>
      </w:r>
      <w:r w:rsidR="00491652">
        <w:t>)</w:t>
      </w:r>
      <w:r>
        <w:t>;</w:t>
      </w:r>
    </w:p>
    <w:p w14:paraId="17829DB2" w14:textId="7A3A8A6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43B1E">
        <w:t>1.2.20</w:t>
      </w:r>
      <w:r>
        <w:fldChar w:fldCharType="end"/>
      </w:r>
      <w:r>
        <w:t>);</w:t>
      </w:r>
    </w:p>
    <w:p w14:paraId="5A3297ED" w14:textId="3A22EE8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243B1E">
        <w:t>1.2.21</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3F3B85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43B1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FC7207" w:rsidR="0056540B" w:rsidRDefault="00DD0FEE" w:rsidP="00DD0FEE">
      <w:pPr>
        <w:pStyle w:val="a1"/>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43B1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4" w:name="_Ref514556725"/>
      <w:bookmarkStart w:id="245" w:name="_Ref514601380"/>
      <w:bookmarkStart w:id="246" w:name="_Ref514607557"/>
      <w:bookmarkStart w:id="247" w:name="_Toc523958239"/>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3"/>
      </w:pPr>
      <w:bookmarkStart w:id="248" w:name="_Ref56229154"/>
      <w:bookmarkStart w:id="249" w:name="_Toc57314645"/>
      <w:bookmarkStart w:id="250" w:name="_Toc523958240"/>
      <w:r w:rsidRPr="004A3BFE">
        <w:t>Общие требования к заявке</w:t>
      </w:r>
      <w:bookmarkEnd w:id="248"/>
      <w:bookmarkEnd w:id="249"/>
      <w:bookmarkEnd w:id="250"/>
    </w:p>
    <w:p w14:paraId="6BFE1C41" w14:textId="3C7D1779"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43B1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43B1E" w:rsidRPr="00243B1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43B1E">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6DA21C8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43B1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43B1E" w:rsidRPr="00243B1E">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 xml:space="preserve">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4"/>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5"/>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6"/>
      <w:bookmarkEnd w:id="257"/>
    </w:p>
    <w:p w14:paraId="1ABEAD30" w14:textId="26A09987"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43B1E">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6CE96FAC" w:rsidR="00716730" w:rsidRDefault="00716730" w:rsidP="006A292F">
      <w:pPr>
        <w:pStyle w:val="a3"/>
        <w:widowControl w:val="0"/>
        <w:ind w:left="1843"/>
      </w:pPr>
      <w:bookmarkStart w:id="259"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3"/>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3"/>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23958241"/>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363271E2" w:rsidR="00EC5F37" w:rsidRPr="00982A26" w:rsidRDefault="00D83C09" w:rsidP="004A398A">
      <w:pPr>
        <w:pStyle w:val="a2"/>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43B1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43B1E">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43B1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7" w:name="_Toc57314647"/>
      <w:bookmarkStart w:id="278" w:name="_Ref324342156"/>
      <w:bookmarkStart w:id="279" w:name="_Ref516123343"/>
      <w:bookmarkStart w:id="280" w:name="_Toc523958242"/>
      <w:r w:rsidRPr="0042442C">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3"/>
      </w:pPr>
      <w:bookmarkStart w:id="283" w:name="_Ref514621956"/>
      <w:bookmarkStart w:id="284" w:name="_Toc523958243"/>
      <w:r w:rsidRPr="003F45A8">
        <w:lastRenderedPageBreak/>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roofErr w:type="gramEnd"/>
    </w:p>
    <w:p w14:paraId="57D5356D" w14:textId="6110B03F" w:rsidR="00B4043E" w:rsidRPr="00913E83" w:rsidRDefault="00B4043E" w:rsidP="001D3ED0">
      <w:pPr>
        <w:pStyle w:val="23"/>
      </w:pPr>
      <w:bookmarkStart w:id="287" w:name="_Ref516122898"/>
      <w:bookmarkStart w:id="288" w:name="_Ref516122905"/>
      <w:bookmarkStart w:id="289" w:name="_Toc523958244"/>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01D4605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43B1E">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AD6E6CC"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43B1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43B1E" w:rsidRPr="00243B1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26F06580"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43B1E">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4" w:name="_Ref57667242"/>
      <w:bookmarkStart w:id="295" w:name="_Ref324285479"/>
      <w:bookmarkStart w:id="296" w:name="_Toc324331722"/>
      <w:bookmarkStart w:id="297" w:name="_Ref516124042"/>
      <w:bookmarkStart w:id="298" w:name="_Toc523958245"/>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1BFE55A8" w:rsidR="00EC5F37" w:rsidRDefault="00945232" w:rsidP="006A292F">
      <w:pPr>
        <w:pStyle w:val="a2"/>
      </w:pPr>
      <w:bookmarkStart w:id="299"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43B1E">
        <w:t>1.2.12</w:t>
      </w:r>
      <w:r w:rsidR="00CB5CE4" w:rsidRPr="006A292F">
        <w:fldChar w:fldCharType="end"/>
      </w:r>
      <w:r w:rsidR="00EC5F37" w:rsidRPr="006A292F">
        <w:t>.</w:t>
      </w:r>
      <w:bookmarkEnd w:id="299"/>
    </w:p>
    <w:p w14:paraId="156EAD33" w14:textId="22AA36C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43B1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43B1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BBF46AD"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43B1E">
        <w:t>1.2.12</w:t>
      </w:r>
      <w:r w:rsidR="00C206CA" w:rsidRPr="00DC2340">
        <w:fldChar w:fldCharType="end"/>
      </w:r>
      <w:r w:rsidR="007D411B">
        <w:t>).</w:t>
      </w:r>
    </w:p>
    <w:p w14:paraId="0FF2A55D" w14:textId="534C4D4B" w:rsidR="00DD0FEE" w:rsidRPr="004E5717" w:rsidRDefault="00DD0FEE" w:rsidP="00DD0FEE">
      <w:pPr>
        <w:pStyle w:val="23"/>
      </w:pPr>
      <w:bookmarkStart w:id="300" w:name="_Toc501038056"/>
      <w:bookmarkStart w:id="301" w:name="_Toc502257156"/>
      <w:bookmarkStart w:id="302" w:name="_Toc311975322"/>
      <w:bookmarkStart w:id="303" w:name="_Ref93136493"/>
      <w:bookmarkStart w:id="304" w:name="_Toc523958246"/>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497461B6" w:rsidR="00E43656" w:rsidRPr="00F11C45" w:rsidRDefault="00DD0FEE" w:rsidP="00846E7A">
      <w:pPr>
        <w:pStyle w:val="a2"/>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43B1E">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43B1E">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3DDE34C" w:rsidR="00B907E3" w:rsidRPr="00F11C45" w:rsidRDefault="006A39E8" w:rsidP="00E10D45">
      <w:pPr>
        <w:pStyle w:val="a2"/>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43B1E">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a"/>
          </w:rPr>
          <w:t>https://www.minfin.ru</w:t>
        </w:r>
        <w:proofErr w:type="gramEnd"/>
        <w:r w:rsidR="00E10D45" w:rsidRPr="005E2F0B">
          <w:rPr>
            <w:rStyle w:val="aa"/>
          </w:rPr>
          <w:t>/</w:t>
        </w:r>
        <w:proofErr w:type="gramStart"/>
        <w:r w:rsidR="00E10D45" w:rsidRPr="005E2F0B">
          <w:rPr>
            <w:rStyle w:val="aa"/>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3E088828" w:rsidR="007814D1" w:rsidRPr="00C34252" w:rsidRDefault="00365AB0" w:rsidP="00365AB0">
      <w:pPr>
        <w:pStyle w:val="a2"/>
      </w:pPr>
      <w:bookmarkStart w:id="314"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43B1E">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2"/>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31863A40" w:rsidR="00365AB0" w:rsidRPr="00F11C45" w:rsidRDefault="00365AB0" w:rsidP="00365AB0">
      <w:pPr>
        <w:pStyle w:val="a2"/>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43B1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43B1E">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4F7004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43B1E">
        <w:t>1.2.13</w:t>
      </w:r>
      <w:r w:rsidR="001F3544" w:rsidRPr="00F11C45">
        <w:fldChar w:fldCharType="end"/>
      </w:r>
      <w:r w:rsidR="009B71FB" w:rsidRPr="00C34252">
        <w:t>;</w:t>
      </w:r>
    </w:p>
    <w:p w14:paraId="0976DF31" w14:textId="29FD88A8"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43B1E">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501F03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43B1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66A5929" w:rsidR="004F4135" w:rsidRPr="004F4135" w:rsidRDefault="000716EB" w:rsidP="00F9165B">
      <w:pPr>
        <w:pStyle w:val="a3"/>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937481">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396EBE5" w:rsidR="00871867" w:rsidRPr="00C34252" w:rsidRDefault="00871867" w:rsidP="005836DD">
      <w:pPr>
        <w:pStyle w:val="a2"/>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43B1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2"/>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683A18F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43B1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43B1E">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4E0A5F"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43B1E">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F633B3B"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43B1E">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0"/>
        <w:keepNext w:val="0"/>
        <w:widowControl w:val="0"/>
        <w:rPr>
          <w:sz w:val="28"/>
        </w:rPr>
      </w:pPr>
      <w:bookmarkStart w:id="322" w:name="_Ref516111816"/>
      <w:bookmarkStart w:id="323" w:name="_Toc523958247"/>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75DA90F7" w:rsidR="002D7150" w:rsidRDefault="00C557CF" w:rsidP="00FF4F30">
      <w:pPr>
        <w:pStyle w:val="a1"/>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43B1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43B1E">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B268743" w:rsidR="00B9537B" w:rsidRPr="006A292F" w:rsidRDefault="00B9537B" w:rsidP="002F7973">
      <w:pPr>
        <w:pStyle w:val="a1"/>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43B1E">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3DFAC9D"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43B1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23958248"/>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521F026E"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43B1E">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23958249"/>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9"/>
      <w:bookmarkEnd w:id="540"/>
    </w:p>
    <w:p w14:paraId="725DBB51" w14:textId="2BD9A1EE"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43B1E">
        <w:t>1.2.17</w:t>
      </w:r>
      <w:r w:rsidR="00982701">
        <w:fldChar w:fldCharType="end"/>
      </w:r>
      <w:r w:rsidRPr="00CB5DBA">
        <w:t>.</w:t>
      </w:r>
      <w:r w:rsidR="00606352">
        <w:t xml:space="preserve"> </w:t>
      </w:r>
    </w:p>
    <w:p w14:paraId="4D5EED4D" w14:textId="368B8A35"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1C7EBB0C" w14:textId="67D61B19" w:rsidR="00276018" w:rsidRPr="00CB5DBA" w:rsidRDefault="006E468A" w:rsidP="00646270">
      <w:pPr>
        <w:pStyle w:val="a1"/>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243B1E">
        <w:t>4.19</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14:paraId="56CA1318" w14:textId="5FA85E3F" w:rsidR="007E416E" w:rsidRPr="00443F58" w:rsidRDefault="007E416E" w:rsidP="00C34252">
      <w:pPr>
        <w:pStyle w:val="20"/>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23958250"/>
      <w:bookmarkEnd w:id="548"/>
      <w:bookmarkEnd w:id="549"/>
      <w:bookmarkEnd w:id="550"/>
      <w:bookmarkEnd w:id="551"/>
      <w:r w:rsidRPr="00443F58">
        <w:rPr>
          <w:sz w:val="28"/>
          <w:szCs w:val="28"/>
        </w:rPr>
        <w:t>Рассмотрение первых частей заявок</w:t>
      </w:r>
      <w:bookmarkEnd w:id="552"/>
      <w:bookmarkEnd w:id="553"/>
    </w:p>
    <w:p w14:paraId="2CB97B16" w14:textId="2ABC7641" w:rsidR="00170504" w:rsidRDefault="00B6169F" w:rsidP="00B6169F">
      <w:pPr>
        <w:pStyle w:val="a1"/>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43B1E">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43B1E">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43B1E" w:rsidRPr="00243B1E">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5C23593" w:rsidR="00170504" w:rsidRPr="00170504" w:rsidRDefault="00170504" w:rsidP="00170504">
      <w:pPr>
        <w:pStyle w:val="a1"/>
      </w:pPr>
      <w:bookmarkStart w:id="554"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4"/>
    </w:p>
    <w:p w14:paraId="59953FA7" w14:textId="369A3A8D"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E6171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3B1E">
        <w:t>4.19</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5" w:name="_Ref516112928"/>
      <w:bookmarkStart w:id="556" w:name="_Toc523958251"/>
      <w:bookmarkStart w:id="557" w:name="_Ref515556100"/>
      <w:bookmarkStart w:id="558" w:name="_Ref515556202"/>
      <w:bookmarkStart w:id="559" w:name="_Ref515556982"/>
      <w:bookmarkStart w:id="560" w:name="_Ref512107498"/>
      <w:r w:rsidRPr="00694B2E">
        <w:rPr>
          <w:sz w:val="28"/>
        </w:rPr>
        <w:t>Открытие доступа ко вторым частям заявок</w:t>
      </w:r>
      <w:bookmarkEnd w:id="555"/>
      <w:bookmarkEnd w:id="556"/>
      <w:r w:rsidRPr="00694B2E">
        <w:rPr>
          <w:sz w:val="28"/>
          <w:szCs w:val="28"/>
        </w:rPr>
        <w:t xml:space="preserve"> </w:t>
      </w:r>
    </w:p>
    <w:p w14:paraId="367415ED" w14:textId="53E00591"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43B1E">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22E61279" w:rsidR="008E25F5" w:rsidRPr="004D65C8" w:rsidRDefault="00241532" w:rsidP="008E25F5">
      <w:pPr>
        <w:pStyle w:val="20"/>
        <w:shd w:val="clear" w:color="auto" w:fill="FFFFFF" w:themeFill="background1"/>
        <w:jc w:val="both"/>
        <w:rPr>
          <w:sz w:val="28"/>
          <w:szCs w:val="28"/>
        </w:rPr>
      </w:pPr>
      <w:bookmarkStart w:id="561" w:name="_Ref516110491"/>
      <w:bookmarkStart w:id="562"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7"/>
      <w:bookmarkEnd w:id="558"/>
      <w:bookmarkEnd w:id="559"/>
      <w:bookmarkEnd w:id="561"/>
      <w:bookmarkEnd w:id="562"/>
    </w:p>
    <w:p w14:paraId="035625BF" w14:textId="6042A5D8" w:rsidR="008E25F5" w:rsidRPr="00872E73" w:rsidRDefault="008E25F5" w:rsidP="008E25F5">
      <w:pPr>
        <w:pStyle w:val="a1"/>
      </w:pPr>
      <w:bookmarkStart w:id="563" w:name="_Ref55304418"/>
      <w:r w:rsidRPr="008C0DD3">
        <w:t xml:space="preserve">В рамках </w:t>
      </w:r>
      <w:r w:rsidRPr="00872E73">
        <w:t>рассмотрения вторых частей заявок</w:t>
      </w:r>
      <w:bookmarkEnd w:id="56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43B1E">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43B1E" w:rsidRPr="00243B1E">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1"/>
      </w:pPr>
      <w:bookmarkStart w:id="565" w:name="_Ref481133127"/>
      <w:bookmarkEnd w:id="56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5"/>
    </w:p>
    <w:p w14:paraId="437076DC" w14:textId="199FC5C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6E02C02"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43B1E">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6"/>
    </w:p>
    <w:p w14:paraId="50485AC2" w14:textId="28DE9675" w:rsidR="008E25F5" w:rsidRDefault="008E25F5" w:rsidP="008E25F5">
      <w:pPr>
        <w:pStyle w:val="a1"/>
      </w:pPr>
      <w:bookmarkStart w:id="567"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r w:rsidRPr="00590C8F">
        <w:fldChar w:fldCharType="begin"/>
      </w:r>
      <w:r w:rsidRPr="00590C8F">
        <w:instrText xml:space="preserve"> REF _Ref515702064 \r \h </w:instrText>
      </w:r>
      <w:r>
        <w:instrText xml:space="preserve"> \* MERGEFORMAT </w:instrText>
      </w:r>
      <w:r w:rsidRPr="00590C8F">
        <w:fldChar w:fldCharType="separate"/>
      </w:r>
      <w:r w:rsidR="00243B1E">
        <w:t>4.18.5</w:t>
      </w:r>
      <w:r w:rsidRPr="00590C8F">
        <w:fldChar w:fldCharType="end"/>
      </w:r>
      <w:r w:rsidRPr="00590C8F">
        <w:t>)</w:t>
      </w:r>
      <w:r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0"/>
      <w:r w:rsidR="000410D0" w:rsidRPr="00435A01">
        <w:rPr>
          <w:sz w:val="28"/>
          <w:szCs w:val="28"/>
        </w:rPr>
        <w:t xml:space="preserve"> Участников (дополнительный этап)</w:t>
      </w:r>
      <w:bookmarkEnd w:id="568"/>
      <w:bookmarkEnd w:id="569"/>
      <w:bookmarkEnd w:id="570"/>
    </w:p>
    <w:p w14:paraId="5958A528" w14:textId="4CE6A501"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43B1E">
        <w:t>1.2.20</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F74380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43B1E">
        <w:t>4.11</w:t>
      </w:r>
      <w:r w:rsidR="00A23518">
        <w:fldChar w:fldCharType="end"/>
      </w:r>
      <w:r>
        <w:t>.</w:t>
      </w:r>
    </w:p>
    <w:p w14:paraId="68CA738B" w14:textId="63BF7AE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43B1E">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6535AE1A"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40BC2CA0"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43B1E">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45AD9AB9" w14:textId="5D091E27" w:rsidR="005C2328" w:rsidRDefault="005C2328" w:rsidP="005C2328">
      <w:pPr>
        <w:pStyle w:val="a1"/>
      </w:pPr>
      <w:bookmarkStart w:id="574"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4"/>
    </w:p>
    <w:p w14:paraId="30158951" w14:textId="77777777" w:rsidR="005C2328" w:rsidRDefault="005C2328" w:rsidP="005C2328">
      <w:pPr>
        <w:pStyle w:val="a3"/>
        <w:tabs>
          <w:tab w:val="clear" w:pos="5104"/>
          <w:tab w:val="num" w:pos="1844"/>
        </w:tabs>
        <w:ind w:left="1844"/>
      </w:pPr>
      <w:r w:rsidRPr="00801E18">
        <w:t>дата подписания протокола</w:t>
      </w:r>
      <w:r>
        <w:t>;</w:t>
      </w:r>
    </w:p>
    <w:p w14:paraId="07957311" w14:textId="74580C17"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14:paraId="0B6C1065" w14:textId="7EA02C7F"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14:paraId="4BBDB587" w14:textId="3E6A662E"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14:paraId="47E9D6C8" w14:textId="77777777" w:rsidR="005C2328" w:rsidRDefault="005C2328" w:rsidP="005836DD">
      <w:pPr>
        <w:pStyle w:val="a3"/>
        <w:numPr>
          <w:ilvl w:val="0"/>
          <w:numId w:val="38"/>
        </w:numPr>
        <w:ind w:left="2127" w:hanging="284"/>
      </w:pPr>
      <w:r>
        <w:t>количества заявок, которые были отклонены;</w:t>
      </w:r>
    </w:p>
    <w:p w14:paraId="70E18F38" w14:textId="77777777"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8404C03" w14:textId="017B5B4A"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3B1E">
        <w:t>4.19</w:t>
      </w:r>
      <w:r>
        <w:fldChar w:fldCharType="end"/>
      </w:r>
      <w:r>
        <w:t xml:space="preserve"> (</w:t>
      </w:r>
      <w:r w:rsidRPr="008230D6">
        <w:t>в случае ее признания таковой</w:t>
      </w:r>
      <w:r>
        <w:t>)</w:t>
      </w:r>
      <w:r w:rsidR="00AB782E">
        <w:t>.</w:t>
      </w:r>
    </w:p>
    <w:p w14:paraId="7F880A0A" w14:textId="2198B7A1"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 xml:space="preserve">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14:paraId="3F1EDEDA" w14:textId="19E185D3"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r w:rsidR="00CE41CA" w:rsidRPr="00CE41CA">
        <w:fldChar w:fldCharType="begin"/>
      </w:r>
      <w:r w:rsidR="00CE41CA" w:rsidRPr="00CE41CA">
        <w:instrText xml:space="preserve"> REF _Ref516111438 \r \h </w:instrText>
      </w:r>
      <w:r w:rsidR="00CE41CA">
        <w:instrText xml:space="preserve"> \* MERGEFORMAT </w:instrText>
      </w:r>
      <w:r w:rsidR="00CE41CA" w:rsidRPr="00CE41CA">
        <w:fldChar w:fldCharType="separate"/>
      </w:r>
      <w:r w:rsidR="00243B1E">
        <w:t>4.18</w:t>
      </w:r>
      <w:r w:rsidR="00CE41CA" w:rsidRPr="00CE41CA">
        <w:fldChar w:fldCharType="end"/>
      </w:r>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523958254"/>
      <w:bookmarkStart w:id="593" w:name="_Ref515556123"/>
      <w:bookmarkStart w:id="594" w:name="_Ref514705876"/>
      <w:bookmarkStart w:id="595" w:name="_Ref55304422"/>
      <w:bookmarkEnd w:id="541"/>
      <w:bookmarkEnd w:id="542"/>
      <w:bookmarkEnd w:id="543"/>
      <w:bookmarkEnd w:id="544"/>
      <w:bookmarkEnd w:id="545"/>
      <w:bookmarkEnd w:id="54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5F1E9BFC" w:rsidR="003D6302" w:rsidRDefault="003D6302" w:rsidP="003D6302">
      <w:pPr>
        <w:pStyle w:val="a1"/>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roofErr w:type="gramEnd"/>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523958255"/>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4C85CAF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43B1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43B1E" w:rsidRPr="00243B1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416A19EA"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512DC97"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43B1E">
        <w:t>4.18.5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523958256"/>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proofErr w:type="gramStart"/>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roofErr w:type="gramEnd"/>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7DD26C7"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243B1E">
        <w:t>4.15.1.1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06B5D6FE" w:rsidR="0099477E" w:rsidRPr="008C0DD3" w:rsidRDefault="0099477E" w:rsidP="0099477E">
      <w:pPr>
        <w:pStyle w:val="a1"/>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43B1E">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43B1E">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43B1E">
        <w:t>4.11.3</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43B1E">
        <w:t>4.12.4</w:t>
      </w:r>
      <w:r>
        <w:fldChar w:fldCharType="end"/>
      </w:r>
      <w:r>
        <w:t xml:space="preserve"> / </w:t>
      </w:r>
      <w:r w:rsidR="00D53C71">
        <w:fldChar w:fldCharType="begin"/>
      </w:r>
      <w:r w:rsidR="00D53C71">
        <w:instrText xml:space="preserve"> REF _Ref516121205 \r \h </w:instrText>
      </w:r>
      <w:r w:rsidR="00D53C71">
        <w:fldChar w:fldCharType="separate"/>
      </w:r>
      <w:r w:rsidR="00243B1E">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43B1E">
        <w:t>4.15.1</w:t>
      </w:r>
      <w:r w:rsidRPr="008C0DD3">
        <w:fldChar w:fldCharType="end"/>
      </w:r>
      <w:r w:rsidRPr="008C0DD3">
        <w:t>.</w:t>
      </w:r>
      <w:proofErr w:type="gramEnd"/>
    </w:p>
    <w:p w14:paraId="3D24EEBE" w14:textId="77777777"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AEBDE78"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43B1E">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43B1E">
        <w:t>4.11.3</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43B1E">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43B1E">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523958257"/>
      <w:r w:rsidRPr="00496908">
        <w:rPr>
          <w:sz w:val="28"/>
        </w:rPr>
        <w:t>Оценка и сопоставление заявок</w:t>
      </w:r>
      <w:bookmarkEnd w:id="602"/>
      <w:bookmarkEnd w:id="603"/>
      <w:bookmarkEnd w:id="609"/>
      <w:bookmarkEnd w:id="610"/>
    </w:p>
    <w:p w14:paraId="0AE7A21A" w14:textId="417CF8E5" w:rsidR="008C2111" w:rsidRDefault="008C2111" w:rsidP="008C2111">
      <w:pPr>
        <w:pStyle w:val="a1"/>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43B1E">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43B1E" w:rsidRPr="00243B1E">
        <w:t>ПРИЛОЖЕНИЕ № 6 - ПОРЯДОК И КРИТЕРИИ ОЦЕНКИ И</w:t>
      </w:r>
      <w:r w:rsidR="00243B1E"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w:t>
      </w:r>
      <w:proofErr w:type="gramEnd"/>
      <w:r>
        <w:t xml:space="preserve">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w:t>
      </w:r>
      <w:proofErr w:type="gramStart"/>
      <w:r w:rsidRPr="00D9052F">
        <w:t>кроме</w:t>
      </w:r>
      <w:proofErr w:type="gramEnd"/>
      <w:r w:rsidRPr="00D9052F">
        <w:t xml:space="preserve">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32B510F9"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43B1E">
        <w:t>4.17</w:t>
      </w:r>
      <w:r w:rsidR="008C2111" w:rsidRPr="008C0DD3">
        <w:fldChar w:fldCharType="end"/>
      </w:r>
      <w:r w:rsidR="008C2111" w:rsidRPr="008C0DD3">
        <w:t>.</w:t>
      </w:r>
    </w:p>
    <w:p w14:paraId="3E255AE2" w14:textId="30468CCA"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523958258"/>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lastRenderedPageBreak/>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14:paraId="34EEB3A9" w14:textId="5C8F7B6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43B1E">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1C4E92"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43B1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14:paraId="395EFF71" w14:textId="7F7EC1E4"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786" w:name="_Ref500348754"/>
      <w:r w:rsidRPr="00BA04C6">
        <w:lastRenderedPageBreak/>
        <w:t>Приоритет не предоставляется в случаях, если:</w:t>
      </w:r>
      <w:bookmarkEnd w:id="786"/>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3628733"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43B1E">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43B1E" w:rsidRPr="00243B1E">
        <w:t xml:space="preserve">ПРИЛОЖЕНИЕ № 8 – СТРУКТУРА НМЦ (в формате </w:t>
      </w:r>
      <w:r w:rsidR="00243B1E" w:rsidRPr="00243B1E">
        <w:rPr>
          <w:lang w:val="en-US"/>
        </w:rPr>
        <w:t>Excel</w:t>
      </w:r>
      <w:r w:rsidR="00243B1E" w:rsidRPr="00243B1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43B1E">
        <w:t>1.2.12</w:t>
      </w:r>
      <w:r w:rsidR="003A32F0" w:rsidRPr="008C0DD3">
        <w:fldChar w:fldCharType="end"/>
      </w:r>
      <w:r w:rsidR="00C56F39">
        <w:t>.</w:t>
      </w:r>
    </w:p>
    <w:p w14:paraId="1DC7D241" w14:textId="16E97F22"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43B1E">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523958259"/>
      <w:bookmarkEnd w:id="595"/>
      <w:bookmarkEnd w:id="782"/>
      <w:bookmarkEnd w:id="787"/>
      <w:bookmarkEnd w:id="788"/>
      <w:bookmarkEnd w:id="789"/>
      <w:bookmarkEnd w:id="790"/>
      <w:bookmarkEnd w:id="791"/>
      <w:bookmarkEnd w:id="792"/>
      <w:bookmarkEnd w:id="793"/>
      <w:bookmarkEnd w:id="794"/>
      <w:r w:rsidRPr="00E36C1C">
        <w:rPr>
          <w:sz w:val="28"/>
        </w:rPr>
        <w:lastRenderedPageBreak/>
        <w:t xml:space="preserve">Определение Победителя </w:t>
      </w:r>
      <w:bookmarkEnd w:id="795"/>
      <w:bookmarkEnd w:id="796"/>
      <w:r w:rsidR="00531151" w:rsidRPr="00E36C1C">
        <w:rPr>
          <w:sz w:val="28"/>
        </w:rPr>
        <w:t>(подведение итогов закупки)</w:t>
      </w:r>
      <w:bookmarkEnd w:id="797"/>
      <w:bookmarkEnd w:id="798"/>
    </w:p>
    <w:p w14:paraId="3E95ECBE" w14:textId="34955B6E"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 xml:space="preserve">Дата </w:t>
      </w:r>
      <w:proofErr w:type="gramStart"/>
      <w:r w:rsidR="009932B3">
        <w:t>окончания срока</w:t>
      </w:r>
      <w:r w:rsidR="00185CD3" w:rsidRPr="00DE7E62">
        <w:t xml:space="preserve"> </w:t>
      </w:r>
      <w:bookmarkEnd w:id="799"/>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43B1E">
        <w:t>1.2.21</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E10F3F0"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43B1E">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43B1E">
        <w:t>6.3</w:t>
      </w:r>
      <w:r w:rsidR="002458C3">
        <w:fldChar w:fldCharType="end"/>
      </w:r>
      <w:r w:rsidR="002458C3">
        <w:t>.</w:t>
      </w:r>
    </w:p>
    <w:p w14:paraId="4479F0CC" w14:textId="490BD716"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0B164EFC"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14:paraId="165DD73A" w14:textId="7F1A3FCA"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522F9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3B1E">
        <w:t>4.19</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4561C3FF"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43B1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52395826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9D1DD3"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43B1E">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A2EA0D"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243B1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2ABE8938"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43B1E">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43B1E">
        <w:t>4.12</w:t>
      </w:r>
      <w:r w:rsidR="001D049D">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A1A1B1F"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43B1E">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D9827F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43B1E">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0"/>
        <w:rPr>
          <w:sz w:val="26"/>
        </w:rPr>
      </w:pPr>
      <w:bookmarkStart w:id="823" w:name="_Toc523958261"/>
      <w:r w:rsidRPr="00E376BE">
        <w:rPr>
          <w:sz w:val="26"/>
        </w:rPr>
        <w:t>Отказ от проведения (отмена) закупки</w:t>
      </w:r>
      <w:bookmarkEnd w:id="823"/>
    </w:p>
    <w:p w14:paraId="2CE18B79" w14:textId="46C985D9"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43B1E">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2699FD67" w14:textId="4F4D70A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43B1E">
        <w:t>4.19</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5" w:name="_Ref418863007"/>
      <w:bookmarkStart w:id="826" w:name="_Toc52395826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1A7DAEF0" w14:textId="26D25922" w:rsidR="004A5648" w:rsidRPr="004C6493" w:rsidRDefault="00745560" w:rsidP="004A5648">
      <w:pPr>
        <w:pStyle w:val="20"/>
        <w:rPr>
          <w:sz w:val="28"/>
        </w:rPr>
      </w:pPr>
      <w:bookmarkStart w:id="827" w:name="_Toc523958263"/>
      <w:r w:rsidRPr="004C6493">
        <w:rPr>
          <w:sz w:val="28"/>
        </w:rPr>
        <w:t>Заключение Договора</w:t>
      </w:r>
      <w:bookmarkEnd w:id="827"/>
    </w:p>
    <w:p w14:paraId="723BFCA9" w14:textId="2FC76DA0"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14:paraId="78A6734D" w14:textId="6B626C86" w:rsidR="00E011FB" w:rsidRDefault="007934BA" w:rsidP="008C0DD3">
      <w:pPr>
        <w:pStyle w:val="a1"/>
      </w:pPr>
      <w:bookmarkStart w:id="830"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43B1E">
        <w:rPr>
          <w:b/>
        </w:rPr>
        <w:t>1.2.24</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3B1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3B1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14:paraId="499E5FC9" w14:textId="0AEF4388"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43B1E">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156C7B1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43B1E">
        <w:t>2.2.3</w:t>
      </w:r>
      <w:r w:rsidRPr="008C0DD3">
        <w:fldChar w:fldCharType="end"/>
      </w:r>
      <w:r w:rsidRPr="008C0DD3">
        <w:t>.</w:t>
      </w:r>
    </w:p>
    <w:p w14:paraId="488B24A7" w14:textId="585D7B1B" w:rsidR="004C6493" w:rsidRDefault="004C6493" w:rsidP="004C6493">
      <w:pPr>
        <w:pStyle w:val="a1"/>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C6223C0"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43B1E">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523958264"/>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2CBD8F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43B1E">
        <w:t>5.1.1</w:t>
      </w:r>
      <w:r w:rsidRPr="008C0DD3">
        <w:fldChar w:fldCharType="end"/>
      </w:r>
      <w:r w:rsidRPr="008C0DD3">
        <w:t>);</w:t>
      </w:r>
    </w:p>
    <w:p w14:paraId="53E3C0B6" w14:textId="2094E97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43B1E">
        <w:t>2.2.3</w:t>
      </w:r>
      <w:r w:rsidRPr="008C0DD3">
        <w:fldChar w:fldCharType="end"/>
      </w:r>
      <w:r w:rsidRPr="008C0DD3">
        <w:t>;</w:t>
      </w:r>
    </w:p>
    <w:p w14:paraId="6364DB29" w14:textId="4D7293C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43B1E">
        <w:t>7.14</w:t>
      </w:r>
      <w:r w:rsidRPr="008C0DD3">
        <w:fldChar w:fldCharType="end"/>
      </w:r>
      <w:r w:rsidR="00157184">
        <w:t>),</w:t>
      </w:r>
      <w:r w:rsidRPr="008C0DD3">
        <w:t xml:space="preserve"> с приложением подтверждающих документов;</w:t>
      </w:r>
    </w:p>
    <w:p w14:paraId="59C549D7" w14:textId="567ED0CC"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43B1E">
        <w:t>7.15</w:t>
      </w:r>
      <w:r w:rsidR="001F08B9">
        <w:fldChar w:fldCharType="end"/>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523958265"/>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710045F6" w14:textId="6FA7D899" w:rsidR="00EC5F37" w:rsidRPr="00075F70" w:rsidRDefault="00EC5F37" w:rsidP="000B75D3">
      <w:pPr>
        <w:pStyle w:val="20"/>
        <w:rPr>
          <w:sz w:val="28"/>
        </w:rPr>
      </w:pPr>
      <w:bookmarkStart w:id="845" w:name="_Toc57314662"/>
      <w:bookmarkStart w:id="846" w:name="_Toc69728976"/>
      <w:bookmarkStart w:id="847" w:name="_Toc523958266"/>
      <w:bookmarkEnd w:id="844"/>
      <w:r w:rsidRPr="00075F70">
        <w:rPr>
          <w:sz w:val="28"/>
        </w:rPr>
        <w:t>Статус настоящего раздела</w:t>
      </w:r>
      <w:bookmarkEnd w:id="845"/>
      <w:bookmarkEnd w:id="846"/>
      <w:bookmarkEnd w:id="847"/>
    </w:p>
    <w:p w14:paraId="3288EE32" w14:textId="17586B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43B1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43B1E">
        <w:t>5</w:t>
      </w:r>
      <w:r w:rsidR="00651B0B">
        <w:fldChar w:fldCharType="end"/>
      </w:r>
      <w:r w:rsidRPr="008C0DD3">
        <w:t>.</w:t>
      </w:r>
    </w:p>
    <w:p w14:paraId="4D0D55CB" w14:textId="48F556F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43B1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43B1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48" w:name="_Toc523958267"/>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567462D" w14:textId="0896AD9F" w:rsidR="00B24716" w:rsidRDefault="00D306ED" w:rsidP="008C0DD3">
      <w:pPr>
        <w:pStyle w:val="a1"/>
        <w:numPr>
          <w:ilvl w:val="2"/>
          <w:numId w:val="4"/>
        </w:numPr>
      </w:pPr>
      <w:bookmarkStart w:id="85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43B1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24753A0" w14:textId="715DA1F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43B1E">
        <w:t>4.5</w:t>
      </w:r>
      <w:r w:rsidR="00DD7772">
        <w:fldChar w:fldCharType="end"/>
      </w:r>
      <w:r w:rsidR="00DD7772">
        <w:t xml:space="preserve"> </w:t>
      </w:r>
      <w:r w:rsidRPr="008C0DD3">
        <w:t>должны быть соблюдены следующие требования:</w:t>
      </w:r>
    </w:p>
    <w:p w14:paraId="455FEDDA" w14:textId="61C81DE0"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43B1E" w:rsidRPr="00243B1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BD7F58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43B1E" w:rsidRPr="00243B1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43B1E" w:rsidRPr="00243B1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43B1E" w:rsidRPr="00243B1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87E1355"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43B1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4" w:name="_Ref514716426"/>
      <w:bookmarkStart w:id="855" w:name="_Toc523958268"/>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607858D7" w14:textId="11956A2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43B1E">
        <w:t>1.2.23</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61032E88" w14:textId="608D1B64"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521D0B52" w14:textId="53F6A9D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43B1E">
        <w:t>1.2.23</w:t>
      </w:r>
      <w:r w:rsidR="00C40ADB">
        <w:fldChar w:fldCharType="end"/>
      </w:r>
      <w:r w:rsidR="00C40ADB">
        <w:t>.</w:t>
      </w:r>
    </w:p>
    <w:p w14:paraId="3F48228E" w14:textId="42A9A29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43B1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1C5327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43B1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902E8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43B1E">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43B1E">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523958269"/>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4B3CB4B9" w14:textId="5DDFDD1B" w:rsidR="00C22E8E" w:rsidRPr="0022529B" w:rsidRDefault="00C22E8E" w:rsidP="000B75D3">
      <w:pPr>
        <w:pStyle w:val="20"/>
        <w:rPr>
          <w:sz w:val="28"/>
        </w:rPr>
      </w:pPr>
      <w:bookmarkStart w:id="866" w:name="_Ref417482063"/>
      <w:bookmarkStart w:id="867" w:name="_Toc418077920"/>
      <w:bookmarkStart w:id="868" w:name="_Toc52395827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43B1E">
        <w:rPr>
          <w:noProof/>
          <w:sz w:val="28"/>
        </w:rPr>
        <w:t>1</w:t>
      </w:r>
      <w:r w:rsidR="00F013F8" w:rsidRPr="0022529B">
        <w:rPr>
          <w:noProof/>
          <w:sz w:val="28"/>
        </w:rPr>
        <w:fldChar w:fldCharType="end"/>
      </w:r>
      <w:r w:rsidRPr="0022529B">
        <w:rPr>
          <w:sz w:val="28"/>
        </w:rPr>
        <w:t>)</w:t>
      </w:r>
      <w:bookmarkEnd w:id="866"/>
      <w:bookmarkEnd w:id="867"/>
      <w:bookmarkEnd w:id="868"/>
    </w:p>
    <w:p w14:paraId="72EDED3A" w14:textId="77777777" w:rsidR="00C22E8E" w:rsidRPr="00FC0CA5" w:rsidRDefault="00C22E8E" w:rsidP="00AF30E3">
      <w:pPr>
        <w:pStyle w:val="23"/>
        <w:numPr>
          <w:ilvl w:val="2"/>
          <w:numId w:val="4"/>
        </w:numPr>
      </w:pPr>
      <w:bookmarkStart w:id="869" w:name="_Toc418077921"/>
      <w:bookmarkStart w:id="870" w:name="_Toc523958271"/>
      <w:r w:rsidRPr="00FC0CA5">
        <w:t>Форма описи документов</w:t>
      </w:r>
      <w:bookmarkEnd w:id="869"/>
      <w:bookmarkEnd w:id="87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1" w:name="_Toc418077922"/>
      <w:bookmarkStart w:id="872" w:name="_Toc523958272"/>
      <w:r w:rsidRPr="00BA04C6">
        <w:lastRenderedPageBreak/>
        <w:t>Инструкции по заполнению</w:t>
      </w:r>
      <w:bookmarkEnd w:id="871"/>
      <w:bookmarkEnd w:id="87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A2685BE"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523958273"/>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43B1E">
        <w:rPr>
          <w:noProof/>
          <w:sz w:val="28"/>
        </w:rPr>
        <w:t>2</w:t>
      </w:r>
      <w:r w:rsidR="00F013F8" w:rsidRPr="00BF6BD4">
        <w:rPr>
          <w:noProof/>
          <w:sz w:val="28"/>
        </w:rPr>
        <w:fldChar w:fldCharType="end"/>
      </w:r>
      <w:r w:rsidRPr="00BF6BD4">
        <w:rPr>
          <w:sz w:val="28"/>
        </w:rPr>
        <w:t>)</w:t>
      </w:r>
      <w:bookmarkEnd w:id="873"/>
      <w:bookmarkEnd w:id="874"/>
      <w:bookmarkEnd w:id="875"/>
      <w:bookmarkEnd w:id="876"/>
    </w:p>
    <w:p w14:paraId="3C44E981" w14:textId="02BF5390" w:rsidR="00EC5F37" w:rsidRPr="00BA04C6" w:rsidRDefault="00EC5F37">
      <w:pPr>
        <w:pStyle w:val="23"/>
      </w:pPr>
      <w:bookmarkStart w:id="878" w:name="_Toc523958274"/>
      <w:r w:rsidRPr="00BA04C6">
        <w:t>Форма письма о подаче оферты</w:t>
      </w:r>
      <w:bookmarkEnd w:id="87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543979AD"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243B1E">
        <w:t>1.2.17</w:t>
      </w:r>
      <w:r w:rsidR="00F51129">
        <w:fldChar w:fldCharType="end"/>
      </w:r>
      <w:r w:rsidR="00F51129">
        <w:t xml:space="preserve"> </w:t>
      </w:r>
      <w:r w:rsidR="006E3BE3">
        <w:t>Документации о закупке</w:t>
      </w:r>
      <w:r w:rsidRPr="00BA04C6">
        <w:t>.</w:t>
      </w:r>
      <w:bookmarkStart w:id="879" w:name="_Hlt440565644"/>
      <w:bookmarkEnd w:id="879"/>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58A8A921"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0C5E439F" w14:textId="213E0AD5"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1323FD70"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243B1E">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1" w:name="_Toc523958275"/>
      <w:r w:rsidRPr="00BA04C6">
        <w:lastRenderedPageBreak/>
        <w:t>Инструкции по заполнению</w:t>
      </w:r>
      <w:bookmarkEnd w:id="88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FE89D31"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3B1E">
        <w:t>4.5.1.9</w:t>
      </w:r>
      <w:r w:rsidR="00C52E49">
        <w:fldChar w:fldCharType="end"/>
      </w:r>
      <w:r w:rsidRPr="006020B3">
        <w:t>.</w:t>
      </w:r>
    </w:p>
    <w:p w14:paraId="7150BB26" w14:textId="77777777" w:rsidR="00EC5F37" w:rsidRPr="00D25F7D" w:rsidRDefault="00EC5F37"/>
    <w:p w14:paraId="01F4D0EB" w14:textId="52F388C1"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523958276"/>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43B1E">
        <w:rPr>
          <w:noProof/>
          <w:sz w:val="28"/>
        </w:rPr>
        <w:t>3</w:t>
      </w:r>
      <w:r w:rsidRPr="00B15F00">
        <w:rPr>
          <w:noProof/>
          <w:sz w:val="28"/>
        </w:rPr>
        <w:fldChar w:fldCharType="end"/>
      </w:r>
      <w:r w:rsidRPr="00B15F00">
        <w:rPr>
          <w:sz w:val="28"/>
        </w:rPr>
        <w:t>)</w:t>
      </w:r>
      <w:bookmarkEnd w:id="883"/>
      <w:bookmarkEnd w:id="884"/>
      <w:bookmarkEnd w:id="885"/>
      <w:bookmarkEnd w:id="886"/>
      <w:bookmarkEnd w:id="887"/>
    </w:p>
    <w:p w14:paraId="27FF8B55" w14:textId="77777777" w:rsidR="00D72DFE" w:rsidRPr="00FC0CA5" w:rsidRDefault="00D72DFE" w:rsidP="00D72DFE">
      <w:pPr>
        <w:pStyle w:val="23"/>
      </w:pPr>
      <w:bookmarkStart w:id="894" w:name="_Ref511135236"/>
      <w:bookmarkStart w:id="895" w:name="_Toc523958277"/>
      <w:r w:rsidRPr="00FC0CA5">
        <w:t xml:space="preserve">Форма </w:t>
      </w:r>
      <w:bookmarkEnd w:id="894"/>
      <w:r>
        <w:t>Коммерческого предложения</w:t>
      </w:r>
      <w:bookmarkEnd w:id="89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3B1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243B1E" w:rsidRPr="00243B1E">
        <w:rPr>
          <w:i/>
          <w:highlight w:val="lightGray"/>
        </w:rPr>
        <w:t xml:space="preserve">ПРИЛОЖЕНИЕ № 8 – СТРУКТУРА НМЦ (в формате </w:t>
      </w:r>
      <w:proofErr w:type="spellStart"/>
      <w:r w:rsidR="00243B1E" w:rsidRPr="00243B1E">
        <w:rPr>
          <w:i/>
          <w:highlight w:val="lightGray"/>
        </w:rPr>
        <w:t>Excel</w:t>
      </w:r>
      <w:proofErr w:type="spellEnd"/>
      <w:r w:rsidR="00243B1E" w:rsidRPr="00243B1E">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896" w:name="_Toc523958278"/>
      <w:r w:rsidRPr="00BA04C6">
        <w:lastRenderedPageBreak/>
        <w:t>Инструкции по заполнению</w:t>
      </w:r>
      <w:bookmarkEnd w:id="896"/>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898" w:name="_Hlt22846931"/>
      <w:bookmarkEnd w:id="898"/>
    </w:p>
    <w:p w14:paraId="41288B94" w14:textId="08D5BB01" w:rsidR="00EC5F37" w:rsidRPr="004A7A65" w:rsidRDefault="00EC5F37" w:rsidP="00E34AE4">
      <w:pPr>
        <w:pStyle w:val="20"/>
        <w:keepNext w:val="0"/>
        <w:pageBreakBefore/>
        <w:widowControl w:val="0"/>
        <w:rPr>
          <w:sz w:val="28"/>
        </w:rPr>
      </w:pPr>
      <w:bookmarkStart w:id="899" w:name="_Ref514556477"/>
      <w:bookmarkStart w:id="900" w:name="_Toc523958279"/>
      <w:bookmarkEnd w:id="888"/>
      <w:bookmarkEnd w:id="88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43B1E">
        <w:rPr>
          <w:noProof/>
          <w:sz w:val="28"/>
        </w:rPr>
        <w:t>4</w:t>
      </w:r>
      <w:r w:rsidR="00F013F8" w:rsidRPr="004A7A65">
        <w:rPr>
          <w:noProof/>
          <w:sz w:val="28"/>
        </w:rPr>
        <w:fldChar w:fldCharType="end"/>
      </w:r>
      <w:r w:rsidRPr="004A7A65">
        <w:rPr>
          <w:sz w:val="28"/>
        </w:rPr>
        <w:t>)</w:t>
      </w:r>
      <w:bookmarkEnd w:id="890"/>
      <w:bookmarkEnd w:id="891"/>
      <w:bookmarkEnd w:id="892"/>
      <w:bookmarkEnd w:id="893"/>
      <w:bookmarkEnd w:id="899"/>
      <w:bookmarkEnd w:id="900"/>
    </w:p>
    <w:p w14:paraId="4B7F8076" w14:textId="4A5F28FC" w:rsidR="00EC5F37" w:rsidRPr="00FC0CA5" w:rsidRDefault="00EC5F37">
      <w:pPr>
        <w:pStyle w:val="23"/>
      </w:pPr>
      <w:bookmarkStart w:id="901" w:name="_Toc523958280"/>
      <w:r w:rsidRPr="00FC0CA5">
        <w:t>Форма Технического предложения</w:t>
      </w:r>
      <w:bookmarkEnd w:id="90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7DB9D954"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43B1E">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43B1E">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1546AA43" w14:textId="26EC5A45"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43B1E">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43B1E">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43B1E">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52FE99D1" w14:textId="77777777"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937481">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937481">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93748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93748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93748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937481">
            <w:pPr>
              <w:pStyle w:val="af"/>
              <w:jc w:val="center"/>
              <w:rPr>
                <w:sz w:val="20"/>
                <w:szCs w:val="20"/>
              </w:rPr>
            </w:pPr>
            <w:r w:rsidRPr="00DB1600">
              <w:rPr>
                <w:sz w:val="20"/>
                <w:szCs w:val="20"/>
              </w:rPr>
              <w:t>Примечания, обоснование</w:t>
            </w:r>
          </w:p>
        </w:tc>
      </w:tr>
      <w:tr w:rsidR="00B026EC" w:rsidRPr="00184744" w14:paraId="6F809FDA" w14:textId="77777777" w:rsidTr="00937481">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937481">
            <w:pPr>
              <w:pStyle w:val="af2"/>
              <w:rPr>
                <w:szCs w:val="24"/>
              </w:rPr>
            </w:pPr>
          </w:p>
        </w:tc>
      </w:tr>
      <w:tr w:rsidR="00B026EC" w:rsidRPr="00184744" w14:paraId="029B174F" w14:textId="77777777" w:rsidTr="00937481">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93748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937481">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02" w:name="_Toc523958281"/>
      <w:r w:rsidRPr="00BA04C6">
        <w:lastRenderedPageBreak/>
        <w:t>Инструкции по заполнению</w:t>
      </w:r>
      <w:bookmarkEnd w:id="90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243B1E" w:rsidRPr="00243B1E">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243B1E" w:rsidRPr="00243B1E">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122DC"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52395828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3B1E">
        <w:rPr>
          <w:noProof/>
          <w:sz w:val="28"/>
        </w:rPr>
        <w:t>5</w:t>
      </w:r>
      <w:r w:rsidR="00F013F8" w:rsidRPr="00467626">
        <w:rPr>
          <w:noProof/>
          <w:sz w:val="28"/>
        </w:rPr>
        <w:fldChar w:fldCharType="end"/>
      </w:r>
      <w:r w:rsidR="00EC5F37" w:rsidRPr="00467626">
        <w:rPr>
          <w:sz w:val="28"/>
        </w:rPr>
        <w:t>)</w:t>
      </w:r>
      <w:bookmarkEnd w:id="903"/>
      <w:bookmarkEnd w:id="904"/>
      <w:bookmarkEnd w:id="905"/>
    </w:p>
    <w:p w14:paraId="0D551421" w14:textId="236BDA36" w:rsidR="00EC5F37" w:rsidRPr="00FC0CA5" w:rsidRDefault="00EC5F37">
      <w:pPr>
        <w:pStyle w:val="23"/>
      </w:pPr>
      <w:bookmarkStart w:id="906" w:name="_Toc90385113"/>
      <w:bookmarkStart w:id="907" w:name="_Toc523958283"/>
      <w:r w:rsidRPr="00FC0CA5">
        <w:t xml:space="preserve">Форма </w:t>
      </w:r>
      <w:bookmarkEnd w:id="906"/>
      <w:r w:rsidR="001E0BD6">
        <w:t>Календарного графика</w:t>
      </w:r>
      <w:bookmarkEnd w:id="90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08" w:name="_Toc90385114"/>
      <w:bookmarkStart w:id="909" w:name="_Toc523958284"/>
      <w:r w:rsidRPr="00BA04C6">
        <w:lastRenderedPageBreak/>
        <w:t>Инструкции по заполнению</w:t>
      </w:r>
      <w:bookmarkEnd w:id="908"/>
      <w:bookmarkEnd w:id="90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523958285"/>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3B1E">
        <w:rPr>
          <w:noProof/>
          <w:sz w:val="28"/>
        </w:rPr>
        <w:t>6</w:t>
      </w:r>
      <w:r w:rsidR="00F013F8" w:rsidRPr="00467626">
        <w:rPr>
          <w:noProof/>
          <w:sz w:val="28"/>
        </w:rPr>
        <w:fldChar w:fldCharType="end"/>
      </w:r>
      <w:r w:rsidRPr="00467626">
        <w:rPr>
          <w:sz w:val="28"/>
        </w:rPr>
        <w:t>)</w:t>
      </w:r>
      <w:bookmarkEnd w:id="910"/>
      <w:bookmarkEnd w:id="911"/>
      <w:bookmarkEnd w:id="912"/>
      <w:bookmarkEnd w:id="913"/>
    </w:p>
    <w:p w14:paraId="6BE67158" w14:textId="77777777" w:rsidR="00EC5F37" w:rsidRPr="00FC0CA5" w:rsidRDefault="00EC5F37">
      <w:pPr>
        <w:pStyle w:val="23"/>
      </w:pPr>
      <w:bookmarkStart w:id="917" w:name="_Toc90385119"/>
      <w:bookmarkStart w:id="918" w:name="_Toc523958286"/>
      <w:r w:rsidRPr="00FC0CA5">
        <w:t>Форма Протокола разногласий по проекту Договора</w:t>
      </w:r>
      <w:bookmarkEnd w:id="917"/>
      <w:bookmarkEnd w:id="91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4"/>
    <w:bookmarkEnd w:id="915"/>
    <w:bookmarkEnd w:id="916"/>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919" w:name="_Toc90385120"/>
      <w:bookmarkStart w:id="920" w:name="_Toc523958287"/>
      <w:r w:rsidRPr="00BA04C6">
        <w:lastRenderedPageBreak/>
        <w:t>Инструкции по заполнению Протокола разногласий по проекту Договора</w:t>
      </w:r>
      <w:bookmarkEnd w:id="919"/>
      <w:bookmarkEnd w:id="92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E32BB0D"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43B1E">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47F04CC"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523958288"/>
      <w:bookmarkEnd w:id="88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3B1E">
        <w:rPr>
          <w:noProof/>
          <w:sz w:val="28"/>
        </w:rPr>
        <w:t>7</w:t>
      </w:r>
      <w:r w:rsidR="00F013F8" w:rsidRPr="00467626">
        <w:rPr>
          <w:noProof/>
          <w:sz w:val="28"/>
        </w:rPr>
        <w:fldChar w:fldCharType="end"/>
      </w:r>
      <w:r w:rsidRPr="00467626">
        <w:rPr>
          <w:sz w:val="28"/>
        </w:rPr>
        <w:t>)</w:t>
      </w:r>
      <w:bookmarkEnd w:id="921"/>
      <w:bookmarkEnd w:id="922"/>
      <w:bookmarkEnd w:id="923"/>
      <w:bookmarkEnd w:id="924"/>
      <w:bookmarkEnd w:id="925"/>
    </w:p>
    <w:p w14:paraId="5CF42ADA" w14:textId="3DE07FAC" w:rsidR="00EC5F37" w:rsidRPr="00FC0CA5" w:rsidRDefault="00EC5F37">
      <w:pPr>
        <w:pStyle w:val="23"/>
      </w:pPr>
      <w:bookmarkStart w:id="926" w:name="_Toc523958289"/>
      <w:r w:rsidRPr="00FC0CA5">
        <w:t>Форма Анкеты Участника</w:t>
      </w:r>
      <w:bookmarkEnd w:id="92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9895A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27" w:name="_Toc523958290"/>
      <w:r w:rsidRPr="00BA04C6">
        <w:lastRenderedPageBreak/>
        <w:t>Инструкции по заполнению</w:t>
      </w:r>
      <w:bookmarkEnd w:id="92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52395829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43B1E">
        <w:rPr>
          <w:noProof/>
          <w:sz w:val="28"/>
        </w:rPr>
        <w:t>8</w:t>
      </w:r>
      <w:r w:rsidR="00F013F8" w:rsidRPr="00332648">
        <w:rPr>
          <w:noProof/>
          <w:sz w:val="28"/>
        </w:rPr>
        <w:fldChar w:fldCharType="end"/>
      </w:r>
      <w:r w:rsidRPr="00332648">
        <w:rPr>
          <w:sz w:val="28"/>
        </w:rPr>
        <w:t>)</w:t>
      </w:r>
      <w:bookmarkEnd w:id="928"/>
      <w:bookmarkEnd w:id="929"/>
      <w:bookmarkEnd w:id="930"/>
    </w:p>
    <w:p w14:paraId="0CFB1128" w14:textId="37B97820" w:rsidR="00087753" w:rsidRPr="00FC0CA5" w:rsidRDefault="00087753" w:rsidP="00087753">
      <w:pPr>
        <w:pStyle w:val="23"/>
      </w:pPr>
      <w:bookmarkStart w:id="931" w:name="_Toc473571651"/>
      <w:bookmarkStart w:id="932" w:name="_Toc523958292"/>
      <w:r w:rsidRPr="00FC0CA5">
        <w:t>Форма Данных бухгалтерской (финансовой) отчетности</w:t>
      </w:r>
      <w:bookmarkEnd w:id="931"/>
      <w:bookmarkEnd w:id="93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14:paraId="1135D7E9" w14:textId="0D2B0307" w:rsidR="00087753" w:rsidRPr="00BA04C6" w:rsidRDefault="00087753" w:rsidP="00087753">
      <w:pPr>
        <w:pStyle w:val="23"/>
        <w:pageBreakBefore/>
      </w:pPr>
      <w:bookmarkStart w:id="934" w:name="_Toc523958293"/>
      <w:r w:rsidRPr="00BA04C6">
        <w:lastRenderedPageBreak/>
        <w:t>Инструкции по заполнению</w:t>
      </w:r>
      <w:bookmarkEnd w:id="933"/>
      <w:bookmarkEnd w:id="93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w:t>
      </w:r>
      <w:proofErr w:type="gramStart"/>
      <w:r w:rsidR="00456C78">
        <w:t>извещением</w:t>
      </w:r>
      <w:proofErr w:type="gramEnd"/>
      <w:r w:rsidR="00456C78">
        <w:t xml:space="preserve">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3B1E">
        <w:rPr>
          <w:noProof/>
          <w:sz w:val="28"/>
        </w:rPr>
        <w:t>9</w:t>
      </w:r>
      <w:r w:rsidR="00F013F8" w:rsidRPr="00082C5E">
        <w:rPr>
          <w:noProof/>
          <w:sz w:val="28"/>
        </w:rPr>
        <w:fldChar w:fldCharType="end"/>
      </w:r>
      <w:r w:rsidRPr="00082C5E">
        <w:rPr>
          <w:sz w:val="28"/>
        </w:rPr>
        <w:t>)</w:t>
      </w:r>
      <w:bookmarkEnd w:id="935"/>
      <w:bookmarkEnd w:id="936"/>
      <w:bookmarkEnd w:id="937"/>
      <w:bookmarkEnd w:id="938"/>
    </w:p>
    <w:p w14:paraId="65C4EEB1" w14:textId="09A39090" w:rsidR="00EC5F37" w:rsidRPr="00FC0CA5" w:rsidRDefault="00EC5F37">
      <w:pPr>
        <w:pStyle w:val="23"/>
      </w:pPr>
      <w:bookmarkStart w:id="939"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3BFAB3B"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3" w:name="_Toc523958296"/>
      <w:r w:rsidRPr="00BA04C6">
        <w:lastRenderedPageBreak/>
        <w:t>Инструкции по заполнению</w:t>
      </w:r>
      <w:bookmarkEnd w:id="94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52395829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3B1E">
        <w:rPr>
          <w:noProof/>
          <w:sz w:val="28"/>
        </w:rPr>
        <w:t>10</w:t>
      </w:r>
      <w:r w:rsidR="00F013F8" w:rsidRPr="00082C5E">
        <w:rPr>
          <w:noProof/>
          <w:sz w:val="28"/>
        </w:rPr>
        <w:fldChar w:fldCharType="end"/>
      </w:r>
      <w:r w:rsidRPr="00082C5E">
        <w:rPr>
          <w:sz w:val="28"/>
        </w:rPr>
        <w:t>)</w:t>
      </w:r>
      <w:bookmarkEnd w:id="940"/>
      <w:bookmarkEnd w:id="941"/>
      <w:bookmarkEnd w:id="942"/>
      <w:bookmarkEnd w:id="944"/>
      <w:bookmarkEnd w:id="945"/>
      <w:bookmarkEnd w:id="946"/>
    </w:p>
    <w:p w14:paraId="1F509F2F" w14:textId="3B1DFD47" w:rsidR="00EC5F37" w:rsidRPr="00FC0CA5" w:rsidRDefault="00EC5F37">
      <w:pPr>
        <w:pStyle w:val="23"/>
      </w:pPr>
      <w:bookmarkStart w:id="947" w:name="_Toc523958298"/>
      <w:r w:rsidRPr="00FC0CA5">
        <w:t>Форма Справки о материально-технических ресурсах</w:t>
      </w:r>
      <w:bookmarkEnd w:id="94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671CDD"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948" w:name="_Toc523958299"/>
      <w:r w:rsidRPr="00BA04C6">
        <w:lastRenderedPageBreak/>
        <w:t>Инструкции по заполнению</w:t>
      </w:r>
      <w:bookmarkEnd w:id="94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14:paraId="1D3812A9" w14:textId="4D721981"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52395830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3B1E">
        <w:rPr>
          <w:noProof/>
          <w:sz w:val="28"/>
        </w:rPr>
        <w:t>11</w:t>
      </w:r>
      <w:r w:rsidR="00F013F8" w:rsidRPr="00082C5E">
        <w:rPr>
          <w:noProof/>
          <w:sz w:val="28"/>
        </w:rPr>
        <w:fldChar w:fldCharType="end"/>
      </w:r>
      <w:r w:rsidRPr="00082C5E">
        <w:rPr>
          <w:sz w:val="28"/>
        </w:rPr>
        <w:t>)</w:t>
      </w:r>
      <w:bookmarkEnd w:id="949"/>
      <w:bookmarkEnd w:id="950"/>
      <w:bookmarkEnd w:id="951"/>
      <w:bookmarkEnd w:id="952"/>
      <w:bookmarkEnd w:id="953"/>
      <w:bookmarkEnd w:id="954"/>
    </w:p>
    <w:p w14:paraId="0B30B118" w14:textId="5EDBB60F" w:rsidR="00EC5F37" w:rsidRPr="00FC0CA5" w:rsidRDefault="00EC5F37">
      <w:pPr>
        <w:pStyle w:val="23"/>
      </w:pPr>
      <w:bookmarkStart w:id="955" w:name="_Toc523958301"/>
      <w:r w:rsidRPr="00FC0CA5">
        <w:t>Форма Справки о кадровых ресурсах</w:t>
      </w:r>
      <w:bookmarkEnd w:id="95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FCB0DDF"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56" w:name="_Toc523958302"/>
      <w:r w:rsidRPr="00BA04C6">
        <w:lastRenderedPageBreak/>
        <w:t>И</w:t>
      </w:r>
      <w:r w:rsidR="00EC5F37" w:rsidRPr="00BA04C6">
        <w:t>нструкции по заполнению</w:t>
      </w:r>
      <w:bookmarkEnd w:id="95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57" w:name="_Ref418004386"/>
      <w:bookmarkStart w:id="958" w:name="_Toc418077958"/>
      <w:bookmarkStart w:id="959" w:name="_Ref453145923"/>
      <w:bookmarkStart w:id="960" w:name="_Toc52395830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43B1E">
        <w:rPr>
          <w:noProof/>
          <w:sz w:val="28"/>
        </w:rPr>
        <w:t>12</w:t>
      </w:r>
      <w:r w:rsidR="00F013F8" w:rsidRPr="00F56701">
        <w:rPr>
          <w:noProof/>
          <w:sz w:val="28"/>
        </w:rPr>
        <w:fldChar w:fldCharType="end"/>
      </w:r>
      <w:r w:rsidRPr="00F56701">
        <w:rPr>
          <w:sz w:val="28"/>
        </w:rPr>
        <w:t>)</w:t>
      </w:r>
      <w:bookmarkEnd w:id="957"/>
      <w:bookmarkEnd w:id="958"/>
      <w:bookmarkEnd w:id="959"/>
      <w:bookmarkEnd w:id="960"/>
    </w:p>
    <w:p w14:paraId="079BDE23" w14:textId="77777777" w:rsidR="007D5454" w:rsidRPr="00FC0CA5" w:rsidRDefault="007D5454" w:rsidP="00AF30E3">
      <w:pPr>
        <w:pStyle w:val="23"/>
        <w:numPr>
          <w:ilvl w:val="2"/>
          <w:numId w:val="4"/>
        </w:numPr>
      </w:pPr>
      <w:bookmarkStart w:id="961" w:name="_Toc418077959"/>
      <w:bookmarkStart w:id="962" w:name="_Toc523958304"/>
      <w:r w:rsidRPr="00FC0CA5">
        <w:t>Форма Справки об отсутствии признаков крупной сделки</w:t>
      </w:r>
      <w:bookmarkEnd w:id="961"/>
      <w:bookmarkEnd w:id="96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2F9151"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43B1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963" w:name="_Toc418077960"/>
      <w:bookmarkStart w:id="964" w:name="_Toc523958305"/>
      <w:r w:rsidRPr="00BA04C6">
        <w:lastRenderedPageBreak/>
        <w:t>Инструкции по заполнению</w:t>
      </w:r>
      <w:bookmarkEnd w:id="963"/>
      <w:bookmarkEnd w:id="964"/>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D0D278" w:rsidR="00EC5F37" w:rsidRPr="0068454D" w:rsidRDefault="00EC5F37" w:rsidP="00E23630">
      <w:pPr>
        <w:pStyle w:val="20"/>
        <w:keepNext w:val="0"/>
        <w:pageBreakBefore/>
        <w:widowControl w:val="0"/>
        <w:rPr>
          <w:sz w:val="28"/>
        </w:rPr>
      </w:pPr>
      <w:bookmarkStart w:id="965" w:name="_Toc502257230"/>
      <w:bookmarkStart w:id="966" w:name="_Toc502257231"/>
      <w:bookmarkStart w:id="967" w:name="_Toc502257232"/>
      <w:bookmarkStart w:id="968" w:name="_Toc502257233"/>
      <w:bookmarkStart w:id="969" w:name="_Toc502257234"/>
      <w:bookmarkStart w:id="970" w:name="_Toc502257235"/>
      <w:bookmarkStart w:id="971" w:name="_Toc502257236"/>
      <w:bookmarkStart w:id="972" w:name="_Toc502257237"/>
      <w:bookmarkStart w:id="973" w:name="_Toc502257238"/>
      <w:bookmarkStart w:id="974" w:name="_Toc502257239"/>
      <w:bookmarkStart w:id="975" w:name="_Toc502257240"/>
      <w:bookmarkStart w:id="976" w:name="_Toc502257241"/>
      <w:bookmarkStart w:id="977" w:name="_Toc502257242"/>
      <w:bookmarkStart w:id="978" w:name="_Toc502257243"/>
      <w:bookmarkStart w:id="979" w:name="_Toc502257244"/>
      <w:bookmarkStart w:id="980" w:name="_Toc502257245"/>
      <w:bookmarkStart w:id="981" w:name="_Toc502257246"/>
      <w:bookmarkStart w:id="982" w:name="_Toc502257247"/>
      <w:bookmarkStart w:id="983" w:name="_Toc502257248"/>
      <w:bookmarkStart w:id="984" w:name="_Toc502257249"/>
      <w:bookmarkStart w:id="985" w:name="_Toc501038136"/>
      <w:bookmarkStart w:id="986" w:name="_Toc502257250"/>
      <w:bookmarkStart w:id="987" w:name="_Toc501038137"/>
      <w:bookmarkStart w:id="988" w:name="_Toc502257251"/>
      <w:bookmarkStart w:id="989" w:name="_Ref90381141"/>
      <w:bookmarkStart w:id="990" w:name="_Toc90385121"/>
      <w:bookmarkStart w:id="991" w:name="_Toc523958306"/>
      <w:bookmarkStart w:id="992" w:name="_Ref90381523"/>
      <w:bookmarkStart w:id="993" w:name="_Toc9038512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43B1E">
        <w:rPr>
          <w:noProof/>
          <w:sz w:val="28"/>
        </w:rPr>
        <w:t>13</w:t>
      </w:r>
      <w:r w:rsidR="00F013F8" w:rsidRPr="0068454D">
        <w:rPr>
          <w:noProof/>
          <w:sz w:val="28"/>
        </w:rPr>
        <w:fldChar w:fldCharType="end"/>
      </w:r>
      <w:r w:rsidRPr="0068454D">
        <w:rPr>
          <w:sz w:val="28"/>
        </w:rPr>
        <w:t>)</w:t>
      </w:r>
      <w:bookmarkEnd w:id="989"/>
      <w:bookmarkEnd w:id="990"/>
      <w:bookmarkEnd w:id="991"/>
    </w:p>
    <w:p w14:paraId="6E1B2529" w14:textId="571403B2" w:rsidR="00EC5F37" w:rsidRPr="00FC0CA5" w:rsidRDefault="00EC5F37">
      <w:pPr>
        <w:pStyle w:val="23"/>
      </w:pPr>
      <w:bookmarkStart w:id="994" w:name="_Toc90385122"/>
      <w:bookmarkStart w:id="995" w:name="_Toc523958307"/>
      <w:r w:rsidRPr="00FC0CA5">
        <w:t xml:space="preserve">Форма </w:t>
      </w:r>
      <w:proofErr w:type="gramStart"/>
      <w:r w:rsidRPr="00FC0CA5">
        <w:t xml:space="preserve">плана распределения объемов </w:t>
      </w:r>
      <w:r w:rsidR="001A0D9F" w:rsidRPr="00FC0CA5">
        <w:t>поставки продукции</w:t>
      </w:r>
      <w:bookmarkEnd w:id="994"/>
      <w:bookmarkEnd w:id="99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3B1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996" w:name="_Toc90385123"/>
      <w:bookmarkStart w:id="997" w:name="_Toc523958308"/>
      <w:r w:rsidRPr="00BA04C6">
        <w:lastRenderedPageBreak/>
        <w:t>Инструкции по заполнению</w:t>
      </w:r>
      <w:bookmarkEnd w:id="996"/>
      <w:bookmarkEnd w:id="99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2"/>
    <w:bookmarkEnd w:id="99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998" w:name="_Ref316552585"/>
      <w:bookmarkStart w:id="999" w:name="_Toc523958309"/>
      <w:r w:rsidRPr="00B70653">
        <w:rPr>
          <w:sz w:val="28"/>
        </w:rPr>
        <w:lastRenderedPageBreak/>
        <w:t>Справка «Сведения о цепочке собственников, включая бенефициаров (в том числе конечных)»</w:t>
      </w:r>
      <w:bookmarkEnd w:id="998"/>
      <w:bookmarkEnd w:id="999"/>
      <w:r w:rsidR="000D46D6" w:rsidRPr="00B70653">
        <w:rPr>
          <w:sz w:val="28"/>
        </w:rPr>
        <w:t xml:space="preserve"> </w:t>
      </w:r>
    </w:p>
    <w:p w14:paraId="72EEE2A2" w14:textId="65067F94" w:rsidR="00B12101" w:rsidRPr="00BA04C6" w:rsidRDefault="00B12101" w:rsidP="00AF30E3">
      <w:pPr>
        <w:pStyle w:val="23"/>
        <w:numPr>
          <w:ilvl w:val="2"/>
          <w:numId w:val="4"/>
        </w:numPr>
      </w:pPr>
      <w:bookmarkStart w:id="1000" w:name="_Ref316552882"/>
      <w:bookmarkStart w:id="1001" w:name="_Toc523958310"/>
      <w:r w:rsidRPr="00BA04C6">
        <w:t>Форма справки «Сведения о цепочке собственников, включая бенефициаров (в том числе конечных)»</w:t>
      </w:r>
      <w:bookmarkEnd w:id="1000"/>
      <w:bookmarkEnd w:id="100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1002" w:name="_Toc371577603"/>
      <w:bookmarkStart w:id="1003" w:name="_Toc371578754"/>
      <w:bookmarkStart w:id="100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1005" w:name="_Toc371577604"/>
      <w:bookmarkStart w:id="1006" w:name="_Toc371578755"/>
      <w:bookmarkEnd w:id="1002"/>
      <w:bookmarkEnd w:id="100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5"/>
      <w:bookmarkEnd w:id="1006"/>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5"/>
      <w:bookmarkStart w:id="100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7"/>
      <w:bookmarkEnd w:id="1008"/>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06"/>
      <w:bookmarkStart w:id="1010" w:name="_Toc371578757"/>
      <w:r w:rsidRPr="006020B3">
        <w:rPr>
          <w:snapToGrid/>
        </w:rPr>
        <w:t>список владельцев ценных бумаг;</w:t>
      </w:r>
      <w:bookmarkEnd w:id="1009"/>
      <w:bookmarkEnd w:id="1010"/>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09"/>
      <w:bookmarkStart w:id="1012" w:name="_Toc371578760"/>
      <w:r w:rsidRPr="006020B3">
        <w:rPr>
          <w:snapToGrid/>
        </w:rPr>
        <w:t>Для юридических лиц, зарегистрированных в форме обществ с ограниченной ответственностью:</w:t>
      </w:r>
      <w:bookmarkEnd w:id="1011"/>
      <w:bookmarkEnd w:id="1012"/>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2"/>
      <w:bookmarkStart w:id="1014" w:name="_Toc371578763"/>
      <w:r w:rsidRPr="006020B3">
        <w:rPr>
          <w:snapToGrid/>
        </w:rPr>
        <w:t>устав.</w:t>
      </w:r>
      <w:bookmarkEnd w:id="1013"/>
      <w:bookmarkEnd w:id="1014"/>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5" w:name="_Toc371577613"/>
      <w:bookmarkStart w:id="101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5"/>
      <w:bookmarkEnd w:id="1016"/>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4"/>
      <w:bookmarkStart w:id="1018" w:name="_Toc371578765"/>
      <w:r w:rsidRPr="00BA04C6">
        <w:rPr>
          <w:snapToGrid/>
        </w:rPr>
        <w:t>учредительный договор или положение;</w:t>
      </w:r>
      <w:bookmarkEnd w:id="1017"/>
      <w:bookmarkEnd w:id="1018"/>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5"/>
      <w:bookmarkStart w:id="1020" w:name="_Toc371578766"/>
      <w:r w:rsidRPr="00BA04C6">
        <w:rPr>
          <w:snapToGrid/>
        </w:rPr>
        <w:t>решение о создании.</w:t>
      </w:r>
      <w:bookmarkEnd w:id="1019"/>
      <w:bookmarkEnd w:id="1020"/>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1" w:name="_Toc371577616"/>
      <w:bookmarkStart w:id="1022" w:name="_Toc371578767"/>
      <w:r w:rsidRPr="00BA04C6">
        <w:rPr>
          <w:snapToGrid/>
        </w:rPr>
        <w:t>Для юридических лиц, зарегистрированных в форме фонда:</w:t>
      </w:r>
      <w:bookmarkEnd w:id="1021"/>
      <w:bookmarkEnd w:id="1022"/>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7"/>
      <w:bookmarkStart w:id="1024" w:name="_Toc371578768"/>
      <w:r w:rsidRPr="00BA04C6">
        <w:rPr>
          <w:snapToGrid/>
        </w:rPr>
        <w:t>документ о выборе (назначении) попечительского совета фонда;</w:t>
      </w:r>
      <w:bookmarkEnd w:id="1023"/>
      <w:bookmarkEnd w:id="1024"/>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18"/>
      <w:bookmarkStart w:id="1026" w:name="_Toc371578769"/>
      <w:r w:rsidRPr="00BA04C6">
        <w:rPr>
          <w:snapToGrid/>
        </w:rPr>
        <w:t>решение о создании.</w:t>
      </w:r>
      <w:bookmarkEnd w:id="1025"/>
      <w:bookmarkEnd w:id="1026"/>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19"/>
      <w:bookmarkStart w:id="1028" w:name="_Toc371578770"/>
      <w:r w:rsidRPr="00BA04C6">
        <w:rPr>
          <w:snapToGrid/>
        </w:rPr>
        <w:t>Для юридических лиц, зарегистрированных в форме некоммерческого партнерства:</w:t>
      </w:r>
      <w:bookmarkEnd w:id="1027"/>
      <w:bookmarkEnd w:id="1028"/>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9" w:name="_Toc371577620"/>
      <w:bookmarkStart w:id="1030" w:name="_Toc371578771"/>
      <w:r w:rsidRPr="00BA04C6">
        <w:rPr>
          <w:snapToGrid/>
        </w:rPr>
        <w:t>решение и договор о создании.</w:t>
      </w:r>
      <w:bookmarkEnd w:id="1029"/>
      <w:bookmarkEnd w:id="1030"/>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1" w:name="_Toc371577621"/>
      <w:bookmarkStart w:id="103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33" w:name="_Toc371577622"/>
      <w:bookmarkStart w:id="103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33"/>
      <w:bookmarkEnd w:id="1034"/>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3"/>
      <w:bookmarkStart w:id="1036" w:name="_Toc371578774"/>
      <w:r w:rsidRPr="006020B3">
        <w:rPr>
          <w:snapToGrid/>
        </w:rPr>
        <w:t>выписка из торгового реестра страны инкорпорации;</w:t>
      </w:r>
      <w:bookmarkEnd w:id="1035"/>
      <w:bookmarkEnd w:id="1036"/>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7" w:name="_Toc371577624"/>
      <w:bookmarkStart w:id="103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7"/>
      <w:bookmarkEnd w:id="1038"/>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5"/>
      <w:bookmarkStart w:id="104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9"/>
      <w:bookmarkEnd w:id="1040"/>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6CE62942" w:rsidR="000D46D6" w:rsidRPr="00BA04C6" w:rsidRDefault="000D46D6" w:rsidP="008716E0">
      <w:pPr>
        <w:widowControl w:val="0"/>
        <w:numPr>
          <w:ilvl w:val="0"/>
          <w:numId w:val="19"/>
        </w:numPr>
        <w:autoSpaceDE w:val="0"/>
        <w:autoSpaceDN w:val="0"/>
        <w:adjustRightInd w:val="0"/>
        <w:textAlignment w:val="baseline"/>
        <w:rPr>
          <w:snapToGrid/>
        </w:rPr>
      </w:pPr>
      <w:bookmarkStart w:id="1041" w:name="_Toc371577626"/>
      <w:bookmarkStart w:id="104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1"/>
      <w:bookmarkEnd w:id="1062"/>
    </w:p>
    <w:p w14:paraId="5D123A7C" w14:textId="465D5A25"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243B1E">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lastRenderedPageBreak/>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085" w:name="_Ref514812694"/>
      <w:bookmarkStart w:id="1086" w:name="_Toc523958311"/>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3"/>
        <w:numPr>
          <w:ilvl w:val="2"/>
          <w:numId w:val="4"/>
        </w:numPr>
      </w:pPr>
      <w:bookmarkStart w:id="1087" w:name="_Toc523958312"/>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41BD03B"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4"/>
    </w:p>
    <w:p w14:paraId="11CCEE55" w14:textId="1FB6F122" w:rsidR="006050AF" w:rsidRPr="00BA04C6" w:rsidRDefault="00415A0A" w:rsidP="009D1020">
      <w:pPr>
        <w:pStyle w:val="20"/>
        <w:rPr>
          <w:sz w:val="28"/>
        </w:rPr>
      </w:pPr>
      <w:bookmarkStart w:id="1091" w:name="_Toc514805480"/>
      <w:bookmarkStart w:id="1092" w:name="_Toc514814125"/>
      <w:bookmarkStart w:id="1093" w:name="_Toc523958314"/>
      <w:r w:rsidRPr="00BA04C6">
        <w:rPr>
          <w:sz w:val="28"/>
        </w:rPr>
        <w:t>Пояснения к Техническим требованиям</w:t>
      </w:r>
      <w:bookmarkEnd w:id="1091"/>
      <w:bookmarkEnd w:id="1092"/>
      <w:bookmarkEnd w:id="109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0"/>
        <w:rPr>
          <w:sz w:val="28"/>
        </w:rPr>
      </w:pPr>
      <w:bookmarkStart w:id="1099" w:name="_Toc514805482"/>
      <w:bookmarkStart w:id="1100" w:name="_Toc514814127"/>
      <w:bookmarkStart w:id="1101" w:name="_Toc523958316"/>
      <w:r w:rsidRPr="00BA04C6">
        <w:rPr>
          <w:sz w:val="28"/>
        </w:rPr>
        <w:t>Пояснения к проекту договора</w:t>
      </w:r>
      <w:bookmarkEnd w:id="1099"/>
      <w:bookmarkEnd w:id="1100"/>
      <w:bookmarkEnd w:id="110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1119B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3B1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02" w:name="_Ref316553896"/>
      <w:bookmarkStart w:id="1103" w:name="_Toc514805483"/>
      <w:bookmarkStart w:id="1104" w:name="_Toc514814128"/>
      <w:bookmarkStart w:id="1105" w:name="_Toc523958317"/>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523958318"/>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0658059A"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523958319"/>
      <w:r w:rsidRPr="00BA04C6">
        <w:rPr>
          <w:sz w:val="28"/>
        </w:rPr>
        <w:t>Обязательные требования</w:t>
      </w:r>
      <w:bookmarkEnd w:id="1113"/>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d"/>
              <w:numPr>
                <w:ilvl w:val="0"/>
                <w:numId w:val="24"/>
              </w:numPr>
              <w:ind w:left="284" w:hanging="295"/>
              <w:rPr>
                <w:rFonts w:ascii="Times New Roman" w:hAnsi="Times New Roman"/>
                <w:sz w:val="26"/>
              </w:rPr>
            </w:pPr>
            <w:bookmarkStart w:id="1119" w:name="_Ref513735397"/>
          </w:p>
        </w:tc>
        <w:bookmarkEnd w:id="111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20"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75CCB8AB"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2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2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CE3786B" w14:textId="790CFA9F" w:rsidR="006E0A14" w:rsidRDefault="00F867CC" w:rsidP="008A15C2">
            <w:pPr>
              <w:numPr>
                <w:ilvl w:val="4"/>
                <w:numId w:val="4"/>
              </w:numPr>
              <w:tabs>
                <w:tab w:val="left" w:pos="1134"/>
              </w:tabs>
              <w:ind w:left="601" w:hanging="425"/>
            </w:pPr>
            <w:bookmarkStart w:id="1123"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43B1E">
              <w:t>в)</w:t>
            </w:r>
            <w:r w:rsidRPr="008A15C2">
              <w:fldChar w:fldCharType="end"/>
            </w:r>
            <w:r w:rsidRPr="008A15C2">
              <w:t>, на лицо, выдавшее доверенность;</w:t>
            </w:r>
            <w:bookmarkEnd w:id="1123"/>
            <w:proofErr w:type="gramEnd"/>
          </w:p>
          <w:p w14:paraId="157F4977" w14:textId="5818F8E0" w:rsidR="001F1103" w:rsidRPr="006A292F" w:rsidRDefault="001F1103" w:rsidP="001F1103">
            <w:pPr>
              <w:numPr>
                <w:ilvl w:val="4"/>
                <w:numId w:val="4"/>
              </w:numPr>
              <w:tabs>
                <w:tab w:val="left" w:pos="1134"/>
              </w:tabs>
              <w:ind w:left="601" w:hanging="425"/>
            </w:pPr>
            <w:bookmarkStart w:id="1124" w:name="_Ref516946117"/>
            <w:bookmarkStart w:id="1125"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43B1E" w:rsidRPr="00243B1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43B1E">
              <w:t>7.12</w:t>
            </w:r>
            <w:r w:rsidRPr="006A292F">
              <w:fldChar w:fldCharType="end"/>
            </w:r>
            <w:r w:rsidRPr="006A292F">
              <w:t>);</w:t>
            </w:r>
            <w:bookmarkEnd w:id="1124"/>
            <w:r w:rsidRPr="006A292F">
              <w:t xml:space="preserve"> </w:t>
            </w:r>
            <w:bookmarkEnd w:id="1125"/>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B468EA" w:rsidRPr="008A15C2" w14:paraId="77DAF175" w14:textId="77777777" w:rsidTr="00D868FB">
        <w:tc>
          <w:tcPr>
            <w:tcW w:w="958" w:type="dxa"/>
          </w:tcPr>
          <w:p w14:paraId="04B6E446" w14:textId="77777777" w:rsidR="00B468EA" w:rsidRPr="00D868FB" w:rsidRDefault="00B468EA" w:rsidP="00B468EA">
            <w:pPr>
              <w:pStyle w:val="affd"/>
              <w:numPr>
                <w:ilvl w:val="0"/>
                <w:numId w:val="24"/>
              </w:numPr>
              <w:ind w:left="284" w:hanging="295"/>
              <w:rPr>
                <w:rFonts w:ascii="Times New Roman" w:hAnsi="Times New Roman"/>
                <w:sz w:val="26"/>
              </w:rPr>
            </w:pPr>
            <w:bookmarkStart w:id="1126" w:name="_Ref514624336"/>
          </w:p>
        </w:tc>
        <w:bookmarkEnd w:id="1126"/>
        <w:tc>
          <w:tcPr>
            <w:tcW w:w="5243" w:type="dxa"/>
          </w:tcPr>
          <w:p w14:paraId="775FFC6F" w14:textId="7D04AC13"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14:paraId="38643891" w14:textId="0113ABD4"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3B1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d"/>
              <w:numPr>
                <w:ilvl w:val="0"/>
                <w:numId w:val="24"/>
              </w:numPr>
              <w:ind w:left="284" w:hanging="295"/>
              <w:rPr>
                <w:rFonts w:ascii="Times New Roman" w:hAnsi="Times New Roman"/>
                <w:sz w:val="26"/>
              </w:rPr>
            </w:pPr>
            <w:bookmarkStart w:id="1127" w:name="_Ref513732889"/>
          </w:p>
        </w:tc>
        <w:bookmarkEnd w:id="1127"/>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374A491E" w:rsidR="00F867CC" w:rsidRPr="00535FBE" w:rsidRDefault="00F867CC" w:rsidP="005836DD">
            <w:pPr>
              <w:pStyle w:val="a3"/>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w:t>
            </w:r>
            <w:proofErr w:type="gramEnd"/>
            <w:r w:rsidR="00456C78" w:rsidRPr="00456C78">
              <w:t xml:space="preserve"> извещения о вводе сведений</w:t>
            </w:r>
            <w:r w:rsidR="000963FA">
              <w:t xml:space="preserve"> налоговым органом</w:t>
            </w:r>
            <w:r w:rsidRPr="00535FBE">
              <w:t>;</w:t>
            </w:r>
          </w:p>
          <w:p w14:paraId="633588C9" w14:textId="6C33C7F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3B1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14:paraId="411A3AC7" w14:textId="58208A74"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3B1E" w:rsidRPr="00243B1E">
              <w:t xml:space="preserve">Данные бухгалтерской (финансовой) отчетности (форма </w:t>
            </w:r>
            <w:r w:rsidR="00243B1E" w:rsidRPr="00243B1E">
              <w:rPr>
                <w:noProof/>
              </w:rPr>
              <w:t>8</w:t>
            </w:r>
            <w:r w:rsidR="00243B1E" w:rsidRPr="00243B1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3B1E">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BED9061"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43B1E" w:rsidRPr="00243B1E">
              <w:t xml:space="preserve">Данные бухгалтерской (финансовой) отчетности (форма </w:t>
            </w:r>
            <w:r w:rsidR="00243B1E" w:rsidRPr="00243B1E">
              <w:rPr>
                <w:noProof/>
              </w:rPr>
              <w:t>8</w:t>
            </w:r>
            <w:r w:rsidR="00243B1E" w:rsidRPr="00243B1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43B1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6B3B9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43B1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2212A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3B1E">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5E28FA4F" w14:textId="53F8E448"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4171D40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3B1E">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d"/>
              <w:numPr>
                <w:ilvl w:val="0"/>
                <w:numId w:val="24"/>
              </w:numPr>
              <w:ind w:left="284" w:hanging="295"/>
              <w:rPr>
                <w:rFonts w:ascii="Times New Roman" w:hAnsi="Times New Roman"/>
                <w:sz w:val="26"/>
              </w:rPr>
            </w:pPr>
            <w:bookmarkStart w:id="1128" w:name="_Ref514624355"/>
          </w:p>
        </w:tc>
        <w:bookmarkEnd w:id="1128"/>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77A183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3B1E">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d"/>
              <w:numPr>
                <w:ilvl w:val="0"/>
                <w:numId w:val="24"/>
              </w:numPr>
              <w:ind w:left="284" w:hanging="295"/>
              <w:rPr>
                <w:rFonts w:ascii="Times New Roman" w:hAnsi="Times New Roman"/>
                <w:sz w:val="26"/>
              </w:rPr>
            </w:pPr>
            <w:bookmarkStart w:id="1129" w:name="_Ref516126806"/>
          </w:p>
        </w:tc>
        <w:bookmarkEnd w:id="1129"/>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43635926"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0" w:name="_Ref513729975"/>
      <w:bookmarkStart w:id="1131" w:name="_Ref514617996"/>
      <w:bookmarkStart w:id="1132" w:name="_Toc514805486"/>
      <w:bookmarkStart w:id="1133" w:name="_Toc514814131"/>
      <w:bookmarkStart w:id="1134" w:name="_Toc523958320"/>
      <w:r>
        <w:rPr>
          <w:sz w:val="28"/>
        </w:rPr>
        <w:lastRenderedPageBreak/>
        <w:t>С</w:t>
      </w:r>
      <w:r w:rsidR="000B3165">
        <w:rPr>
          <w:sz w:val="28"/>
        </w:rPr>
        <w:t xml:space="preserve">пециальные </w:t>
      </w:r>
      <w:r w:rsidR="006B1D4C" w:rsidRPr="00BA04C6">
        <w:rPr>
          <w:sz w:val="28"/>
        </w:rPr>
        <w:t>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d"/>
              <w:numPr>
                <w:ilvl w:val="0"/>
                <w:numId w:val="25"/>
              </w:numPr>
              <w:ind w:left="284" w:hanging="295"/>
              <w:rPr>
                <w:sz w:val="26"/>
              </w:rPr>
            </w:pPr>
            <w:bookmarkStart w:id="1135" w:name="_Ref513806854"/>
          </w:p>
        </w:tc>
        <w:bookmarkEnd w:id="113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36" w:name="_Ref513730023"/>
      <w:bookmarkStart w:id="1137" w:name="_Ref514618002"/>
      <w:bookmarkStart w:id="1138" w:name="_Toc514805487"/>
      <w:bookmarkStart w:id="1139" w:name="_Toc514814132"/>
      <w:bookmarkStart w:id="1140" w:name="_Toc523958321"/>
      <w:r w:rsidRPr="00BA04C6">
        <w:rPr>
          <w:sz w:val="28"/>
        </w:rPr>
        <w:t>Квалификационные 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d"/>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2AD63660"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43B1E" w:rsidRPr="00243B1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43B1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BC3487B"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43B1E" w:rsidRPr="00243B1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43B1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796B628"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43B1E" w:rsidRPr="00243B1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43B1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1" w:name="_Ref514532002"/>
      <w:bookmarkStart w:id="1142" w:name="_Ref514618008"/>
      <w:bookmarkStart w:id="1143" w:name="_Toc514805488"/>
      <w:bookmarkStart w:id="1144" w:name="_Toc514814133"/>
      <w:bookmarkStart w:id="1145"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d"/>
              <w:numPr>
                <w:ilvl w:val="0"/>
                <w:numId w:val="30"/>
              </w:numPr>
              <w:ind w:left="284" w:hanging="295"/>
              <w:rPr>
                <w:sz w:val="26"/>
              </w:rPr>
            </w:pPr>
            <w:bookmarkStart w:id="1146" w:name="_Ref514625687"/>
          </w:p>
        </w:tc>
        <w:bookmarkEnd w:id="114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FB3D92"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43B1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d"/>
              <w:numPr>
                <w:ilvl w:val="0"/>
                <w:numId w:val="30"/>
              </w:numPr>
              <w:ind w:left="284" w:hanging="295"/>
              <w:rPr>
                <w:sz w:val="26"/>
              </w:rPr>
            </w:pPr>
            <w:bookmarkStart w:id="1147" w:name="_Ref514625692"/>
          </w:p>
        </w:tc>
        <w:bookmarkEnd w:id="114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0B74AC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43B1E" w:rsidRPr="00243B1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43B1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d"/>
              <w:numPr>
                <w:ilvl w:val="0"/>
                <w:numId w:val="30"/>
              </w:numPr>
              <w:ind w:left="284" w:hanging="295"/>
              <w:rPr>
                <w:sz w:val="26"/>
              </w:rPr>
            </w:pPr>
            <w:bookmarkStart w:id="1148" w:name="_Ref515630697"/>
          </w:p>
        </w:tc>
        <w:bookmarkEnd w:id="1148"/>
        <w:tc>
          <w:tcPr>
            <w:tcW w:w="5243" w:type="dxa"/>
          </w:tcPr>
          <w:p w14:paraId="17BF002E" w14:textId="32027D2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43B1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A8FFCC"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3B1E">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43B1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49" w:name="_Toc515631011"/>
      <w:bookmarkStart w:id="1150" w:name="_Toc515631716"/>
      <w:bookmarkStart w:id="1151" w:name="_Ref514538549"/>
      <w:bookmarkStart w:id="1152" w:name="_Ref514618013"/>
      <w:bookmarkStart w:id="1153" w:name="_Toc514805489"/>
      <w:bookmarkStart w:id="1154" w:name="_Toc514814134"/>
      <w:bookmarkStart w:id="1155" w:name="_Toc523958323"/>
      <w:bookmarkEnd w:id="1149"/>
      <w:bookmarkEnd w:id="115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1"/>
      <w:r>
        <w:rPr>
          <w:sz w:val="28"/>
        </w:rPr>
        <w:t>подрядчикам</w:t>
      </w:r>
      <w:bookmarkEnd w:id="1152"/>
      <w:bookmarkEnd w:id="1153"/>
      <w:bookmarkEnd w:id="1154"/>
      <w:bookmarkEnd w:id="1155"/>
    </w:p>
    <w:p w14:paraId="4CDC19F9" w14:textId="103BE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3B1E">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d"/>
              <w:numPr>
                <w:ilvl w:val="0"/>
                <w:numId w:val="31"/>
              </w:numPr>
              <w:ind w:left="284" w:hanging="295"/>
              <w:rPr>
                <w:sz w:val="26"/>
              </w:rPr>
            </w:pPr>
            <w:bookmarkStart w:id="1156" w:name="_Ref514626025"/>
          </w:p>
        </w:tc>
        <w:bookmarkEnd w:id="1156"/>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A39129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3B1E" w:rsidRPr="00243B1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3B1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d"/>
              <w:numPr>
                <w:ilvl w:val="0"/>
                <w:numId w:val="31"/>
              </w:numPr>
              <w:ind w:left="284" w:hanging="295"/>
              <w:rPr>
                <w:sz w:val="26"/>
              </w:rPr>
            </w:pPr>
            <w:bookmarkStart w:id="1157" w:name="_Ref514626031"/>
          </w:p>
        </w:tc>
        <w:bookmarkEnd w:id="1157"/>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33DDEF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d"/>
              <w:numPr>
                <w:ilvl w:val="0"/>
                <w:numId w:val="31"/>
              </w:numPr>
              <w:ind w:left="284" w:hanging="295"/>
              <w:rPr>
                <w:sz w:val="26"/>
              </w:rPr>
            </w:pPr>
            <w:bookmarkStart w:id="1158" w:name="_Ref514626060"/>
          </w:p>
        </w:tc>
        <w:bookmarkEnd w:id="1158"/>
        <w:tc>
          <w:tcPr>
            <w:tcW w:w="5244" w:type="dxa"/>
          </w:tcPr>
          <w:p w14:paraId="5E3E12DA" w14:textId="4EAB72B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43B1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6BFEFAC"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3B1E">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43B1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d"/>
              <w:numPr>
                <w:ilvl w:val="0"/>
                <w:numId w:val="31"/>
              </w:numPr>
              <w:ind w:left="284" w:hanging="295"/>
              <w:rPr>
                <w:sz w:val="26"/>
              </w:rPr>
            </w:pPr>
            <w:bookmarkStart w:id="1159" w:name="_Ref514609208"/>
          </w:p>
        </w:tc>
        <w:bookmarkEnd w:id="1159"/>
        <w:tc>
          <w:tcPr>
            <w:tcW w:w="5244" w:type="dxa"/>
          </w:tcPr>
          <w:p w14:paraId="6E8F749E" w14:textId="58C98234"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43B1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43B1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0" w:name="_Ref514621844"/>
      <w:bookmarkStart w:id="1161" w:name="_Ref514634580"/>
      <w:bookmarkStart w:id="1162" w:name="_Toc523958324"/>
      <w:bookmarkStart w:id="1163" w:name="_Ref513812274"/>
      <w:bookmarkStart w:id="1164" w:name="_Ref513812286"/>
      <w:bookmarkStart w:id="1165" w:name="_Ref513813395"/>
      <w:r w:rsidRPr="006A1B23">
        <w:rPr>
          <w:rFonts w:ascii="Times New Roman" w:hAnsi="Times New Roman"/>
          <w:sz w:val="28"/>
          <w:szCs w:val="28"/>
        </w:rPr>
        <w:lastRenderedPageBreak/>
        <w:t>ПРИЛОЖЕНИЕ № 4 – СОСТАВ ЗАЯВКИ</w:t>
      </w:r>
      <w:bookmarkEnd w:id="1160"/>
      <w:bookmarkEnd w:id="1161"/>
      <w:bookmarkEnd w:id="1162"/>
      <w:r w:rsidRPr="006A1B23">
        <w:rPr>
          <w:rFonts w:ascii="Times New Roman" w:hAnsi="Times New Roman"/>
          <w:sz w:val="28"/>
          <w:szCs w:val="28"/>
        </w:rPr>
        <w:t xml:space="preserve"> </w:t>
      </w:r>
    </w:p>
    <w:p w14:paraId="622BF21A" w14:textId="6AB49584" w:rsidR="00ED4DD8" w:rsidRPr="00830DE5" w:rsidRDefault="00830DE5" w:rsidP="00531A15">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43B1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43C9B7B5" w14:textId="4BD22E9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43B1E" w:rsidRPr="00243B1E">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3B1E">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58B853BC" w14:textId="0C4F18B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43B1E" w:rsidRPr="00243B1E">
              <w:t xml:space="preserve">Техническое предложение (форма </w:t>
            </w:r>
            <w:r w:rsidR="00243B1E" w:rsidRPr="00243B1E">
              <w:rPr>
                <w:noProof/>
              </w:rPr>
              <w:t>4</w:t>
            </w:r>
            <w:r w:rsidR="00243B1E" w:rsidRPr="00243B1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43B1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7A49D84F" w14:textId="56252B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43B1E" w:rsidRPr="00243B1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43B1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66BC943F" w14:textId="194BF91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43B1E" w:rsidRPr="00243B1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43B1E">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5E3573AE" w14:textId="6A57117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43B1E" w:rsidRPr="00243B1E">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3B1E">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6AF7EE09" w14:textId="21AA03E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43B1E" w:rsidRPr="00243B1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43B1E">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5417CAE" w14:textId="34F2B2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43B1E" w:rsidRPr="00243B1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43B1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BEEB939" w14:textId="02387667"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43B1E">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243B1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243B1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243B1E">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01CD573C" w14:textId="1B5306E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43B1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29E5A6DF" w14:textId="6B244C2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43B1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14:paraId="62C76C04" w14:textId="6CDE973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43B1E">
              <w:t>10.4</w:t>
            </w:r>
            <w:r>
              <w:fldChar w:fldCharType="end"/>
            </w:r>
            <w:r w:rsidRPr="00013602">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1E7C9CA4" w14:textId="240078FB"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43B1E" w:rsidRPr="00243B1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43B1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76800AC2" w14:textId="266EA2E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43B1E" w:rsidRPr="00243B1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43B1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6C1E2244" w14:textId="153D14E9"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43B1E" w:rsidRPr="00243B1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43B1E">
              <w:t>7.12</w:t>
            </w:r>
            <w:r w:rsidRPr="006A292F">
              <w:fldChar w:fldCharType="end"/>
            </w:r>
            <w:r w:rsidRPr="006A292F">
              <w:t>)</w:t>
            </w:r>
            <w:r>
              <w:t>.</w:t>
            </w:r>
            <w:proofErr w:type="gramEnd"/>
          </w:p>
        </w:tc>
      </w:tr>
    </w:tbl>
    <w:p w14:paraId="00F05E12" w14:textId="555FDF72" w:rsidR="000D1BD3" w:rsidRDefault="001D5723" w:rsidP="00D379D2">
      <w:pPr>
        <w:pStyle w:val="a1"/>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6" w:name="_Ref514603893"/>
      <w:bookmarkStart w:id="1167" w:name="_Ref514603898"/>
      <w:bookmarkStart w:id="1168" w:name="_Ref514631923"/>
      <w:bookmarkStart w:id="1169" w:name="_Ref514656489"/>
      <w:bookmarkStart w:id="1170"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3"/>
      <w:bookmarkEnd w:id="1164"/>
      <w:bookmarkEnd w:id="1165"/>
      <w:bookmarkEnd w:id="1166"/>
      <w:bookmarkEnd w:id="1167"/>
      <w:bookmarkEnd w:id="1168"/>
      <w:bookmarkEnd w:id="1169"/>
      <w:bookmarkEnd w:id="1170"/>
      <w:r w:rsidR="00512D0A" w:rsidRPr="00B9624D">
        <w:rPr>
          <w:rFonts w:ascii="Times New Roman" w:hAnsi="Times New Roman"/>
          <w:sz w:val="28"/>
          <w:szCs w:val="28"/>
        </w:rPr>
        <w:t xml:space="preserve"> </w:t>
      </w:r>
    </w:p>
    <w:p w14:paraId="69422D70" w14:textId="77777777" w:rsidR="0080743D" w:rsidRDefault="0080743D" w:rsidP="0080743D">
      <w:pPr>
        <w:pStyle w:val="20"/>
        <w:numPr>
          <w:ilvl w:val="1"/>
          <w:numId w:val="4"/>
        </w:numPr>
        <w:spacing w:before="240"/>
        <w:jc w:val="both"/>
        <w:rPr>
          <w:sz w:val="28"/>
          <w:szCs w:val="28"/>
        </w:rPr>
      </w:pPr>
      <w:bookmarkStart w:id="1171" w:name="_Toc515631019"/>
      <w:bookmarkStart w:id="1172" w:name="_Toc515631724"/>
      <w:bookmarkStart w:id="1173" w:name="_Toc531008507"/>
      <w:bookmarkEnd w:id="1171"/>
      <w:bookmarkEnd w:id="1172"/>
      <w:r w:rsidRPr="00C33437">
        <w:rPr>
          <w:sz w:val="28"/>
          <w:szCs w:val="28"/>
        </w:rPr>
        <w:t>Отборочные критерии рассмотрения первых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7D1730E7"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10ADAE9"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87CFE33"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30D766"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C43AF9" w14:textId="77777777" w:rsidR="005A55F0" w:rsidRPr="007A5AE4" w:rsidRDefault="005A55F0" w:rsidP="005A55F0">
            <w:pPr>
              <w:ind w:left="-111" w:right="-111"/>
              <w:jc w:val="center"/>
              <w:rPr>
                <w:bCs/>
                <w:sz w:val="20"/>
                <w:szCs w:val="20"/>
              </w:rPr>
            </w:pPr>
            <w:r w:rsidRPr="007A5AE4">
              <w:rPr>
                <w:bCs/>
                <w:sz w:val="20"/>
                <w:szCs w:val="20"/>
              </w:rPr>
              <w:t xml:space="preserve">Направления оценки заявок* </w:t>
            </w:r>
          </w:p>
        </w:tc>
      </w:tr>
      <w:tr w:rsidR="005A55F0" w14:paraId="7BF5E7E1"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BC14EF"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37C2151"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16EA15"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1EF04F" w14:textId="77777777" w:rsidR="005A55F0" w:rsidRDefault="005A55F0" w:rsidP="005A55F0">
            <w:pPr>
              <w:jc w:val="left"/>
              <w:rPr>
                <w:b/>
                <w:bCs/>
                <w:sz w:val="20"/>
              </w:rPr>
            </w:pPr>
          </w:p>
        </w:tc>
      </w:tr>
      <w:tr w:rsidR="005A55F0" w14:paraId="0FD3C99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3CD9322"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0924483"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первой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5B222B"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13A9787" w14:textId="77777777" w:rsidR="005A55F0" w:rsidRDefault="005A55F0" w:rsidP="005A55F0">
            <w:pPr>
              <w:jc w:val="center"/>
              <w:rPr>
                <w:b/>
                <w:bCs/>
                <w:sz w:val="24"/>
                <w:szCs w:val="24"/>
              </w:rPr>
            </w:pPr>
            <w:r>
              <w:rPr>
                <w:b/>
                <w:bCs/>
                <w:sz w:val="24"/>
                <w:szCs w:val="24"/>
              </w:rPr>
              <w:t>--</w:t>
            </w:r>
          </w:p>
        </w:tc>
      </w:tr>
      <w:tr w:rsidR="005A55F0" w14:paraId="1237826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AE9A4D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0666132" w14:textId="77777777" w:rsidR="005A55F0" w:rsidRPr="0025598B" w:rsidRDefault="005A55F0" w:rsidP="005A55F0">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72AB6366"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4112EA7"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7EEE225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936D8E"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DED840" w14:textId="77777777" w:rsidR="005A55F0"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01AC5DF"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E25E5D0"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C648BD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0A781C1"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297433"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25B8D04"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3D86AE" w14:textId="77777777" w:rsidR="005A55F0" w:rsidRDefault="005A55F0" w:rsidP="005A55F0">
            <w:pPr>
              <w:jc w:val="center"/>
              <w:rPr>
                <w:b/>
                <w:bCs/>
                <w:sz w:val="24"/>
                <w:szCs w:val="24"/>
              </w:rPr>
            </w:pPr>
            <w:r>
              <w:rPr>
                <w:b/>
                <w:bCs/>
                <w:sz w:val="24"/>
                <w:szCs w:val="24"/>
              </w:rPr>
              <w:t>Юр, Тех</w:t>
            </w:r>
          </w:p>
        </w:tc>
      </w:tr>
      <w:tr w:rsidR="005A55F0" w14:paraId="1F1EDDE8"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558DA6"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527EB46" w14:textId="77777777" w:rsidR="005A55F0" w:rsidRPr="0025598B" w:rsidRDefault="005A55F0" w:rsidP="005A55F0">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1779D1B2"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6E577B"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5A55F0" w14:paraId="2DB63A0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E33C70C" w14:textId="77777777" w:rsidR="005A55F0" w:rsidRDefault="005A55F0" w:rsidP="005A55F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368194A" w14:textId="77777777" w:rsidR="005A55F0" w:rsidRPr="0025598B" w:rsidRDefault="005A55F0" w:rsidP="005A55F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9EDE28" w14:textId="77777777" w:rsidR="005A55F0" w:rsidRPr="00E5373E" w:rsidRDefault="005A55F0" w:rsidP="005A55F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DA02A" w14:textId="77777777" w:rsidR="005A55F0" w:rsidRDefault="005A55F0" w:rsidP="005A55F0">
            <w:pPr>
              <w:keepNext/>
              <w:jc w:val="center"/>
              <w:rPr>
                <w:b/>
                <w:bCs/>
                <w:sz w:val="24"/>
                <w:szCs w:val="24"/>
              </w:rPr>
            </w:pPr>
            <w:r>
              <w:rPr>
                <w:b/>
                <w:bCs/>
                <w:sz w:val="24"/>
                <w:szCs w:val="24"/>
              </w:rPr>
              <w:t>--</w:t>
            </w:r>
          </w:p>
        </w:tc>
      </w:tr>
      <w:tr w:rsidR="005A55F0" w14:paraId="7EB79AF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2DC34E5"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4E60AB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34BF14"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93447E" w14:textId="77777777" w:rsidR="005A55F0" w:rsidRDefault="005A55F0" w:rsidP="005A55F0">
            <w:pPr>
              <w:jc w:val="center"/>
              <w:rPr>
                <w:b/>
                <w:bCs/>
                <w:sz w:val="24"/>
                <w:szCs w:val="24"/>
              </w:rPr>
            </w:pPr>
            <w:r>
              <w:rPr>
                <w:b/>
                <w:bCs/>
                <w:sz w:val="24"/>
                <w:szCs w:val="24"/>
              </w:rPr>
              <w:t>Тех</w:t>
            </w:r>
          </w:p>
        </w:tc>
      </w:tr>
      <w:tr w:rsidR="005A55F0" w14:paraId="6CB2FE1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4C200FA"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1AC56A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B852AB8"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C4BDD2" w14:textId="77777777" w:rsidR="005A55F0" w:rsidRDefault="005A55F0" w:rsidP="005A55F0">
            <w:pPr>
              <w:jc w:val="center"/>
              <w:rPr>
                <w:b/>
                <w:bCs/>
                <w:sz w:val="24"/>
                <w:szCs w:val="24"/>
              </w:rPr>
            </w:pPr>
            <w:r>
              <w:rPr>
                <w:b/>
                <w:bCs/>
                <w:sz w:val="24"/>
                <w:szCs w:val="24"/>
              </w:rPr>
              <w:t>Тех</w:t>
            </w:r>
          </w:p>
        </w:tc>
      </w:tr>
      <w:tr w:rsidR="005A55F0" w14:paraId="577BC338" w14:textId="77777777" w:rsidTr="005A55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29CBED7D"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F62A29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6033318"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CC162E" w14:textId="77777777" w:rsidR="005A55F0" w:rsidRDefault="005A55F0" w:rsidP="005A55F0">
            <w:pPr>
              <w:jc w:val="center"/>
              <w:rPr>
                <w:b/>
                <w:bCs/>
                <w:sz w:val="24"/>
                <w:szCs w:val="24"/>
              </w:rPr>
            </w:pPr>
            <w:r>
              <w:rPr>
                <w:b/>
                <w:bCs/>
                <w:sz w:val="24"/>
                <w:szCs w:val="24"/>
              </w:rPr>
              <w:t>Тех</w:t>
            </w:r>
          </w:p>
        </w:tc>
      </w:tr>
      <w:tr w:rsidR="005A55F0" w14:paraId="59C4523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1FD1362"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DD80DA"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0A4F466"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40D8A7" w14:textId="77777777" w:rsidR="005A55F0" w:rsidRDefault="005A55F0" w:rsidP="005A55F0">
            <w:pPr>
              <w:jc w:val="center"/>
              <w:rPr>
                <w:b/>
                <w:bCs/>
                <w:sz w:val="24"/>
                <w:szCs w:val="24"/>
              </w:rPr>
            </w:pPr>
            <w:r>
              <w:rPr>
                <w:b/>
                <w:bCs/>
                <w:sz w:val="24"/>
                <w:szCs w:val="24"/>
              </w:rPr>
              <w:t>Тех</w:t>
            </w:r>
          </w:p>
        </w:tc>
      </w:tr>
      <w:tr w:rsidR="005A55F0" w14:paraId="11EF694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92CFC3"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A394621"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244351B"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B633D6" w14:textId="77777777" w:rsidR="005A55F0" w:rsidRDefault="005A55F0" w:rsidP="005A55F0">
            <w:pPr>
              <w:jc w:val="center"/>
              <w:rPr>
                <w:b/>
                <w:bCs/>
                <w:sz w:val="24"/>
                <w:szCs w:val="24"/>
              </w:rPr>
            </w:pPr>
            <w:r>
              <w:rPr>
                <w:b/>
                <w:bCs/>
                <w:sz w:val="24"/>
                <w:szCs w:val="24"/>
              </w:rPr>
              <w:t>Тех</w:t>
            </w:r>
          </w:p>
        </w:tc>
      </w:tr>
      <w:tr w:rsidR="005A55F0" w14:paraId="74EC0C8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A71FD7" w14:textId="77777777" w:rsidR="005A55F0" w:rsidRPr="00B05D05"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E7D3A6C" w14:textId="77777777" w:rsidR="005A55F0" w:rsidRPr="0025598B" w:rsidRDefault="005A55F0" w:rsidP="005A55F0">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537075F"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B227B95" w14:textId="77777777" w:rsidR="005A55F0" w:rsidRDefault="005A55F0" w:rsidP="005A55F0">
            <w:pPr>
              <w:jc w:val="center"/>
              <w:rPr>
                <w:b/>
                <w:bCs/>
                <w:sz w:val="24"/>
                <w:szCs w:val="24"/>
              </w:rPr>
            </w:pPr>
            <w:r>
              <w:rPr>
                <w:b/>
                <w:bCs/>
                <w:sz w:val="24"/>
                <w:szCs w:val="24"/>
              </w:rPr>
              <w:t>--</w:t>
            </w:r>
          </w:p>
        </w:tc>
      </w:tr>
      <w:tr w:rsidR="005A55F0" w14:paraId="20C3B22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EAA35C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DE8BFC"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EACF0DB" w14:textId="77777777" w:rsidR="005A55F0" w:rsidRPr="00E5373E" w:rsidRDefault="005A55F0" w:rsidP="005A55F0">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BA0BEC7" w14:textId="77777777" w:rsidR="005A55F0" w:rsidRDefault="005A55F0" w:rsidP="005A55F0">
            <w:pPr>
              <w:jc w:val="center"/>
              <w:rPr>
                <w:b/>
                <w:bCs/>
                <w:sz w:val="24"/>
                <w:szCs w:val="24"/>
              </w:rPr>
            </w:pPr>
            <w:r>
              <w:rPr>
                <w:b/>
                <w:bCs/>
                <w:sz w:val="24"/>
                <w:szCs w:val="24"/>
              </w:rPr>
              <w:t>Юр</w:t>
            </w:r>
          </w:p>
        </w:tc>
      </w:tr>
      <w:tr w:rsidR="005A55F0" w14:paraId="1E74D67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E959407"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5C8392" w14:textId="77777777" w:rsidR="005A55F0" w:rsidRPr="0025598B" w:rsidRDefault="005A55F0" w:rsidP="005A55F0">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304644"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2046A75" w14:textId="77777777" w:rsidR="005A55F0" w:rsidRDefault="005A55F0" w:rsidP="005A55F0">
            <w:pPr>
              <w:jc w:val="center"/>
              <w:rPr>
                <w:b/>
                <w:bCs/>
                <w:sz w:val="24"/>
                <w:szCs w:val="24"/>
              </w:rPr>
            </w:pPr>
            <w:r>
              <w:rPr>
                <w:b/>
                <w:bCs/>
                <w:sz w:val="24"/>
                <w:szCs w:val="24"/>
              </w:rPr>
              <w:t>Юр</w:t>
            </w:r>
            <w:r w:rsidRPr="00D516C1">
              <w:rPr>
                <w:b/>
                <w:bCs/>
                <w:sz w:val="24"/>
                <w:szCs w:val="24"/>
              </w:rPr>
              <w:t xml:space="preserve"> (</w:t>
            </w:r>
            <w:proofErr w:type="spellStart"/>
            <w:proofErr w:type="gramStart"/>
            <w:r w:rsidRPr="00D516C1">
              <w:rPr>
                <w:b/>
                <w:bCs/>
                <w:sz w:val="24"/>
                <w:szCs w:val="24"/>
              </w:rPr>
              <w:t>Фин</w:t>
            </w:r>
            <w:proofErr w:type="spellEnd"/>
            <w:proofErr w:type="gramEnd"/>
            <w:r w:rsidRPr="00D516C1">
              <w:rPr>
                <w:b/>
                <w:bCs/>
                <w:sz w:val="24"/>
                <w:szCs w:val="24"/>
              </w:rPr>
              <w:t>)</w:t>
            </w:r>
          </w:p>
        </w:tc>
      </w:tr>
    </w:tbl>
    <w:p w14:paraId="03550D92" w14:textId="77777777" w:rsidR="005A55F0" w:rsidRDefault="005A55F0" w:rsidP="005A55F0">
      <w:pPr>
        <w:pStyle w:val="20"/>
        <w:numPr>
          <w:ilvl w:val="1"/>
          <w:numId w:val="4"/>
        </w:numPr>
      </w:pPr>
      <w:bookmarkStart w:id="1174" w:name="_Toc523958327"/>
      <w:r w:rsidRPr="00C43DAC">
        <w:t>Отборочные</w:t>
      </w:r>
      <w:r>
        <w:t xml:space="preserve"> критерии рассмотрения вторых частей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2CEEF4B3"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0F64831"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333C7BD0"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2669648"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4A01915"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EB37C6"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62E4819"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1890D574"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598BFA"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5B9837" w14:textId="77777777" w:rsidR="005A55F0" w:rsidRDefault="005A55F0" w:rsidP="005A55F0">
            <w:pPr>
              <w:jc w:val="left"/>
              <w:rPr>
                <w:b/>
                <w:bCs/>
                <w:sz w:val="20"/>
              </w:rPr>
            </w:pPr>
          </w:p>
        </w:tc>
      </w:tr>
      <w:tr w:rsidR="005A55F0" w14:paraId="7BCBE99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7C7467A"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2E77BDA"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87609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5926225" w14:textId="77777777" w:rsidR="005A55F0" w:rsidRDefault="005A55F0" w:rsidP="005A55F0">
            <w:pPr>
              <w:jc w:val="center"/>
              <w:rPr>
                <w:b/>
                <w:bCs/>
                <w:sz w:val="24"/>
                <w:szCs w:val="24"/>
              </w:rPr>
            </w:pPr>
            <w:r>
              <w:rPr>
                <w:b/>
                <w:bCs/>
                <w:sz w:val="24"/>
                <w:szCs w:val="24"/>
              </w:rPr>
              <w:t>--</w:t>
            </w:r>
          </w:p>
        </w:tc>
      </w:tr>
      <w:tr w:rsidR="005A55F0" w14:paraId="5B7AF2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8CE8434" w14:textId="77777777" w:rsidR="005A55F0" w:rsidRDefault="005A55F0" w:rsidP="005A55F0">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B29A15"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FCDCD47"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548F8BC"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8C5C26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56103"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D276271" w14:textId="77777777" w:rsidR="005A55F0" w:rsidRPr="00E630E1"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AF86549"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652925E"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4ECA43A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5BF508B"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781B2A5" w14:textId="77777777" w:rsidR="005A55F0" w:rsidRPr="008C40D8" w:rsidRDefault="005A55F0" w:rsidP="005A55F0">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5AF4F17"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79F574"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2C86000D"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0920F59"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8D38" w14:textId="77777777" w:rsidR="005A55F0" w:rsidRPr="008C40D8" w:rsidRDefault="005A55F0" w:rsidP="005A55F0">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0C2D668D"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C3F47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5A55F0" w14:paraId="685A975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BBCBA81"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4BC128" w14:textId="77777777" w:rsidR="005A55F0" w:rsidRPr="008C40D8" w:rsidRDefault="005A55F0" w:rsidP="005A55F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F3DCA4A" w14:textId="77777777" w:rsidR="005A55F0" w:rsidRPr="00C34252" w:rsidRDefault="005A55F0" w:rsidP="005A55F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086398C" w14:textId="77777777" w:rsidR="005A55F0" w:rsidRDefault="005A55F0" w:rsidP="005A55F0">
            <w:pPr>
              <w:jc w:val="center"/>
              <w:rPr>
                <w:b/>
                <w:bCs/>
                <w:sz w:val="24"/>
                <w:szCs w:val="24"/>
              </w:rPr>
            </w:pPr>
            <w:r>
              <w:rPr>
                <w:b/>
                <w:bCs/>
                <w:sz w:val="24"/>
                <w:szCs w:val="24"/>
              </w:rPr>
              <w:t>Юр</w:t>
            </w:r>
          </w:p>
        </w:tc>
      </w:tr>
      <w:tr w:rsidR="005A55F0" w14:paraId="004B4C1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6C923C" w14:textId="77777777" w:rsidR="005A55F0" w:rsidRDefault="005A55F0" w:rsidP="005A55F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E32F963" w14:textId="77777777" w:rsidR="005A55F0" w:rsidRPr="008C40D8" w:rsidRDefault="005A55F0" w:rsidP="005A55F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9632E4" w14:textId="77777777" w:rsidR="005A55F0" w:rsidRPr="00E5373E" w:rsidRDefault="005A55F0" w:rsidP="005A55F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2B2C32" w14:textId="77777777" w:rsidR="005A55F0" w:rsidRDefault="005A55F0" w:rsidP="005A55F0">
            <w:pPr>
              <w:jc w:val="center"/>
              <w:rPr>
                <w:b/>
                <w:bCs/>
                <w:sz w:val="24"/>
                <w:szCs w:val="24"/>
              </w:rPr>
            </w:pPr>
            <w:r>
              <w:rPr>
                <w:b/>
                <w:bCs/>
                <w:sz w:val="24"/>
                <w:szCs w:val="24"/>
              </w:rPr>
              <w:t>--</w:t>
            </w:r>
          </w:p>
        </w:tc>
      </w:tr>
      <w:tr w:rsidR="005A55F0" w14:paraId="08EF2CD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B1C9BE"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956640" w14:textId="77777777" w:rsidR="005A55F0" w:rsidRPr="00953E29"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C808084" w14:textId="77777777" w:rsidR="005A55F0" w:rsidRPr="005E4177" w:rsidRDefault="005A55F0" w:rsidP="005A55F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CF0493" w14:textId="77777777" w:rsidR="005A55F0" w:rsidRDefault="005A55F0" w:rsidP="005A55F0">
            <w:pPr>
              <w:jc w:val="center"/>
              <w:rPr>
                <w:b/>
                <w:bCs/>
                <w:sz w:val="24"/>
                <w:szCs w:val="24"/>
              </w:rPr>
            </w:pPr>
            <w:r>
              <w:rPr>
                <w:b/>
                <w:bCs/>
                <w:sz w:val="24"/>
                <w:szCs w:val="24"/>
              </w:rPr>
              <w:t>Юр</w:t>
            </w:r>
          </w:p>
        </w:tc>
      </w:tr>
      <w:tr w:rsidR="005A55F0" w14:paraId="245C88D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A98A2E7"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AE4D7D"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5DF7885"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1F646D" w14:textId="77777777" w:rsidR="005A55F0" w:rsidRDefault="005A55F0" w:rsidP="005A55F0">
            <w:pPr>
              <w:jc w:val="center"/>
              <w:rPr>
                <w:b/>
                <w:bCs/>
                <w:sz w:val="24"/>
                <w:szCs w:val="24"/>
              </w:rPr>
            </w:pPr>
            <w:proofErr w:type="spellStart"/>
            <w:r>
              <w:rPr>
                <w:b/>
                <w:bCs/>
                <w:sz w:val="24"/>
                <w:szCs w:val="24"/>
              </w:rPr>
              <w:t>Бзп</w:t>
            </w:r>
            <w:proofErr w:type="spellEnd"/>
          </w:p>
        </w:tc>
      </w:tr>
      <w:tr w:rsidR="005A55F0" w14:paraId="1A6AB4F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CFA280D"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3DF37F0"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571DB6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FA3FB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38498C5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AACE94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67F280F"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308F4D" w14:textId="77777777" w:rsidR="005A55F0" w:rsidRPr="005E4177"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68498" w14:textId="77777777" w:rsidR="005A55F0" w:rsidRDefault="005A55F0" w:rsidP="005A55F0">
            <w:pPr>
              <w:jc w:val="center"/>
              <w:rPr>
                <w:b/>
                <w:bCs/>
                <w:sz w:val="24"/>
                <w:szCs w:val="24"/>
              </w:rPr>
            </w:pPr>
            <w:r>
              <w:rPr>
                <w:b/>
                <w:bCs/>
                <w:sz w:val="24"/>
                <w:szCs w:val="24"/>
              </w:rPr>
              <w:t>Тех</w:t>
            </w:r>
          </w:p>
        </w:tc>
      </w:tr>
      <w:tr w:rsidR="005A55F0" w14:paraId="421410A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89AC11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FAD55"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CD985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E15203" w14:textId="77777777" w:rsidR="005A55F0" w:rsidRDefault="005A55F0" w:rsidP="005A55F0">
            <w:pPr>
              <w:jc w:val="center"/>
              <w:rPr>
                <w:b/>
                <w:bCs/>
                <w:sz w:val="24"/>
                <w:szCs w:val="24"/>
              </w:rPr>
            </w:pPr>
            <w:r>
              <w:rPr>
                <w:b/>
                <w:bCs/>
                <w:sz w:val="24"/>
                <w:szCs w:val="24"/>
              </w:rPr>
              <w:t>Тех</w:t>
            </w:r>
          </w:p>
        </w:tc>
      </w:tr>
      <w:tr w:rsidR="005A55F0" w14:paraId="0D02033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F0500"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FF84ED" w14:textId="77777777" w:rsidR="005A55F0" w:rsidRPr="00953E29"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B9B4D37"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EE1E02" w14:textId="77777777" w:rsidR="005A55F0" w:rsidRDefault="005A55F0" w:rsidP="005A55F0">
            <w:pPr>
              <w:jc w:val="center"/>
              <w:rPr>
                <w:b/>
                <w:bCs/>
                <w:sz w:val="24"/>
                <w:szCs w:val="24"/>
              </w:rPr>
            </w:pPr>
            <w:r>
              <w:rPr>
                <w:b/>
                <w:bCs/>
                <w:sz w:val="24"/>
                <w:szCs w:val="24"/>
              </w:rPr>
              <w:t>--</w:t>
            </w:r>
          </w:p>
        </w:tc>
      </w:tr>
      <w:tr w:rsidR="005A55F0" w14:paraId="6B1E47C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1419884"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84C363"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C489916" w14:textId="77777777" w:rsidR="005A55F0" w:rsidRPr="005E4177"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825BF07" w14:textId="77777777" w:rsidR="005A55F0" w:rsidRDefault="005A55F0" w:rsidP="005A55F0">
            <w:pPr>
              <w:jc w:val="center"/>
              <w:rPr>
                <w:b/>
                <w:bCs/>
                <w:sz w:val="24"/>
                <w:szCs w:val="24"/>
              </w:rPr>
            </w:pPr>
            <w:r>
              <w:rPr>
                <w:b/>
                <w:bCs/>
                <w:sz w:val="24"/>
                <w:szCs w:val="24"/>
              </w:rPr>
              <w:t>Юр</w:t>
            </w:r>
          </w:p>
        </w:tc>
      </w:tr>
      <w:tr w:rsidR="005A55F0" w14:paraId="1BCEAF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3B5A8FE"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0D530"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59F8620"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E964D9" w14:textId="77777777" w:rsidR="005A55F0" w:rsidRDefault="005A55F0" w:rsidP="005A55F0">
            <w:pPr>
              <w:jc w:val="center"/>
              <w:rPr>
                <w:b/>
                <w:bCs/>
                <w:sz w:val="24"/>
                <w:szCs w:val="24"/>
              </w:rPr>
            </w:pPr>
            <w:r>
              <w:rPr>
                <w:b/>
                <w:bCs/>
                <w:sz w:val="24"/>
                <w:szCs w:val="24"/>
              </w:rPr>
              <w:t>Тех</w:t>
            </w:r>
          </w:p>
        </w:tc>
      </w:tr>
      <w:tr w:rsidR="005A55F0" w14:paraId="0D10E29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3EE6F0"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F2E83F6"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898175" w14:textId="77777777" w:rsidR="005A55F0" w:rsidRDefault="005A55F0" w:rsidP="005A55F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38408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52CF9A2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D0DF38"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103B8F" w14:textId="77777777" w:rsidR="005A55F0" w:rsidRPr="00CE6F46"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9E3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27680E" w14:textId="77777777" w:rsidR="005A55F0" w:rsidRDefault="005A55F0" w:rsidP="005A55F0">
            <w:pPr>
              <w:jc w:val="center"/>
              <w:rPr>
                <w:b/>
                <w:bCs/>
                <w:sz w:val="24"/>
                <w:szCs w:val="24"/>
              </w:rPr>
            </w:pPr>
            <w:r>
              <w:rPr>
                <w:b/>
                <w:bCs/>
                <w:sz w:val="24"/>
                <w:szCs w:val="24"/>
              </w:rPr>
              <w:t>--</w:t>
            </w:r>
          </w:p>
        </w:tc>
      </w:tr>
      <w:tr w:rsidR="005A55F0" w14:paraId="3A31146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15AC04A"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18F87BD"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57219F" w14:textId="77777777" w:rsidR="005A55F0" w:rsidRPr="005E4177"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BB1AC71" w14:textId="77777777" w:rsidR="005A55F0" w:rsidRDefault="005A55F0" w:rsidP="005A55F0">
            <w:pPr>
              <w:jc w:val="center"/>
              <w:rPr>
                <w:b/>
                <w:bCs/>
                <w:sz w:val="24"/>
                <w:szCs w:val="24"/>
              </w:rPr>
            </w:pPr>
            <w:r>
              <w:rPr>
                <w:b/>
                <w:bCs/>
                <w:sz w:val="24"/>
                <w:szCs w:val="24"/>
              </w:rPr>
              <w:t>Тех</w:t>
            </w:r>
          </w:p>
        </w:tc>
      </w:tr>
      <w:tr w:rsidR="005A55F0" w14:paraId="2815139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7E8E42D" w14:textId="77777777" w:rsidR="005A55F0" w:rsidRDefault="005A55F0" w:rsidP="005A55F0">
            <w:pPr>
              <w:numPr>
                <w:ilvl w:val="1"/>
                <w:numId w:val="44"/>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0C8658A2"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0300DE"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44F91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4B9E5E94" w14:textId="77777777" w:rsidR="005A55F0" w:rsidRPr="00C34252" w:rsidRDefault="005A55F0" w:rsidP="005A55F0">
      <w:pPr>
        <w:pStyle w:val="20"/>
        <w:numPr>
          <w:ilvl w:val="1"/>
          <w:numId w:val="4"/>
        </w:numPr>
      </w:pPr>
      <w:bookmarkStart w:id="1176" w:name="_Toc523958328"/>
      <w:r w:rsidRPr="00C23F07">
        <w:t xml:space="preserve">Отборочные критерии </w:t>
      </w:r>
      <w:r>
        <w:t xml:space="preserve">в рамках </w:t>
      </w:r>
      <w:r w:rsidRPr="00C23F07">
        <w:t>проведения квалификационного отбора Участников:</w:t>
      </w:r>
      <w:bookmarkEnd w:id="1176"/>
    </w:p>
    <w:p w14:paraId="159F26DD" w14:textId="77777777" w:rsidR="005A55F0" w:rsidRPr="00E630E1" w:rsidRDefault="005A55F0" w:rsidP="005A55F0">
      <w:pPr>
        <w:spacing w:after="120"/>
        <w:rPr>
          <w:i/>
          <w:highlight w:val="lightGray"/>
        </w:rPr>
      </w:pPr>
      <w:r w:rsidRPr="00E630E1">
        <w:rPr>
          <w:i/>
          <w:highlight w:val="lightGray"/>
        </w:rPr>
        <w:t>[применя</w:t>
      </w:r>
      <w:r>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Pr>
          <w:i/>
          <w:highlight w:val="lightGray"/>
        </w:rPr>
        <w:t>1.2.20</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0A288E" w14:paraId="2D9D7BEC"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A2B09F" w14:textId="77777777" w:rsidR="005A55F0" w:rsidRPr="000A288E" w:rsidRDefault="005A55F0" w:rsidP="005A55F0">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D5E906A" w14:textId="77777777" w:rsidR="005A55F0" w:rsidRPr="000A288E" w:rsidRDefault="005A55F0" w:rsidP="005A55F0">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D70561" w14:textId="77777777" w:rsidR="005A55F0" w:rsidRPr="000A288E" w:rsidRDefault="005A55F0" w:rsidP="005A55F0">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F63009" w14:textId="77777777" w:rsidR="005A55F0" w:rsidRPr="000A288E" w:rsidRDefault="005A55F0" w:rsidP="005A55F0">
            <w:pPr>
              <w:ind w:left="-111" w:right="-111"/>
              <w:jc w:val="center"/>
              <w:rPr>
                <w:bCs/>
                <w:sz w:val="20"/>
                <w:szCs w:val="20"/>
              </w:rPr>
            </w:pPr>
            <w:r>
              <w:rPr>
                <w:bCs/>
                <w:sz w:val="20"/>
                <w:szCs w:val="20"/>
              </w:rPr>
              <w:t>Направления оценки заявок</w:t>
            </w:r>
            <w:r w:rsidRPr="000A288E">
              <w:rPr>
                <w:bCs/>
                <w:sz w:val="20"/>
                <w:szCs w:val="20"/>
              </w:rPr>
              <w:t xml:space="preserve">* </w:t>
            </w:r>
          </w:p>
        </w:tc>
      </w:tr>
      <w:tr w:rsidR="005A55F0" w:rsidRPr="000A288E" w14:paraId="6C34B5BA"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DA7DE7C" w14:textId="77777777" w:rsidR="005A55F0" w:rsidRPr="000A288E"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C0EF50A" w14:textId="77777777" w:rsidR="005A55F0" w:rsidRPr="000A288E"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DB7119" w14:textId="77777777" w:rsidR="005A55F0" w:rsidRPr="000A288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EBEA6" w14:textId="77777777" w:rsidR="005A55F0" w:rsidRPr="000A288E" w:rsidRDefault="005A55F0" w:rsidP="005A55F0">
            <w:pPr>
              <w:jc w:val="left"/>
              <w:rPr>
                <w:b/>
                <w:bCs/>
                <w:sz w:val="20"/>
              </w:rPr>
            </w:pPr>
          </w:p>
        </w:tc>
      </w:tr>
      <w:tr w:rsidR="005A55F0" w:rsidRPr="000A288E" w14:paraId="793EBF4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D2C8F17" w14:textId="77777777" w:rsidR="005A55F0" w:rsidRPr="00C43DAC"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17A3C32" w14:textId="77777777" w:rsidR="005A55F0" w:rsidRPr="000A288E" w:rsidRDefault="005A55F0" w:rsidP="005A55F0">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43801" w14:textId="77777777" w:rsidR="005A55F0" w:rsidRPr="000A288E" w:rsidRDefault="005A55F0" w:rsidP="005A55F0">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4C589A8" w14:textId="77777777" w:rsidR="005A55F0" w:rsidRPr="000A288E" w:rsidRDefault="005A55F0" w:rsidP="005A55F0">
            <w:pPr>
              <w:jc w:val="center"/>
              <w:rPr>
                <w:b/>
                <w:bCs/>
                <w:sz w:val="24"/>
                <w:szCs w:val="24"/>
              </w:rPr>
            </w:pPr>
            <w:r w:rsidRPr="000A288E">
              <w:rPr>
                <w:b/>
                <w:bCs/>
                <w:sz w:val="24"/>
                <w:szCs w:val="24"/>
              </w:rPr>
              <w:t>--</w:t>
            </w:r>
          </w:p>
        </w:tc>
      </w:tr>
      <w:tr w:rsidR="005A55F0" w:rsidRPr="000A288E" w14:paraId="5C8E78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73D1168"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CD1C47B" w14:textId="77777777" w:rsidR="005A55F0" w:rsidRPr="000A288E" w:rsidRDefault="005A55F0" w:rsidP="005A55F0">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66B8CB6" w14:textId="77777777" w:rsidR="005A55F0" w:rsidRPr="000A288E"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01D67E" w14:textId="77777777" w:rsidR="005A55F0" w:rsidRPr="000A288E" w:rsidRDefault="005A55F0" w:rsidP="005A55F0">
            <w:pPr>
              <w:jc w:val="center"/>
              <w:rPr>
                <w:b/>
                <w:bCs/>
                <w:sz w:val="24"/>
                <w:szCs w:val="24"/>
              </w:rPr>
            </w:pPr>
            <w:proofErr w:type="spellStart"/>
            <w:proofErr w:type="gramStart"/>
            <w:r w:rsidRPr="000A288E">
              <w:rPr>
                <w:b/>
                <w:bCs/>
                <w:sz w:val="24"/>
                <w:szCs w:val="24"/>
              </w:rPr>
              <w:t>Орг</w:t>
            </w:r>
            <w:proofErr w:type="spellEnd"/>
            <w:proofErr w:type="gramEnd"/>
          </w:p>
        </w:tc>
      </w:tr>
      <w:tr w:rsidR="005A55F0" w:rsidRPr="000A288E" w14:paraId="657D65F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0AB6FE7"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BF0EA01" w14:textId="77777777" w:rsidR="005A55F0" w:rsidRPr="000A288E"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составе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44DF038" w14:textId="77777777" w:rsidR="005A55F0" w:rsidRPr="000A288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D05759A" w14:textId="77777777" w:rsidR="005A55F0" w:rsidRPr="000A288E"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rsidRPr="000A288E" w14:paraId="66524A20"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BCB5F4"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9D1E97" w14:textId="77777777" w:rsidR="005A55F0"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6AB759A"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CB5A40" w14:textId="77777777" w:rsidR="005A55F0" w:rsidRDefault="005A55F0" w:rsidP="005A55F0">
            <w:pPr>
              <w:jc w:val="center"/>
              <w:rPr>
                <w:b/>
                <w:bCs/>
                <w:sz w:val="24"/>
                <w:szCs w:val="24"/>
              </w:rPr>
            </w:pPr>
            <w:r>
              <w:rPr>
                <w:b/>
                <w:bCs/>
                <w:sz w:val="24"/>
                <w:szCs w:val="24"/>
              </w:rPr>
              <w:t>Тех</w:t>
            </w:r>
          </w:p>
        </w:tc>
      </w:tr>
      <w:tr w:rsidR="005A55F0" w:rsidRPr="000A288E" w14:paraId="4E7853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DF297A5" w14:textId="77777777" w:rsidR="005A55F0" w:rsidRPr="000A288E"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EB095F7" w14:textId="77777777" w:rsidR="005A55F0" w:rsidRPr="000A288E" w:rsidRDefault="005A55F0" w:rsidP="005A55F0">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761CD7" w14:textId="77777777" w:rsidR="005A55F0" w:rsidRPr="00C34252" w:rsidRDefault="005A55F0" w:rsidP="005A55F0">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93D4477" w14:textId="77777777" w:rsidR="005A55F0" w:rsidRPr="008C40D8" w:rsidRDefault="005A55F0" w:rsidP="005A55F0">
            <w:pPr>
              <w:jc w:val="center"/>
              <w:rPr>
                <w:b/>
                <w:bCs/>
                <w:sz w:val="24"/>
                <w:szCs w:val="24"/>
              </w:rPr>
            </w:pPr>
            <w:r w:rsidRPr="00E630E1">
              <w:rPr>
                <w:b/>
                <w:bCs/>
                <w:sz w:val="24"/>
                <w:szCs w:val="24"/>
              </w:rPr>
              <w:t>--</w:t>
            </w:r>
          </w:p>
        </w:tc>
      </w:tr>
      <w:tr w:rsidR="005A55F0" w:rsidRPr="000A288E" w14:paraId="5E306C3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921D65E" w14:textId="77777777" w:rsidR="005A55F0" w:rsidRPr="000A288E" w:rsidRDefault="005A55F0" w:rsidP="005A55F0">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29C2F8" w14:textId="77777777" w:rsidR="005A55F0" w:rsidRPr="008C40D8" w:rsidRDefault="005A55F0" w:rsidP="005A55F0">
            <w:pPr>
              <w:autoSpaceDE w:val="0"/>
              <w:autoSpaceDN w:val="0"/>
              <w:rPr>
                <w:rFonts w:eastAsia="MS Mincho"/>
                <w:sz w:val="24"/>
                <w:szCs w:val="24"/>
              </w:rPr>
            </w:pPr>
            <w:r w:rsidRPr="00953E29">
              <w:rPr>
                <w:rFonts w:eastAsia="MS Mincho"/>
                <w:sz w:val="24"/>
                <w:szCs w:val="24"/>
              </w:rPr>
              <w:t>Соответствие Участника</w:t>
            </w:r>
            <w:r>
              <w:rPr>
                <w:rFonts w:eastAsia="MS Mincho"/>
                <w:sz w:val="24"/>
                <w:szCs w:val="24"/>
              </w:rPr>
              <w:t xml:space="preserve"> (в том числе </w:t>
            </w:r>
            <w:r w:rsidRPr="00414F8A">
              <w:rPr>
                <w:rFonts w:eastAsia="MS Mincho"/>
                <w:sz w:val="24"/>
                <w:szCs w:val="24"/>
              </w:rPr>
              <w:t>Коллективного участника</w:t>
            </w:r>
            <w:r>
              <w:rPr>
                <w:rFonts w:eastAsia="MS Mincho"/>
                <w:sz w:val="24"/>
                <w:szCs w:val="24"/>
              </w:rPr>
              <w:t xml:space="preserve">, а также привлекаемых </w:t>
            </w:r>
            <w:r w:rsidRPr="00414F8A">
              <w:rPr>
                <w:rFonts w:eastAsia="MS Mincho"/>
                <w:sz w:val="24"/>
                <w:szCs w:val="24"/>
              </w:rPr>
              <w:t>субподрядчиков</w:t>
            </w:r>
            <w:r>
              <w:rPr>
                <w:rFonts w:eastAsia="MS Mincho"/>
                <w:sz w:val="24"/>
                <w:szCs w:val="24"/>
              </w:rPr>
              <w:t xml:space="preserve"> – в случае если их рассмотрение предусмотрено </w:t>
            </w:r>
            <w:r w:rsidRPr="00C43DAC">
              <w:rPr>
                <w:sz w:val="24"/>
                <w:szCs w:val="24"/>
              </w:rPr>
              <w:t>пункт</w:t>
            </w:r>
            <w:r>
              <w:rPr>
                <w:sz w:val="24"/>
                <w:szCs w:val="24"/>
              </w:rPr>
              <w:t>ом</w:t>
            </w:r>
            <w:r w:rsidRPr="00C43DAC">
              <w:rPr>
                <w:sz w:val="24"/>
                <w:szCs w:val="24"/>
              </w:rPr>
              <w:t xml:space="preserve"> </w:t>
            </w:r>
            <w:r w:rsidRPr="008C40D8">
              <w:rPr>
                <w:sz w:val="24"/>
                <w:szCs w:val="24"/>
              </w:rPr>
              <w:fldChar w:fldCharType="begin"/>
            </w:r>
            <w:r w:rsidRPr="000A288E">
              <w:rPr>
                <w:sz w:val="24"/>
                <w:szCs w:val="24"/>
              </w:rPr>
              <w:instrText xml:space="preserve"> REF _Ref384632108 \w \h  \* MERGEFORMAT </w:instrText>
            </w:r>
            <w:r w:rsidRPr="008C40D8">
              <w:rPr>
                <w:sz w:val="24"/>
                <w:szCs w:val="24"/>
              </w:rPr>
            </w:r>
            <w:r w:rsidRPr="008C40D8">
              <w:rPr>
                <w:sz w:val="24"/>
                <w:szCs w:val="24"/>
              </w:rPr>
              <w:fldChar w:fldCharType="separate"/>
            </w:r>
            <w:r>
              <w:rPr>
                <w:sz w:val="24"/>
                <w:szCs w:val="24"/>
              </w:rPr>
              <w:t>1.2.22</w:t>
            </w:r>
            <w:r w:rsidRPr="008C40D8">
              <w:rPr>
                <w:sz w:val="24"/>
                <w:szCs w:val="24"/>
              </w:rPr>
              <w:fldChar w:fldCharType="end"/>
            </w:r>
            <w:r>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7297072" w14:textId="77777777" w:rsidR="005A55F0" w:rsidRPr="00C34252"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Pr>
                <w:sz w:val="24"/>
                <w:szCs w:val="24"/>
              </w:rPr>
              <w:t>10.3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_Ref514532002 \r \h </w:instrText>
            </w:r>
            <w:r>
              <w:rPr>
                <w:sz w:val="24"/>
                <w:szCs w:val="24"/>
              </w:rPr>
            </w:r>
            <w:r>
              <w:rPr>
                <w:sz w:val="24"/>
                <w:szCs w:val="24"/>
              </w:rPr>
              <w:fldChar w:fldCharType="separate"/>
            </w:r>
            <w:r>
              <w:rPr>
                <w:sz w:val="24"/>
                <w:szCs w:val="24"/>
              </w:rPr>
              <w:t>10.4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Pr>
                <w:sz w:val="24"/>
                <w:szCs w:val="24"/>
              </w:rPr>
              <w:t>10.5</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BCBA2C6" w14:textId="77777777" w:rsidR="005A55F0" w:rsidRPr="008C40D8" w:rsidRDefault="005A55F0" w:rsidP="005A55F0">
            <w:pPr>
              <w:jc w:val="center"/>
              <w:rPr>
                <w:b/>
                <w:bCs/>
                <w:sz w:val="24"/>
                <w:szCs w:val="24"/>
              </w:rPr>
            </w:pPr>
            <w:r>
              <w:rPr>
                <w:b/>
                <w:bCs/>
                <w:sz w:val="24"/>
                <w:szCs w:val="24"/>
              </w:rPr>
              <w:t>Тех</w:t>
            </w:r>
          </w:p>
        </w:tc>
      </w:tr>
    </w:tbl>
    <w:p w14:paraId="02B404C6" w14:textId="77777777" w:rsidR="005A55F0" w:rsidRDefault="005A55F0" w:rsidP="005A55F0">
      <w:pPr>
        <w:pStyle w:val="20"/>
        <w:numPr>
          <w:ilvl w:val="1"/>
          <w:numId w:val="4"/>
        </w:numPr>
        <w:jc w:val="both"/>
      </w:pPr>
      <w:bookmarkStart w:id="1177" w:name="_Toc515631022"/>
      <w:bookmarkStart w:id="1178" w:name="_Toc515631727"/>
      <w:bookmarkStart w:id="1179" w:name="_Toc515631729"/>
      <w:bookmarkStart w:id="1180" w:name="_Toc515631734"/>
      <w:bookmarkStart w:id="1181" w:name="_Toc515631739"/>
      <w:bookmarkStart w:id="1182" w:name="_Toc515631744"/>
      <w:bookmarkStart w:id="1183" w:name="_Toc515631749"/>
      <w:bookmarkStart w:id="1184" w:name="_Toc515631754"/>
      <w:bookmarkStart w:id="1185" w:name="_Toc515631759"/>
      <w:bookmarkStart w:id="1186" w:name="_Toc515631764"/>
      <w:bookmarkStart w:id="1187" w:name="_Toc515631769"/>
      <w:bookmarkStart w:id="1188" w:name="_Toc515631774"/>
      <w:bookmarkStart w:id="1189" w:name="_Toc515631779"/>
      <w:bookmarkStart w:id="1190" w:name="_Toc515631784"/>
      <w:bookmarkStart w:id="1191" w:name="_Toc515631789"/>
      <w:bookmarkStart w:id="1192" w:name="_Toc515631794"/>
      <w:bookmarkStart w:id="1193" w:name="_Toc523958329"/>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C43DAC">
        <w:t>Отборочные</w:t>
      </w:r>
      <w:r>
        <w:t xml:space="preserve"> критерии рассмотрения ценовых предложений Участников:</w:t>
      </w:r>
      <w:bookmarkEnd w:id="119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5A55F0" w:rsidRPr="007A5AE4" w14:paraId="779B088E" w14:textId="77777777" w:rsidTr="005A55F0">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4F27D966"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6CC041C"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C67FCA"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9212527"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56E417" w14:textId="77777777" w:rsidTr="005A55F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1A4230E" w14:textId="77777777" w:rsidR="005A55F0" w:rsidRDefault="005A55F0" w:rsidP="005A55F0">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0E1801D"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FCC2EF"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CF21F8" w14:textId="77777777" w:rsidR="005A55F0" w:rsidRDefault="005A55F0" w:rsidP="005A55F0">
            <w:pPr>
              <w:jc w:val="left"/>
              <w:rPr>
                <w:b/>
                <w:bCs/>
                <w:sz w:val="20"/>
              </w:rPr>
            </w:pPr>
          </w:p>
        </w:tc>
      </w:tr>
      <w:tr w:rsidR="005A55F0" w14:paraId="459A6A73"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D78F448" w14:textId="77777777" w:rsidR="005A55F0"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24407BA0"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ценового предложения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8D365B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F301D7" w14:textId="77777777" w:rsidR="005A55F0" w:rsidRDefault="005A55F0" w:rsidP="005A55F0">
            <w:pPr>
              <w:jc w:val="center"/>
              <w:rPr>
                <w:b/>
                <w:bCs/>
                <w:sz w:val="24"/>
                <w:szCs w:val="24"/>
              </w:rPr>
            </w:pPr>
            <w:r>
              <w:rPr>
                <w:b/>
                <w:bCs/>
                <w:sz w:val="24"/>
                <w:szCs w:val="24"/>
              </w:rPr>
              <w:t>--</w:t>
            </w:r>
          </w:p>
        </w:tc>
      </w:tr>
      <w:tr w:rsidR="005A55F0" w14:paraId="1952B4A9"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FF29358" w14:textId="77777777" w:rsidR="005A55F0" w:rsidRDefault="005A55F0" w:rsidP="005A55F0">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80B8172"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 xml:space="preserve">Наличие в составе </w:t>
            </w:r>
            <w:r>
              <w:rPr>
                <w:rFonts w:eastAsia="MS Mincho"/>
                <w:sz w:val="24"/>
                <w:szCs w:val="24"/>
              </w:rPr>
              <w:t>ценового предложения</w:t>
            </w:r>
            <w:r w:rsidRPr="00E630E1">
              <w:rPr>
                <w:rFonts w:eastAsia="MS Mincho"/>
                <w:sz w:val="24"/>
                <w:szCs w:val="24"/>
              </w:rPr>
              <w:t xml:space="preserve"> все</w:t>
            </w:r>
            <w:r>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C71AA29"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Pr>
                <w:sz w:val="24"/>
                <w:szCs w:val="24"/>
              </w:rPr>
              <w:t>11</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F99C622"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DF1A5BA"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4E9749D"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2B6DDF"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C22DEC0" w14:textId="77777777" w:rsidR="005A55F0" w:rsidRPr="00E5373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0C84451"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16FEC15E"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2A6FA34B"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7D83C1B" w14:textId="77777777" w:rsidR="005A55F0"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D8692B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EB6D464" w14:textId="77777777" w:rsidR="005A55F0" w:rsidRDefault="005A55F0" w:rsidP="005A55F0">
            <w:pPr>
              <w:jc w:val="center"/>
              <w:rPr>
                <w:b/>
                <w:bCs/>
                <w:sz w:val="24"/>
                <w:szCs w:val="24"/>
              </w:rPr>
            </w:pPr>
            <w:r>
              <w:rPr>
                <w:b/>
                <w:bCs/>
                <w:sz w:val="24"/>
                <w:szCs w:val="24"/>
              </w:rPr>
              <w:t>Юр</w:t>
            </w:r>
          </w:p>
        </w:tc>
      </w:tr>
      <w:tr w:rsidR="005A55F0" w14:paraId="678500C7"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64D001A"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309ADD4"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55E6352"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541AA" w14:textId="77777777" w:rsidR="005A55F0" w:rsidRDefault="005A55F0" w:rsidP="005A55F0">
            <w:pPr>
              <w:jc w:val="center"/>
              <w:rPr>
                <w:b/>
                <w:bCs/>
                <w:sz w:val="24"/>
                <w:szCs w:val="24"/>
              </w:rPr>
            </w:pPr>
            <w:r>
              <w:rPr>
                <w:b/>
                <w:bCs/>
                <w:sz w:val="24"/>
                <w:szCs w:val="24"/>
              </w:rPr>
              <w:t>Юр, Цена</w:t>
            </w:r>
          </w:p>
        </w:tc>
      </w:tr>
      <w:tr w:rsidR="005A55F0" w14:paraId="39ABEC55"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47BD351" w14:textId="77777777" w:rsidR="005A55F0" w:rsidRPr="00B05D05"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D66C263" w14:textId="77777777" w:rsidR="005A55F0" w:rsidRPr="0025598B" w:rsidRDefault="005A55F0" w:rsidP="005A55F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3C2275"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002E22E" w14:textId="77777777" w:rsidR="005A55F0" w:rsidRDefault="005A55F0" w:rsidP="005A55F0">
            <w:pPr>
              <w:jc w:val="center"/>
              <w:rPr>
                <w:b/>
                <w:bCs/>
                <w:sz w:val="24"/>
                <w:szCs w:val="24"/>
              </w:rPr>
            </w:pPr>
            <w:r>
              <w:rPr>
                <w:b/>
                <w:bCs/>
                <w:sz w:val="24"/>
                <w:szCs w:val="24"/>
              </w:rPr>
              <w:t>--</w:t>
            </w:r>
          </w:p>
        </w:tc>
      </w:tr>
      <w:tr w:rsidR="005A55F0" w14:paraId="2166D236"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39648D5"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774BF97"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24E6BDC7"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0B3E6E" w14:textId="77777777" w:rsidR="005A55F0" w:rsidRDefault="005A55F0" w:rsidP="005A55F0">
            <w:pPr>
              <w:jc w:val="center"/>
              <w:rPr>
                <w:b/>
                <w:bCs/>
                <w:sz w:val="24"/>
                <w:szCs w:val="24"/>
              </w:rPr>
            </w:pPr>
            <w:r>
              <w:rPr>
                <w:b/>
                <w:bCs/>
                <w:sz w:val="24"/>
                <w:szCs w:val="24"/>
              </w:rPr>
              <w:t>Цена</w:t>
            </w:r>
          </w:p>
        </w:tc>
      </w:tr>
      <w:tr w:rsidR="005A55F0" w14:paraId="13EC55FB"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009B29B4"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B9B87D3" w14:textId="77777777" w:rsidR="005A55F0" w:rsidRPr="0025598B" w:rsidRDefault="005A55F0" w:rsidP="005A55F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8B694A6"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F71984C" w14:textId="77777777" w:rsidR="005A55F0" w:rsidDel="00F53192" w:rsidRDefault="005A55F0" w:rsidP="005A55F0">
            <w:pPr>
              <w:jc w:val="center"/>
              <w:rPr>
                <w:b/>
                <w:bCs/>
                <w:sz w:val="24"/>
                <w:szCs w:val="24"/>
              </w:rPr>
            </w:pPr>
            <w:r w:rsidRPr="0099650F">
              <w:rPr>
                <w:b/>
                <w:bCs/>
                <w:sz w:val="24"/>
                <w:szCs w:val="24"/>
              </w:rPr>
              <w:t>Цена</w:t>
            </w:r>
          </w:p>
        </w:tc>
      </w:tr>
      <w:tr w:rsidR="005A55F0" w14:paraId="232FD51F"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6CAB44C3"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179F11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E22C9C2"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A2FF7A" w14:textId="77777777" w:rsidR="005A55F0" w:rsidDel="00F53192" w:rsidRDefault="005A55F0" w:rsidP="005A55F0">
            <w:pPr>
              <w:jc w:val="center"/>
              <w:rPr>
                <w:b/>
                <w:bCs/>
                <w:sz w:val="24"/>
                <w:szCs w:val="24"/>
              </w:rPr>
            </w:pPr>
            <w:r w:rsidRPr="0099650F">
              <w:rPr>
                <w:b/>
                <w:bCs/>
                <w:sz w:val="24"/>
                <w:szCs w:val="24"/>
              </w:rPr>
              <w:t>Цена</w:t>
            </w:r>
          </w:p>
        </w:tc>
      </w:tr>
    </w:tbl>
    <w:p w14:paraId="7D0FCC04" w14:textId="77777777" w:rsidR="005A55F0" w:rsidRPr="009B632E" w:rsidRDefault="005A55F0" w:rsidP="005A55F0">
      <w:pPr>
        <w:spacing w:after="120"/>
        <w:rPr>
          <w:u w:val="single"/>
        </w:rPr>
      </w:pPr>
      <w:r>
        <w:t>*</w:t>
      </w:r>
      <w:r w:rsidRPr="00BB6D72">
        <w:t xml:space="preserve"> </w:t>
      </w:r>
      <w:r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5A55F0" w:rsidRPr="0023723C" w14:paraId="09E016D2" w14:textId="77777777" w:rsidTr="005A55F0">
        <w:tc>
          <w:tcPr>
            <w:tcW w:w="1134" w:type="dxa"/>
          </w:tcPr>
          <w:p w14:paraId="6212B9C6" w14:textId="77777777" w:rsidR="005A55F0" w:rsidRDefault="005A55F0" w:rsidP="005A55F0">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036DD8BE" w14:textId="77777777" w:rsidR="005A55F0" w:rsidRPr="00A648B5" w:rsidRDefault="005A55F0" w:rsidP="005A55F0">
            <w:pPr>
              <w:tabs>
                <w:tab w:val="left" w:pos="2977"/>
                <w:tab w:val="left" w:pos="3544"/>
              </w:tabs>
            </w:pPr>
            <w:r w:rsidRPr="00A648B5">
              <w:t>–</w:t>
            </w:r>
          </w:p>
        </w:tc>
        <w:tc>
          <w:tcPr>
            <w:tcW w:w="12758" w:type="dxa"/>
          </w:tcPr>
          <w:p w14:paraId="2820B582" w14:textId="77777777" w:rsidR="005A55F0" w:rsidRPr="00BB6D72" w:rsidRDefault="005A55F0" w:rsidP="005A55F0">
            <w:pPr>
              <w:tabs>
                <w:tab w:val="left" w:pos="2977"/>
                <w:tab w:val="left" w:pos="3544"/>
              </w:tabs>
            </w:pPr>
            <w:r w:rsidRPr="00BB6D72">
              <w:t>оценка состава и оформления заявки</w:t>
            </w:r>
            <w:r>
              <w:t>;</w:t>
            </w:r>
          </w:p>
        </w:tc>
      </w:tr>
      <w:tr w:rsidR="005A55F0" w:rsidRPr="0023723C" w14:paraId="7E127322" w14:textId="77777777" w:rsidTr="005A55F0">
        <w:tc>
          <w:tcPr>
            <w:tcW w:w="1134" w:type="dxa"/>
          </w:tcPr>
          <w:p w14:paraId="74D81A8D" w14:textId="77777777" w:rsidR="005A55F0" w:rsidRDefault="005A55F0" w:rsidP="005A55F0">
            <w:pPr>
              <w:tabs>
                <w:tab w:val="left" w:pos="2977"/>
                <w:tab w:val="left" w:pos="3544"/>
              </w:tabs>
              <w:rPr>
                <w:b/>
              </w:rPr>
            </w:pPr>
            <w:r>
              <w:rPr>
                <w:b/>
              </w:rPr>
              <w:t>Тех</w:t>
            </w:r>
          </w:p>
        </w:tc>
        <w:tc>
          <w:tcPr>
            <w:tcW w:w="425" w:type="dxa"/>
          </w:tcPr>
          <w:p w14:paraId="217F9021" w14:textId="77777777" w:rsidR="005A55F0" w:rsidRPr="00A648B5" w:rsidRDefault="005A55F0" w:rsidP="005A55F0">
            <w:pPr>
              <w:tabs>
                <w:tab w:val="left" w:pos="2977"/>
                <w:tab w:val="left" w:pos="3544"/>
              </w:tabs>
            </w:pPr>
            <w:r w:rsidRPr="00A648B5">
              <w:t>–</w:t>
            </w:r>
          </w:p>
        </w:tc>
        <w:tc>
          <w:tcPr>
            <w:tcW w:w="12758" w:type="dxa"/>
          </w:tcPr>
          <w:p w14:paraId="35C91409" w14:textId="77777777" w:rsidR="005A55F0" w:rsidRPr="00BB6D72" w:rsidRDefault="005A55F0" w:rsidP="005A55F0">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t>;</w:t>
            </w:r>
          </w:p>
        </w:tc>
      </w:tr>
      <w:tr w:rsidR="005A55F0" w:rsidRPr="0023723C" w14:paraId="1BCDA3E5" w14:textId="77777777" w:rsidTr="005A55F0">
        <w:tc>
          <w:tcPr>
            <w:tcW w:w="1134" w:type="dxa"/>
          </w:tcPr>
          <w:p w14:paraId="24D7E5B3" w14:textId="77777777" w:rsidR="005A55F0" w:rsidRDefault="005A55F0" w:rsidP="005A55F0">
            <w:pPr>
              <w:tabs>
                <w:tab w:val="left" w:pos="2977"/>
                <w:tab w:val="left" w:pos="3544"/>
              </w:tabs>
              <w:rPr>
                <w:b/>
              </w:rPr>
            </w:pPr>
            <w:r w:rsidRPr="00BB6D72">
              <w:rPr>
                <w:b/>
              </w:rPr>
              <w:t>Юр</w:t>
            </w:r>
          </w:p>
        </w:tc>
        <w:tc>
          <w:tcPr>
            <w:tcW w:w="425" w:type="dxa"/>
          </w:tcPr>
          <w:p w14:paraId="0993D1BB" w14:textId="77777777" w:rsidR="005A55F0" w:rsidRPr="00A648B5" w:rsidRDefault="005A55F0" w:rsidP="005A55F0">
            <w:pPr>
              <w:tabs>
                <w:tab w:val="left" w:pos="2977"/>
                <w:tab w:val="left" w:pos="3544"/>
              </w:tabs>
            </w:pPr>
            <w:r w:rsidRPr="00A648B5">
              <w:t>–</w:t>
            </w:r>
          </w:p>
        </w:tc>
        <w:tc>
          <w:tcPr>
            <w:tcW w:w="12758" w:type="dxa"/>
          </w:tcPr>
          <w:p w14:paraId="06E1B446" w14:textId="77777777" w:rsidR="005A55F0" w:rsidRPr="00BB6D72" w:rsidRDefault="005A55F0" w:rsidP="005A55F0">
            <w:pPr>
              <w:tabs>
                <w:tab w:val="left" w:pos="2977"/>
                <w:tab w:val="left" w:pos="3544"/>
              </w:tabs>
            </w:pPr>
            <w:r w:rsidRPr="00BB6D72">
              <w:t>оценка предлагаемых договорных условий и иных юридических аспектов заявки</w:t>
            </w:r>
            <w:r>
              <w:t>;</w:t>
            </w:r>
          </w:p>
        </w:tc>
      </w:tr>
      <w:tr w:rsidR="005A55F0" w:rsidRPr="0023723C" w14:paraId="08BC79E8" w14:textId="77777777" w:rsidTr="005A55F0">
        <w:tc>
          <w:tcPr>
            <w:tcW w:w="1134" w:type="dxa"/>
          </w:tcPr>
          <w:p w14:paraId="3B154017" w14:textId="77777777" w:rsidR="005A55F0" w:rsidRDefault="005A55F0" w:rsidP="005A55F0">
            <w:pPr>
              <w:tabs>
                <w:tab w:val="left" w:pos="2977"/>
                <w:tab w:val="left" w:pos="3544"/>
              </w:tabs>
              <w:rPr>
                <w:b/>
              </w:rPr>
            </w:pPr>
            <w:proofErr w:type="spellStart"/>
            <w:r w:rsidRPr="00BB6D72">
              <w:rPr>
                <w:b/>
              </w:rPr>
              <w:t>Бзп</w:t>
            </w:r>
            <w:proofErr w:type="spellEnd"/>
          </w:p>
        </w:tc>
        <w:tc>
          <w:tcPr>
            <w:tcW w:w="425" w:type="dxa"/>
          </w:tcPr>
          <w:p w14:paraId="3948792A" w14:textId="77777777" w:rsidR="005A55F0" w:rsidRPr="00A648B5" w:rsidRDefault="005A55F0" w:rsidP="005A55F0">
            <w:pPr>
              <w:tabs>
                <w:tab w:val="left" w:pos="2977"/>
                <w:tab w:val="left" w:pos="3544"/>
              </w:tabs>
            </w:pPr>
            <w:r w:rsidRPr="00A648B5">
              <w:t>–</w:t>
            </w:r>
          </w:p>
        </w:tc>
        <w:tc>
          <w:tcPr>
            <w:tcW w:w="12758" w:type="dxa"/>
          </w:tcPr>
          <w:p w14:paraId="2C5D0CB0" w14:textId="77777777" w:rsidR="005A55F0" w:rsidRPr="00BB6D72" w:rsidRDefault="005A55F0" w:rsidP="005A55F0">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p>
        </w:tc>
      </w:tr>
      <w:tr w:rsidR="005A55F0" w:rsidRPr="0023723C" w14:paraId="4A2B1F39" w14:textId="77777777" w:rsidTr="005A55F0">
        <w:tc>
          <w:tcPr>
            <w:tcW w:w="1134" w:type="dxa"/>
          </w:tcPr>
          <w:p w14:paraId="419D7513" w14:textId="77777777" w:rsidR="005A55F0" w:rsidRPr="00BB6D72" w:rsidRDefault="005A55F0" w:rsidP="005A55F0">
            <w:pPr>
              <w:tabs>
                <w:tab w:val="left" w:pos="2977"/>
                <w:tab w:val="left" w:pos="3544"/>
              </w:tabs>
              <w:rPr>
                <w:b/>
              </w:rPr>
            </w:pPr>
            <w:r w:rsidRPr="00BB6D72">
              <w:rPr>
                <w:b/>
              </w:rPr>
              <w:t>Цена</w:t>
            </w:r>
          </w:p>
        </w:tc>
        <w:tc>
          <w:tcPr>
            <w:tcW w:w="425" w:type="dxa"/>
          </w:tcPr>
          <w:p w14:paraId="50A131CB" w14:textId="77777777" w:rsidR="005A55F0" w:rsidRPr="00A648B5" w:rsidRDefault="005A55F0" w:rsidP="005A55F0">
            <w:pPr>
              <w:tabs>
                <w:tab w:val="left" w:pos="2977"/>
                <w:tab w:val="left" w:pos="3544"/>
              </w:tabs>
            </w:pPr>
            <w:r w:rsidRPr="00A648B5">
              <w:t>–</w:t>
            </w:r>
          </w:p>
        </w:tc>
        <w:tc>
          <w:tcPr>
            <w:tcW w:w="12758" w:type="dxa"/>
          </w:tcPr>
          <w:p w14:paraId="5300150F" w14:textId="77777777" w:rsidR="005A55F0" w:rsidRPr="00BB6D72" w:rsidRDefault="005A55F0" w:rsidP="005A55F0">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4534B1E5" w14:textId="77777777" w:rsidR="005A55F0" w:rsidRPr="00BB6D72" w:rsidRDefault="005A55F0" w:rsidP="005A55F0">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1199890B" w14:textId="77777777" w:rsidR="005A55F0" w:rsidRPr="00BB6D72" w:rsidRDefault="005A55F0" w:rsidP="005A55F0">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A55F0" w:rsidRPr="0023723C" w14:paraId="2CB6280C" w14:textId="77777777" w:rsidTr="005A55F0">
        <w:tc>
          <w:tcPr>
            <w:tcW w:w="1134" w:type="dxa"/>
          </w:tcPr>
          <w:p w14:paraId="73599855" w14:textId="77777777" w:rsidR="005A55F0" w:rsidRDefault="005A55F0" w:rsidP="005A55F0">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4F35F1C9" w14:textId="77777777" w:rsidR="005A55F0" w:rsidRPr="00A648B5" w:rsidRDefault="005A55F0" w:rsidP="005A55F0">
            <w:pPr>
              <w:tabs>
                <w:tab w:val="left" w:pos="2977"/>
                <w:tab w:val="left" w:pos="3544"/>
              </w:tabs>
            </w:pPr>
            <w:r w:rsidRPr="00A648B5">
              <w:t>–</w:t>
            </w:r>
          </w:p>
        </w:tc>
        <w:tc>
          <w:tcPr>
            <w:tcW w:w="12758" w:type="dxa"/>
          </w:tcPr>
          <w:p w14:paraId="63897E10" w14:textId="77777777" w:rsidR="005A55F0" w:rsidRPr="00BB6D72" w:rsidRDefault="005A55F0" w:rsidP="005A55F0">
            <w:pPr>
              <w:tabs>
                <w:tab w:val="left" w:pos="2977"/>
                <w:tab w:val="left" w:pos="3544"/>
              </w:tabs>
            </w:pPr>
            <w:r>
              <w:t xml:space="preserve">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w:t>
            </w:r>
            <w:r w:rsidRPr="00D97FD6">
              <w:t>изложенным в проекте Договора</w:t>
            </w:r>
            <w:r>
              <w:t>).</w:t>
            </w:r>
          </w:p>
        </w:tc>
      </w:tr>
    </w:tbl>
    <w:p w14:paraId="632B0DFA" w14:textId="77777777" w:rsidR="005A55F0" w:rsidRPr="00BB6D72" w:rsidRDefault="005A55F0" w:rsidP="005A55F0"/>
    <w:p w14:paraId="08911622" w14:textId="77777777" w:rsidR="005A55F0" w:rsidRPr="005A55F0" w:rsidRDefault="005A55F0" w:rsidP="005A55F0"/>
    <w:p w14:paraId="0FC5A0E5" w14:textId="180E7AB1" w:rsidR="00E7083F" w:rsidRPr="00C8652A" w:rsidRDefault="00AA1EA5" w:rsidP="00376A79">
      <w:pPr>
        <w:pStyle w:val="1"/>
        <w:jc w:val="center"/>
        <w:rPr>
          <w:rFonts w:ascii="Times New Roman" w:hAnsi="Times New Roman"/>
          <w:caps/>
          <w:sz w:val="28"/>
          <w:szCs w:val="28"/>
        </w:rPr>
      </w:pPr>
      <w:bookmarkStart w:id="1194" w:name="_Toc514455649"/>
      <w:bookmarkStart w:id="1195" w:name="_Ref384117310"/>
      <w:bookmarkStart w:id="1196" w:name="_Ref384118605"/>
      <w:bookmarkStart w:id="1197" w:name="_Toc523958330"/>
      <w:bookmarkEnd w:id="1194"/>
      <w:r w:rsidRPr="00C8652A">
        <w:rPr>
          <w:rFonts w:ascii="Times New Roman" w:hAnsi="Times New Roman"/>
          <w:sz w:val="28"/>
          <w:szCs w:val="28"/>
        </w:rPr>
        <w:lastRenderedPageBreak/>
        <w:t>ПРИЛОЖЕНИЕ № 6 -</w:t>
      </w:r>
      <w:bookmarkEnd w:id="119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6"/>
      <w:bookmarkEnd w:id="1197"/>
    </w:p>
    <w:p w14:paraId="1FB8BED0" w14:textId="49A3F7A7" w:rsidR="005C1327" w:rsidRPr="008A15C2" w:rsidRDefault="005C1327" w:rsidP="008716E0">
      <w:pPr>
        <w:keepNext/>
        <w:numPr>
          <w:ilvl w:val="1"/>
          <w:numId w:val="13"/>
        </w:numPr>
        <w:tabs>
          <w:tab w:val="left" w:pos="1134"/>
        </w:tabs>
        <w:spacing w:after="120"/>
      </w:pPr>
      <w:bookmarkStart w:id="1198"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43B1E">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43B1E">
        <w:t>1.2.20</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43B1E">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701"/>
        <w:gridCol w:w="1275"/>
        <w:gridCol w:w="1843"/>
        <w:gridCol w:w="4536"/>
      </w:tblGrid>
      <w:tr w:rsidR="00DE6FAF" w:rsidRPr="007A5AE4" w14:paraId="19B06A45" w14:textId="77777777" w:rsidTr="00D7114C">
        <w:trPr>
          <w:cantSplit/>
        </w:trPr>
        <w:tc>
          <w:tcPr>
            <w:tcW w:w="1276" w:type="dxa"/>
            <w:vMerge w:val="restart"/>
            <w:shd w:val="clear" w:color="auto" w:fill="D5DCE4"/>
            <w:vAlign w:val="center"/>
          </w:tcPr>
          <w:p w14:paraId="7C8749D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D28E132" w14:textId="77777777" w:rsidR="00DE6FAF" w:rsidRPr="007A5AE4" w:rsidRDefault="00DE6FAF" w:rsidP="00531A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828" w:type="dxa"/>
            <w:gridSpan w:val="2"/>
            <w:tcBorders>
              <w:bottom w:val="single" w:sz="4" w:space="0" w:color="auto"/>
            </w:tcBorders>
            <w:shd w:val="clear" w:color="auto" w:fill="D5DCE4"/>
            <w:vAlign w:val="center"/>
          </w:tcPr>
          <w:p w14:paraId="54543393"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275" w:type="dxa"/>
            <w:vMerge w:val="restart"/>
            <w:shd w:val="clear" w:color="auto" w:fill="D5DCE4"/>
            <w:vAlign w:val="center"/>
          </w:tcPr>
          <w:p w14:paraId="3D4B645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843" w:type="dxa"/>
            <w:vMerge w:val="restart"/>
            <w:shd w:val="clear" w:color="auto" w:fill="D5DCE4"/>
            <w:vAlign w:val="center"/>
          </w:tcPr>
          <w:p w14:paraId="10556AEC"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536" w:type="dxa"/>
            <w:vMerge w:val="restart"/>
            <w:shd w:val="clear" w:color="auto" w:fill="D5DCE4"/>
            <w:vAlign w:val="center"/>
          </w:tcPr>
          <w:p w14:paraId="37F3A93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E6FAF" w:rsidRPr="007A5AE4" w14:paraId="7DFA83B3" w14:textId="77777777" w:rsidTr="00D7114C">
        <w:trPr>
          <w:cantSplit/>
        </w:trPr>
        <w:tc>
          <w:tcPr>
            <w:tcW w:w="1276" w:type="dxa"/>
            <w:vMerge/>
            <w:shd w:val="clear" w:color="auto" w:fill="D5DCE4"/>
            <w:vAlign w:val="center"/>
          </w:tcPr>
          <w:p w14:paraId="1FE99C21"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0176744"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CE18E44"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41BBC7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275" w:type="dxa"/>
            <w:vMerge/>
            <w:shd w:val="clear" w:color="auto" w:fill="D5DCE4"/>
            <w:vAlign w:val="center"/>
          </w:tcPr>
          <w:p w14:paraId="671AF5ED"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843" w:type="dxa"/>
            <w:vMerge/>
            <w:shd w:val="clear" w:color="auto" w:fill="D5DCE4"/>
            <w:vAlign w:val="center"/>
          </w:tcPr>
          <w:p w14:paraId="1059824E"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4536" w:type="dxa"/>
            <w:vMerge/>
            <w:shd w:val="clear" w:color="auto" w:fill="D5DCE4"/>
            <w:vAlign w:val="center"/>
          </w:tcPr>
          <w:p w14:paraId="54E8B1D1" w14:textId="77777777" w:rsidR="00DE6FAF" w:rsidRPr="007A5AE4" w:rsidRDefault="00DE6FAF" w:rsidP="00531A15">
            <w:pPr>
              <w:keepNext/>
              <w:numPr>
                <w:ilvl w:val="7"/>
                <w:numId w:val="0"/>
              </w:numPr>
              <w:spacing w:before="40" w:after="40"/>
              <w:jc w:val="center"/>
              <w:rPr>
                <w:rFonts w:eastAsia="Calibri"/>
                <w:snapToGrid/>
                <w:sz w:val="20"/>
                <w:szCs w:val="20"/>
              </w:rPr>
            </w:pPr>
          </w:p>
        </w:tc>
      </w:tr>
      <w:tr w:rsidR="00DE6FAF" w:rsidRPr="00C55B01" w14:paraId="18BFC718" w14:textId="77777777" w:rsidTr="00D7114C">
        <w:tc>
          <w:tcPr>
            <w:tcW w:w="1276" w:type="dxa"/>
            <w:shd w:val="clear" w:color="auto" w:fill="auto"/>
          </w:tcPr>
          <w:p w14:paraId="0E9B75FF" w14:textId="77777777" w:rsidR="00DE6FAF" w:rsidRPr="002773B6" w:rsidRDefault="00DE6FAF" w:rsidP="00531A15">
            <w:pPr>
              <w:numPr>
                <w:ilvl w:val="7"/>
                <w:numId w:val="0"/>
              </w:numPr>
              <w:spacing w:before="40" w:after="40"/>
              <w:rPr>
                <w:rFonts w:eastAsia="Calibri"/>
                <w:snapToGrid/>
                <w:sz w:val="18"/>
                <w:szCs w:val="18"/>
              </w:rPr>
            </w:pPr>
            <w:r w:rsidRPr="002773B6">
              <w:rPr>
                <w:rFonts w:eastAsia="Calibri"/>
                <w:snapToGrid/>
                <w:sz w:val="18"/>
                <w:szCs w:val="18"/>
              </w:rPr>
              <w:t>1</w:t>
            </w:r>
          </w:p>
        </w:tc>
        <w:tc>
          <w:tcPr>
            <w:tcW w:w="1559" w:type="dxa"/>
            <w:shd w:val="clear" w:color="auto" w:fill="auto"/>
          </w:tcPr>
          <w:p w14:paraId="7D0A76CC" w14:textId="77777777" w:rsidR="00DE6FAF" w:rsidRPr="002773B6" w:rsidRDefault="00DE6FAF" w:rsidP="00531A15">
            <w:pPr>
              <w:numPr>
                <w:ilvl w:val="7"/>
                <w:numId w:val="0"/>
              </w:numPr>
              <w:spacing w:before="40" w:after="40"/>
              <w:rPr>
                <w:rFonts w:eastAsia="Calibri"/>
                <w:snapToGrid/>
                <w:sz w:val="18"/>
                <w:szCs w:val="18"/>
              </w:rPr>
            </w:pPr>
            <w:r w:rsidRPr="002773B6">
              <w:rPr>
                <w:rFonts w:eastAsia="Calibri"/>
                <w:snapToGrid/>
                <w:sz w:val="18"/>
                <w:szCs w:val="18"/>
              </w:rPr>
              <w:t>ЦЕНА</w:t>
            </w:r>
          </w:p>
        </w:tc>
        <w:tc>
          <w:tcPr>
            <w:tcW w:w="2127" w:type="dxa"/>
            <w:tcBorders>
              <w:right w:val="single" w:sz="4" w:space="0" w:color="auto"/>
            </w:tcBorders>
            <w:shd w:val="clear" w:color="auto" w:fill="auto"/>
          </w:tcPr>
          <w:p w14:paraId="157C7509" w14:textId="77777777" w:rsidR="00DE6FAF" w:rsidRPr="002773B6" w:rsidRDefault="00DE6FAF" w:rsidP="00531A15">
            <w:pPr>
              <w:numPr>
                <w:ilvl w:val="7"/>
                <w:numId w:val="0"/>
              </w:numPr>
              <w:spacing w:before="40" w:after="40"/>
              <w:rPr>
                <w:rFonts w:eastAsia="Calibri"/>
                <w:snapToGrid/>
                <w:sz w:val="18"/>
                <w:szCs w:val="18"/>
              </w:rPr>
            </w:pPr>
            <w:r w:rsidRPr="002773B6">
              <w:rPr>
                <w:sz w:val="18"/>
                <w:szCs w:val="18"/>
                <w:lang w:eastAsia="en-US"/>
              </w:rPr>
              <w:t>Цена договора</w:t>
            </w:r>
          </w:p>
        </w:tc>
        <w:tc>
          <w:tcPr>
            <w:tcW w:w="1701" w:type="dxa"/>
            <w:tcBorders>
              <w:left w:val="single" w:sz="4" w:space="0" w:color="auto"/>
              <w:right w:val="single" w:sz="4" w:space="0" w:color="auto"/>
            </w:tcBorders>
            <w:shd w:val="clear" w:color="auto" w:fill="auto"/>
          </w:tcPr>
          <w:p w14:paraId="62A296BC" w14:textId="77777777" w:rsidR="00DE6FAF" w:rsidRPr="00633F59" w:rsidRDefault="00DE6FAF" w:rsidP="00531A15">
            <w:pPr>
              <w:spacing w:before="0"/>
              <w:jc w:val="center"/>
              <w:rPr>
                <w:sz w:val="18"/>
                <w:szCs w:val="18"/>
                <w:lang w:eastAsia="en-US"/>
              </w:rPr>
            </w:pPr>
            <w:r w:rsidRPr="00633F59">
              <w:rPr>
                <w:sz w:val="18"/>
                <w:szCs w:val="18"/>
                <w:lang w:eastAsia="en-US"/>
              </w:rPr>
              <w:t>Отсутствует</w:t>
            </w:r>
          </w:p>
          <w:p w14:paraId="127D9A8B" w14:textId="77777777" w:rsidR="00DE6FAF" w:rsidRPr="00633F59" w:rsidRDefault="00DE6FAF" w:rsidP="00531A15">
            <w:pPr>
              <w:spacing w:before="0"/>
              <w:ind w:firstLine="567"/>
              <w:rPr>
                <w:sz w:val="18"/>
                <w:szCs w:val="18"/>
                <w:lang w:eastAsia="en-US"/>
              </w:rPr>
            </w:pPr>
          </w:p>
          <w:p w14:paraId="779E7DB7" w14:textId="77777777" w:rsidR="00DE6FAF" w:rsidRPr="002773B6" w:rsidRDefault="00DE6FAF" w:rsidP="00531A15">
            <w:pPr>
              <w:numPr>
                <w:ilvl w:val="7"/>
                <w:numId w:val="0"/>
              </w:numPr>
              <w:spacing w:before="40" w:after="40"/>
              <w:rPr>
                <w:rFonts w:eastAsia="Calibri"/>
                <w:i/>
                <w:snapToGrid/>
                <w:sz w:val="18"/>
                <w:szCs w:val="18"/>
              </w:rPr>
            </w:pPr>
          </w:p>
        </w:tc>
        <w:tc>
          <w:tcPr>
            <w:tcW w:w="1275" w:type="dxa"/>
            <w:tcBorders>
              <w:left w:val="single" w:sz="4" w:space="0" w:color="auto"/>
              <w:right w:val="single" w:sz="4" w:space="0" w:color="auto"/>
            </w:tcBorders>
            <w:shd w:val="clear" w:color="auto" w:fill="auto"/>
          </w:tcPr>
          <w:p w14:paraId="1649D0AA" w14:textId="77777777" w:rsidR="00DE6FAF" w:rsidRPr="00633F59" w:rsidRDefault="00DE6FAF" w:rsidP="00531A15">
            <w:pPr>
              <w:spacing w:before="0"/>
              <w:jc w:val="center"/>
              <w:rPr>
                <w:sz w:val="18"/>
                <w:szCs w:val="18"/>
                <w:lang w:eastAsia="en-US"/>
              </w:rPr>
            </w:pPr>
            <w:r w:rsidRPr="00633F59">
              <w:rPr>
                <w:sz w:val="18"/>
                <w:szCs w:val="18"/>
                <w:lang w:eastAsia="en-US"/>
              </w:rPr>
              <w:t xml:space="preserve">90% </w:t>
            </w:r>
          </w:p>
          <w:p w14:paraId="28D6D4EA" w14:textId="77777777" w:rsidR="00DE6FAF" w:rsidRPr="002773B6" w:rsidRDefault="00DE6FAF" w:rsidP="00531A15">
            <w:pPr>
              <w:numPr>
                <w:ilvl w:val="7"/>
                <w:numId w:val="0"/>
              </w:numPr>
              <w:spacing w:before="40" w:after="40"/>
              <w:rPr>
                <w:rFonts w:eastAsia="Calibri"/>
                <w:snapToGrid/>
                <w:sz w:val="18"/>
                <w:szCs w:val="18"/>
              </w:rPr>
            </w:pPr>
            <w:r w:rsidRPr="002773B6">
              <w:rPr>
                <w:sz w:val="18"/>
                <w:szCs w:val="18"/>
                <w:lang w:eastAsia="en-US"/>
              </w:rPr>
              <w:t>(B</w:t>
            </w:r>
            <w:r w:rsidRPr="002773B6">
              <w:rPr>
                <w:sz w:val="18"/>
                <w:szCs w:val="18"/>
                <w:vertAlign w:val="subscript"/>
                <w:lang w:eastAsia="en-US"/>
              </w:rPr>
              <w:t>1</w:t>
            </w:r>
            <w:r w:rsidRPr="002773B6">
              <w:rPr>
                <w:sz w:val="18"/>
                <w:szCs w:val="18"/>
                <w:lang w:eastAsia="en-US"/>
              </w:rPr>
              <w:t xml:space="preserve"> = 0,9)</w:t>
            </w:r>
          </w:p>
        </w:tc>
        <w:tc>
          <w:tcPr>
            <w:tcW w:w="1843" w:type="dxa"/>
            <w:tcBorders>
              <w:left w:val="single" w:sz="4" w:space="0" w:color="auto"/>
              <w:right w:val="single" w:sz="4" w:space="0" w:color="auto"/>
            </w:tcBorders>
            <w:shd w:val="clear" w:color="auto" w:fill="auto"/>
          </w:tcPr>
          <w:p w14:paraId="54B2CF9A" w14:textId="28E6C598" w:rsidR="00DE6FAF" w:rsidRPr="002773B6" w:rsidRDefault="00EA7FE9" w:rsidP="00D7114C">
            <w:pPr>
              <w:numPr>
                <w:ilvl w:val="7"/>
                <w:numId w:val="0"/>
              </w:numPr>
              <w:spacing w:before="40" w:after="40"/>
              <w:rPr>
                <w:rFonts w:eastAsia="Calibri"/>
                <w:snapToGrid/>
                <w:sz w:val="18"/>
                <w:szCs w:val="18"/>
              </w:rPr>
            </w:pPr>
            <w:r>
              <w:rPr>
                <w:sz w:val="18"/>
                <w:szCs w:val="18"/>
              </w:rPr>
              <w:t xml:space="preserve">Чем меньше средняя арифметическая стоимость единичных расценок </w:t>
            </w:r>
            <w:r w:rsidR="00D7114C">
              <w:rPr>
                <w:sz w:val="18"/>
                <w:szCs w:val="18"/>
              </w:rPr>
              <w:t>по поставке канцелярских товаров</w:t>
            </w:r>
            <w:r>
              <w:rPr>
                <w:sz w:val="18"/>
                <w:szCs w:val="18"/>
              </w:rPr>
              <w:t>, тем выше предпочтительность</w:t>
            </w:r>
          </w:p>
        </w:tc>
        <w:tc>
          <w:tcPr>
            <w:tcW w:w="4536" w:type="dxa"/>
            <w:tcBorders>
              <w:left w:val="single" w:sz="4" w:space="0" w:color="auto"/>
            </w:tcBorders>
            <w:shd w:val="clear" w:color="auto" w:fill="auto"/>
          </w:tcPr>
          <w:p w14:paraId="6AD3226E" w14:textId="77777777" w:rsidR="00DE6FAF" w:rsidRPr="009C3069" w:rsidRDefault="00DE6FAF" w:rsidP="00531A15">
            <w:pPr>
              <w:spacing w:before="0"/>
              <w:rPr>
                <w:sz w:val="18"/>
                <w:szCs w:val="18"/>
              </w:rPr>
            </w:pPr>
            <w:r w:rsidRPr="007E006F">
              <w:rPr>
                <w:rFonts w:eastAsia="Calibri"/>
                <w:snapToGrid/>
                <w:sz w:val="18"/>
                <w:szCs w:val="18"/>
              </w:rPr>
              <w:t xml:space="preserve">Расчет оценки предпочтительности по частному </w:t>
            </w:r>
            <w:r w:rsidRPr="009C3069">
              <w:rPr>
                <w:rFonts w:eastAsia="Calibri"/>
                <w:snapToGrid/>
                <w:sz w:val="18"/>
                <w:szCs w:val="18"/>
              </w:rPr>
              <w:t xml:space="preserve">критерию по методу </w:t>
            </w:r>
            <w:r w:rsidRPr="009C3069">
              <w:rPr>
                <w:sz w:val="18"/>
                <w:szCs w:val="18"/>
              </w:rPr>
              <w:t xml:space="preserve">«Математическая формула, задающая «функцию ценности»»: </w:t>
            </w:r>
          </w:p>
          <w:p w14:paraId="40DCCDD9" w14:textId="1CE607FD" w:rsidR="00DE6FAF" w:rsidRPr="009C3069" w:rsidRDefault="00DE6FAF" w:rsidP="00531A15">
            <w:pPr>
              <w:widowControl w:val="0"/>
              <w:spacing w:before="0"/>
              <w:jc w:val="left"/>
              <w:rPr>
                <w:rFonts w:eastAsia="Calibri"/>
                <w:sz w:val="18"/>
                <w:szCs w:val="18"/>
              </w:rPr>
            </w:pPr>
          </w:p>
          <w:p w14:paraId="3E425C3D" w14:textId="304598B5" w:rsidR="00D7114C" w:rsidRPr="009C3069" w:rsidRDefault="00D7114C" w:rsidP="00D7114C">
            <w:pPr>
              <w:numPr>
                <w:ilvl w:val="7"/>
                <w:numId w:val="55"/>
              </w:numPr>
              <w:snapToGrid w:val="0"/>
              <w:spacing w:before="0" w:after="200"/>
              <w:jc w:val="left"/>
              <w:rPr>
                <w:rFonts w:eastAsia="Calibri"/>
                <w:snapToGrid/>
                <w:sz w:val="18"/>
                <w:szCs w:val="18"/>
                <w:lang w:eastAsia="en-US"/>
              </w:rPr>
            </w:pPr>
            <w:r w:rsidRPr="009C3069">
              <w:rPr>
                <w:rFonts w:eastAsia="Calibri"/>
                <w:b/>
                <w:bCs/>
                <w:snapToGrid/>
                <w:sz w:val="18"/>
                <w:szCs w:val="18"/>
                <w:lang w:eastAsia="en-US"/>
              </w:rPr>
              <w:t xml:space="preserve">1.Этап (определение средней арифметической стоимости единичных расценок </w:t>
            </w:r>
            <w:r w:rsidR="00383A66" w:rsidRPr="009C3069">
              <w:rPr>
                <w:rFonts w:eastAsia="Calibri"/>
                <w:b/>
                <w:bCs/>
                <w:snapToGrid/>
                <w:sz w:val="18"/>
                <w:szCs w:val="18"/>
                <w:lang w:eastAsia="en-US"/>
              </w:rPr>
              <w:t>по</w:t>
            </w:r>
            <w:r w:rsidRPr="009C3069">
              <w:rPr>
                <w:rFonts w:eastAsia="Calibri"/>
                <w:b/>
                <w:bCs/>
                <w:snapToGrid/>
                <w:sz w:val="18"/>
                <w:szCs w:val="18"/>
                <w:lang w:eastAsia="en-US"/>
              </w:rPr>
              <w:t xml:space="preserve"> поставк</w:t>
            </w:r>
            <w:r w:rsidR="00383A66" w:rsidRPr="009C3069">
              <w:rPr>
                <w:rFonts w:eastAsia="Calibri"/>
                <w:b/>
                <w:bCs/>
                <w:snapToGrid/>
                <w:sz w:val="18"/>
                <w:szCs w:val="18"/>
                <w:lang w:eastAsia="en-US"/>
              </w:rPr>
              <w:t>е</w:t>
            </w:r>
            <w:r w:rsidRPr="009C3069">
              <w:rPr>
                <w:rFonts w:eastAsia="Calibri"/>
                <w:b/>
                <w:bCs/>
                <w:snapToGrid/>
                <w:sz w:val="18"/>
                <w:szCs w:val="18"/>
                <w:lang w:eastAsia="en-US"/>
              </w:rPr>
              <w:t xml:space="preserve"> канцелярских товаров</w:t>
            </w:r>
            <w:r w:rsidR="00A03A54" w:rsidRPr="009C3069">
              <w:rPr>
                <w:rFonts w:eastAsia="Calibri"/>
                <w:b/>
                <w:bCs/>
                <w:snapToGrid/>
                <w:sz w:val="18"/>
                <w:szCs w:val="18"/>
                <w:lang w:eastAsia="en-US"/>
              </w:rPr>
              <w:t>, указанных Участником в заявке</w:t>
            </w:r>
            <w:r w:rsidRPr="009C3069">
              <w:rPr>
                <w:rFonts w:eastAsia="Calibri"/>
                <w:b/>
                <w:bCs/>
                <w:snapToGrid/>
                <w:sz w:val="18"/>
                <w:szCs w:val="18"/>
                <w:lang w:eastAsia="en-US"/>
              </w:rPr>
              <w:t>)</w:t>
            </w:r>
            <w:r w:rsidRPr="009C3069">
              <w:rPr>
                <w:rFonts w:eastAsia="Calibri"/>
                <w:snapToGrid/>
                <w:sz w:val="18"/>
                <w:szCs w:val="18"/>
                <w:lang w:eastAsia="en-US"/>
              </w:rPr>
              <w:t>:</w:t>
            </w:r>
          </w:p>
          <w:p w14:paraId="12D96535" w14:textId="77777777" w:rsidR="00D7114C" w:rsidRPr="009C3069" w:rsidRDefault="00D7114C" w:rsidP="00D7114C">
            <w:pPr>
              <w:spacing w:before="0"/>
              <w:jc w:val="left"/>
              <w:rPr>
                <w:rFonts w:eastAsia="Calibri"/>
                <w:snapToGrid/>
                <w:sz w:val="24"/>
                <w:szCs w:val="24"/>
                <w:lang w:eastAsia="en-US"/>
              </w:rPr>
            </w:pPr>
            <m:oMath>
              <m:r>
                <w:rPr>
                  <w:rFonts w:ascii="Cambria Math" w:eastAsia="Calibri" w:hAnsi="Cambria Math"/>
                  <w:snapToGrid/>
                  <w:sz w:val="24"/>
                  <w:szCs w:val="24"/>
                  <w:lang w:eastAsia="en-US"/>
                </w:rPr>
                <m:t xml:space="preserve">А ср=  </m:t>
              </m:r>
              <m:f>
                <m:fPr>
                  <m:ctrlPr>
                    <w:rPr>
                      <w:rFonts w:ascii="Cambria Math" w:eastAsia="Calibri" w:hAnsi="Cambria Math"/>
                      <w:i/>
                      <w:iCs/>
                      <w:snapToGrid/>
                      <w:sz w:val="24"/>
                      <w:szCs w:val="24"/>
                      <w:lang w:eastAsia="en-US"/>
                    </w:rPr>
                  </m:ctrlPr>
                </m:fPr>
                <m:num>
                  <m:nary>
                    <m:naryPr>
                      <m:chr m:val="∑"/>
                      <m:limLoc m:val="subSup"/>
                      <m:ctrlPr>
                        <w:rPr>
                          <w:rFonts w:ascii="Cambria Math" w:eastAsia="Calibri" w:hAnsi="Cambria Math"/>
                          <w:i/>
                          <w:iCs/>
                          <w:snapToGrid/>
                          <w:sz w:val="24"/>
                          <w:szCs w:val="24"/>
                          <w:lang w:eastAsia="en-US"/>
                        </w:rPr>
                      </m:ctrlPr>
                    </m:naryPr>
                    <m:sub>
                      <m:r>
                        <w:rPr>
                          <w:rFonts w:ascii="Cambria Math" w:eastAsia="Calibri" w:hAnsi="Cambria Math"/>
                          <w:snapToGrid/>
                          <w:sz w:val="24"/>
                          <w:szCs w:val="24"/>
                          <w:lang w:eastAsia="en-US"/>
                        </w:rPr>
                        <m:t>i=1</m:t>
                      </m:r>
                    </m:sub>
                    <m:sup>
                      <m:r>
                        <w:rPr>
                          <w:rFonts w:ascii="Cambria Math" w:eastAsia="Calibri" w:hAnsi="Cambria Math"/>
                          <w:snapToGrid/>
                          <w:sz w:val="24"/>
                          <w:szCs w:val="24"/>
                          <w:lang w:val="en-US" w:eastAsia="en-US"/>
                        </w:rPr>
                        <m:t>n</m:t>
                      </m:r>
                    </m:sup>
                    <m:e>
                      <m:sSub>
                        <m:sSubPr>
                          <m:ctrlPr>
                            <w:rPr>
                              <w:rFonts w:ascii="Cambria Math" w:eastAsia="Calibri" w:hAnsi="Cambria Math"/>
                              <w:i/>
                              <w:iCs/>
                              <w:snapToGrid/>
                              <w:sz w:val="24"/>
                              <w:szCs w:val="24"/>
                              <w:lang w:eastAsia="en-US"/>
                            </w:rPr>
                          </m:ctrlPr>
                        </m:sSubPr>
                        <m:e>
                          <m:r>
                            <w:rPr>
                              <w:rFonts w:ascii="Cambria Math" w:eastAsia="Calibri" w:hAnsi="Cambria Math"/>
                              <w:snapToGrid/>
                              <w:sz w:val="24"/>
                              <w:szCs w:val="24"/>
                              <w:lang w:eastAsia="en-US"/>
                            </w:rPr>
                            <m:t>A</m:t>
                          </m:r>
                        </m:e>
                        <m:sub>
                          <m:r>
                            <w:rPr>
                              <w:rFonts w:ascii="Cambria Math" w:eastAsia="Calibri" w:hAnsi="Cambria Math"/>
                              <w:snapToGrid/>
                              <w:sz w:val="24"/>
                              <w:szCs w:val="24"/>
                              <w:lang w:eastAsia="en-US"/>
                            </w:rPr>
                            <m:t>n</m:t>
                          </m:r>
                        </m:sub>
                      </m:sSub>
                    </m:e>
                  </m:nary>
                </m:num>
                <m:den>
                  <m:r>
                    <w:rPr>
                      <w:rFonts w:ascii="Cambria Math" w:eastAsia="Calibri" w:hAnsi="Cambria Math"/>
                      <w:snapToGrid/>
                      <w:sz w:val="24"/>
                      <w:szCs w:val="24"/>
                      <w:lang w:eastAsia="en-US"/>
                    </w:rPr>
                    <m:t>n</m:t>
                  </m:r>
                </m:den>
              </m:f>
            </m:oMath>
            <w:r w:rsidRPr="009C3069">
              <w:rPr>
                <w:rFonts w:eastAsia="Calibri"/>
                <w:snapToGrid/>
                <w:sz w:val="24"/>
                <w:szCs w:val="24"/>
                <w:lang w:eastAsia="en-US"/>
              </w:rPr>
              <w:t xml:space="preserve">, </w:t>
            </w:r>
          </w:p>
          <w:p w14:paraId="390C5BF3" w14:textId="77777777" w:rsidR="00D7114C" w:rsidRPr="009C3069" w:rsidRDefault="00D7114C" w:rsidP="00D7114C">
            <w:pPr>
              <w:numPr>
                <w:ilvl w:val="6"/>
                <w:numId w:val="55"/>
              </w:numPr>
              <w:snapToGrid w:val="0"/>
              <w:spacing w:before="0" w:after="200"/>
              <w:ind w:left="0"/>
              <w:jc w:val="left"/>
              <w:rPr>
                <w:rFonts w:eastAsia="Calibri"/>
                <w:snapToGrid/>
                <w:sz w:val="18"/>
                <w:szCs w:val="18"/>
                <w:lang w:eastAsia="en-US"/>
              </w:rPr>
            </w:pPr>
            <w:r w:rsidRPr="009C3069">
              <w:rPr>
                <w:rFonts w:eastAsia="Calibri"/>
                <w:snapToGrid/>
                <w:sz w:val="18"/>
                <w:szCs w:val="18"/>
                <w:lang w:eastAsia="en-US"/>
              </w:rPr>
              <w:t>где:</w:t>
            </w:r>
          </w:p>
          <w:p w14:paraId="2A304DDF" w14:textId="71A4762F" w:rsidR="00D7114C" w:rsidRPr="009C3069" w:rsidRDefault="00D7114C" w:rsidP="00D7114C">
            <w:pPr>
              <w:numPr>
                <w:ilvl w:val="7"/>
                <w:numId w:val="55"/>
              </w:numPr>
              <w:snapToGrid w:val="0"/>
              <w:spacing w:before="0" w:after="200"/>
              <w:jc w:val="left"/>
              <w:rPr>
                <w:rFonts w:eastAsia="Calibri"/>
                <w:snapToGrid/>
                <w:sz w:val="18"/>
                <w:szCs w:val="18"/>
                <w:lang w:eastAsia="en-US"/>
              </w:rPr>
            </w:pPr>
            <w:r w:rsidRPr="009C3069">
              <w:rPr>
                <w:rFonts w:eastAsia="Calibri"/>
                <w:snapToGrid/>
                <w:sz w:val="18"/>
                <w:szCs w:val="18"/>
                <w:lang w:eastAsia="en-US"/>
              </w:rPr>
              <w:t xml:space="preserve">А </w:t>
            </w:r>
            <w:proofErr w:type="gramStart"/>
            <w:r w:rsidRPr="009C3069">
              <w:rPr>
                <w:rFonts w:eastAsia="Calibri"/>
                <w:snapToGrid/>
                <w:sz w:val="18"/>
                <w:szCs w:val="18"/>
                <w:lang w:eastAsia="en-US"/>
              </w:rPr>
              <w:t>ср</w:t>
            </w:r>
            <w:proofErr w:type="gramEnd"/>
            <w:r w:rsidRPr="009C3069">
              <w:rPr>
                <w:rFonts w:eastAsia="Calibri"/>
                <w:snapToGrid/>
                <w:sz w:val="18"/>
                <w:szCs w:val="18"/>
                <w:lang w:eastAsia="en-US"/>
              </w:rPr>
              <w:t xml:space="preserve"> - средняя арифметическая стоимость единичных расценок </w:t>
            </w:r>
            <w:r w:rsidR="00383A66" w:rsidRPr="009C3069">
              <w:rPr>
                <w:rFonts w:eastAsia="Calibri"/>
                <w:snapToGrid/>
                <w:sz w:val="18"/>
                <w:szCs w:val="18"/>
                <w:lang w:eastAsia="en-US"/>
              </w:rPr>
              <w:t xml:space="preserve">по </w:t>
            </w:r>
            <w:r w:rsidRPr="009C3069">
              <w:rPr>
                <w:rFonts w:eastAsia="Calibri"/>
                <w:snapToGrid/>
                <w:sz w:val="18"/>
                <w:szCs w:val="18"/>
                <w:lang w:eastAsia="en-US"/>
              </w:rPr>
              <w:t xml:space="preserve"> поставк</w:t>
            </w:r>
            <w:r w:rsidR="00383A66" w:rsidRPr="009C3069">
              <w:rPr>
                <w:rFonts w:eastAsia="Calibri"/>
                <w:snapToGrid/>
                <w:sz w:val="18"/>
                <w:szCs w:val="18"/>
                <w:lang w:eastAsia="en-US"/>
              </w:rPr>
              <w:t>е</w:t>
            </w:r>
            <w:r w:rsidRPr="009C3069">
              <w:rPr>
                <w:rFonts w:eastAsia="Calibri"/>
                <w:snapToGrid/>
                <w:sz w:val="18"/>
                <w:szCs w:val="18"/>
                <w:lang w:eastAsia="en-US"/>
              </w:rPr>
              <w:t>, указанных в заявке Участника.</w:t>
            </w:r>
          </w:p>
          <w:p w14:paraId="1A2840A0" w14:textId="13DB6AC9" w:rsidR="00D7114C" w:rsidRPr="009C3069" w:rsidRDefault="00D7114C" w:rsidP="00D7114C">
            <w:pPr>
              <w:numPr>
                <w:ilvl w:val="7"/>
                <w:numId w:val="55"/>
              </w:numPr>
              <w:snapToGrid w:val="0"/>
              <w:spacing w:before="0"/>
              <w:jc w:val="left"/>
              <w:rPr>
                <w:rFonts w:eastAsia="Calibri"/>
                <w:snapToGrid/>
                <w:sz w:val="18"/>
                <w:szCs w:val="18"/>
                <w:lang w:eastAsia="en-US"/>
              </w:rPr>
            </w:pPr>
            <w:proofErr w:type="spellStart"/>
            <w:r w:rsidRPr="009C3069">
              <w:rPr>
                <w:rFonts w:eastAsia="Calibri"/>
                <w:snapToGrid/>
                <w:sz w:val="18"/>
                <w:szCs w:val="18"/>
                <w:lang w:eastAsia="en-US"/>
              </w:rPr>
              <w:t>A</w:t>
            </w:r>
            <w:r w:rsidRPr="009C3069">
              <w:rPr>
                <w:rFonts w:eastAsia="Calibri"/>
                <w:i/>
                <w:iCs/>
                <w:snapToGrid/>
                <w:sz w:val="18"/>
                <w:szCs w:val="18"/>
                <w:lang w:eastAsia="en-US"/>
              </w:rPr>
              <w:t>n</w:t>
            </w:r>
            <w:proofErr w:type="spellEnd"/>
            <w:r w:rsidRPr="009C3069">
              <w:rPr>
                <w:rFonts w:eastAsia="Calibri"/>
                <w:snapToGrid/>
                <w:sz w:val="18"/>
                <w:szCs w:val="18"/>
                <w:lang w:eastAsia="en-US"/>
              </w:rPr>
              <w:t xml:space="preserve"> – предложенная Участником в </w:t>
            </w:r>
            <w:r w:rsidRPr="009C3069">
              <w:rPr>
                <w:rFonts w:eastAsia="Calibri"/>
                <w:b/>
                <w:bCs/>
                <w:snapToGrid/>
                <w:sz w:val="18"/>
                <w:szCs w:val="18"/>
                <w:lang w:eastAsia="en-US"/>
              </w:rPr>
              <w:t>заявке</w:t>
            </w:r>
            <w:r w:rsidRPr="009C3069">
              <w:rPr>
                <w:rFonts w:eastAsia="Calibri"/>
                <w:snapToGrid/>
                <w:sz w:val="22"/>
                <w:szCs w:val="22"/>
                <w:lang w:eastAsia="en-US"/>
              </w:rPr>
              <w:t xml:space="preserve"> </w:t>
            </w:r>
            <w:r w:rsidRPr="009C3069">
              <w:rPr>
                <w:rFonts w:eastAsia="Calibri"/>
                <w:i/>
                <w:iCs/>
                <w:snapToGrid/>
                <w:sz w:val="22"/>
                <w:szCs w:val="22"/>
                <w:lang w:eastAsia="en-US"/>
              </w:rPr>
              <w:t>(</w:t>
            </w:r>
            <w:r w:rsidRPr="009C3069">
              <w:rPr>
                <w:rFonts w:eastAsia="Calibri"/>
                <w:b/>
                <w:bCs/>
                <w:i/>
                <w:iCs/>
                <w:snapToGrid/>
                <w:sz w:val="18"/>
                <w:szCs w:val="18"/>
                <w:lang w:eastAsia="en-US"/>
              </w:rPr>
              <w:t xml:space="preserve">суммарная стоимость единичных расценок </w:t>
            </w:r>
            <w:r w:rsidR="00383A66" w:rsidRPr="009C3069">
              <w:rPr>
                <w:rFonts w:eastAsia="Calibri"/>
                <w:b/>
                <w:bCs/>
                <w:i/>
                <w:iCs/>
                <w:snapToGrid/>
                <w:sz w:val="18"/>
                <w:szCs w:val="18"/>
                <w:lang w:eastAsia="en-US"/>
              </w:rPr>
              <w:t>по поставке</w:t>
            </w:r>
            <w:r w:rsidRPr="009C3069">
              <w:rPr>
                <w:rFonts w:eastAsia="Calibri"/>
                <w:b/>
                <w:bCs/>
                <w:i/>
                <w:iCs/>
                <w:snapToGrid/>
                <w:sz w:val="18"/>
                <w:szCs w:val="18"/>
                <w:lang w:eastAsia="en-US"/>
              </w:rPr>
              <w:t xml:space="preserve"> </w:t>
            </w:r>
            <w:r w:rsidRPr="009C3069">
              <w:rPr>
                <w:rFonts w:eastAsia="Calibri"/>
                <w:b/>
                <w:bCs/>
                <w:snapToGrid/>
                <w:sz w:val="18"/>
                <w:szCs w:val="18"/>
                <w:lang w:eastAsia="en-US"/>
              </w:rPr>
              <w:t>канцелярских товаров</w:t>
            </w:r>
            <w:proofErr w:type="gramStart"/>
            <w:r w:rsidRPr="009C3069">
              <w:rPr>
                <w:rFonts w:eastAsia="Calibri"/>
                <w:b/>
                <w:bCs/>
                <w:i/>
                <w:iCs/>
                <w:snapToGrid/>
                <w:color w:val="0070C0"/>
                <w:sz w:val="18"/>
                <w:szCs w:val="18"/>
                <w:lang w:eastAsia="en-US"/>
              </w:rPr>
              <w:t xml:space="preserve">  )</w:t>
            </w:r>
            <w:proofErr w:type="gramEnd"/>
            <w:r w:rsidRPr="009C3069">
              <w:rPr>
                <w:rFonts w:eastAsia="Calibri"/>
                <w:snapToGrid/>
                <w:sz w:val="18"/>
                <w:szCs w:val="18"/>
                <w:lang w:eastAsia="en-US"/>
              </w:rPr>
              <w:t>, в соответствии с требованиями (Приложение № 1</w:t>
            </w:r>
            <w:r w:rsidR="009C3069" w:rsidRPr="009C3069">
              <w:rPr>
                <w:rFonts w:eastAsia="Calibri"/>
                <w:snapToGrid/>
                <w:sz w:val="18"/>
                <w:szCs w:val="18"/>
                <w:lang w:eastAsia="en-US"/>
              </w:rPr>
              <w:t>.1 и Приложения №8 к</w:t>
            </w:r>
            <w:r w:rsidRPr="009C3069">
              <w:rPr>
                <w:rFonts w:eastAsia="Calibri"/>
                <w:snapToGrid/>
                <w:sz w:val="18"/>
                <w:szCs w:val="18"/>
                <w:lang w:eastAsia="en-US"/>
              </w:rPr>
              <w:t xml:space="preserve"> Документации о закупке).</w:t>
            </w:r>
          </w:p>
          <w:p w14:paraId="15440116" w14:textId="5FC500E6" w:rsidR="00D7114C" w:rsidRPr="00D7114C" w:rsidRDefault="00D7114C" w:rsidP="00D7114C">
            <w:pPr>
              <w:numPr>
                <w:ilvl w:val="7"/>
                <w:numId w:val="55"/>
              </w:numPr>
              <w:snapToGrid w:val="0"/>
              <w:spacing w:before="0"/>
              <w:jc w:val="left"/>
              <w:rPr>
                <w:rFonts w:eastAsia="Calibri"/>
                <w:snapToGrid/>
                <w:sz w:val="18"/>
                <w:szCs w:val="18"/>
                <w:lang w:eastAsia="en-US"/>
              </w:rPr>
            </w:pPr>
            <w:r w:rsidRPr="009C3069">
              <w:rPr>
                <w:rFonts w:eastAsia="Calibri"/>
                <w:snapToGrid/>
                <w:sz w:val="18"/>
                <w:szCs w:val="18"/>
                <w:lang w:eastAsia="en-US"/>
              </w:rPr>
              <w:t xml:space="preserve">n – количество единичных расценок </w:t>
            </w:r>
            <w:r w:rsidR="00451F03" w:rsidRPr="009C3069">
              <w:rPr>
                <w:rFonts w:eastAsia="Calibri"/>
                <w:snapToGrid/>
                <w:sz w:val="18"/>
                <w:szCs w:val="18"/>
              </w:rPr>
              <w:t xml:space="preserve">по </w:t>
            </w:r>
            <w:r w:rsidR="008870F4" w:rsidRPr="009C3069">
              <w:rPr>
                <w:rFonts w:eastAsia="Calibri"/>
                <w:snapToGrid/>
                <w:sz w:val="18"/>
                <w:szCs w:val="18"/>
              </w:rPr>
              <w:t>поставк</w:t>
            </w:r>
            <w:r w:rsidR="00451F03" w:rsidRPr="009C3069">
              <w:rPr>
                <w:rFonts w:eastAsia="Calibri"/>
                <w:snapToGrid/>
                <w:sz w:val="18"/>
                <w:szCs w:val="18"/>
              </w:rPr>
              <w:t>е</w:t>
            </w:r>
            <w:r w:rsidR="008870F4" w:rsidRPr="009C3069">
              <w:rPr>
                <w:rFonts w:eastAsia="Calibri"/>
                <w:snapToGrid/>
                <w:sz w:val="18"/>
                <w:szCs w:val="18"/>
              </w:rPr>
              <w:t xml:space="preserve"> канцелярских товаров</w:t>
            </w:r>
            <w:r w:rsidR="008870F4" w:rsidRPr="009C3069">
              <w:rPr>
                <w:rFonts w:eastAsia="Calibri"/>
                <w:snapToGrid/>
                <w:sz w:val="18"/>
                <w:szCs w:val="18"/>
                <w:lang w:eastAsia="en-US"/>
              </w:rPr>
              <w:t>, указанных</w:t>
            </w:r>
            <w:r w:rsidR="008870F4">
              <w:rPr>
                <w:rFonts w:eastAsia="Calibri"/>
                <w:snapToGrid/>
                <w:sz w:val="18"/>
                <w:szCs w:val="18"/>
                <w:lang w:eastAsia="en-US"/>
              </w:rPr>
              <w:t xml:space="preserve"> в заявке </w:t>
            </w:r>
            <w:r w:rsidRPr="00D7114C">
              <w:rPr>
                <w:rFonts w:eastAsia="Calibri"/>
                <w:snapToGrid/>
                <w:sz w:val="18"/>
                <w:szCs w:val="18"/>
                <w:lang w:eastAsia="en-US"/>
              </w:rPr>
              <w:t xml:space="preserve">Участника </w:t>
            </w:r>
          </w:p>
          <w:p w14:paraId="6CEA5CFD" w14:textId="77777777" w:rsidR="00D7114C" w:rsidRPr="00D7114C" w:rsidRDefault="00D7114C" w:rsidP="00D7114C">
            <w:pPr>
              <w:spacing w:before="0"/>
              <w:jc w:val="left"/>
              <w:rPr>
                <w:rFonts w:ascii="Calibri" w:eastAsia="Calibri" w:hAnsi="Calibri" w:cs="Calibri"/>
                <w:b/>
                <w:bCs/>
                <w:snapToGrid/>
                <w:sz w:val="18"/>
                <w:szCs w:val="18"/>
                <w:lang w:eastAsia="en-US"/>
              </w:rPr>
            </w:pPr>
            <w:r w:rsidRPr="00D7114C">
              <w:rPr>
                <w:rFonts w:ascii="Calibri" w:eastAsia="Calibri" w:hAnsi="Calibri" w:cs="Calibri"/>
                <w:b/>
                <w:bCs/>
                <w:snapToGrid/>
                <w:sz w:val="18"/>
                <w:szCs w:val="18"/>
                <w:lang w:eastAsia="en-US"/>
              </w:rPr>
              <w:t>2.Этап (Оценка предпочтительности)</w:t>
            </w:r>
          </w:p>
          <w:p w14:paraId="75FE585B" w14:textId="77777777" w:rsidR="00D7114C" w:rsidRPr="00D7114C" w:rsidRDefault="00A55225" w:rsidP="00D7114C">
            <w:pPr>
              <w:spacing w:before="0"/>
              <w:jc w:val="left"/>
              <w:rPr>
                <w:rFonts w:ascii="Calibri" w:eastAsia="Calibri" w:hAnsi="Calibri" w:cs="Calibri"/>
                <w:i/>
                <w:iCs/>
                <w:snapToGrid/>
                <w:sz w:val="24"/>
                <w:szCs w:val="24"/>
                <w:lang w:val="en-US" w:eastAsia="en-US"/>
              </w:rPr>
            </w:pPr>
            <m:oMathPara>
              <m:oMath>
                <m:sSub>
                  <m:sSubPr>
                    <m:ctrlPr>
                      <w:rPr>
                        <w:rFonts w:ascii="Cambria Math" w:eastAsia="Calibri" w:hAnsi="Cambria Math" w:cs="Calibri"/>
                        <w:i/>
                        <w:iCs/>
                        <w:snapToGrid/>
                        <w:sz w:val="24"/>
                        <w:szCs w:val="24"/>
                        <w:lang w:eastAsia="en-US"/>
                      </w:rPr>
                    </m:ctrlPr>
                  </m:sSubPr>
                  <m:e>
                    <m:r>
                      <w:rPr>
                        <w:rFonts w:ascii="Cambria Math" w:eastAsia="Calibri" w:hAnsi="Cambria Math" w:cs="Calibri"/>
                        <w:snapToGrid/>
                        <w:sz w:val="24"/>
                        <w:szCs w:val="24"/>
                        <w:lang w:eastAsia="en-US"/>
                      </w:rPr>
                      <m:t>Б</m:t>
                    </m:r>
                  </m:e>
                  <m:sub>
                    <m:r>
                      <w:rPr>
                        <w:rFonts w:ascii="Cambria Math" w:eastAsia="Calibri" w:hAnsi="Cambria Math" w:cs="Calibri"/>
                        <w:snapToGrid/>
                        <w:sz w:val="24"/>
                        <w:szCs w:val="24"/>
                        <w:lang w:eastAsia="en-US"/>
                      </w:rPr>
                      <m:t>1</m:t>
                    </m:r>
                  </m:sub>
                </m:sSub>
                <m:r>
                  <w:rPr>
                    <w:rFonts w:ascii="Cambria Math" w:eastAsia="Calibri" w:hAnsi="Cambria Math" w:cs="Calibri"/>
                    <w:snapToGrid/>
                    <w:sz w:val="24"/>
                    <w:szCs w:val="24"/>
                    <w:lang w:eastAsia="en-US"/>
                  </w:rPr>
                  <m:t>=</m:t>
                </m:r>
                <m:f>
                  <m:fPr>
                    <m:ctrlPr>
                      <w:rPr>
                        <w:rFonts w:ascii="Cambria Math" w:eastAsia="Calibri" w:hAnsi="Cambria Math" w:cs="Calibri"/>
                        <w:i/>
                        <w:iCs/>
                        <w:snapToGrid/>
                        <w:sz w:val="24"/>
                        <w:szCs w:val="24"/>
                        <w:lang w:eastAsia="en-US"/>
                      </w:rPr>
                    </m:ctrlPr>
                  </m:fPr>
                  <m:num>
                    <m:r>
                      <w:rPr>
                        <w:rFonts w:ascii="Cambria Math" w:eastAsia="Calibri" w:hAnsi="Cambria Math" w:cs="Calibri"/>
                        <w:snapToGrid/>
                        <w:sz w:val="24"/>
                        <w:szCs w:val="24"/>
                        <w:lang w:eastAsia="en-US"/>
                      </w:rPr>
                      <m:t xml:space="preserve">А  </m:t>
                    </m:r>
                    <m:sSub>
                      <m:sSubPr>
                        <m:ctrlPr>
                          <w:rPr>
                            <w:rFonts w:ascii="Cambria Math" w:eastAsia="Calibri" w:hAnsi="Cambria Math" w:cs="Calibri"/>
                            <w:i/>
                            <w:iCs/>
                            <w:snapToGrid/>
                            <w:sz w:val="24"/>
                            <w:szCs w:val="24"/>
                            <w:lang w:eastAsia="en-US"/>
                          </w:rPr>
                        </m:ctrlPr>
                      </m:sSubPr>
                      <m:e>
                        <m:r>
                          <w:rPr>
                            <w:rFonts w:ascii="Cambria Math" w:eastAsia="Calibri" w:hAnsi="Cambria Math" w:cs="Calibri"/>
                            <w:snapToGrid/>
                            <w:sz w:val="24"/>
                            <w:szCs w:val="24"/>
                            <w:lang w:val="en-US" w:eastAsia="en-US"/>
                          </w:rPr>
                          <m:t>ср</m:t>
                        </m:r>
                      </m:e>
                      <m:sub>
                        <m:r>
                          <w:rPr>
                            <w:rFonts w:ascii="Cambria Math" w:eastAsia="Calibri" w:hAnsi="Cambria Math" w:cs="Calibri"/>
                            <w:snapToGrid/>
                            <w:sz w:val="24"/>
                            <w:szCs w:val="24"/>
                            <w:lang w:val="en-US" w:eastAsia="en-US"/>
                          </w:rPr>
                          <m:t>min</m:t>
                        </m:r>
                      </m:sub>
                    </m:sSub>
                  </m:num>
                  <m:den>
                    <m:r>
                      <w:rPr>
                        <w:rFonts w:ascii="Cambria Math" w:eastAsia="Calibri" w:hAnsi="Cambria Math" w:cs="Calibri"/>
                        <w:snapToGrid/>
                        <w:sz w:val="24"/>
                        <w:szCs w:val="24"/>
                        <w:lang w:eastAsia="en-US"/>
                      </w:rPr>
                      <m:t>А ср</m:t>
                    </m:r>
                  </m:den>
                </m:f>
                <m:r>
                  <w:rPr>
                    <w:rFonts w:ascii="Cambria Math" w:eastAsia="Calibri" w:hAnsi="Cambria Math" w:cs="Calibri"/>
                    <w:snapToGrid/>
                    <w:sz w:val="24"/>
                    <w:szCs w:val="24"/>
                    <w:lang w:eastAsia="en-US"/>
                  </w:rPr>
                  <m:t xml:space="preserve">х </m:t>
                </m:r>
                <m:r>
                  <w:rPr>
                    <w:rFonts w:ascii="Cambria Math" w:eastAsia="Calibri" w:hAnsi="Cambria Math" w:cs="Calibri"/>
                    <w:snapToGrid/>
                    <w:sz w:val="24"/>
                    <w:szCs w:val="24"/>
                    <w:lang w:val="en-US" w:eastAsia="en-US"/>
                  </w:rPr>
                  <m:t>Ш,</m:t>
                </m:r>
              </m:oMath>
            </m:oMathPara>
          </w:p>
          <w:p w14:paraId="3990A467" w14:textId="77777777" w:rsidR="00D7114C" w:rsidRPr="00D7114C" w:rsidRDefault="00D7114C" w:rsidP="00D7114C">
            <w:pPr>
              <w:keepNext/>
              <w:spacing w:before="0"/>
              <w:ind w:left="1701"/>
              <w:jc w:val="left"/>
              <w:rPr>
                <w:rFonts w:ascii="Calibri" w:eastAsia="Calibri" w:hAnsi="Calibri" w:cs="Calibri"/>
                <w:snapToGrid/>
                <w:sz w:val="18"/>
                <w:szCs w:val="18"/>
                <w:lang w:eastAsia="en-US"/>
              </w:rPr>
            </w:pPr>
            <w:r w:rsidRPr="00D7114C">
              <w:rPr>
                <w:rFonts w:ascii="Calibri" w:eastAsia="Calibri" w:hAnsi="Calibri" w:cs="Calibri"/>
                <w:snapToGrid/>
                <w:sz w:val="18"/>
                <w:szCs w:val="18"/>
                <w:lang w:eastAsia="en-US"/>
              </w:rPr>
              <w:t>где:</w:t>
            </w:r>
          </w:p>
          <w:p w14:paraId="7CFFDB4E" w14:textId="77777777" w:rsidR="00D7114C" w:rsidRPr="009C3069" w:rsidRDefault="00D7114C" w:rsidP="00D7114C">
            <w:pPr>
              <w:numPr>
                <w:ilvl w:val="6"/>
                <w:numId w:val="55"/>
              </w:numPr>
              <w:snapToGrid w:val="0"/>
              <w:spacing w:before="0" w:after="200"/>
              <w:ind w:left="0"/>
              <w:jc w:val="left"/>
              <w:rPr>
                <w:rFonts w:eastAsia="Calibri"/>
                <w:snapToGrid/>
                <w:sz w:val="18"/>
                <w:szCs w:val="18"/>
                <w:lang w:eastAsia="en-US"/>
              </w:rPr>
            </w:pPr>
            <w:r w:rsidRPr="00D7114C">
              <w:rPr>
                <w:rFonts w:ascii="Calibri" w:eastAsia="Calibri" w:hAnsi="Calibri" w:cs="Calibri"/>
                <w:snapToGrid/>
                <w:sz w:val="18"/>
                <w:szCs w:val="18"/>
                <w:lang w:eastAsia="en-US"/>
              </w:rPr>
              <w:t>Б</w:t>
            </w:r>
            <w:proofErr w:type="gramStart"/>
            <w:r w:rsidRPr="00D7114C">
              <w:rPr>
                <w:rFonts w:ascii="Calibri" w:eastAsia="Calibri" w:hAnsi="Calibri" w:cs="Calibri"/>
                <w:snapToGrid/>
                <w:sz w:val="18"/>
                <w:szCs w:val="18"/>
                <w:vertAlign w:val="subscript"/>
                <w:lang w:eastAsia="en-US"/>
              </w:rPr>
              <w:t>1</w:t>
            </w:r>
            <w:proofErr w:type="gramEnd"/>
            <w:r w:rsidRPr="00D7114C">
              <w:rPr>
                <w:rFonts w:ascii="Calibri" w:eastAsia="Calibri" w:hAnsi="Calibri" w:cs="Calibri"/>
                <w:snapToGrid/>
                <w:sz w:val="18"/>
                <w:szCs w:val="18"/>
                <w:vertAlign w:val="subscript"/>
                <w:lang w:eastAsia="en-US"/>
              </w:rPr>
              <w:t xml:space="preserve"> </w:t>
            </w:r>
            <w:r w:rsidRPr="00D7114C">
              <w:rPr>
                <w:rFonts w:ascii="Calibri" w:eastAsia="Calibri" w:hAnsi="Calibri" w:cs="Calibri"/>
                <w:snapToGrid/>
                <w:sz w:val="18"/>
                <w:szCs w:val="18"/>
                <w:lang w:eastAsia="en-US"/>
              </w:rPr>
              <w:t xml:space="preserve">– </w:t>
            </w:r>
            <w:r w:rsidRPr="009C3069">
              <w:rPr>
                <w:rFonts w:eastAsia="Calibri"/>
                <w:snapToGrid/>
                <w:sz w:val="18"/>
                <w:szCs w:val="18"/>
                <w:lang w:eastAsia="en-US"/>
              </w:rPr>
              <w:t>рассчитанная оценка предпочтительности по данному частному критерию оценки в баллах;</w:t>
            </w:r>
          </w:p>
          <w:p w14:paraId="7E8D4202" w14:textId="6D6C2C40" w:rsidR="00D7114C" w:rsidRPr="009C3069" w:rsidRDefault="00D7114C" w:rsidP="00D7114C">
            <w:pPr>
              <w:numPr>
                <w:ilvl w:val="6"/>
                <w:numId w:val="55"/>
              </w:numPr>
              <w:snapToGrid w:val="0"/>
              <w:spacing w:before="0" w:after="200"/>
              <w:ind w:left="34"/>
              <w:jc w:val="left"/>
              <w:rPr>
                <w:rFonts w:eastAsia="Calibri"/>
                <w:snapToGrid/>
                <w:sz w:val="18"/>
                <w:szCs w:val="18"/>
                <w:lang w:eastAsia="en-US"/>
              </w:rPr>
            </w:pPr>
            <w:r w:rsidRPr="009C3069">
              <w:rPr>
                <w:rFonts w:eastAsia="Calibri"/>
                <w:snapToGrid/>
                <w:sz w:val="18"/>
                <w:szCs w:val="18"/>
                <w:lang w:eastAsia="en-US"/>
              </w:rPr>
              <w:t xml:space="preserve">А </w:t>
            </w:r>
            <w:proofErr w:type="gramStart"/>
            <w:r w:rsidRPr="009C3069">
              <w:rPr>
                <w:rFonts w:eastAsia="Calibri"/>
                <w:snapToGrid/>
                <w:sz w:val="18"/>
                <w:szCs w:val="18"/>
                <w:lang w:eastAsia="en-US"/>
              </w:rPr>
              <w:t>ср</w:t>
            </w:r>
            <w:proofErr w:type="gramEnd"/>
            <w:r w:rsidRPr="009C3069">
              <w:rPr>
                <w:rFonts w:eastAsia="Calibri"/>
                <w:snapToGrid/>
                <w:sz w:val="18"/>
                <w:szCs w:val="18"/>
                <w:lang w:eastAsia="en-US"/>
              </w:rPr>
              <w:t xml:space="preserve"> - средняя арифметическая стоимость единичных расценок оказываемых услуг </w:t>
            </w:r>
            <w:r w:rsidR="008870F4" w:rsidRPr="009C3069">
              <w:rPr>
                <w:rFonts w:eastAsia="Calibri"/>
                <w:snapToGrid/>
                <w:sz w:val="18"/>
                <w:szCs w:val="18"/>
                <w:lang w:eastAsia="en-US"/>
              </w:rPr>
              <w:t>по поставке канцелярских товаров</w:t>
            </w:r>
            <w:r w:rsidRPr="009C3069">
              <w:rPr>
                <w:rFonts w:eastAsia="Calibri"/>
                <w:snapToGrid/>
                <w:sz w:val="18"/>
                <w:szCs w:val="18"/>
                <w:lang w:eastAsia="en-US"/>
              </w:rPr>
              <w:t>, указанных в заявке</w:t>
            </w:r>
            <w:r w:rsidR="00A03A54" w:rsidRPr="009C3069">
              <w:rPr>
                <w:rFonts w:eastAsia="Calibri"/>
                <w:snapToGrid/>
                <w:sz w:val="18"/>
                <w:szCs w:val="18"/>
                <w:lang w:eastAsia="en-US"/>
              </w:rPr>
              <w:t xml:space="preserve"> </w:t>
            </w:r>
            <w:r w:rsidRPr="009C3069">
              <w:rPr>
                <w:rFonts w:eastAsia="Calibri"/>
                <w:snapToGrid/>
                <w:sz w:val="18"/>
                <w:szCs w:val="18"/>
                <w:lang w:eastAsia="en-US"/>
              </w:rPr>
              <w:t xml:space="preserve"> Участника</w:t>
            </w:r>
          </w:p>
          <w:p w14:paraId="0C2A3E8A" w14:textId="6BD92960" w:rsidR="00D7114C" w:rsidRPr="009C3069" w:rsidRDefault="00D7114C" w:rsidP="00D7114C">
            <w:pPr>
              <w:numPr>
                <w:ilvl w:val="6"/>
                <w:numId w:val="55"/>
              </w:numPr>
              <w:snapToGrid w:val="0"/>
              <w:spacing w:before="0" w:after="200"/>
              <w:ind w:left="0"/>
              <w:jc w:val="left"/>
              <w:rPr>
                <w:rFonts w:eastAsia="Calibri"/>
                <w:snapToGrid/>
                <w:sz w:val="18"/>
                <w:szCs w:val="18"/>
                <w:lang w:eastAsia="en-US"/>
              </w:rPr>
            </w:pPr>
            <w:r w:rsidRPr="009C3069">
              <w:rPr>
                <w:rFonts w:eastAsia="Calibri"/>
                <w:snapToGrid/>
                <w:sz w:val="18"/>
                <w:szCs w:val="18"/>
                <w:lang w:eastAsia="en-US"/>
              </w:rPr>
              <w:t>А ср</w:t>
            </w:r>
            <w:r w:rsidRPr="009C3069">
              <w:rPr>
                <w:rFonts w:eastAsia="Calibri"/>
                <w:i/>
                <w:iCs/>
                <w:snapToGrid/>
                <w:sz w:val="24"/>
                <w:szCs w:val="24"/>
                <w:vertAlign w:val="subscript"/>
                <w:lang w:val="en-US" w:eastAsia="en-US"/>
              </w:rPr>
              <w:t>min</w:t>
            </w:r>
            <w:r w:rsidRPr="009C3069">
              <w:rPr>
                <w:rFonts w:eastAsia="Calibri"/>
                <w:snapToGrid/>
                <w:sz w:val="24"/>
                <w:szCs w:val="24"/>
                <w:lang w:eastAsia="en-US"/>
              </w:rPr>
              <w:t xml:space="preserve"> </w:t>
            </w:r>
            <w:r w:rsidRPr="009C3069">
              <w:rPr>
                <w:rFonts w:eastAsia="Calibri"/>
                <w:snapToGrid/>
                <w:sz w:val="18"/>
                <w:szCs w:val="18"/>
                <w:lang w:eastAsia="en-US"/>
              </w:rPr>
              <w:t xml:space="preserve">– минимальная средняя арифметическая стоимость единичных расценок оказываемых </w:t>
            </w:r>
            <w:r w:rsidR="008870F4" w:rsidRPr="009C3069">
              <w:rPr>
                <w:rFonts w:eastAsia="Calibri"/>
                <w:snapToGrid/>
                <w:sz w:val="18"/>
                <w:szCs w:val="18"/>
                <w:lang w:eastAsia="en-US"/>
              </w:rPr>
              <w:t xml:space="preserve">поставок </w:t>
            </w:r>
            <w:r w:rsidRPr="009C3069">
              <w:rPr>
                <w:rFonts w:eastAsia="Calibri"/>
                <w:snapToGrid/>
                <w:sz w:val="18"/>
                <w:szCs w:val="18"/>
                <w:lang w:eastAsia="en-US"/>
              </w:rPr>
              <w:t>, среди всех рассчитанных на этапе 1 значений</w:t>
            </w:r>
            <w:proofErr w:type="gramStart"/>
            <w:r w:rsidRPr="009C3069">
              <w:rPr>
                <w:rFonts w:eastAsia="Calibri"/>
                <w:snapToGrid/>
                <w:sz w:val="18"/>
                <w:szCs w:val="18"/>
                <w:lang w:eastAsia="en-US"/>
              </w:rPr>
              <w:t xml:space="preserve"> А</w:t>
            </w:r>
            <w:proofErr w:type="gramEnd"/>
            <w:r w:rsidRPr="009C3069">
              <w:rPr>
                <w:rFonts w:eastAsia="Calibri"/>
                <w:snapToGrid/>
                <w:sz w:val="18"/>
                <w:szCs w:val="18"/>
                <w:lang w:eastAsia="en-US"/>
              </w:rPr>
              <w:t xml:space="preserve"> ср.</w:t>
            </w:r>
          </w:p>
          <w:p w14:paraId="4BADF8B1" w14:textId="77777777" w:rsidR="00D7114C" w:rsidRPr="009C3069" w:rsidRDefault="00D7114C" w:rsidP="00D7114C">
            <w:pPr>
              <w:numPr>
                <w:ilvl w:val="6"/>
                <w:numId w:val="55"/>
              </w:numPr>
              <w:snapToGrid w:val="0"/>
              <w:spacing w:before="0" w:after="200"/>
              <w:ind w:left="0"/>
              <w:jc w:val="left"/>
              <w:rPr>
                <w:rFonts w:eastAsia="Calibri"/>
                <w:snapToGrid/>
                <w:sz w:val="18"/>
                <w:szCs w:val="18"/>
                <w:lang w:eastAsia="en-US"/>
              </w:rPr>
            </w:pPr>
            <w:proofErr w:type="gramStart"/>
            <w:r w:rsidRPr="009C3069">
              <w:rPr>
                <w:rFonts w:eastAsia="Calibri"/>
                <w:snapToGrid/>
                <w:sz w:val="18"/>
                <w:szCs w:val="18"/>
                <w:lang w:eastAsia="en-US"/>
              </w:rPr>
              <w:t>Ш</w:t>
            </w:r>
            <w:proofErr w:type="gramEnd"/>
            <w:r w:rsidRPr="009C3069">
              <w:rPr>
                <w:rFonts w:eastAsia="Calibri"/>
                <w:snapToGrid/>
                <w:sz w:val="18"/>
                <w:szCs w:val="18"/>
                <w:lang w:eastAsia="en-US"/>
              </w:rPr>
              <w:t xml:space="preserve"> – максимально возможный балл (максимальная возможная оценка предпочтительности) по шкале оценок (Ш = 5).</w:t>
            </w:r>
          </w:p>
          <w:p w14:paraId="6C2A7FDB" w14:textId="77777777" w:rsidR="00D7114C" w:rsidRPr="009C3069" w:rsidRDefault="00D7114C" w:rsidP="00D7114C">
            <w:pPr>
              <w:spacing w:beforeLines="40" w:before="96" w:afterLines="40" w:after="96"/>
              <w:jc w:val="left"/>
              <w:rPr>
                <w:rFonts w:eastAsia="Calibri"/>
                <w:snapToGrid/>
                <w:sz w:val="18"/>
                <w:szCs w:val="18"/>
                <w:lang w:eastAsia="en-US"/>
              </w:rPr>
            </w:pPr>
            <w:r w:rsidRPr="009C3069">
              <w:rPr>
                <w:rFonts w:eastAsia="Calibri"/>
                <w:snapToGrid/>
                <w:sz w:val="18"/>
                <w:szCs w:val="18"/>
                <w:lang w:eastAsia="en-US"/>
              </w:rPr>
              <w:t xml:space="preserve">«Оценка предпочтительности заявок осуществляется в едином базисе сопоставления ценовых (стоимостных) предложений: без учета НДС» </w:t>
            </w:r>
          </w:p>
          <w:p w14:paraId="229A6920" w14:textId="3577E16E" w:rsidR="00DE6FAF" w:rsidRPr="007E006F" w:rsidRDefault="00D7114C" w:rsidP="00D7114C">
            <w:pPr>
              <w:numPr>
                <w:ilvl w:val="7"/>
                <w:numId w:val="0"/>
              </w:numPr>
              <w:spacing w:beforeLines="40" w:before="96" w:afterLines="40" w:after="96"/>
              <w:jc w:val="left"/>
              <w:rPr>
                <w:rFonts w:eastAsia="Calibri"/>
                <w:snapToGrid/>
                <w:sz w:val="18"/>
                <w:szCs w:val="18"/>
              </w:rPr>
            </w:pPr>
            <w:r w:rsidRPr="009C3069">
              <w:rPr>
                <w:rFonts w:eastAsia="Calibri"/>
                <w:snapToGrid/>
                <w:sz w:val="18"/>
                <w:szCs w:val="18"/>
                <w:lang w:eastAsia="en-US"/>
              </w:rPr>
              <w:t>Шкала оценок от 0 до 5 баллов.</w:t>
            </w:r>
          </w:p>
        </w:tc>
      </w:tr>
      <w:tr w:rsidR="009C3069" w:rsidRPr="00C55B01" w14:paraId="52BF45D8" w14:textId="77777777" w:rsidTr="00D7114C">
        <w:tc>
          <w:tcPr>
            <w:tcW w:w="1276" w:type="dxa"/>
            <w:shd w:val="clear" w:color="auto" w:fill="auto"/>
          </w:tcPr>
          <w:p w14:paraId="1EFC46F6" w14:textId="0C9B716A" w:rsidR="009C3069" w:rsidRPr="003173BD" w:rsidRDefault="009C3069" w:rsidP="005D52A0">
            <w:pPr>
              <w:numPr>
                <w:ilvl w:val="7"/>
                <w:numId w:val="0"/>
              </w:numPr>
              <w:spacing w:before="40" w:after="40"/>
              <w:jc w:val="center"/>
              <w:rPr>
                <w:rFonts w:eastAsia="Calibri"/>
                <w:snapToGrid/>
                <w:sz w:val="18"/>
                <w:szCs w:val="18"/>
              </w:rPr>
            </w:pPr>
            <w:r w:rsidRPr="003173BD">
              <w:rPr>
                <w:rFonts w:eastAsia="Calibri"/>
                <w:snapToGrid/>
                <w:sz w:val="18"/>
                <w:szCs w:val="18"/>
              </w:rPr>
              <w:lastRenderedPageBreak/>
              <w:t>2.</w:t>
            </w:r>
          </w:p>
        </w:tc>
        <w:tc>
          <w:tcPr>
            <w:tcW w:w="1559" w:type="dxa"/>
            <w:shd w:val="clear" w:color="auto" w:fill="auto"/>
          </w:tcPr>
          <w:p w14:paraId="4F3B12C6" w14:textId="4D0A665C" w:rsidR="009C3069" w:rsidRPr="006707B0" w:rsidRDefault="009C3069" w:rsidP="00531A15">
            <w:pPr>
              <w:numPr>
                <w:ilvl w:val="7"/>
                <w:numId w:val="0"/>
              </w:numPr>
              <w:spacing w:before="40" w:after="40"/>
              <w:jc w:val="left"/>
              <w:rPr>
                <w:rFonts w:eastAsia="Calibri"/>
                <w:snapToGrid/>
                <w:sz w:val="20"/>
                <w:szCs w:val="20"/>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284C13BE" w14:textId="668FABB7" w:rsidR="009C3069" w:rsidRPr="006707B0" w:rsidRDefault="005A55F0" w:rsidP="00531A15">
            <w:pPr>
              <w:numPr>
                <w:ilvl w:val="7"/>
                <w:numId w:val="0"/>
              </w:numPr>
              <w:spacing w:before="40" w:after="40"/>
              <w:jc w:val="center"/>
              <w:rPr>
                <w:rFonts w:eastAsia="Calibri"/>
                <w:snapToGrid/>
                <w:sz w:val="20"/>
                <w:szCs w:val="20"/>
              </w:rPr>
            </w:pPr>
            <w:r w:rsidRPr="001848F0">
              <w:rPr>
                <w:sz w:val="22"/>
                <w:szCs w:val="22"/>
              </w:rPr>
              <w:t>Деловая репутация (участие в судебных разбирательствах)</w:t>
            </w:r>
          </w:p>
        </w:tc>
        <w:tc>
          <w:tcPr>
            <w:tcW w:w="1701" w:type="dxa"/>
            <w:tcBorders>
              <w:left w:val="single" w:sz="4" w:space="0" w:color="auto"/>
              <w:right w:val="single" w:sz="4" w:space="0" w:color="auto"/>
            </w:tcBorders>
            <w:shd w:val="clear" w:color="auto" w:fill="auto"/>
          </w:tcPr>
          <w:p w14:paraId="099E2363" w14:textId="2556403C" w:rsidR="009C3069" w:rsidRPr="006707B0" w:rsidRDefault="009C3069" w:rsidP="00531A15">
            <w:pPr>
              <w:numPr>
                <w:ilvl w:val="7"/>
                <w:numId w:val="0"/>
              </w:numPr>
              <w:spacing w:before="40" w:after="40"/>
              <w:jc w:val="center"/>
              <w:rPr>
                <w:rFonts w:eastAsia="Calibri"/>
                <w:snapToGrid/>
                <w:sz w:val="20"/>
                <w:szCs w:val="20"/>
              </w:rPr>
            </w:pPr>
            <w:r w:rsidRPr="006707B0">
              <w:rPr>
                <w:sz w:val="20"/>
                <w:szCs w:val="20"/>
              </w:rPr>
              <w:t>Отсутствует</w:t>
            </w:r>
          </w:p>
        </w:tc>
        <w:tc>
          <w:tcPr>
            <w:tcW w:w="1275" w:type="dxa"/>
            <w:tcBorders>
              <w:left w:val="single" w:sz="4" w:space="0" w:color="auto"/>
              <w:right w:val="single" w:sz="4" w:space="0" w:color="auto"/>
            </w:tcBorders>
            <w:shd w:val="clear" w:color="auto" w:fill="auto"/>
          </w:tcPr>
          <w:p w14:paraId="76270D31" w14:textId="69D7C05A" w:rsidR="009C3069" w:rsidRPr="006707B0" w:rsidRDefault="009C3069" w:rsidP="005D52A0">
            <w:pPr>
              <w:numPr>
                <w:ilvl w:val="7"/>
                <w:numId w:val="0"/>
              </w:numPr>
              <w:spacing w:before="40" w:after="40"/>
              <w:jc w:val="center"/>
              <w:rPr>
                <w:rFonts w:eastAsia="Calibri"/>
                <w:snapToGrid/>
                <w:sz w:val="20"/>
                <w:szCs w:val="20"/>
              </w:rPr>
            </w:pPr>
            <w:r w:rsidRPr="007D74A8">
              <w:rPr>
                <w:rFonts w:eastAsia="Calibri"/>
                <w:sz w:val="18"/>
                <w:szCs w:val="18"/>
              </w:rPr>
              <w:t>10%</w:t>
            </w:r>
            <w:r w:rsidRPr="007D74A8">
              <w:rPr>
                <w:rFonts w:eastAsia="Calibri"/>
                <w:sz w:val="18"/>
                <w:szCs w:val="18"/>
              </w:rPr>
              <w:br/>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843" w:type="dxa"/>
            <w:tcBorders>
              <w:left w:val="single" w:sz="4" w:space="0" w:color="auto"/>
              <w:right w:val="single" w:sz="4" w:space="0" w:color="auto"/>
            </w:tcBorders>
            <w:shd w:val="clear" w:color="auto" w:fill="auto"/>
          </w:tcPr>
          <w:p w14:paraId="53320816" w14:textId="00A4CB8C" w:rsidR="009C3069" w:rsidRPr="006707B0" w:rsidRDefault="009C3069" w:rsidP="00531A15">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536" w:type="dxa"/>
            <w:tcBorders>
              <w:left w:val="single" w:sz="4" w:space="0" w:color="auto"/>
            </w:tcBorders>
            <w:shd w:val="clear" w:color="auto" w:fill="auto"/>
          </w:tcPr>
          <w:p w14:paraId="4EF24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5EE31B" w14:textId="77777777" w:rsidR="009C3069" w:rsidRPr="00B904CA" w:rsidRDefault="009C3069" w:rsidP="009C3069">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1F1BD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p w14:paraId="1ACA107E" w14:textId="16D044F6" w:rsidR="009C3069" w:rsidRPr="008C4D34" w:rsidRDefault="009C3069" w:rsidP="00531A15">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9C3069" w:rsidRPr="00B904CA" w14:paraId="2F9C7AD3" w14:textId="77777777" w:rsidTr="003233F9">
              <w:trPr>
                <w:cantSplit/>
                <w:trHeight w:val="389"/>
              </w:trPr>
              <w:tc>
                <w:tcPr>
                  <w:tcW w:w="1047" w:type="dxa"/>
                  <w:tcBorders>
                    <w:top w:val="nil"/>
                    <w:left w:val="nil"/>
                    <w:bottom w:val="single" w:sz="4" w:space="0" w:color="auto"/>
                    <w:right w:val="single" w:sz="4" w:space="0" w:color="auto"/>
                  </w:tcBorders>
                  <w:hideMark/>
                </w:tcPr>
                <w:p w14:paraId="6841DEE8"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lastRenderedPageBreak/>
                    <w:t>Б</w:t>
                  </w:r>
                  <w:proofErr w:type="gramStart"/>
                  <w:r>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42115FFE"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9C3069" w:rsidRPr="00B904CA" w14:paraId="1FEE5A46" w14:textId="77777777" w:rsidTr="003233F9">
              <w:trPr>
                <w:cantSplit/>
                <w:trHeight w:val="375"/>
              </w:trPr>
              <w:tc>
                <w:tcPr>
                  <w:tcW w:w="1047" w:type="dxa"/>
                  <w:tcBorders>
                    <w:top w:val="single" w:sz="4" w:space="0" w:color="auto"/>
                    <w:left w:val="nil"/>
                    <w:bottom w:val="nil"/>
                    <w:right w:val="single" w:sz="4" w:space="0" w:color="auto"/>
                  </w:tcBorders>
                  <w:hideMark/>
                </w:tcPr>
                <w:p w14:paraId="2120CB8B"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022D53A4"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160A02E8"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где:</w:t>
            </w:r>
          </w:p>
          <w:p w14:paraId="191E2FBD"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vertAlign w:val="subscript"/>
              </w:rPr>
              <w:t xml:space="preserve"> </w:t>
            </w:r>
            <w:r w:rsidRPr="00B904CA">
              <w:rPr>
                <w:rFonts w:eastAsia="Calibri"/>
                <w:sz w:val="18"/>
                <w:szCs w:val="18"/>
              </w:rPr>
              <w:t>– рассчитанная оценка предпочтительности по данному частному критерию оценки в баллах.</w:t>
            </w:r>
          </w:p>
          <w:p w14:paraId="361A14A4" w14:textId="77777777" w:rsidR="009C3069" w:rsidRPr="00B904CA" w:rsidRDefault="009C3069" w:rsidP="009C3069">
            <w:pPr>
              <w:tabs>
                <w:tab w:val="left" w:pos="3549"/>
              </w:tabs>
              <w:spacing w:beforeLines="40" w:before="96" w:afterLines="40" w:after="96"/>
              <w:ind w:right="175"/>
              <w:rPr>
                <w:rFonts w:eastAsia="Calibri"/>
                <w:sz w:val="18"/>
                <w:szCs w:val="18"/>
              </w:rPr>
            </w:pPr>
          </w:p>
          <w:p w14:paraId="339ABFDD" w14:textId="2196AD26" w:rsidR="009C3069" w:rsidRPr="00C55B01" w:rsidRDefault="009C3069" w:rsidP="009C3069">
            <w:pPr>
              <w:numPr>
                <w:ilvl w:val="7"/>
                <w:numId w:val="0"/>
              </w:numPr>
              <w:spacing w:beforeLines="40" w:before="96" w:afterLines="40" w:after="96"/>
              <w:jc w:val="left"/>
              <w:rPr>
                <w:rFonts w:eastAsia="Calibri"/>
                <w:snapToGrid/>
                <w:sz w:val="18"/>
                <w:szCs w:val="18"/>
              </w:rPr>
            </w:pPr>
            <w:r w:rsidRPr="00B904CA">
              <w:rPr>
                <w:rFonts w:eastAsia="Calibri"/>
                <w:sz w:val="18"/>
                <w:szCs w:val="18"/>
              </w:rPr>
              <w:t>Шкала оценок от 0 до 5 баллов.</w:t>
            </w:r>
          </w:p>
        </w:tc>
      </w:tr>
      <w:tr w:rsidR="005D52A0" w:rsidRPr="00C55B01" w14:paraId="49ACE89D" w14:textId="77777777" w:rsidTr="00D7114C">
        <w:tc>
          <w:tcPr>
            <w:tcW w:w="6663" w:type="dxa"/>
            <w:gridSpan w:val="4"/>
            <w:shd w:val="clear" w:color="auto" w:fill="auto"/>
          </w:tcPr>
          <w:p w14:paraId="0EE75107" w14:textId="3C268A74" w:rsidR="005D52A0" w:rsidRPr="00C55B01" w:rsidRDefault="005D52A0" w:rsidP="00531A15">
            <w:pPr>
              <w:numPr>
                <w:ilvl w:val="7"/>
                <w:numId w:val="0"/>
              </w:numPr>
              <w:spacing w:before="40" w:after="40"/>
              <w:jc w:val="right"/>
              <w:rPr>
                <w:rFonts w:eastAsia="Calibri"/>
                <w:snapToGrid/>
                <w:sz w:val="18"/>
                <w:szCs w:val="18"/>
              </w:rPr>
            </w:pPr>
            <w:r w:rsidRPr="00970A3C">
              <w:rPr>
                <w:rFonts w:eastAsia="Calibri"/>
                <w:snapToGrid/>
                <w:sz w:val="20"/>
              </w:rPr>
              <w:lastRenderedPageBreak/>
              <w:t>Итоговая оценка предпочтительности заявки:</w:t>
            </w:r>
          </w:p>
        </w:tc>
        <w:tc>
          <w:tcPr>
            <w:tcW w:w="7654" w:type="dxa"/>
            <w:gridSpan w:val="3"/>
            <w:shd w:val="clear" w:color="auto" w:fill="auto"/>
          </w:tcPr>
          <w:p w14:paraId="6DB2655D" w14:textId="77777777" w:rsidR="005A55F0" w:rsidRPr="00970A3C" w:rsidRDefault="005A55F0" w:rsidP="005A55F0">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w:t>
            </w:r>
          </w:p>
          <w:p w14:paraId="6FE7954C" w14:textId="77777777" w:rsidR="005A55F0" w:rsidRPr="00970A3C" w:rsidRDefault="00A55225" w:rsidP="005A55F0">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22576FD5" w14:textId="77777777" w:rsidR="005A55F0" w:rsidRPr="00970A3C" w:rsidRDefault="005A55F0" w:rsidP="005A55F0">
            <w:pPr>
              <w:keepNext/>
              <w:numPr>
                <w:ilvl w:val="6"/>
                <w:numId w:val="0"/>
              </w:numPr>
              <w:spacing w:beforeLines="40" w:before="96"/>
              <w:jc w:val="left"/>
              <w:rPr>
                <w:rFonts w:eastAsia="Calibri"/>
                <w:sz w:val="18"/>
                <w:szCs w:val="18"/>
              </w:rPr>
            </w:pPr>
            <w:r w:rsidRPr="00970A3C">
              <w:rPr>
                <w:rFonts w:eastAsia="Calibri"/>
                <w:sz w:val="18"/>
                <w:szCs w:val="18"/>
              </w:rPr>
              <w:t>где:</w:t>
            </w:r>
          </w:p>
          <w:p w14:paraId="0F6A1586"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proofErr w:type="spellStart"/>
            <w:proofErr w:type="gramStart"/>
            <w:r w:rsidRPr="00970A3C">
              <w:rPr>
                <w:rFonts w:eastAsia="Calibri"/>
                <w:i/>
                <w:sz w:val="18"/>
                <w:szCs w:val="18"/>
                <w:vertAlign w:val="subscript"/>
                <w:lang w:val="en-US"/>
              </w:rPr>
              <w:t>i</w:t>
            </w:r>
            <w:proofErr w:type="spellEnd"/>
            <w:proofErr w:type="gramEnd"/>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 в баллах (шкала оценок от 0 до 5 баллов);</w:t>
            </w:r>
          </w:p>
          <w:p w14:paraId="73C872AB"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6BE404C7"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25982D79"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5A153314" w14:textId="77777777" w:rsidR="005A55F0"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6EA84D5D" w14:textId="7A5561FA" w:rsidR="005D52A0" w:rsidRPr="00C55B01" w:rsidRDefault="005A55F0" w:rsidP="005A55F0">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w:t>
            </w:r>
            <w:proofErr w:type="gramStart"/>
            <w:r w:rsidRPr="00970A3C">
              <w:rPr>
                <w:rFonts w:eastAsia="Calibri"/>
                <w:snapToGrid/>
                <w:sz w:val="18"/>
                <w:szCs w:val="18"/>
              </w:rPr>
              <w:t>,</w:t>
            </w:r>
            <w:proofErr w:type="gramEnd"/>
            <w:r w:rsidRPr="00970A3C">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E82A42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43B1E">
        <w:t>4.17</w:t>
      </w:r>
      <w:r w:rsidRPr="008A15C2">
        <w:fldChar w:fldCharType="end"/>
      </w:r>
      <w:r w:rsidRPr="008A15C2">
        <w:t>.</w:t>
      </w:r>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8"/>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199" w:name="_Ref422206377"/>
      <w:bookmarkStart w:id="1200" w:name="_Toc422224713"/>
      <w:bookmarkStart w:id="1201"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9"/>
      <w:bookmarkEnd w:id="1200"/>
      <w:bookmarkEnd w:id="1201"/>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2" w:name="_Toc422224714"/>
      <w:bookmarkStart w:id="1203" w:name="_Toc514805495"/>
      <w:bookmarkStart w:id="1204" w:name="_Toc514814140"/>
      <w:bookmarkStart w:id="1205" w:name="_Toc523958332"/>
      <w:r w:rsidRPr="00BA04C6">
        <w:rPr>
          <w:sz w:val="28"/>
        </w:rPr>
        <w:t xml:space="preserve">Пояснения к Методике </w:t>
      </w:r>
      <w:bookmarkEnd w:id="1202"/>
      <w:r w:rsidR="007526B3" w:rsidRPr="00BA04C6">
        <w:rPr>
          <w:sz w:val="28"/>
        </w:rPr>
        <w:t xml:space="preserve">проверки </w:t>
      </w:r>
      <w:proofErr w:type="spellStart"/>
      <w:r w:rsidR="007526B3" w:rsidRPr="00BA04C6">
        <w:rPr>
          <w:sz w:val="28"/>
        </w:rPr>
        <w:t>ДРиФС</w:t>
      </w:r>
      <w:bookmarkEnd w:id="1203"/>
      <w:bookmarkEnd w:id="1204"/>
      <w:bookmarkEnd w:id="1205"/>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AEED1FE"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3B1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3B1E" w:rsidRPr="00243B1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6" w:name="_Ref514724977"/>
      <w:bookmarkStart w:id="1207" w:name="_Ref468792734"/>
      <w:bookmarkStart w:id="1208"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6"/>
      <w:bookmarkEnd w:id="1207"/>
      <w:bookmarkEnd w:id="1208"/>
    </w:p>
    <w:p w14:paraId="031BD41B" w14:textId="77777777" w:rsidR="00D379D2" w:rsidRDefault="00D379D2" w:rsidP="002D5309">
      <w:pPr>
        <w:pStyle w:val="a1"/>
        <w:numPr>
          <w:ilvl w:val="0"/>
          <w:numId w:val="0"/>
        </w:numPr>
      </w:pPr>
    </w:p>
    <w:p w14:paraId="10CEF9B5" w14:textId="0C8BDCC6"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5839B5">
        <w:t>8</w:t>
      </w:r>
      <w:r w:rsidR="005839B5" w:rsidRPr="00BA04C6">
        <w:t xml:space="preserve"> </w:t>
      </w:r>
      <w:r w:rsidRPr="00BA04C6">
        <w:t>к настоящей Документации о закупке.</w:t>
      </w:r>
    </w:p>
    <w:p w14:paraId="0C2EC8DF" w14:textId="4326F640" w:rsidR="003E19E9" w:rsidRDefault="003E19E9" w:rsidP="008A15C2">
      <w:pPr>
        <w:rPr>
          <w:rStyle w:val="afa"/>
        </w:rPr>
      </w:pPr>
    </w:p>
    <w:p w14:paraId="48C1D801" w14:textId="6CA13D3E"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4191" w14:textId="77777777" w:rsidR="00A55225" w:rsidRDefault="00A55225">
      <w:r>
        <w:separator/>
      </w:r>
    </w:p>
  </w:endnote>
  <w:endnote w:type="continuationSeparator" w:id="0">
    <w:p w14:paraId="39470C80" w14:textId="77777777" w:rsidR="00A55225" w:rsidRDefault="00A5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0000007"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5A55F0" w:rsidRDefault="005A55F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103A">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103A">
      <w:rPr>
        <w:i/>
        <w:noProof/>
        <w:sz w:val="24"/>
        <w:szCs w:val="24"/>
      </w:rPr>
      <w:t>127</w:t>
    </w:r>
    <w:r w:rsidRPr="00B54ABF">
      <w:rPr>
        <w:i/>
        <w:sz w:val="24"/>
        <w:szCs w:val="24"/>
      </w:rPr>
      <w:fldChar w:fldCharType="end"/>
    </w:r>
  </w:p>
  <w:p w14:paraId="178A4A24" w14:textId="77777777" w:rsidR="005A55F0" w:rsidRDefault="005A55F0">
    <w:pPr>
      <w:pStyle w:val="a9"/>
    </w:pPr>
  </w:p>
  <w:p w14:paraId="2F4B0C50" w14:textId="77777777" w:rsidR="005A55F0" w:rsidRDefault="005A55F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A55F0" w:rsidRPr="00B54ABF" w:rsidRDefault="005A55F0" w:rsidP="00B54ABF">
    <w:pPr>
      <w:tabs>
        <w:tab w:val="right" w:pos="10260"/>
      </w:tabs>
      <w:rPr>
        <w:i/>
        <w:sz w:val="24"/>
        <w:szCs w:val="24"/>
      </w:rPr>
    </w:pPr>
    <w:r>
      <w:rPr>
        <w:sz w:val="20"/>
      </w:rPr>
      <w:tab/>
    </w:r>
  </w:p>
  <w:p w14:paraId="0F135095" w14:textId="77777777" w:rsidR="005A55F0" w:rsidRPr="00B54ABF" w:rsidRDefault="005A55F0" w:rsidP="00B54ABF">
    <w:pPr>
      <w:tabs>
        <w:tab w:val="right" w:pos="10260"/>
      </w:tabs>
      <w:rPr>
        <w:i/>
        <w:sz w:val="24"/>
        <w:szCs w:val="24"/>
      </w:rPr>
    </w:pPr>
  </w:p>
  <w:p w14:paraId="5F278EC7" w14:textId="32EE17B3" w:rsidR="005A55F0" w:rsidRDefault="005A55F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10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103A">
      <w:rPr>
        <w:i/>
        <w:noProof/>
        <w:sz w:val="24"/>
        <w:szCs w:val="24"/>
      </w:rPr>
      <w:t>127</w:t>
    </w:r>
    <w:r w:rsidRPr="00B54ABF">
      <w:rPr>
        <w:i/>
        <w:sz w:val="24"/>
        <w:szCs w:val="24"/>
      </w:rPr>
      <w:fldChar w:fldCharType="end"/>
    </w:r>
  </w:p>
  <w:p w14:paraId="730720D1" w14:textId="77777777" w:rsidR="005A55F0" w:rsidRDefault="005A55F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62EE7" w14:textId="77777777" w:rsidR="00A55225" w:rsidRDefault="00A55225">
      <w:r>
        <w:separator/>
      </w:r>
    </w:p>
  </w:footnote>
  <w:footnote w:type="continuationSeparator" w:id="0">
    <w:p w14:paraId="3E13D98B" w14:textId="77777777" w:rsidR="00A55225" w:rsidRDefault="00A55225">
      <w:r>
        <w:continuationSeparator/>
      </w:r>
    </w:p>
  </w:footnote>
  <w:footnote w:id="1">
    <w:p w14:paraId="6A8DB4E9" w14:textId="77777777" w:rsidR="005A55F0" w:rsidRDefault="005A55F0"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A55F0" w:rsidRDefault="005A55F0"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5A55F0" w:rsidRDefault="005A55F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5A55F0" w:rsidRDefault="005A55F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5A55F0" w:rsidRDefault="005A55F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5A55F0" w:rsidRDefault="005A55F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A55F0" w:rsidRDefault="005A55F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5A55F0" w:rsidRDefault="005A55F0">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5A55F0" w:rsidRDefault="005A55F0">
      <w:pPr>
        <w:pStyle w:val="af0"/>
      </w:pPr>
      <w:r>
        <w:rPr>
          <w:rStyle w:val="ab"/>
        </w:rPr>
        <w:footnoteRef/>
      </w:r>
      <w:r>
        <w:t xml:space="preserve"> Опись составляется отдельно для каждой части заявки.</w:t>
      </w:r>
    </w:p>
  </w:footnote>
  <w:footnote w:id="10">
    <w:p w14:paraId="01D2B5B7" w14:textId="77777777" w:rsidR="005A55F0" w:rsidRDefault="005A55F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A55F0" w:rsidRDefault="005A55F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A55F0" w:rsidRDefault="005A55F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5A55F0" w:rsidRDefault="005A55F0"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5A55F0" w:rsidRDefault="005A55F0"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A55F0" w:rsidRDefault="005A55F0"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10DBB291" w:rsidR="005A55F0" w:rsidRDefault="005A55F0">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A55F0" w:rsidRDefault="005A55F0">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A55F0" w:rsidRDefault="005A55F0">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5A55F0" w:rsidRDefault="005A55F0"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5A55F0" w:rsidRDefault="005A55F0"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A55F0" w:rsidRDefault="005A55F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5A55F0" w:rsidRDefault="005A55F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5A55F0" w:rsidRDefault="005A55F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A55F0" w:rsidRDefault="005A55F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A55F0" w:rsidRDefault="005A55F0">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A55F0" w:rsidRDefault="005A55F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A55F0" w:rsidRDefault="005A55F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5A55F0" w:rsidRDefault="005A55F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5A55F0" w:rsidRDefault="005A55F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A55F0" w:rsidRDefault="005A55F0"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A55F0" w:rsidRDefault="005A55F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5A55F0" w:rsidRDefault="005A55F0"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5A55F0" w:rsidRDefault="005A55F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5A55F0" w:rsidRDefault="005A55F0"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5A55F0" w:rsidRDefault="005A55F0"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5A55F0" w:rsidRDefault="005A55F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5A55F0" w:rsidRPr="00033B77" w:rsidRDefault="005A55F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5C423D0" w14:textId="77777777" w:rsidR="005A55F0" w:rsidRDefault="005A55F0" w:rsidP="005A55F0">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B3CAF"/>
    <w:multiLevelType w:val="hybridMultilevel"/>
    <w:tmpl w:val="7DFA665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7"/>
  </w:num>
  <w:num w:numId="9">
    <w:abstractNumId w:val="0"/>
  </w:num>
  <w:num w:numId="10">
    <w:abstractNumId w:val="46"/>
  </w:num>
  <w:num w:numId="11">
    <w:abstractNumId w:val="43"/>
  </w:num>
  <w:num w:numId="12">
    <w:abstractNumId w:val="18"/>
  </w:num>
  <w:num w:numId="13">
    <w:abstractNumId w:val="28"/>
  </w:num>
  <w:num w:numId="14">
    <w:abstractNumId w:val="8"/>
  </w:num>
  <w:num w:numId="15">
    <w:abstractNumId w:val="38"/>
  </w:num>
  <w:num w:numId="16">
    <w:abstractNumId w:val="44"/>
  </w:num>
  <w:num w:numId="17">
    <w:abstractNumId w:val="41"/>
  </w:num>
  <w:num w:numId="18">
    <w:abstractNumId w:val="15"/>
  </w:num>
  <w:num w:numId="19">
    <w:abstractNumId w:val="20"/>
  </w:num>
  <w:num w:numId="20">
    <w:abstractNumId w:val="40"/>
  </w:num>
  <w:num w:numId="21">
    <w:abstractNumId w:val="30"/>
  </w:num>
  <w:num w:numId="22">
    <w:abstractNumId w:val="29"/>
  </w:num>
  <w:num w:numId="23">
    <w:abstractNumId w:val="33"/>
  </w:num>
  <w:num w:numId="24">
    <w:abstractNumId w:val="21"/>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5"/>
  </w:num>
  <w:num w:numId="33">
    <w:abstractNumId w:val="42"/>
  </w:num>
  <w:num w:numId="34">
    <w:abstractNumId w:val="31"/>
  </w:num>
  <w:num w:numId="35">
    <w:abstractNumId w:val="22"/>
  </w:num>
  <w:num w:numId="36">
    <w:abstractNumId w:val="6"/>
  </w:num>
  <w:num w:numId="37">
    <w:abstractNumId w:val="16"/>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5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837"/>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440"/>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03A"/>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B1E"/>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012"/>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163"/>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C52"/>
    <w:rsid w:val="003232AA"/>
    <w:rsid w:val="003233BF"/>
    <w:rsid w:val="003233F9"/>
    <w:rsid w:val="0032395C"/>
    <w:rsid w:val="00323B67"/>
    <w:rsid w:val="00324766"/>
    <w:rsid w:val="00324821"/>
    <w:rsid w:val="00324A25"/>
    <w:rsid w:val="0032573E"/>
    <w:rsid w:val="00325DF4"/>
    <w:rsid w:val="00325E82"/>
    <w:rsid w:val="0032629F"/>
    <w:rsid w:val="0032670D"/>
    <w:rsid w:val="00327C43"/>
    <w:rsid w:val="0033005B"/>
    <w:rsid w:val="00330091"/>
    <w:rsid w:val="0033015A"/>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4518"/>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A66"/>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1F03"/>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AF"/>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050"/>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BEB"/>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A15"/>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55F0"/>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A0"/>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C3B"/>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2C"/>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B3"/>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3F3A"/>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920"/>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43D"/>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3D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0F4"/>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0B4"/>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481"/>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42D"/>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069"/>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A54"/>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22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0FCA"/>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1FAA"/>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CB8"/>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9BD"/>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FA"/>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3FF6"/>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14C"/>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0C"/>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47E"/>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FAF"/>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274"/>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E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ABD"/>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165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583775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8701925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personal/rushydr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F796-E455-4AF6-A298-592A4166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32830</Words>
  <Characters>187137</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219528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198</cp:revision>
  <cp:lastPrinted>2018-12-12T04:03:00Z</cp:lastPrinted>
  <dcterms:created xsi:type="dcterms:W3CDTF">2018-06-13T16:19:00Z</dcterms:created>
  <dcterms:modified xsi:type="dcterms:W3CDTF">2018-12-13T00:56:00Z</dcterms:modified>
</cp:coreProperties>
</file>