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62" w:rsidRPr="00D67E62" w:rsidRDefault="00D67E62" w:rsidP="00D67E62">
      <w:pPr>
        <w:keepNext/>
        <w:keepLines/>
        <w:tabs>
          <w:tab w:val="left" w:pos="708"/>
        </w:tabs>
        <w:spacing w:before="0"/>
        <w:jc w:val="center"/>
        <w:outlineLvl w:val="8"/>
        <w:rPr>
          <w:rFonts w:asciiTheme="majorHAnsi" w:eastAsiaTheme="majorEastAsia" w:hAnsiTheme="majorHAnsi" w:cstheme="majorBidi"/>
          <w:i/>
          <w:iCs/>
          <w:caps/>
          <w:color w:val="404040" w:themeColor="text1" w:themeTint="BF"/>
          <w:sz w:val="20"/>
          <w:szCs w:val="20"/>
        </w:rPr>
      </w:pPr>
      <w:r w:rsidRPr="00D67E62">
        <w:rPr>
          <w:rFonts w:asciiTheme="majorHAnsi" w:eastAsiaTheme="majorEastAsia" w:hAnsiTheme="majorHAnsi" w:cstheme="majorBidi"/>
          <w:i/>
          <w:iCs/>
          <w:noProof/>
          <w:color w:val="404040" w:themeColor="text1" w:themeTint="BF"/>
          <w:sz w:val="20"/>
          <w:szCs w:val="20"/>
        </w:rPr>
        <w:drawing>
          <wp:inline distT="0" distB="0" distL="0" distR="0" wp14:anchorId="6FB4FE1D" wp14:editId="0D859DFE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E62" w:rsidRPr="00D67E62" w:rsidRDefault="00D67E62" w:rsidP="00D67E62">
      <w:pPr>
        <w:keepNext/>
        <w:suppressAutoHyphens/>
        <w:spacing w:before="0"/>
        <w:jc w:val="center"/>
        <w:outlineLvl w:val="2"/>
        <w:rPr>
          <w:sz w:val="28"/>
          <w:szCs w:val="20"/>
        </w:rPr>
      </w:pPr>
      <w:r w:rsidRPr="00D67E62">
        <w:rPr>
          <w:sz w:val="28"/>
          <w:szCs w:val="20"/>
        </w:rPr>
        <w:t>Акционерное Общество</w:t>
      </w:r>
    </w:p>
    <w:p w:rsidR="00D67E62" w:rsidRPr="00D67E62" w:rsidRDefault="00D67E62" w:rsidP="00D67E62">
      <w:pPr>
        <w:spacing w:before="0"/>
        <w:jc w:val="center"/>
        <w:rPr>
          <w:b/>
          <w:sz w:val="30"/>
          <w:szCs w:val="30"/>
        </w:rPr>
      </w:pPr>
      <w:r w:rsidRPr="00D67E62">
        <w:rPr>
          <w:b/>
          <w:sz w:val="30"/>
          <w:szCs w:val="30"/>
        </w:rPr>
        <w:t xml:space="preserve">«Дальневосточная распределительная </w:t>
      </w:r>
      <w:proofErr w:type="gramStart"/>
      <w:r w:rsidRPr="00D67E62">
        <w:rPr>
          <w:b/>
          <w:sz w:val="30"/>
          <w:szCs w:val="30"/>
        </w:rPr>
        <w:t xml:space="preserve">сетевая </w:t>
      </w:r>
      <w:r w:rsidRPr="00D67E62">
        <w:rPr>
          <w:sz w:val="30"/>
          <w:szCs w:val="30"/>
        </w:rPr>
        <w:t xml:space="preserve"> </w:t>
      </w:r>
      <w:r w:rsidRPr="00D67E62">
        <w:rPr>
          <w:b/>
          <w:sz w:val="30"/>
          <w:szCs w:val="30"/>
        </w:rPr>
        <w:t>компания</w:t>
      </w:r>
      <w:proofErr w:type="gramEnd"/>
      <w:r w:rsidRPr="00D67E62">
        <w:rPr>
          <w:b/>
          <w:sz w:val="30"/>
          <w:szCs w:val="30"/>
        </w:rPr>
        <w:t>»</w:t>
      </w:r>
    </w:p>
    <w:p w:rsidR="00D67E62" w:rsidRDefault="00D67E62" w:rsidP="00047A0A">
      <w:pPr>
        <w:spacing w:before="0"/>
        <w:ind w:left="4395" w:hanging="11"/>
        <w:jc w:val="left"/>
        <w:rPr>
          <w:rFonts w:eastAsiaTheme="minorHAnsi"/>
          <w:snapToGrid/>
          <w:sz w:val="28"/>
          <w:szCs w:val="28"/>
          <w:lang w:eastAsia="en-US"/>
        </w:rPr>
      </w:pPr>
    </w:p>
    <w:p w:rsidR="00047A0A" w:rsidRPr="00444BF1" w:rsidRDefault="00047A0A" w:rsidP="00D67E62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«УТВЕРЖДАЮ»</w:t>
      </w:r>
    </w:p>
    <w:p w:rsidR="00047A0A" w:rsidRPr="00444BF1" w:rsidRDefault="00047A0A" w:rsidP="00D67E62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proofErr w:type="gramStart"/>
      <w:r w:rsidRPr="00444BF1">
        <w:rPr>
          <w:rFonts w:eastAsiaTheme="minorHAnsi"/>
          <w:snapToGrid/>
          <w:sz w:val="28"/>
          <w:szCs w:val="28"/>
          <w:lang w:eastAsia="en-US"/>
        </w:rPr>
        <w:t>Председатель  Закупочной</w:t>
      </w:r>
      <w:proofErr w:type="gramEnd"/>
    </w:p>
    <w:p w:rsidR="00047A0A" w:rsidRPr="00444BF1" w:rsidRDefault="00047A0A" w:rsidP="00D67E62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комиссии 1 уровня АО «ДРСК»</w:t>
      </w:r>
    </w:p>
    <w:p w:rsidR="00047A0A" w:rsidRPr="00444BF1" w:rsidRDefault="00047A0A" w:rsidP="00D67E62">
      <w:pPr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44BF1">
        <w:rPr>
          <w:rFonts w:eastAsiaTheme="minorHAnsi"/>
          <w:snapToGrid/>
          <w:sz w:val="28"/>
          <w:szCs w:val="28"/>
          <w:lang w:eastAsia="en-US"/>
        </w:rPr>
        <w:t>Юхимук</w:t>
      </w:r>
      <w:proofErr w:type="spellEnd"/>
    </w:p>
    <w:p w:rsidR="00047A0A" w:rsidRPr="00444BF1" w:rsidRDefault="00047A0A" w:rsidP="00D67E62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«___» _______________ 201</w:t>
      </w:r>
      <w:r w:rsidR="00BF220C">
        <w:rPr>
          <w:rFonts w:eastAsiaTheme="minorHAnsi"/>
          <w:snapToGrid/>
          <w:sz w:val="28"/>
          <w:szCs w:val="28"/>
          <w:lang w:eastAsia="en-US"/>
        </w:rPr>
        <w:t>8</w:t>
      </w:r>
      <w:r>
        <w:rPr>
          <w:rFonts w:eastAsiaTheme="minorHAnsi"/>
          <w:snapToGrid/>
          <w:sz w:val="28"/>
          <w:szCs w:val="28"/>
          <w:lang w:eastAsia="en-US"/>
        </w:rPr>
        <w:t>__</w:t>
      </w:r>
      <w:r w:rsidRPr="00444BF1">
        <w:rPr>
          <w:rFonts w:eastAsiaTheme="minorHAnsi"/>
          <w:snapToGrid/>
          <w:sz w:val="28"/>
          <w:szCs w:val="28"/>
          <w:lang w:eastAsia="en-US"/>
        </w:rPr>
        <w:t xml:space="preserve"> год </w:t>
      </w:r>
    </w:p>
    <w:p w:rsidR="00594239" w:rsidRDefault="00594239" w:rsidP="00D67E62">
      <w:pPr>
        <w:spacing w:before="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предложений</w:t>
      </w:r>
    </w:p>
    <w:p w:rsidR="00D67E62" w:rsidRDefault="00D67E62" w:rsidP="00D67E62">
      <w:pPr>
        <w:spacing w:before="0"/>
        <w:jc w:val="center"/>
        <w:outlineLvl w:val="4"/>
        <w:rPr>
          <w:b/>
          <w:sz w:val="36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8"/>
      </w:tblGrid>
      <w:tr w:rsidR="00D67E62" w:rsidRPr="00D67E62" w:rsidTr="007D5CF6">
        <w:trPr>
          <w:trHeight w:val="234"/>
        </w:trPr>
        <w:tc>
          <w:tcPr>
            <w:tcW w:w="5077" w:type="dxa"/>
            <w:hideMark/>
          </w:tcPr>
          <w:p w:rsidR="00D67E62" w:rsidRPr="00D67E62" w:rsidRDefault="00D67E62" w:rsidP="00D67E62">
            <w:pPr>
              <w:autoSpaceDE w:val="0"/>
              <w:autoSpaceDN w:val="0"/>
              <w:snapToGrid w:val="0"/>
              <w:spacing w:before="0"/>
              <w:rPr>
                <w:b/>
                <w:i/>
              </w:rPr>
            </w:pPr>
            <w:r w:rsidRPr="00D67E62">
              <w:rPr>
                <w:b/>
                <w:i/>
              </w:rPr>
              <w:t xml:space="preserve">№    </w:t>
            </w:r>
            <w:r w:rsidR="0083255D">
              <w:rPr>
                <w:b/>
                <w:i/>
              </w:rPr>
              <w:t>56</w:t>
            </w:r>
            <w:r w:rsidRPr="00D67E62">
              <w:rPr>
                <w:b/>
                <w:i/>
              </w:rPr>
              <w:t xml:space="preserve">        /</w:t>
            </w:r>
            <w:r>
              <w:rPr>
                <w:b/>
                <w:i/>
              </w:rPr>
              <w:t>МР</w:t>
            </w:r>
          </w:p>
        </w:tc>
        <w:tc>
          <w:tcPr>
            <w:tcW w:w="5078" w:type="dxa"/>
            <w:hideMark/>
          </w:tcPr>
          <w:p w:rsidR="00D67E62" w:rsidRPr="00D67E62" w:rsidRDefault="00D67E62" w:rsidP="0083255D">
            <w:pPr>
              <w:tabs>
                <w:tab w:val="left" w:pos="3075"/>
              </w:tabs>
              <w:autoSpaceDE w:val="0"/>
              <w:autoSpaceDN w:val="0"/>
              <w:snapToGrid w:val="0"/>
              <w:spacing w:before="0"/>
              <w:jc w:val="center"/>
              <w:rPr>
                <w:b/>
                <w:i/>
              </w:rPr>
            </w:pPr>
            <w:r w:rsidRPr="00D67E62">
              <w:rPr>
                <w:b/>
                <w:i/>
              </w:rPr>
              <w:t xml:space="preserve">             «</w:t>
            </w:r>
            <w:proofErr w:type="gramStart"/>
            <w:r w:rsidR="0083255D">
              <w:rPr>
                <w:b/>
                <w:i/>
              </w:rPr>
              <w:t>05</w:t>
            </w:r>
            <w:r w:rsidRPr="00D67E62">
              <w:rPr>
                <w:b/>
                <w:i/>
              </w:rPr>
              <w:t xml:space="preserve"> »</w:t>
            </w:r>
            <w:proofErr w:type="gramEnd"/>
            <w:r w:rsidRPr="00D67E62">
              <w:rPr>
                <w:b/>
                <w:i/>
              </w:rPr>
              <w:t xml:space="preserve">      </w:t>
            </w:r>
            <w:r w:rsidR="0083255D">
              <w:rPr>
                <w:b/>
                <w:i/>
              </w:rPr>
              <w:t>12.</w:t>
            </w:r>
            <w:r w:rsidRPr="00D67E62">
              <w:rPr>
                <w:b/>
                <w:i/>
              </w:rPr>
              <w:t xml:space="preserve">      2018</w:t>
            </w:r>
            <w:r w:rsidR="0083255D">
              <w:rPr>
                <w:b/>
                <w:i/>
              </w:rPr>
              <w:t xml:space="preserve"> г.</w:t>
            </w:r>
            <w:bookmarkStart w:id="0" w:name="_GoBack"/>
            <w:bookmarkEnd w:id="0"/>
          </w:p>
        </w:tc>
      </w:tr>
    </w:tbl>
    <w:p w:rsidR="00D67E62" w:rsidRPr="00BA04C6" w:rsidRDefault="00D67E62" w:rsidP="00D67E62">
      <w:pPr>
        <w:spacing w:before="0"/>
        <w:jc w:val="center"/>
        <w:outlineLvl w:val="4"/>
        <w:rPr>
          <w:b/>
          <w:sz w:val="36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8"/>
      </w:tblGrid>
      <w:tr w:rsidR="00594239" w:rsidRPr="00AA46BF" w:rsidTr="002B630F">
        <w:tc>
          <w:tcPr>
            <w:tcW w:w="817" w:type="dxa"/>
            <w:vAlign w:val="center"/>
          </w:tcPr>
          <w:p w:rsidR="00594239" w:rsidRPr="00DB7BCB" w:rsidRDefault="00594239" w:rsidP="00D67E62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594239" w:rsidRPr="00DB7BCB" w:rsidRDefault="00594239" w:rsidP="00D67E62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8" w:type="dxa"/>
            <w:vAlign w:val="center"/>
          </w:tcPr>
          <w:p w:rsidR="00594239" w:rsidRPr="00DB7BCB" w:rsidRDefault="00594239" w:rsidP="00D67E62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734AE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734AE7">
            <w:pPr>
              <w:widowControl w:val="0"/>
              <w:spacing w:before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8" w:type="dxa"/>
          </w:tcPr>
          <w:p w:rsidR="00594239" w:rsidRPr="00047A0A" w:rsidRDefault="00594239" w:rsidP="00734AE7">
            <w:pPr>
              <w:widowControl w:val="0"/>
              <w:spacing w:before="0" w:after="120"/>
            </w:pPr>
            <w:r w:rsidRPr="00047A0A">
              <w:t>Запрос предложений в электронной форме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734AE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734AE7">
            <w:pPr>
              <w:widowControl w:val="0"/>
              <w:spacing w:before="0"/>
              <w:jc w:val="left"/>
            </w:pPr>
            <w:r w:rsidRPr="00DB7BCB">
              <w:t xml:space="preserve">Заказчик </w:t>
            </w:r>
          </w:p>
        </w:tc>
        <w:tc>
          <w:tcPr>
            <w:tcW w:w="6838" w:type="dxa"/>
          </w:tcPr>
          <w:p w:rsidR="00047A0A" w:rsidRPr="00444BF1" w:rsidRDefault="00047A0A" w:rsidP="00734AE7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047A0A" w:rsidRPr="00444BF1" w:rsidRDefault="00047A0A" w:rsidP="00734AE7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047A0A" w:rsidRDefault="00047A0A" w:rsidP="00734AE7">
            <w:pPr>
              <w:pStyle w:val="Tableheader"/>
              <w:widowControl w:val="0"/>
              <w:spacing w:before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047A0A" w:rsidRDefault="00047A0A" w:rsidP="00734AE7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6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594239" w:rsidRPr="00DB7BCB" w:rsidRDefault="00047A0A" w:rsidP="00734AE7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155C68">
              <w:rPr>
                <w:i/>
              </w:rPr>
              <w:t>83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734AE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594239" w:rsidRPr="00DB7BCB" w:rsidRDefault="00594239" w:rsidP="00734AE7">
            <w:pPr>
              <w:widowControl w:val="0"/>
              <w:spacing w:before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8" w:type="dxa"/>
          </w:tcPr>
          <w:p w:rsidR="00047A0A" w:rsidRPr="00444BF1" w:rsidRDefault="00047A0A" w:rsidP="00734AE7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047A0A" w:rsidRPr="00444BF1" w:rsidRDefault="00047A0A" w:rsidP="00734AE7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047A0A" w:rsidRDefault="00047A0A" w:rsidP="00734AE7">
            <w:pPr>
              <w:pStyle w:val="Tableheader"/>
              <w:widowControl w:val="0"/>
              <w:spacing w:before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047A0A" w:rsidRDefault="00047A0A" w:rsidP="00734AE7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7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594239" w:rsidRPr="00DB7BCB" w:rsidRDefault="00047A0A" w:rsidP="00734AE7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155C68">
              <w:rPr>
                <w:i/>
              </w:rPr>
              <w:t>83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734AE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594239" w:rsidRPr="00DB7BCB" w:rsidRDefault="00594239" w:rsidP="00734AE7">
            <w:pPr>
              <w:widowControl w:val="0"/>
              <w:spacing w:before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8" w:type="dxa"/>
          </w:tcPr>
          <w:p w:rsidR="00155C68" w:rsidRPr="005F6BDF" w:rsidRDefault="00155C68" w:rsidP="00734AE7">
            <w:pPr>
              <w:pStyle w:val="Tableheader"/>
              <w:widowControl w:val="0"/>
              <w:spacing w:before="0"/>
              <w:rPr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r w:rsidRPr="005F6BDF">
              <w:rPr>
                <w:i/>
                <w:snapToGrid w:val="0"/>
                <w:sz w:val="26"/>
                <w:szCs w:val="26"/>
              </w:rPr>
              <w:t xml:space="preserve">Ирдуганова Ирина Николаевна </w:t>
            </w:r>
          </w:p>
          <w:p w:rsidR="00155C68" w:rsidRPr="005F6BDF" w:rsidRDefault="00155C68" w:rsidP="00734AE7">
            <w:pPr>
              <w:widowControl w:val="0"/>
              <w:tabs>
                <w:tab w:val="left" w:pos="426"/>
              </w:tabs>
              <w:spacing w:before="0"/>
              <w:rPr>
                <w:b/>
                <w:i/>
              </w:rPr>
            </w:pPr>
            <w:r w:rsidRPr="00DB7BCB">
              <w:t xml:space="preserve">Контактный телефон: </w:t>
            </w:r>
            <w:r w:rsidRPr="005F6BDF">
              <w:rPr>
                <w:b/>
                <w:i/>
              </w:rPr>
              <w:t>(4162) 397-147</w:t>
            </w:r>
          </w:p>
          <w:p w:rsidR="00594239" w:rsidRPr="00DB7BCB" w:rsidRDefault="00155C68" w:rsidP="00734AE7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Адрес электронной почты: </w:t>
            </w:r>
            <w:hyperlink r:id="rId8" w:history="1">
              <w:r w:rsidRPr="00B54E29">
                <w:rPr>
                  <w:rStyle w:val="a3"/>
                  <w:i/>
                </w:rPr>
                <w:t>irduganova-in@drsk.ru</w:t>
              </w:r>
            </w:hyperlink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734AE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594239" w:rsidRPr="00DB7BCB" w:rsidRDefault="00594239" w:rsidP="00734AE7">
            <w:pPr>
              <w:widowControl w:val="0"/>
              <w:spacing w:before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8" w:type="dxa"/>
          </w:tcPr>
          <w:p w:rsidR="00594239" w:rsidRPr="00047A0A" w:rsidRDefault="00047A0A" w:rsidP="00734AE7">
            <w:pPr>
              <w:widowControl w:val="0"/>
              <w:tabs>
                <w:tab w:val="left" w:pos="426"/>
              </w:tabs>
              <w:spacing w:before="0" w:after="120"/>
            </w:pPr>
            <w:r w:rsidRPr="00C17D1A">
              <w:t xml:space="preserve">Электронная торговая площадка: </w:t>
            </w:r>
            <w:r w:rsidRPr="009F0368">
              <w:t xml:space="preserve">ЕЭТП (АО «ЕЭТП») на Интернет-сайте </w:t>
            </w:r>
            <w:hyperlink r:id="rId9" w:history="1">
              <w:r w:rsidRPr="009F0368">
                <w:rPr>
                  <w:rStyle w:val="a3"/>
                  <w:bCs/>
                </w:rPr>
                <w:t>https://rushydro.roseltorg.ru</w:t>
              </w:r>
            </w:hyperlink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734AE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734AE7">
            <w:pPr>
              <w:widowControl w:val="0"/>
              <w:spacing w:before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838" w:type="dxa"/>
          </w:tcPr>
          <w:p w:rsidR="00594239" w:rsidRPr="00DB7BCB" w:rsidRDefault="00594239" w:rsidP="00734AE7">
            <w:pPr>
              <w:pStyle w:val="Tableheader"/>
              <w:widowControl w:val="0"/>
              <w:spacing w:before="0"/>
              <w:rPr>
                <w:rStyle w:val="a4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Лот № </w:t>
            </w:r>
            <w:proofErr w:type="gramStart"/>
            <w:r w:rsidR="00AD64F6">
              <w:rPr>
                <w:i/>
                <w:snapToGrid w:val="0"/>
                <w:sz w:val="26"/>
                <w:szCs w:val="26"/>
              </w:rPr>
              <w:t>157</w:t>
            </w:r>
            <w:r w:rsidR="00155C68" w:rsidRPr="00155C68">
              <w:rPr>
                <w:i/>
                <w:snapToGrid w:val="0"/>
                <w:sz w:val="26"/>
                <w:szCs w:val="26"/>
              </w:rPr>
              <w:t xml:space="preserve">: </w:t>
            </w:r>
            <w:r w:rsidR="00155C68">
              <w:rPr>
                <w:i/>
                <w:snapToGrid w:val="0"/>
                <w:sz w:val="26"/>
                <w:szCs w:val="26"/>
              </w:rPr>
              <w:t xml:space="preserve"> </w:t>
            </w:r>
            <w:proofErr w:type="spellStart"/>
            <w:r w:rsidR="00AD64F6" w:rsidRPr="00AD64F6">
              <w:rPr>
                <w:i/>
                <w:snapToGrid w:val="0"/>
                <w:sz w:val="26"/>
                <w:szCs w:val="26"/>
              </w:rPr>
              <w:t>Элегазовый</w:t>
            </w:r>
            <w:proofErr w:type="spellEnd"/>
            <w:proofErr w:type="gramEnd"/>
            <w:r w:rsidR="00AD64F6" w:rsidRPr="00AD64F6">
              <w:rPr>
                <w:i/>
                <w:snapToGrid w:val="0"/>
                <w:sz w:val="26"/>
                <w:szCs w:val="26"/>
              </w:rPr>
              <w:t xml:space="preserve"> выключатель</w:t>
            </w:r>
          </w:p>
          <w:p w:rsidR="00594239" w:rsidRPr="00DB7BCB" w:rsidRDefault="00594239" w:rsidP="00734AE7">
            <w:pPr>
              <w:widowControl w:val="0"/>
              <w:spacing w:before="0" w:after="120"/>
              <w:rPr>
                <w:b/>
              </w:rPr>
            </w:pP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734AE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734AE7">
            <w:pPr>
              <w:widowControl w:val="0"/>
              <w:spacing w:before="0"/>
              <w:jc w:val="left"/>
            </w:pPr>
            <w:r w:rsidRPr="00DB7BCB">
              <w:t>Краткое описание</w:t>
            </w:r>
            <w:r>
              <w:t xml:space="preserve"> предмета закупки </w:t>
            </w:r>
          </w:p>
        </w:tc>
        <w:tc>
          <w:tcPr>
            <w:tcW w:w="6838" w:type="dxa"/>
          </w:tcPr>
          <w:p w:rsidR="00594239" w:rsidRPr="00F74571" w:rsidRDefault="00594239" w:rsidP="00734AE7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734AE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734AE7">
            <w:pPr>
              <w:widowControl w:val="0"/>
              <w:spacing w:before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8" w:type="dxa"/>
          </w:tcPr>
          <w:p w:rsidR="00594239" w:rsidRPr="00DB7BCB" w:rsidRDefault="00594239" w:rsidP="00734AE7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734AE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734AE7">
            <w:pPr>
              <w:widowControl w:val="0"/>
              <w:spacing w:before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6838" w:type="dxa"/>
          </w:tcPr>
          <w:p w:rsidR="00594239" w:rsidRPr="00DE3359" w:rsidRDefault="00594239" w:rsidP="00734AE7">
            <w:pPr>
              <w:widowControl w:val="0"/>
              <w:spacing w:before="0" w:after="120"/>
              <w:rPr>
                <w:i/>
                <w:shd w:val="clear" w:color="auto" w:fill="FFFF99"/>
              </w:rPr>
            </w:pPr>
            <w:r w:rsidRPr="00936171">
              <w:t>В соответствии с Документацией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734AE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734AE7">
            <w:pPr>
              <w:widowControl w:val="0"/>
              <w:spacing w:before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8" w:type="dxa"/>
          </w:tcPr>
          <w:p w:rsidR="00594239" w:rsidRPr="00DB7BCB" w:rsidRDefault="00594239" w:rsidP="00734AE7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before="0" w:after="120"/>
              <w:ind w:left="385" w:hanging="357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</w:pPr>
            <w:r w:rsidRPr="00DB7BCB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>НМЦ составляет</w:t>
            </w:r>
            <w:r w:rsidR="00155C68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 xml:space="preserve"> </w:t>
            </w:r>
            <w:r w:rsidR="00AD64F6"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 w:val="26"/>
                <w:lang w:eastAsia="ru-RU"/>
              </w:rPr>
              <w:t>1 550 850,00</w:t>
            </w:r>
            <w:r w:rsidRPr="00155C68"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 w:val="26"/>
                <w:lang w:eastAsia="ru-RU"/>
              </w:rPr>
              <w:t xml:space="preserve"> руб., без учета НДС.</w:t>
            </w:r>
          </w:p>
          <w:p w:rsidR="00594239" w:rsidRPr="00DB7BCB" w:rsidRDefault="00594239" w:rsidP="00734AE7">
            <w:pPr>
              <w:widowControl w:val="0"/>
              <w:tabs>
                <w:tab w:val="left" w:pos="426"/>
              </w:tabs>
              <w:spacing w:before="0" w:after="120"/>
              <w:rPr>
                <w:b/>
              </w:rPr>
            </w:pP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734AE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734AE7">
            <w:pPr>
              <w:widowControl w:val="0"/>
              <w:spacing w:before="0"/>
              <w:jc w:val="left"/>
            </w:pPr>
            <w:r w:rsidRPr="00DB7BCB">
              <w:t>Участники закупки</w:t>
            </w:r>
          </w:p>
        </w:tc>
        <w:tc>
          <w:tcPr>
            <w:tcW w:w="6838" w:type="dxa"/>
            <w:vAlign w:val="center"/>
          </w:tcPr>
          <w:p w:rsidR="00594239" w:rsidRPr="00047A0A" w:rsidRDefault="00594239" w:rsidP="00734AE7">
            <w:pPr>
              <w:pStyle w:val="Tableheader"/>
              <w:widowControl w:val="0"/>
              <w:spacing w:before="0"/>
              <w:rPr>
                <w:rFonts w:eastAsia="Calibri"/>
                <w:b w:val="0"/>
                <w:bCs/>
                <w:i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Участвовать в закупке могут:</w:t>
            </w:r>
            <w:r w:rsidR="00047A0A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4A7DA7">
              <w:rPr>
                <w:i/>
                <w:color w:val="FF0000"/>
                <w:sz w:val="26"/>
                <w:u w:val="single"/>
              </w:rPr>
              <w:t>Любые лица, заинтересованные в предмете закупки.</w:t>
            </w:r>
            <w:r w:rsidRPr="004A7DA7">
              <w:rPr>
                <w:b w:val="0"/>
                <w:i/>
                <w:color w:val="FF0000"/>
                <w:sz w:val="26"/>
              </w:rPr>
              <w:t xml:space="preserve">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734AE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734AE7">
            <w:pPr>
              <w:widowControl w:val="0"/>
              <w:spacing w:before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6838" w:type="dxa"/>
          </w:tcPr>
          <w:p w:rsidR="00594239" w:rsidRPr="00047A0A" w:rsidRDefault="00594239" w:rsidP="00734AE7">
            <w:pPr>
              <w:widowControl w:val="0"/>
              <w:tabs>
                <w:tab w:val="left" w:pos="426"/>
              </w:tabs>
              <w:spacing w:before="0" w:after="120"/>
            </w:pPr>
            <w:r w:rsidRPr="00047A0A">
              <w:t xml:space="preserve">Документация о закупке официально размещена в ЕИС по адресу </w:t>
            </w:r>
            <w:r w:rsidRPr="00047A0A">
              <w:rPr>
                <w:rStyle w:val="a3"/>
              </w:rPr>
              <w:t>www.zakupki.gov.ru</w:t>
            </w:r>
            <w:r w:rsidRPr="00047A0A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734AE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Default="00594239" w:rsidP="00734AE7">
            <w:pPr>
              <w:widowControl w:val="0"/>
              <w:spacing w:before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8" w:type="dxa"/>
          </w:tcPr>
          <w:p w:rsidR="00594239" w:rsidRPr="0033221F" w:rsidRDefault="00594239" w:rsidP="00734AE7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734AE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33221F" w:rsidRDefault="00594239" w:rsidP="00734AE7">
            <w:pPr>
              <w:widowControl w:val="0"/>
              <w:spacing w:before="0"/>
              <w:jc w:val="left"/>
            </w:pPr>
            <w:r>
              <w:t>Обеспечение заявок Участников</w:t>
            </w:r>
          </w:p>
        </w:tc>
        <w:tc>
          <w:tcPr>
            <w:tcW w:w="6838" w:type="dxa"/>
          </w:tcPr>
          <w:p w:rsidR="00594239" w:rsidRDefault="00594239" w:rsidP="00734AE7">
            <w:pPr>
              <w:pStyle w:val="Tableheader"/>
              <w:widowControl w:val="0"/>
              <w:spacing w:before="0"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форме, размере и порядке предоставления обеспечения </w:t>
            </w:r>
            <w:r>
              <w:rPr>
                <w:b w:val="0"/>
                <w:snapToGrid w:val="0"/>
                <w:sz w:val="26"/>
                <w:szCs w:val="26"/>
              </w:rPr>
              <w:t>заявок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734AE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734AE7">
            <w:pPr>
              <w:widowControl w:val="0"/>
              <w:spacing w:before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838" w:type="dxa"/>
          </w:tcPr>
          <w:p w:rsidR="00594239" w:rsidRPr="00DB7BCB" w:rsidRDefault="00594239" w:rsidP="00734AE7">
            <w:pPr>
              <w:widowControl w:val="0"/>
              <w:spacing w:before="0"/>
            </w:pPr>
            <w:r w:rsidRPr="00DB7BCB">
              <w:t>Дата начала подачи заявок:</w:t>
            </w:r>
          </w:p>
          <w:p w:rsidR="00594239" w:rsidRPr="00BF220C" w:rsidRDefault="00594239" w:rsidP="00734AE7">
            <w:pPr>
              <w:widowControl w:val="0"/>
              <w:spacing w:before="0" w:after="120"/>
              <w:rPr>
                <w:b/>
                <w:i/>
              </w:rPr>
            </w:pPr>
            <w:r w:rsidRPr="00BF220C">
              <w:rPr>
                <w:b/>
                <w:i/>
              </w:rPr>
              <w:t>«</w:t>
            </w:r>
            <w:r w:rsidR="00BF220C" w:rsidRPr="00BF220C">
              <w:rPr>
                <w:b/>
                <w:i/>
              </w:rPr>
              <w:t xml:space="preserve">05» декабря 2018 </w:t>
            </w:r>
            <w:r w:rsidRPr="00BF220C">
              <w:rPr>
                <w:b/>
                <w:i/>
              </w:rPr>
              <w:t xml:space="preserve">г.  </w:t>
            </w:r>
          </w:p>
          <w:p w:rsidR="00594239" w:rsidRPr="00DB7BCB" w:rsidRDefault="00594239" w:rsidP="00734AE7">
            <w:pPr>
              <w:widowControl w:val="0"/>
              <w:spacing w:before="0"/>
            </w:pPr>
            <w:r w:rsidRPr="00DB7BCB">
              <w:t>Дата и время окончания срока подачи заявок:</w:t>
            </w:r>
          </w:p>
          <w:p w:rsidR="00594239" w:rsidRPr="00DB7BCB" w:rsidRDefault="00594239" w:rsidP="00734AE7">
            <w:pPr>
              <w:pStyle w:val="Tableheader"/>
              <w:widowControl w:val="0"/>
              <w:spacing w:before="0" w:after="120"/>
              <w:rPr>
                <w:b w:val="0"/>
                <w:snapToGrid w:val="0"/>
                <w:sz w:val="26"/>
                <w:szCs w:val="26"/>
              </w:rPr>
            </w:pPr>
            <w:r w:rsidRPr="00BF220C">
              <w:rPr>
                <w:i/>
                <w:sz w:val="26"/>
                <w:szCs w:val="26"/>
              </w:rPr>
              <w:t>«</w:t>
            </w:r>
            <w:r w:rsidR="00BF220C" w:rsidRPr="00BF220C">
              <w:rPr>
                <w:i/>
                <w:sz w:val="26"/>
                <w:szCs w:val="26"/>
              </w:rPr>
              <w:t>20</w:t>
            </w:r>
            <w:r w:rsidRPr="00BF220C">
              <w:rPr>
                <w:i/>
                <w:sz w:val="26"/>
                <w:szCs w:val="26"/>
              </w:rPr>
              <w:t xml:space="preserve">» </w:t>
            </w:r>
            <w:r w:rsidR="00BF220C" w:rsidRPr="00BF220C">
              <w:rPr>
                <w:i/>
                <w:sz w:val="26"/>
                <w:szCs w:val="26"/>
              </w:rPr>
              <w:t>декабря 2018</w:t>
            </w:r>
            <w:r w:rsidRPr="00BF220C">
              <w:rPr>
                <w:i/>
                <w:sz w:val="26"/>
                <w:szCs w:val="26"/>
              </w:rPr>
              <w:t xml:space="preserve"> г. в </w:t>
            </w:r>
            <w:r w:rsidR="00BF220C" w:rsidRPr="00BF220C">
              <w:rPr>
                <w:i/>
                <w:snapToGrid w:val="0"/>
                <w:sz w:val="26"/>
                <w:szCs w:val="26"/>
              </w:rPr>
              <w:t>09</w:t>
            </w:r>
            <w:r w:rsidRPr="00BF220C">
              <w:rPr>
                <w:i/>
                <w:snapToGrid w:val="0"/>
                <w:sz w:val="26"/>
                <w:szCs w:val="26"/>
              </w:rPr>
              <w:t xml:space="preserve"> ч. </w:t>
            </w:r>
            <w:r w:rsidR="00BF220C" w:rsidRPr="00BF220C">
              <w:rPr>
                <w:i/>
                <w:snapToGrid w:val="0"/>
                <w:sz w:val="26"/>
                <w:szCs w:val="26"/>
              </w:rPr>
              <w:t>00</w:t>
            </w:r>
            <w:r w:rsidRPr="00BF220C">
              <w:rPr>
                <w:i/>
                <w:snapToGrid w:val="0"/>
                <w:sz w:val="26"/>
                <w:szCs w:val="26"/>
              </w:rPr>
              <w:t xml:space="preserve"> мин.</w:t>
            </w:r>
            <w:r w:rsidRPr="00BF220C">
              <w:rPr>
                <w:i/>
                <w:sz w:val="26"/>
                <w:szCs w:val="26"/>
              </w:rPr>
              <w:t> </w:t>
            </w:r>
            <w:r w:rsidRPr="00BF220C">
              <w:rPr>
                <w:i/>
                <w:snapToGrid w:val="0"/>
                <w:sz w:val="26"/>
                <w:szCs w:val="26"/>
              </w:rPr>
              <w:t>(</w:t>
            </w:r>
            <w:r w:rsidR="00BF220C" w:rsidRPr="00BF220C">
              <w:rPr>
                <w:i/>
                <w:sz w:val="26"/>
                <w:szCs w:val="26"/>
              </w:rPr>
              <w:t>по московскому времени)</w:t>
            </w:r>
            <w:r w:rsidR="00BF220C">
              <w:rPr>
                <w:b w:val="0"/>
                <w:sz w:val="26"/>
                <w:szCs w:val="26"/>
              </w:rPr>
              <w:t xml:space="preserve"> </w:t>
            </w:r>
            <w:r w:rsidR="00BF220C" w:rsidRPr="00BF220C">
              <w:rPr>
                <w:b w:val="0"/>
                <w:i/>
                <w:sz w:val="26"/>
                <w:szCs w:val="26"/>
              </w:rPr>
              <w:t>(15 ч. 00 мин.</w:t>
            </w:r>
            <w:r w:rsidRPr="00BF220C">
              <w:rPr>
                <w:b w:val="0"/>
                <w:i/>
                <w:sz w:val="26"/>
                <w:szCs w:val="26"/>
              </w:rPr>
              <w:t xml:space="preserve"> </w:t>
            </w:r>
            <w:r w:rsidRPr="00BF220C">
              <w:rPr>
                <w:b w:val="0"/>
                <w:i/>
                <w:snapToGrid w:val="0"/>
                <w:sz w:val="26"/>
                <w:szCs w:val="26"/>
              </w:rPr>
              <w:t xml:space="preserve">по местному времени </w:t>
            </w:r>
            <w:r w:rsidRPr="00BF220C">
              <w:rPr>
                <w:b w:val="0"/>
                <w:i/>
                <w:sz w:val="26"/>
                <w:szCs w:val="26"/>
              </w:rPr>
              <w:t>О</w:t>
            </w:r>
            <w:r w:rsidRPr="00BF220C">
              <w:rPr>
                <w:b w:val="0"/>
                <w:i/>
                <w:snapToGrid w:val="0"/>
                <w:sz w:val="26"/>
                <w:szCs w:val="26"/>
              </w:rPr>
              <w:t>рганизатора)</w:t>
            </w:r>
            <w:r w:rsidRPr="00DB7BCB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734AE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734AE7">
            <w:pPr>
              <w:widowControl w:val="0"/>
              <w:spacing w:before="0"/>
              <w:jc w:val="left"/>
            </w:pPr>
            <w:r w:rsidRPr="00DB7BCB">
              <w:t>Порядок подачи заявок</w:t>
            </w:r>
          </w:p>
        </w:tc>
        <w:tc>
          <w:tcPr>
            <w:tcW w:w="6838" w:type="dxa"/>
          </w:tcPr>
          <w:p w:rsidR="00594239" w:rsidRPr="00047A0A" w:rsidRDefault="00594239" w:rsidP="00734AE7">
            <w:pPr>
              <w:pStyle w:val="Tabletext"/>
              <w:widowControl w:val="0"/>
              <w:spacing w:before="0"/>
              <w:rPr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AD64F6">
              <w:rPr>
                <w:snapToGrid w:val="0"/>
                <w:sz w:val="26"/>
                <w:szCs w:val="26"/>
              </w:rPr>
              <w:t xml:space="preserve">5 </w:t>
            </w:r>
            <w:r>
              <w:rPr>
                <w:snapToGrid w:val="0"/>
                <w:sz w:val="26"/>
                <w:szCs w:val="26"/>
              </w:rPr>
              <w:t>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734AE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734AE7">
            <w:pPr>
              <w:widowControl w:val="0"/>
              <w:spacing w:before="0"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838" w:type="dxa"/>
          </w:tcPr>
          <w:p w:rsidR="00594239" w:rsidRPr="00DB7BCB" w:rsidRDefault="00594239" w:rsidP="00734AE7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BE7609">
              <w:rPr>
                <w:b w:val="0"/>
                <w:snapToGrid w:val="0"/>
                <w:sz w:val="26"/>
                <w:szCs w:val="26"/>
              </w:rPr>
              <w:t xml:space="preserve">Победителем закупки признается Участник, заявка которого </w:t>
            </w:r>
            <w:r w:rsidRPr="00C51FA4">
              <w:rPr>
                <w:b w:val="0"/>
                <w:snapToGrid w:val="0"/>
                <w:sz w:val="26"/>
                <w:szCs w:val="26"/>
              </w:rPr>
              <w:t xml:space="preserve">наиболее полно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соответствует требованиям Документаци</w:t>
            </w: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о закупке и содержит лучшие условия исполнения Договора на основании установленных критериев оценки</w:t>
            </w:r>
            <w:r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согласно Документации о закупке</w:t>
            </w:r>
            <w:r>
              <w:rPr>
                <w:b w:val="0"/>
                <w:snapToGrid w:val="0"/>
                <w:sz w:val="26"/>
                <w:szCs w:val="26"/>
              </w:rPr>
              <w:t>.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734AE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90" w:type="dxa"/>
            <w:gridSpan w:val="2"/>
          </w:tcPr>
          <w:p w:rsidR="00594239" w:rsidRPr="00DB7BCB" w:rsidRDefault="00594239" w:rsidP="00734AE7">
            <w:pPr>
              <w:widowControl w:val="0"/>
              <w:spacing w:before="0"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155C68" w:rsidRPr="005E6B40" w:rsidRDefault="00155C68" w:rsidP="00155C68">
      <w:pPr>
        <w:spacing w:before="0"/>
        <w:rPr>
          <w:i/>
          <w:sz w:val="20"/>
          <w:szCs w:val="20"/>
        </w:rPr>
      </w:pPr>
      <w:r>
        <w:rPr>
          <w:i/>
          <w:sz w:val="20"/>
          <w:szCs w:val="20"/>
        </w:rPr>
        <w:t>Ирдуганова И.Н.</w:t>
      </w:r>
    </w:p>
    <w:p w:rsidR="00ED40AC" w:rsidRPr="000C386E" w:rsidRDefault="00155C68" w:rsidP="00155C68">
      <w:pPr>
        <w:spacing w:before="0"/>
        <w:rPr>
          <w:i/>
          <w:sz w:val="20"/>
          <w:szCs w:val="20"/>
        </w:rPr>
      </w:pPr>
      <w:r w:rsidRPr="005E6B40">
        <w:rPr>
          <w:i/>
          <w:sz w:val="20"/>
          <w:szCs w:val="20"/>
        </w:rPr>
        <w:t>(4162) 397-</w:t>
      </w:r>
      <w:r>
        <w:rPr>
          <w:i/>
          <w:sz w:val="20"/>
          <w:szCs w:val="20"/>
        </w:rPr>
        <w:t>147</w:t>
      </w:r>
    </w:p>
    <w:sectPr w:rsidR="00ED40AC" w:rsidRPr="000C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39"/>
    <w:rsid w:val="0001699C"/>
    <w:rsid w:val="00047A0A"/>
    <w:rsid w:val="000C386E"/>
    <w:rsid w:val="00155C68"/>
    <w:rsid w:val="002B630F"/>
    <w:rsid w:val="003A2936"/>
    <w:rsid w:val="00467513"/>
    <w:rsid w:val="004A7DA7"/>
    <w:rsid w:val="00594239"/>
    <w:rsid w:val="00734AE7"/>
    <w:rsid w:val="0083255D"/>
    <w:rsid w:val="008C332D"/>
    <w:rsid w:val="00AD64F6"/>
    <w:rsid w:val="00BF220C"/>
    <w:rsid w:val="00D6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E246"/>
  <w15:docId w15:val="{2309F9B4-D6F0-425D-8106-81C2B29A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239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4239"/>
    <w:rPr>
      <w:color w:val="0000FF"/>
      <w:u w:val="single"/>
    </w:rPr>
  </w:style>
  <w:style w:type="character" w:customStyle="1" w:styleId="a4">
    <w:name w:val="комментарий"/>
    <w:rsid w:val="00594239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594239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594239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594239"/>
    <w:rPr>
      <w:snapToGrid/>
      <w:sz w:val="20"/>
      <w:szCs w:val="24"/>
    </w:rPr>
  </w:style>
  <w:style w:type="table" w:customStyle="1" w:styleId="1">
    <w:name w:val="Сетка таблицы1"/>
    <w:basedOn w:val="a1"/>
    <w:uiPriority w:val="59"/>
    <w:rsid w:val="00D67E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@drs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Ирдуганова Ирина Николаевна</cp:lastModifiedBy>
  <cp:revision>15</cp:revision>
  <dcterms:created xsi:type="dcterms:W3CDTF">2018-10-04T02:09:00Z</dcterms:created>
  <dcterms:modified xsi:type="dcterms:W3CDTF">2018-12-05T04:24:00Z</dcterms:modified>
</cp:coreProperties>
</file>