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05C" w:rsidRPr="00C5505C" w:rsidRDefault="00C5505C" w:rsidP="00C5505C">
      <w:pPr>
        <w:spacing w:line="240" w:lineRule="auto"/>
        <w:ind w:firstLine="0"/>
        <w:jc w:val="center"/>
        <w:rPr>
          <w:szCs w:val="28"/>
        </w:rPr>
      </w:pPr>
      <w:bookmarkStart w:id="0" w:name="_Toc323988392"/>
      <w:bookmarkStart w:id="1" w:name="_Toc336885827"/>
      <w:r w:rsidRPr="00C5505C">
        <w:rPr>
          <w:noProof/>
          <w:snapToGrid/>
        </w:rPr>
        <w:drawing>
          <wp:inline distT="0" distB="0" distL="0" distR="0" wp14:anchorId="11ACD66B" wp14:editId="2EAA9313">
            <wp:extent cx="971550" cy="790575"/>
            <wp:effectExtent l="0" t="0" r="0" b="9525"/>
            <wp:docPr id="2" name="Рисунок 2"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C5505C" w:rsidRPr="00C5505C" w:rsidRDefault="00C5505C" w:rsidP="00C5505C">
      <w:pPr>
        <w:spacing w:line="240" w:lineRule="auto"/>
        <w:ind w:firstLine="0"/>
        <w:jc w:val="center"/>
        <w:rPr>
          <w:szCs w:val="28"/>
        </w:rPr>
      </w:pPr>
      <w:r w:rsidRPr="00C5505C">
        <w:rPr>
          <w:szCs w:val="28"/>
        </w:rPr>
        <w:t>Акционерное Общество</w:t>
      </w:r>
    </w:p>
    <w:p w:rsidR="00C5505C" w:rsidRPr="00C5505C" w:rsidRDefault="00C5505C" w:rsidP="00C5505C">
      <w:pPr>
        <w:spacing w:line="240" w:lineRule="auto"/>
        <w:jc w:val="center"/>
        <w:rPr>
          <w:b/>
          <w:sz w:val="16"/>
          <w:szCs w:val="16"/>
        </w:rPr>
      </w:pPr>
      <w:r w:rsidRPr="00C5505C">
        <w:rPr>
          <w:b/>
          <w:sz w:val="32"/>
          <w:szCs w:val="32"/>
        </w:rPr>
        <w:t xml:space="preserve">«Дальневосточная распределительная сетевая </w:t>
      </w:r>
      <w:r w:rsidRPr="00C5505C">
        <w:rPr>
          <w:sz w:val="32"/>
          <w:szCs w:val="32"/>
        </w:rPr>
        <w:t xml:space="preserve"> </w:t>
      </w:r>
      <w:r w:rsidRPr="00C5505C">
        <w:rPr>
          <w:b/>
          <w:sz w:val="32"/>
          <w:szCs w:val="32"/>
        </w:rPr>
        <w:t>компания»</w:t>
      </w:r>
    </w:p>
    <w:p w:rsidR="009C637C" w:rsidRDefault="00C02479" w:rsidP="00C02479">
      <w:pPr>
        <w:pStyle w:val="1"/>
        <w:numPr>
          <w:ilvl w:val="0"/>
          <w:numId w:val="0"/>
        </w:numPr>
        <w:tabs>
          <w:tab w:val="left" w:pos="2340"/>
          <w:tab w:val="center" w:pos="4677"/>
        </w:tabs>
        <w:spacing w:before="0" w:after="0"/>
        <w:jc w:val="left"/>
        <w:rPr>
          <w:rFonts w:ascii="Times New Roman" w:hAnsi="Times New Roman"/>
          <w:sz w:val="28"/>
          <w:szCs w:val="28"/>
        </w:rPr>
      </w:pPr>
      <w:r w:rsidRPr="00C02479">
        <w:rPr>
          <w:rFonts w:ascii="Times New Roman" w:hAnsi="Times New Roman"/>
          <w:sz w:val="28"/>
          <w:szCs w:val="28"/>
        </w:rPr>
        <w:tab/>
      </w:r>
      <w:r w:rsidRPr="00C02479">
        <w:rPr>
          <w:rFonts w:ascii="Times New Roman" w:hAnsi="Times New Roman"/>
          <w:sz w:val="28"/>
          <w:szCs w:val="28"/>
        </w:rPr>
        <w:tab/>
      </w:r>
    </w:p>
    <w:p w:rsidR="003C690B" w:rsidRPr="005F5454" w:rsidRDefault="00A62A51" w:rsidP="009C637C">
      <w:pPr>
        <w:pStyle w:val="1"/>
        <w:numPr>
          <w:ilvl w:val="0"/>
          <w:numId w:val="0"/>
        </w:numPr>
        <w:tabs>
          <w:tab w:val="left" w:pos="2340"/>
          <w:tab w:val="center" w:pos="4677"/>
        </w:tabs>
        <w:spacing w:before="0" w:after="0"/>
        <w:jc w:val="center"/>
        <w:rPr>
          <w:rFonts w:ascii="Times New Roman" w:hAnsi="Times New Roman"/>
          <w:sz w:val="28"/>
          <w:szCs w:val="28"/>
        </w:rPr>
      </w:pPr>
      <w:r w:rsidRPr="005F5454">
        <w:rPr>
          <w:rFonts w:ascii="Times New Roman" w:hAnsi="Times New Roman"/>
          <w:sz w:val="28"/>
          <w:szCs w:val="28"/>
        </w:rPr>
        <w:t xml:space="preserve">Протокол </w:t>
      </w:r>
      <w:bookmarkEnd w:id="0"/>
      <w:bookmarkEnd w:id="1"/>
      <w:r w:rsidR="00352406" w:rsidRPr="00A56B65">
        <w:rPr>
          <w:rFonts w:ascii="Times New Roman" w:hAnsi="Times New Roman"/>
          <w:sz w:val="28"/>
          <w:szCs w:val="28"/>
        </w:rPr>
        <w:t>№</w:t>
      </w:r>
      <w:r w:rsidR="00B71920" w:rsidRPr="00A56B65">
        <w:rPr>
          <w:rFonts w:ascii="Times New Roman" w:hAnsi="Times New Roman"/>
          <w:bCs w:val="0"/>
          <w:caps/>
          <w:sz w:val="28"/>
          <w:szCs w:val="28"/>
        </w:rPr>
        <w:t xml:space="preserve"> </w:t>
      </w:r>
      <w:r w:rsidR="008D1CD1">
        <w:rPr>
          <w:rFonts w:ascii="Times New Roman" w:hAnsi="Times New Roman"/>
          <w:bCs w:val="0"/>
          <w:caps/>
          <w:sz w:val="28"/>
          <w:szCs w:val="28"/>
        </w:rPr>
        <w:t>667</w:t>
      </w:r>
      <w:r w:rsidR="008D567D" w:rsidRPr="00F4637C">
        <w:rPr>
          <w:rFonts w:ascii="Times New Roman" w:hAnsi="Times New Roman"/>
          <w:bCs w:val="0"/>
          <w:caps/>
          <w:sz w:val="28"/>
          <w:szCs w:val="28"/>
        </w:rPr>
        <w:t>/</w:t>
      </w:r>
      <w:r w:rsidR="00E85E92" w:rsidRPr="00F4637C">
        <w:rPr>
          <w:rFonts w:ascii="Times New Roman" w:hAnsi="Times New Roman"/>
          <w:bCs w:val="0"/>
          <w:caps/>
          <w:sz w:val="28"/>
          <w:szCs w:val="28"/>
        </w:rPr>
        <w:t>УКС</w:t>
      </w:r>
      <w:r w:rsidR="00C5505C" w:rsidRPr="00A56B65">
        <w:rPr>
          <w:rFonts w:ascii="Times New Roman" w:hAnsi="Times New Roman"/>
          <w:caps/>
          <w:sz w:val="28"/>
          <w:szCs w:val="28"/>
        </w:rPr>
        <w:t>-</w:t>
      </w:r>
      <w:r w:rsidR="00C5505C" w:rsidRPr="005F5454">
        <w:rPr>
          <w:rFonts w:ascii="Times New Roman" w:hAnsi="Times New Roman"/>
          <w:caps/>
          <w:sz w:val="28"/>
          <w:szCs w:val="28"/>
        </w:rPr>
        <w:t>ВП</w:t>
      </w:r>
    </w:p>
    <w:p w:rsidR="00702BDA" w:rsidRDefault="00623A9C" w:rsidP="00DB4AA2">
      <w:pPr>
        <w:pStyle w:val="a6"/>
        <w:tabs>
          <w:tab w:val="left" w:pos="1134"/>
        </w:tabs>
        <w:spacing w:before="0" w:line="240" w:lineRule="auto"/>
        <w:jc w:val="center"/>
        <w:rPr>
          <w:b/>
          <w:bCs/>
          <w:iCs/>
          <w:color w:val="000000" w:themeColor="text1"/>
          <w:szCs w:val="28"/>
        </w:rPr>
      </w:pPr>
      <w:r w:rsidRPr="00623A9C">
        <w:rPr>
          <w:b/>
          <w:bCs/>
          <w:szCs w:val="28"/>
        </w:rPr>
        <w:t>Заседания закупочной комиссии по выбору победителя по открытому запросу це</w:t>
      </w:r>
      <w:r w:rsidR="00E81FAA">
        <w:rPr>
          <w:b/>
          <w:bCs/>
          <w:szCs w:val="28"/>
        </w:rPr>
        <w:t xml:space="preserve">н на право заключения договора на выполнение работ </w:t>
      </w:r>
      <w:r w:rsidR="008D1CD1" w:rsidRPr="008D1CD1">
        <w:rPr>
          <w:b/>
          <w:bCs/>
          <w:iCs/>
          <w:color w:val="000000" w:themeColor="text1"/>
          <w:szCs w:val="28"/>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(Хабаровский край)»</w:t>
      </w:r>
      <w:r w:rsidR="00F4637C" w:rsidRPr="00F4637C">
        <w:rPr>
          <w:b/>
          <w:bCs/>
          <w:iCs/>
          <w:color w:val="000000" w:themeColor="text1"/>
          <w:szCs w:val="28"/>
        </w:rPr>
        <w:t>, закупка 21</w:t>
      </w:r>
      <w:r w:rsidR="008D1CD1">
        <w:rPr>
          <w:b/>
          <w:bCs/>
          <w:iCs/>
          <w:color w:val="000000" w:themeColor="text1"/>
          <w:szCs w:val="28"/>
        </w:rPr>
        <w:t>67</w:t>
      </w:r>
    </w:p>
    <w:p w:rsidR="007908D5" w:rsidRPr="001D4EA9" w:rsidRDefault="007908D5" w:rsidP="00DB4AA2">
      <w:pPr>
        <w:pStyle w:val="a6"/>
        <w:tabs>
          <w:tab w:val="left" w:pos="1134"/>
        </w:tabs>
        <w:spacing w:before="0" w:line="240" w:lineRule="auto"/>
        <w:jc w:val="center"/>
        <w:rPr>
          <w:b/>
          <w:bCs/>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918"/>
      </w:tblGrid>
      <w:tr w:rsidR="00623A9C" w:rsidRPr="00623A9C" w:rsidTr="008D567D">
        <w:tc>
          <w:tcPr>
            <w:tcW w:w="4937" w:type="dxa"/>
          </w:tcPr>
          <w:p w:rsidR="00623A9C" w:rsidRPr="00623A9C" w:rsidRDefault="00623A9C" w:rsidP="00623A9C">
            <w:pPr>
              <w:spacing w:line="240" w:lineRule="auto"/>
              <w:ind w:firstLine="0"/>
              <w:jc w:val="left"/>
              <w:rPr>
                <w:b/>
                <w:snapToGrid/>
                <w:sz w:val="26"/>
                <w:szCs w:val="26"/>
              </w:rPr>
            </w:pPr>
            <w:r w:rsidRPr="00623A9C">
              <w:rPr>
                <w:b/>
                <w:snapToGrid/>
                <w:sz w:val="26"/>
                <w:szCs w:val="26"/>
              </w:rPr>
              <w:t xml:space="preserve">Благовещенск </w:t>
            </w:r>
          </w:p>
          <w:p w:rsidR="00623A9C" w:rsidRDefault="00623A9C" w:rsidP="0011754B">
            <w:pPr>
              <w:spacing w:line="240" w:lineRule="auto"/>
              <w:ind w:firstLine="0"/>
              <w:jc w:val="left"/>
              <w:rPr>
                <w:b/>
                <w:i/>
                <w:sz w:val="24"/>
                <w:szCs w:val="24"/>
              </w:rPr>
            </w:pPr>
            <w:r w:rsidRPr="00A56B65">
              <w:rPr>
                <w:b/>
                <w:snapToGrid/>
                <w:sz w:val="26"/>
                <w:szCs w:val="26"/>
              </w:rPr>
              <w:t xml:space="preserve">ЕИС </w:t>
            </w:r>
            <w:r w:rsidRPr="00A56B65">
              <w:rPr>
                <w:snapToGrid/>
                <w:sz w:val="24"/>
                <w:szCs w:val="24"/>
              </w:rPr>
              <w:t xml:space="preserve">№ </w:t>
            </w:r>
            <w:r w:rsidR="00F4637C">
              <w:rPr>
                <w:b/>
                <w:i/>
                <w:sz w:val="24"/>
                <w:szCs w:val="24"/>
              </w:rPr>
              <w:t>3180</w:t>
            </w:r>
            <w:r w:rsidR="008D1CD1">
              <w:rPr>
                <w:b/>
                <w:i/>
                <w:sz w:val="24"/>
                <w:szCs w:val="24"/>
              </w:rPr>
              <w:t>7018378</w:t>
            </w:r>
          </w:p>
          <w:p w:rsidR="0011754B" w:rsidRPr="00BC6551" w:rsidRDefault="0011754B" w:rsidP="0011754B">
            <w:pPr>
              <w:spacing w:line="240" w:lineRule="auto"/>
              <w:ind w:firstLine="0"/>
              <w:jc w:val="left"/>
              <w:rPr>
                <w:b/>
                <w:bCs/>
                <w:snapToGrid/>
                <w:sz w:val="16"/>
                <w:szCs w:val="16"/>
              </w:rPr>
            </w:pPr>
          </w:p>
        </w:tc>
        <w:tc>
          <w:tcPr>
            <w:tcW w:w="4918" w:type="dxa"/>
          </w:tcPr>
          <w:p w:rsidR="00623A9C" w:rsidRPr="00623A9C" w:rsidRDefault="00623A9C" w:rsidP="00376A00">
            <w:pPr>
              <w:spacing w:line="240" w:lineRule="auto"/>
              <w:ind w:firstLine="0"/>
              <w:jc w:val="right"/>
              <w:rPr>
                <w:b/>
                <w:bCs/>
                <w:snapToGrid/>
                <w:sz w:val="26"/>
                <w:szCs w:val="26"/>
              </w:rPr>
            </w:pPr>
            <w:r w:rsidRPr="00623A9C">
              <w:rPr>
                <w:b/>
                <w:bCs/>
                <w:caps/>
                <w:snapToGrid/>
                <w:sz w:val="26"/>
                <w:szCs w:val="26"/>
              </w:rPr>
              <w:t>«</w:t>
            </w:r>
            <w:r w:rsidR="00376A00">
              <w:rPr>
                <w:b/>
                <w:bCs/>
                <w:caps/>
                <w:snapToGrid/>
                <w:sz w:val="26"/>
                <w:szCs w:val="26"/>
              </w:rPr>
              <w:t>08</w:t>
            </w:r>
            <w:r w:rsidRPr="00623A9C">
              <w:rPr>
                <w:b/>
                <w:bCs/>
                <w:caps/>
                <w:snapToGrid/>
                <w:sz w:val="26"/>
                <w:szCs w:val="26"/>
              </w:rPr>
              <w:t>»</w:t>
            </w:r>
            <w:r w:rsidR="00F4637C">
              <w:rPr>
                <w:b/>
                <w:bCs/>
                <w:caps/>
                <w:snapToGrid/>
                <w:sz w:val="26"/>
                <w:szCs w:val="26"/>
              </w:rPr>
              <w:t xml:space="preserve"> </w:t>
            </w:r>
            <w:r w:rsidR="007D2444">
              <w:rPr>
                <w:b/>
                <w:bCs/>
                <w:caps/>
                <w:snapToGrid/>
                <w:sz w:val="26"/>
                <w:szCs w:val="26"/>
              </w:rPr>
              <w:t>ноября</w:t>
            </w:r>
            <w:r w:rsidR="00944900">
              <w:rPr>
                <w:b/>
                <w:snapToGrid/>
                <w:sz w:val="26"/>
                <w:szCs w:val="26"/>
              </w:rPr>
              <w:t xml:space="preserve"> </w:t>
            </w:r>
            <w:r w:rsidR="00634771">
              <w:rPr>
                <w:b/>
                <w:snapToGrid/>
                <w:sz w:val="26"/>
                <w:szCs w:val="26"/>
              </w:rPr>
              <w:t xml:space="preserve"> </w:t>
            </w:r>
            <w:r w:rsidR="00BC6551">
              <w:rPr>
                <w:b/>
                <w:bCs/>
                <w:caps/>
                <w:snapToGrid/>
                <w:sz w:val="26"/>
                <w:szCs w:val="26"/>
              </w:rPr>
              <w:t>2018</w:t>
            </w:r>
            <w:r w:rsidR="00634771">
              <w:rPr>
                <w:b/>
                <w:bCs/>
                <w:caps/>
                <w:snapToGrid/>
                <w:sz w:val="26"/>
                <w:szCs w:val="26"/>
              </w:rPr>
              <w:t xml:space="preserve"> </w:t>
            </w:r>
          </w:p>
        </w:tc>
      </w:tr>
    </w:tbl>
    <w:p w:rsidR="00702BDA" w:rsidRPr="007908D5" w:rsidRDefault="008D567D" w:rsidP="007908D5">
      <w:pPr>
        <w:pStyle w:val="a6"/>
        <w:tabs>
          <w:tab w:val="left" w:pos="1134"/>
        </w:tabs>
        <w:spacing w:before="0" w:line="240" w:lineRule="auto"/>
        <w:rPr>
          <w:bCs/>
          <w:snapToGrid w:val="0"/>
          <w:sz w:val="26"/>
          <w:szCs w:val="26"/>
        </w:rPr>
      </w:pPr>
      <w:r w:rsidRPr="00DB4AA2">
        <w:rPr>
          <w:b/>
          <w:sz w:val="26"/>
          <w:szCs w:val="26"/>
        </w:rPr>
        <w:t>СПОСОБ И ПРЕДМЕТ ЗАКУПКИ:</w:t>
      </w:r>
      <w:r w:rsidRPr="00DB4AA2">
        <w:rPr>
          <w:b/>
          <w:bCs/>
          <w:sz w:val="26"/>
          <w:szCs w:val="26"/>
        </w:rPr>
        <w:t xml:space="preserve"> </w:t>
      </w:r>
      <w:r w:rsidRPr="00DB4AA2">
        <w:rPr>
          <w:bCs/>
          <w:sz w:val="26"/>
          <w:szCs w:val="26"/>
        </w:rPr>
        <w:t xml:space="preserve">открытый запрос цен на право заключения договора </w:t>
      </w:r>
      <w:r w:rsidR="00A429E3">
        <w:rPr>
          <w:bCs/>
          <w:sz w:val="26"/>
          <w:szCs w:val="26"/>
        </w:rPr>
        <w:t xml:space="preserve">на выполнение работ </w:t>
      </w:r>
      <w:r w:rsidR="008D1CD1" w:rsidRPr="008D1CD1">
        <w:rPr>
          <w:b/>
          <w:bCs/>
          <w:snapToGrid w:val="0"/>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(Хабаровский край)»</w:t>
      </w:r>
      <w:r w:rsidR="00F4637C" w:rsidRPr="00F4637C">
        <w:rPr>
          <w:b/>
          <w:bCs/>
          <w:snapToGrid w:val="0"/>
          <w:sz w:val="26"/>
          <w:szCs w:val="26"/>
        </w:rPr>
        <w:t xml:space="preserve">, </w:t>
      </w:r>
      <w:r w:rsidR="00F4637C" w:rsidRPr="00F4637C">
        <w:rPr>
          <w:bCs/>
          <w:snapToGrid w:val="0"/>
          <w:sz w:val="26"/>
          <w:szCs w:val="26"/>
        </w:rPr>
        <w:t>закупка 21</w:t>
      </w:r>
      <w:r w:rsidR="008D1CD1">
        <w:rPr>
          <w:bCs/>
          <w:snapToGrid w:val="0"/>
          <w:sz w:val="26"/>
          <w:szCs w:val="26"/>
        </w:rPr>
        <w:t>67</w:t>
      </w:r>
      <w:r w:rsidR="00F4637C" w:rsidRPr="00F4637C">
        <w:rPr>
          <w:bCs/>
          <w:snapToGrid w:val="0"/>
          <w:sz w:val="26"/>
          <w:szCs w:val="26"/>
        </w:rPr>
        <w:t>.</w:t>
      </w:r>
    </w:p>
    <w:p w:rsidR="007908D5" w:rsidRDefault="007908D5" w:rsidP="007908D5">
      <w:pPr>
        <w:pStyle w:val="a6"/>
        <w:tabs>
          <w:tab w:val="left" w:pos="1134"/>
        </w:tabs>
        <w:spacing w:before="0" w:line="240" w:lineRule="auto"/>
        <w:rPr>
          <w:b/>
          <w:sz w:val="26"/>
          <w:szCs w:val="26"/>
        </w:rPr>
      </w:pPr>
    </w:p>
    <w:p w:rsidR="003C690B" w:rsidRPr="002F2A64" w:rsidRDefault="009710EC" w:rsidP="00B71920">
      <w:pPr>
        <w:tabs>
          <w:tab w:val="left" w:pos="708"/>
        </w:tabs>
        <w:autoSpaceDE w:val="0"/>
        <w:autoSpaceDN w:val="0"/>
        <w:spacing w:line="240" w:lineRule="auto"/>
        <w:ind w:firstLine="0"/>
        <w:rPr>
          <w:sz w:val="26"/>
          <w:szCs w:val="26"/>
        </w:rPr>
      </w:pPr>
      <w:r w:rsidRPr="002F2A64">
        <w:rPr>
          <w:b/>
          <w:sz w:val="26"/>
          <w:szCs w:val="26"/>
        </w:rPr>
        <w:t xml:space="preserve">ПРИСУТСТВОВАЛИ: </w:t>
      </w:r>
      <w:r w:rsidRPr="002F2A64">
        <w:rPr>
          <w:sz w:val="26"/>
          <w:szCs w:val="26"/>
        </w:rPr>
        <w:t>член</w:t>
      </w:r>
      <w:r w:rsidR="005F5454" w:rsidRPr="002F2A64">
        <w:rPr>
          <w:sz w:val="26"/>
          <w:szCs w:val="26"/>
        </w:rPr>
        <w:t>ы</w:t>
      </w:r>
      <w:r w:rsidRPr="002F2A64">
        <w:rPr>
          <w:b/>
          <w:sz w:val="26"/>
          <w:szCs w:val="26"/>
        </w:rPr>
        <w:t xml:space="preserve"> </w:t>
      </w:r>
      <w:r w:rsidRPr="002F2A64">
        <w:rPr>
          <w:sz w:val="26"/>
          <w:szCs w:val="26"/>
        </w:rPr>
        <w:t>постоянно д</w:t>
      </w:r>
      <w:r w:rsidR="00F25EDC" w:rsidRPr="002F2A64">
        <w:rPr>
          <w:sz w:val="26"/>
          <w:szCs w:val="26"/>
        </w:rPr>
        <w:t>ействующей Закупочной комисс</w:t>
      </w:r>
      <w:proofErr w:type="gramStart"/>
      <w:r w:rsidR="00F25EDC" w:rsidRPr="002F2A64">
        <w:rPr>
          <w:sz w:val="26"/>
          <w:szCs w:val="26"/>
        </w:rPr>
        <w:t xml:space="preserve">ии </w:t>
      </w:r>
      <w:r w:rsidRPr="002F2A64">
        <w:rPr>
          <w:sz w:val="26"/>
          <w:szCs w:val="26"/>
        </w:rPr>
        <w:t>АО</w:t>
      </w:r>
      <w:proofErr w:type="gramEnd"/>
      <w:r w:rsidRPr="002F2A64">
        <w:rPr>
          <w:sz w:val="26"/>
          <w:szCs w:val="26"/>
        </w:rPr>
        <w:t xml:space="preserve"> «ДРСК»  </w:t>
      </w:r>
      <w:r w:rsidR="00F367A4">
        <w:rPr>
          <w:sz w:val="26"/>
          <w:szCs w:val="26"/>
        </w:rPr>
        <w:t>1</w:t>
      </w:r>
      <w:r w:rsidRPr="002F2A64">
        <w:rPr>
          <w:sz w:val="26"/>
          <w:szCs w:val="26"/>
        </w:rPr>
        <w:t>-го уровня.</w:t>
      </w:r>
      <w:bookmarkStart w:id="2" w:name="_GoBack"/>
      <w:bookmarkEnd w:id="2"/>
    </w:p>
    <w:p w:rsidR="00702BDA" w:rsidRDefault="00702BDA" w:rsidP="00F25EDC">
      <w:pPr>
        <w:spacing w:line="240" w:lineRule="auto"/>
        <w:ind w:firstLine="0"/>
        <w:rPr>
          <w:b/>
          <w:caps/>
          <w:snapToGrid/>
          <w:sz w:val="26"/>
          <w:szCs w:val="26"/>
        </w:rPr>
      </w:pPr>
    </w:p>
    <w:p w:rsidR="00F25EDC" w:rsidRPr="002F2A64" w:rsidRDefault="00F25EDC" w:rsidP="00F25EDC">
      <w:pPr>
        <w:spacing w:line="240" w:lineRule="auto"/>
        <w:ind w:firstLine="0"/>
        <w:rPr>
          <w:b/>
          <w:caps/>
          <w:snapToGrid/>
          <w:sz w:val="26"/>
          <w:szCs w:val="26"/>
        </w:rPr>
      </w:pPr>
      <w:r w:rsidRPr="002F2A64">
        <w:rPr>
          <w:b/>
          <w:caps/>
          <w:snapToGrid/>
          <w:sz w:val="26"/>
          <w:szCs w:val="26"/>
        </w:rPr>
        <w:t xml:space="preserve">ВОПРОСЫ, ВЫНОСИМЫЕ НА РАССМОТРЕНИЕ ЗАКУПОЧНОЙ КОМИССИИ: </w:t>
      </w:r>
    </w:p>
    <w:p w:rsidR="007D2444" w:rsidRPr="007D2444" w:rsidRDefault="007D2444" w:rsidP="007D2444">
      <w:pPr>
        <w:numPr>
          <w:ilvl w:val="0"/>
          <w:numId w:val="32"/>
        </w:numPr>
        <w:tabs>
          <w:tab w:val="left" w:pos="426"/>
        </w:tabs>
        <w:spacing w:after="200" w:line="240" w:lineRule="auto"/>
        <w:ind w:left="502"/>
        <w:contextualSpacing/>
        <w:jc w:val="left"/>
        <w:rPr>
          <w:bCs/>
          <w:i/>
          <w:iCs/>
          <w:snapToGrid/>
          <w:sz w:val="26"/>
          <w:szCs w:val="26"/>
        </w:rPr>
      </w:pPr>
      <w:r w:rsidRPr="007D2444">
        <w:rPr>
          <w:bCs/>
          <w:i/>
          <w:iCs/>
          <w:snapToGrid/>
          <w:sz w:val="26"/>
          <w:szCs w:val="26"/>
        </w:rPr>
        <w:t>Об утверждении цен поступивших заявок Участников</w:t>
      </w:r>
    </w:p>
    <w:p w:rsidR="007D2444" w:rsidRPr="007D2444" w:rsidRDefault="007D2444" w:rsidP="007D2444">
      <w:pPr>
        <w:numPr>
          <w:ilvl w:val="0"/>
          <w:numId w:val="32"/>
        </w:numPr>
        <w:tabs>
          <w:tab w:val="left" w:pos="426"/>
        </w:tabs>
        <w:spacing w:after="200" w:line="240" w:lineRule="auto"/>
        <w:ind w:left="502"/>
        <w:contextualSpacing/>
        <w:jc w:val="left"/>
        <w:rPr>
          <w:bCs/>
          <w:i/>
          <w:iCs/>
          <w:snapToGrid/>
          <w:sz w:val="26"/>
          <w:szCs w:val="26"/>
        </w:rPr>
      </w:pPr>
      <w:r w:rsidRPr="007D2444">
        <w:rPr>
          <w:bCs/>
          <w:i/>
          <w:iCs/>
          <w:snapToGrid/>
          <w:sz w:val="26"/>
          <w:szCs w:val="26"/>
        </w:rPr>
        <w:t>Об отклонении заявки ООО «</w:t>
      </w:r>
      <w:proofErr w:type="spellStart"/>
      <w:r w:rsidRPr="007D2444">
        <w:rPr>
          <w:bCs/>
          <w:i/>
          <w:iCs/>
          <w:snapToGrid/>
          <w:sz w:val="26"/>
          <w:szCs w:val="26"/>
        </w:rPr>
        <w:t>Элитмонтаж</w:t>
      </w:r>
      <w:proofErr w:type="spellEnd"/>
      <w:r w:rsidRPr="007D2444">
        <w:rPr>
          <w:bCs/>
          <w:i/>
          <w:iCs/>
          <w:snapToGrid/>
          <w:sz w:val="26"/>
          <w:szCs w:val="26"/>
        </w:rPr>
        <w:t>»</w:t>
      </w:r>
    </w:p>
    <w:p w:rsidR="007D2444" w:rsidRPr="007D2444" w:rsidRDefault="007D2444" w:rsidP="007D2444">
      <w:pPr>
        <w:numPr>
          <w:ilvl w:val="0"/>
          <w:numId w:val="32"/>
        </w:numPr>
        <w:tabs>
          <w:tab w:val="left" w:pos="426"/>
        </w:tabs>
        <w:spacing w:after="200" w:line="240" w:lineRule="auto"/>
        <w:ind w:left="502"/>
        <w:contextualSpacing/>
        <w:jc w:val="left"/>
        <w:rPr>
          <w:bCs/>
          <w:i/>
          <w:iCs/>
          <w:snapToGrid/>
          <w:sz w:val="26"/>
          <w:szCs w:val="26"/>
        </w:rPr>
      </w:pPr>
      <w:r w:rsidRPr="007D2444">
        <w:rPr>
          <w:bCs/>
          <w:i/>
          <w:iCs/>
          <w:snapToGrid/>
          <w:sz w:val="26"/>
          <w:szCs w:val="26"/>
        </w:rPr>
        <w:t xml:space="preserve">О признании заявок </w:t>
      </w:r>
      <w:proofErr w:type="gramStart"/>
      <w:r w:rsidRPr="007D2444">
        <w:rPr>
          <w:bCs/>
          <w:i/>
          <w:iCs/>
          <w:snapToGrid/>
          <w:sz w:val="26"/>
          <w:szCs w:val="26"/>
        </w:rPr>
        <w:t>соответствующими</w:t>
      </w:r>
      <w:proofErr w:type="gramEnd"/>
      <w:r w:rsidRPr="007D2444">
        <w:rPr>
          <w:bCs/>
          <w:i/>
          <w:iCs/>
          <w:snapToGrid/>
          <w:sz w:val="26"/>
          <w:szCs w:val="26"/>
        </w:rPr>
        <w:t xml:space="preserve"> условиям Документации о закупке</w:t>
      </w:r>
    </w:p>
    <w:p w:rsidR="007D2444" w:rsidRPr="007D2444" w:rsidRDefault="007D2444" w:rsidP="007D2444">
      <w:pPr>
        <w:numPr>
          <w:ilvl w:val="0"/>
          <w:numId w:val="32"/>
        </w:numPr>
        <w:tabs>
          <w:tab w:val="left" w:pos="426"/>
        </w:tabs>
        <w:spacing w:after="200" w:line="240" w:lineRule="auto"/>
        <w:ind w:left="502"/>
        <w:contextualSpacing/>
        <w:jc w:val="left"/>
        <w:rPr>
          <w:bCs/>
          <w:i/>
          <w:iCs/>
          <w:snapToGrid/>
          <w:sz w:val="26"/>
          <w:szCs w:val="26"/>
        </w:rPr>
      </w:pPr>
      <w:r w:rsidRPr="007D2444">
        <w:rPr>
          <w:bCs/>
          <w:i/>
          <w:iCs/>
          <w:snapToGrid/>
          <w:sz w:val="26"/>
          <w:szCs w:val="26"/>
        </w:rPr>
        <w:t xml:space="preserve">О </w:t>
      </w:r>
      <w:proofErr w:type="spellStart"/>
      <w:r w:rsidRPr="007D2444">
        <w:rPr>
          <w:bCs/>
          <w:i/>
          <w:iCs/>
          <w:snapToGrid/>
          <w:sz w:val="26"/>
          <w:szCs w:val="26"/>
        </w:rPr>
        <w:t>ранжировке</w:t>
      </w:r>
      <w:proofErr w:type="spellEnd"/>
      <w:r w:rsidRPr="007D2444">
        <w:rPr>
          <w:bCs/>
          <w:i/>
          <w:iCs/>
          <w:snapToGrid/>
          <w:sz w:val="26"/>
          <w:szCs w:val="26"/>
        </w:rPr>
        <w:t xml:space="preserve"> заявок</w:t>
      </w:r>
    </w:p>
    <w:p w:rsidR="007D2444" w:rsidRPr="007D2444" w:rsidRDefault="007D2444" w:rsidP="007D2444">
      <w:pPr>
        <w:numPr>
          <w:ilvl w:val="0"/>
          <w:numId w:val="32"/>
        </w:numPr>
        <w:tabs>
          <w:tab w:val="left" w:pos="426"/>
        </w:tabs>
        <w:spacing w:after="200" w:line="240" w:lineRule="auto"/>
        <w:ind w:left="502"/>
        <w:contextualSpacing/>
        <w:jc w:val="left"/>
        <w:rPr>
          <w:bCs/>
          <w:i/>
          <w:iCs/>
          <w:snapToGrid/>
          <w:sz w:val="26"/>
          <w:szCs w:val="26"/>
        </w:rPr>
      </w:pPr>
      <w:r w:rsidRPr="007D2444">
        <w:rPr>
          <w:bCs/>
          <w:i/>
          <w:iCs/>
          <w:snapToGrid/>
          <w:sz w:val="26"/>
          <w:szCs w:val="26"/>
        </w:rPr>
        <w:t>О выборе победителя закупки.</w:t>
      </w:r>
    </w:p>
    <w:p w:rsidR="008D567D" w:rsidRPr="00C93B6E" w:rsidRDefault="008D567D" w:rsidP="007A0EBF">
      <w:pPr>
        <w:spacing w:line="240" w:lineRule="auto"/>
        <w:ind w:firstLine="0"/>
        <w:rPr>
          <w:b/>
          <w:sz w:val="16"/>
          <w:szCs w:val="16"/>
        </w:rPr>
      </w:pPr>
    </w:p>
    <w:p w:rsidR="007A0EBF" w:rsidRPr="002F2A64" w:rsidRDefault="007A0EBF" w:rsidP="007A0EBF">
      <w:pPr>
        <w:spacing w:line="240" w:lineRule="auto"/>
        <w:ind w:firstLine="0"/>
        <w:rPr>
          <w:b/>
          <w:sz w:val="26"/>
          <w:szCs w:val="26"/>
        </w:rPr>
      </w:pPr>
      <w:r w:rsidRPr="002F2A64">
        <w:rPr>
          <w:b/>
          <w:sz w:val="26"/>
          <w:szCs w:val="26"/>
        </w:rPr>
        <w:t>РЕШИЛИ:</w:t>
      </w:r>
    </w:p>
    <w:p w:rsidR="0011754B" w:rsidRDefault="00BF1799" w:rsidP="00C93B6E">
      <w:pPr>
        <w:tabs>
          <w:tab w:val="left" w:pos="426"/>
        </w:tabs>
        <w:suppressAutoHyphens/>
        <w:spacing w:line="240" w:lineRule="auto"/>
        <w:contextualSpacing/>
        <w:rPr>
          <w:b/>
          <w:sz w:val="26"/>
          <w:szCs w:val="26"/>
        </w:rPr>
      </w:pPr>
      <w:r w:rsidRPr="00375523">
        <w:rPr>
          <w:b/>
          <w:sz w:val="26"/>
          <w:szCs w:val="26"/>
        </w:rPr>
        <w:t>По вопросу № 1:</w:t>
      </w:r>
    </w:p>
    <w:p w:rsidR="007D2444" w:rsidRPr="007D2444" w:rsidRDefault="007D2444" w:rsidP="007D2444">
      <w:pPr>
        <w:keepNext/>
        <w:numPr>
          <w:ilvl w:val="1"/>
          <w:numId w:val="29"/>
        </w:numPr>
        <w:tabs>
          <w:tab w:val="left" w:pos="426"/>
        </w:tabs>
        <w:spacing w:line="240" w:lineRule="auto"/>
        <w:ind w:left="0" w:firstLine="709"/>
        <w:rPr>
          <w:snapToGrid/>
          <w:sz w:val="26"/>
          <w:szCs w:val="26"/>
        </w:rPr>
      </w:pPr>
      <w:r w:rsidRPr="007D2444">
        <w:rPr>
          <w:snapToGrid/>
          <w:sz w:val="26"/>
          <w:szCs w:val="26"/>
        </w:rPr>
        <w:t>Признать объем полученной информации достаточным для принятия решения.</w:t>
      </w:r>
    </w:p>
    <w:p w:rsidR="007D2444" w:rsidRPr="007D2444" w:rsidRDefault="007D2444" w:rsidP="007D2444">
      <w:pPr>
        <w:keepNext/>
        <w:numPr>
          <w:ilvl w:val="1"/>
          <w:numId w:val="29"/>
        </w:numPr>
        <w:tabs>
          <w:tab w:val="left" w:pos="426"/>
        </w:tabs>
        <w:spacing w:line="240" w:lineRule="auto"/>
        <w:ind w:left="0" w:firstLine="709"/>
        <w:rPr>
          <w:snapToGrid/>
          <w:sz w:val="26"/>
          <w:szCs w:val="26"/>
        </w:rPr>
      </w:pPr>
      <w:r w:rsidRPr="007D2444">
        <w:rPr>
          <w:snapToGrid/>
          <w:sz w:val="26"/>
          <w:szCs w:val="26"/>
        </w:rPr>
        <w:t>Принять цены, полученные по  окончании срока подачи заявок.</w:t>
      </w:r>
    </w:p>
    <w:tbl>
      <w:tblPr>
        <w:tblW w:w="9552" w:type="dxa"/>
        <w:tblInd w:w="41" w:type="dxa"/>
        <w:tblLayout w:type="fixed"/>
        <w:tblCellMar>
          <w:left w:w="0" w:type="dxa"/>
          <w:right w:w="0" w:type="dxa"/>
        </w:tblCellMar>
        <w:tblLook w:val="0000" w:firstRow="0" w:lastRow="0" w:firstColumn="0" w:lastColumn="0" w:noHBand="0" w:noVBand="0"/>
      </w:tblPr>
      <w:tblGrid>
        <w:gridCol w:w="599"/>
        <w:gridCol w:w="1208"/>
        <w:gridCol w:w="3686"/>
        <w:gridCol w:w="1559"/>
        <w:gridCol w:w="1559"/>
        <w:gridCol w:w="941"/>
      </w:tblGrid>
      <w:tr w:rsidR="007D2444" w:rsidRPr="007D2444" w:rsidTr="007F570C">
        <w:trPr>
          <w:cantSplit/>
          <w:trHeight w:val="101"/>
        </w:trPr>
        <w:tc>
          <w:tcPr>
            <w:tcW w:w="599" w:type="dxa"/>
            <w:tcBorders>
              <w:top w:val="single" w:sz="4" w:space="0" w:color="auto"/>
              <w:left w:val="single" w:sz="4" w:space="0" w:color="auto"/>
              <w:bottom w:val="single" w:sz="4" w:space="0" w:color="auto"/>
              <w:right w:val="single" w:sz="4" w:space="0" w:color="auto"/>
            </w:tcBorders>
            <w:vAlign w:val="center"/>
          </w:tcPr>
          <w:p w:rsidR="007D2444" w:rsidRPr="007D2444" w:rsidRDefault="007D2444" w:rsidP="007D2444">
            <w:pPr>
              <w:widowControl w:val="0"/>
              <w:autoSpaceDE w:val="0"/>
              <w:autoSpaceDN w:val="0"/>
              <w:adjustRightInd w:val="0"/>
              <w:spacing w:line="240" w:lineRule="auto"/>
              <w:ind w:firstLine="0"/>
              <w:jc w:val="center"/>
              <w:rPr>
                <w:rFonts w:ascii="Arial" w:eastAsiaTheme="minorEastAsia" w:hAnsi="Arial" w:cs="Arial"/>
                <w:snapToGrid/>
                <w:sz w:val="16"/>
                <w:szCs w:val="16"/>
              </w:rPr>
            </w:pPr>
            <w:r w:rsidRPr="007D2444">
              <w:rPr>
                <w:rFonts w:eastAsiaTheme="minorEastAsia"/>
                <w:b/>
                <w:bCs/>
                <w:snapToGrid/>
                <w:sz w:val="16"/>
                <w:szCs w:val="16"/>
              </w:rPr>
              <w:t xml:space="preserve">№ </w:t>
            </w:r>
            <w:proofErr w:type="gramStart"/>
            <w:r w:rsidRPr="007D2444">
              <w:rPr>
                <w:rFonts w:eastAsiaTheme="minorEastAsia"/>
                <w:b/>
                <w:bCs/>
                <w:snapToGrid/>
                <w:sz w:val="16"/>
                <w:szCs w:val="16"/>
              </w:rPr>
              <w:t>п</w:t>
            </w:r>
            <w:proofErr w:type="gramEnd"/>
            <w:r w:rsidRPr="007D2444">
              <w:rPr>
                <w:rFonts w:eastAsiaTheme="minorEastAsia"/>
                <w:b/>
                <w:bCs/>
                <w:snapToGrid/>
                <w:sz w:val="16"/>
                <w:szCs w:val="16"/>
              </w:rPr>
              <w:t>/п</w:t>
            </w:r>
          </w:p>
        </w:tc>
        <w:tc>
          <w:tcPr>
            <w:tcW w:w="1208" w:type="dxa"/>
            <w:tcBorders>
              <w:top w:val="single" w:sz="4" w:space="0" w:color="auto"/>
              <w:left w:val="single" w:sz="4" w:space="0" w:color="auto"/>
              <w:bottom w:val="single" w:sz="4" w:space="0" w:color="auto"/>
              <w:right w:val="single" w:sz="4" w:space="0" w:color="auto"/>
            </w:tcBorders>
            <w:vAlign w:val="center"/>
          </w:tcPr>
          <w:p w:rsidR="007D2444" w:rsidRPr="007D2444" w:rsidRDefault="007D2444" w:rsidP="007D2444">
            <w:pPr>
              <w:widowControl w:val="0"/>
              <w:autoSpaceDE w:val="0"/>
              <w:autoSpaceDN w:val="0"/>
              <w:adjustRightInd w:val="0"/>
              <w:spacing w:line="240" w:lineRule="auto"/>
              <w:ind w:firstLine="0"/>
              <w:jc w:val="center"/>
              <w:rPr>
                <w:rFonts w:ascii="Arial" w:eastAsiaTheme="minorEastAsia" w:hAnsi="Arial" w:cs="Arial"/>
                <w:snapToGrid/>
                <w:sz w:val="16"/>
                <w:szCs w:val="16"/>
              </w:rPr>
            </w:pPr>
            <w:r w:rsidRPr="007D2444">
              <w:rPr>
                <w:rFonts w:eastAsiaTheme="minorEastAsia"/>
                <w:b/>
                <w:bCs/>
                <w:snapToGrid/>
                <w:sz w:val="16"/>
                <w:szCs w:val="16"/>
              </w:rPr>
              <w:t>Дата и время внесения изменений в заявку</w:t>
            </w:r>
          </w:p>
        </w:tc>
        <w:tc>
          <w:tcPr>
            <w:tcW w:w="3686" w:type="dxa"/>
            <w:tcBorders>
              <w:top w:val="single" w:sz="4" w:space="0" w:color="auto"/>
              <w:left w:val="single" w:sz="4" w:space="0" w:color="auto"/>
              <w:bottom w:val="single" w:sz="4" w:space="0" w:color="auto"/>
              <w:right w:val="single" w:sz="4" w:space="0" w:color="auto"/>
            </w:tcBorders>
            <w:vAlign w:val="center"/>
          </w:tcPr>
          <w:p w:rsidR="007D2444" w:rsidRPr="007D2444" w:rsidRDefault="007D2444" w:rsidP="007D2444">
            <w:pPr>
              <w:widowControl w:val="0"/>
              <w:autoSpaceDE w:val="0"/>
              <w:autoSpaceDN w:val="0"/>
              <w:adjustRightInd w:val="0"/>
              <w:spacing w:line="240" w:lineRule="auto"/>
              <w:ind w:firstLine="0"/>
              <w:jc w:val="center"/>
              <w:rPr>
                <w:rFonts w:ascii="Arial" w:eastAsiaTheme="minorEastAsia" w:hAnsi="Arial" w:cs="Arial"/>
                <w:snapToGrid/>
                <w:sz w:val="16"/>
                <w:szCs w:val="16"/>
              </w:rPr>
            </w:pPr>
            <w:r w:rsidRPr="007D2444">
              <w:rPr>
                <w:rFonts w:eastAsiaTheme="minorEastAsia"/>
                <w:b/>
                <w:bCs/>
                <w:snapToGrid/>
                <w:sz w:val="16"/>
                <w:szCs w:val="16"/>
              </w:rPr>
              <w:t>Наименование участника</w:t>
            </w:r>
          </w:p>
        </w:tc>
        <w:tc>
          <w:tcPr>
            <w:tcW w:w="1559" w:type="dxa"/>
            <w:tcBorders>
              <w:top w:val="single" w:sz="4" w:space="0" w:color="auto"/>
              <w:left w:val="single" w:sz="4" w:space="0" w:color="auto"/>
              <w:bottom w:val="single" w:sz="4" w:space="0" w:color="auto"/>
              <w:right w:val="single" w:sz="4" w:space="0" w:color="auto"/>
            </w:tcBorders>
            <w:vAlign w:val="center"/>
          </w:tcPr>
          <w:p w:rsidR="007D2444" w:rsidRPr="007D2444" w:rsidRDefault="007D2444" w:rsidP="007D2444">
            <w:pPr>
              <w:widowControl w:val="0"/>
              <w:autoSpaceDE w:val="0"/>
              <w:autoSpaceDN w:val="0"/>
              <w:adjustRightInd w:val="0"/>
              <w:spacing w:line="240" w:lineRule="auto"/>
              <w:ind w:firstLine="0"/>
              <w:jc w:val="center"/>
              <w:rPr>
                <w:rFonts w:ascii="Arial" w:eastAsiaTheme="minorEastAsia" w:hAnsi="Arial" w:cs="Arial"/>
                <w:snapToGrid/>
                <w:sz w:val="16"/>
                <w:szCs w:val="16"/>
              </w:rPr>
            </w:pPr>
            <w:r w:rsidRPr="007D2444">
              <w:rPr>
                <w:rFonts w:eastAsiaTheme="minorEastAsia"/>
                <w:b/>
                <w:bCs/>
                <w:snapToGrid/>
                <w:sz w:val="16"/>
                <w:szCs w:val="16"/>
              </w:rPr>
              <w:t>Заявка без НДС</w:t>
            </w:r>
          </w:p>
        </w:tc>
        <w:tc>
          <w:tcPr>
            <w:tcW w:w="1559" w:type="dxa"/>
            <w:tcBorders>
              <w:top w:val="single" w:sz="4" w:space="0" w:color="auto"/>
              <w:left w:val="single" w:sz="4" w:space="0" w:color="auto"/>
              <w:bottom w:val="single" w:sz="4" w:space="0" w:color="auto"/>
              <w:right w:val="single" w:sz="4" w:space="0" w:color="auto"/>
            </w:tcBorders>
            <w:vAlign w:val="center"/>
          </w:tcPr>
          <w:p w:rsidR="007D2444" w:rsidRPr="007D2444" w:rsidRDefault="007D2444" w:rsidP="007D2444">
            <w:pPr>
              <w:widowControl w:val="0"/>
              <w:autoSpaceDE w:val="0"/>
              <w:autoSpaceDN w:val="0"/>
              <w:adjustRightInd w:val="0"/>
              <w:spacing w:line="240" w:lineRule="auto"/>
              <w:ind w:firstLine="0"/>
              <w:jc w:val="center"/>
              <w:rPr>
                <w:rFonts w:ascii="Arial" w:eastAsiaTheme="minorEastAsia" w:hAnsi="Arial" w:cs="Arial"/>
                <w:snapToGrid/>
                <w:sz w:val="16"/>
                <w:szCs w:val="16"/>
              </w:rPr>
            </w:pPr>
            <w:r w:rsidRPr="007D2444">
              <w:rPr>
                <w:rFonts w:eastAsiaTheme="minorEastAsia"/>
                <w:b/>
                <w:bCs/>
                <w:snapToGrid/>
                <w:sz w:val="16"/>
                <w:szCs w:val="16"/>
              </w:rPr>
              <w:t>Заявка с НДС</w:t>
            </w:r>
          </w:p>
        </w:tc>
        <w:tc>
          <w:tcPr>
            <w:tcW w:w="941" w:type="dxa"/>
            <w:tcBorders>
              <w:top w:val="single" w:sz="4" w:space="0" w:color="auto"/>
              <w:left w:val="single" w:sz="4" w:space="0" w:color="auto"/>
              <w:bottom w:val="single" w:sz="4" w:space="0" w:color="auto"/>
              <w:right w:val="single" w:sz="4" w:space="0" w:color="auto"/>
            </w:tcBorders>
            <w:vAlign w:val="center"/>
          </w:tcPr>
          <w:p w:rsidR="007D2444" w:rsidRPr="007D2444" w:rsidRDefault="007D2444" w:rsidP="007D2444">
            <w:pPr>
              <w:widowControl w:val="0"/>
              <w:autoSpaceDE w:val="0"/>
              <w:autoSpaceDN w:val="0"/>
              <w:adjustRightInd w:val="0"/>
              <w:spacing w:line="240" w:lineRule="auto"/>
              <w:ind w:firstLine="0"/>
              <w:jc w:val="center"/>
              <w:rPr>
                <w:rFonts w:ascii="Arial" w:eastAsiaTheme="minorEastAsia" w:hAnsi="Arial" w:cs="Arial"/>
                <w:snapToGrid/>
                <w:sz w:val="16"/>
                <w:szCs w:val="16"/>
              </w:rPr>
            </w:pPr>
            <w:r w:rsidRPr="007D2444">
              <w:rPr>
                <w:rFonts w:eastAsiaTheme="minorEastAsia"/>
                <w:b/>
                <w:bCs/>
                <w:snapToGrid/>
                <w:sz w:val="16"/>
                <w:szCs w:val="16"/>
              </w:rPr>
              <w:t>Ставка НДС</w:t>
            </w:r>
          </w:p>
        </w:tc>
      </w:tr>
      <w:tr w:rsidR="007D2444" w:rsidRPr="007D2444" w:rsidTr="007F570C">
        <w:trPr>
          <w:cantSplit/>
          <w:trHeight w:val="101"/>
        </w:trPr>
        <w:tc>
          <w:tcPr>
            <w:tcW w:w="599" w:type="dxa"/>
            <w:tcBorders>
              <w:top w:val="single" w:sz="4" w:space="0" w:color="auto"/>
              <w:left w:val="single" w:sz="4" w:space="0" w:color="auto"/>
              <w:bottom w:val="single" w:sz="4" w:space="0" w:color="auto"/>
              <w:right w:val="single" w:sz="4" w:space="0" w:color="auto"/>
            </w:tcBorders>
            <w:vAlign w:val="center"/>
          </w:tcPr>
          <w:p w:rsidR="007D2444" w:rsidRPr="007D2444" w:rsidRDefault="007D2444" w:rsidP="007D2444">
            <w:pPr>
              <w:widowControl w:val="0"/>
              <w:autoSpaceDE w:val="0"/>
              <w:autoSpaceDN w:val="0"/>
              <w:adjustRightInd w:val="0"/>
              <w:spacing w:line="240" w:lineRule="auto"/>
              <w:ind w:firstLine="0"/>
              <w:jc w:val="center"/>
              <w:rPr>
                <w:rFonts w:ascii="Arial" w:eastAsiaTheme="minorEastAsia" w:hAnsi="Arial" w:cs="Arial"/>
                <w:snapToGrid/>
                <w:sz w:val="24"/>
                <w:szCs w:val="24"/>
              </w:rPr>
            </w:pPr>
            <w:r w:rsidRPr="007D2444">
              <w:rPr>
                <w:rFonts w:ascii="Arial" w:eastAsiaTheme="minorEastAsia" w:hAnsi="Arial" w:cs="Arial"/>
                <w:snapToGrid/>
                <w:sz w:val="24"/>
                <w:szCs w:val="24"/>
              </w:rPr>
              <w:t>1</w:t>
            </w:r>
          </w:p>
        </w:tc>
        <w:tc>
          <w:tcPr>
            <w:tcW w:w="1208" w:type="dxa"/>
            <w:tcBorders>
              <w:top w:val="single" w:sz="4" w:space="0" w:color="auto"/>
              <w:left w:val="single" w:sz="4" w:space="0" w:color="auto"/>
              <w:bottom w:val="single" w:sz="4" w:space="0" w:color="auto"/>
              <w:right w:val="single" w:sz="4" w:space="0" w:color="auto"/>
            </w:tcBorders>
            <w:vAlign w:val="center"/>
          </w:tcPr>
          <w:p w:rsidR="007D2444" w:rsidRPr="007D2444" w:rsidRDefault="007D2444" w:rsidP="007D2444">
            <w:pPr>
              <w:widowControl w:val="0"/>
              <w:autoSpaceDE w:val="0"/>
              <w:autoSpaceDN w:val="0"/>
              <w:adjustRightInd w:val="0"/>
              <w:spacing w:line="240" w:lineRule="auto"/>
              <w:ind w:firstLine="0"/>
              <w:jc w:val="center"/>
              <w:rPr>
                <w:rFonts w:ascii="Arial" w:eastAsiaTheme="minorHAnsi" w:hAnsi="Arial" w:cs="Arial"/>
                <w:snapToGrid/>
                <w:sz w:val="24"/>
                <w:szCs w:val="24"/>
                <w:lang w:eastAsia="en-US"/>
              </w:rPr>
            </w:pPr>
            <w:r w:rsidRPr="007D2444">
              <w:rPr>
                <w:rFonts w:eastAsiaTheme="minorHAnsi" w:cstheme="minorBidi"/>
                <w:snapToGrid/>
                <w:sz w:val="24"/>
                <w:szCs w:val="24"/>
                <w:lang w:eastAsia="en-US"/>
              </w:rPr>
              <w:t>22.10.2018 15:08</w:t>
            </w:r>
          </w:p>
        </w:tc>
        <w:tc>
          <w:tcPr>
            <w:tcW w:w="3686" w:type="dxa"/>
            <w:tcBorders>
              <w:top w:val="single" w:sz="4" w:space="0" w:color="auto"/>
              <w:left w:val="single" w:sz="4" w:space="0" w:color="auto"/>
              <w:bottom w:val="single" w:sz="4" w:space="0" w:color="auto"/>
              <w:right w:val="single" w:sz="4" w:space="0" w:color="auto"/>
            </w:tcBorders>
            <w:vAlign w:val="center"/>
          </w:tcPr>
          <w:p w:rsidR="007D2444" w:rsidRPr="007D2444" w:rsidRDefault="007D2444" w:rsidP="007D2444">
            <w:pPr>
              <w:widowControl w:val="0"/>
              <w:autoSpaceDE w:val="0"/>
              <w:autoSpaceDN w:val="0"/>
              <w:adjustRightInd w:val="0"/>
              <w:spacing w:line="240" w:lineRule="auto"/>
              <w:ind w:left="142" w:firstLine="0"/>
              <w:jc w:val="left"/>
              <w:rPr>
                <w:rFonts w:ascii="Arial" w:eastAsiaTheme="minorHAnsi" w:hAnsi="Arial" w:cs="Arial"/>
                <w:snapToGrid/>
                <w:sz w:val="24"/>
                <w:szCs w:val="24"/>
                <w:lang w:eastAsia="en-US"/>
              </w:rPr>
            </w:pPr>
            <w:r w:rsidRPr="007D2444">
              <w:rPr>
                <w:rFonts w:eastAsiaTheme="minorHAnsi" w:cstheme="minorBidi"/>
                <w:b/>
                <w:i/>
                <w:snapToGrid/>
                <w:sz w:val="24"/>
                <w:szCs w:val="24"/>
                <w:lang w:eastAsia="en-US"/>
              </w:rPr>
              <w:t>ООО «</w:t>
            </w:r>
            <w:proofErr w:type="spellStart"/>
            <w:r w:rsidRPr="007D2444">
              <w:rPr>
                <w:rFonts w:eastAsiaTheme="minorHAnsi" w:cstheme="minorBidi"/>
                <w:b/>
                <w:i/>
                <w:snapToGrid/>
                <w:sz w:val="24"/>
                <w:szCs w:val="24"/>
                <w:lang w:eastAsia="en-US"/>
              </w:rPr>
              <w:t>Элитмонтаж</w:t>
            </w:r>
            <w:proofErr w:type="spellEnd"/>
            <w:r w:rsidRPr="007D2444">
              <w:rPr>
                <w:rFonts w:eastAsiaTheme="minorHAnsi" w:cstheme="minorBidi"/>
                <w:b/>
                <w:i/>
                <w:snapToGrid/>
                <w:sz w:val="24"/>
                <w:szCs w:val="24"/>
                <w:lang w:eastAsia="en-US"/>
              </w:rPr>
              <w:t>»</w:t>
            </w:r>
            <w:r w:rsidRPr="007D2444">
              <w:rPr>
                <w:rFonts w:eastAsiaTheme="minorHAnsi" w:cstheme="minorBidi"/>
                <w:snapToGrid/>
                <w:sz w:val="24"/>
                <w:szCs w:val="24"/>
                <w:lang w:eastAsia="en-US"/>
              </w:rPr>
              <w:t xml:space="preserve"> </w:t>
            </w:r>
            <w:r w:rsidRPr="007D2444">
              <w:rPr>
                <w:rFonts w:eastAsiaTheme="minorHAnsi" w:cstheme="minorBidi"/>
                <w:snapToGrid/>
                <w:sz w:val="24"/>
                <w:szCs w:val="24"/>
                <w:lang w:eastAsia="en-US"/>
              </w:rPr>
              <w:br/>
              <w:t xml:space="preserve">ИНН/КПП 2720043530/272001001 </w:t>
            </w:r>
            <w:r w:rsidRPr="007D2444">
              <w:rPr>
                <w:rFonts w:eastAsiaTheme="minorHAnsi" w:cstheme="minorBidi"/>
                <w:snapToGrid/>
                <w:sz w:val="24"/>
                <w:szCs w:val="24"/>
                <w:lang w:eastAsia="en-US"/>
              </w:rPr>
              <w:br/>
              <w:t>ОГРН 1112720000040</w:t>
            </w:r>
          </w:p>
        </w:tc>
        <w:tc>
          <w:tcPr>
            <w:tcW w:w="1559" w:type="dxa"/>
            <w:tcBorders>
              <w:top w:val="single" w:sz="4" w:space="0" w:color="auto"/>
              <w:left w:val="single" w:sz="4" w:space="0" w:color="auto"/>
              <w:bottom w:val="single" w:sz="4" w:space="0" w:color="auto"/>
              <w:right w:val="single" w:sz="4" w:space="0" w:color="auto"/>
            </w:tcBorders>
            <w:vAlign w:val="center"/>
          </w:tcPr>
          <w:p w:rsidR="007D2444" w:rsidRPr="007D2444" w:rsidRDefault="007D2444" w:rsidP="007D2444">
            <w:pPr>
              <w:widowControl w:val="0"/>
              <w:autoSpaceDE w:val="0"/>
              <w:autoSpaceDN w:val="0"/>
              <w:adjustRightInd w:val="0"/>
              <w:spacing w:line="240" w:lineRule="auto"/>
              <w:ind w:firstLine="0"/>
              <w:jc w:val="center"/>
              <w:rPr>
                <w:rFonts w:ascii="Arial" w:eastAsiaTheme="minorHAnsi" w:hAnsi="Arial" w:cs="Arial"/>
                <w:b/>
                <w:i/>
                <w:snapToGrid/>
                <w:sz w:val="24"/>
                <w:szCs w:val="24"/>
                <w:lang w:eastAsia="en-US"/>
              </w:rPr>
            </w:pPr>
            <w:r w:rsidRPr="007D2444">
              <w:rPr>
                <w:rFonts w:eastAsiaTheme="minorHAnsi" w:cstheme="minorBidi"/>
                <w:b/>
                <w:i/>
                <w:snapToGrid/>
                <w:sz w:val="24"/>
                <w:szCs w:val="24"/>
                <w:lang w:eastAsia="en-US"/>
              </w:rPr>
              <w:t>2 280 366.00</w:t>
            </w:r>
          </w:p>
        </w:tc>
        <w:tc>
          <w:tcPr>
            <w:tcW w:w="1559" w:type="dxa"/>
            <w:tcBorders>
              <w:top w:val="single" w:sz="4" w:space="0" w:color="auto"/>
              <w:left w:val="single" w:sz="4" w:space="0" w:color="auto"/>
              <w:bottom w:val="single" w:sz="4" w:space="0" w:color="auto"/>
              <w:right w:val="single" w:sz="4" w:space="0" w:color="auto"/>
            </w:tcBorders>
            <w:vAlign w:val="center"/>
          </w:tcPr>
          <w:p w:rsidR="007D2444" w:rsidRPr="007D2444" w:rsidRDefault="007D2444" w:rsidP="007D2444">
            <w:pPr>
              <w:widowControl w:val="0"/>
              <w:autoSpaceDE w:val="0"/>
              <w:autoSpaceDN w:val="0"/>
              <w:adjustRightInd w:val="0"/>
              <w:spacing w:line="240" w:lineRule="auto"/>
              <w:ind w:firstLine="0"/>
              <w:jc w:val="center"/>
              <w:rPr>
                <w:rFonts w:ascii="Arial" w:eastAsiaTheme="minorHAnsi" w:hAnsi="Arial" w:cs="Arial"/>
                <w:snapToGrid/>
                <w:sz w:val="24"/>
                <w:szCs w:val="24"/>
                <w:lang w:eastAsia="en-US"/>
              </w:rPr>
            </w:pPr>
            <w:r w:rsidRPr="007D2444">
              <w:rPr>
                <w:rFonts w:eastAsiaTheme="minorHAnsi" w:cstheme="minorBidi"/>
                <w:snapToGrid/>
                <w:sz w:val="24"/>
                <w:szCs w:val="24"/>
                <w:lang w:eastAsia="en-US"/>
              </w:rPr>
              <w:t>2 280 366.00</w:t>
            </w:r>
          </w:p>
        </w:tc>
        <w:tc>
          <w:tcPr>
            <w:tcW w:w="941" w:type="dxa"/>
            <w:tcBorders>
              <w:top w:val="single" w:sz="4" w:space="0" w:color="auto"/>
              <w:left w:val="single" w:sz="4" w:space="0" w:color="auto"/>
              <w:bottom w:val="single" w:sz="4" w:space="0" w:color="auto"/>
              <w:right w:val="single" w:sz="4" w:space="0" w:color="auto"/>
            </w:tcBorders>
            <w:vAlign w:val="center"/>
          </w:tcPr>
          <w:p w:rsidR="007D2444" w:rsidRPr="007D2444" w:rsidRDefault="007D2444" w:rsidP="007D2444">
            <w:pPr>
              <w:widowControl w:val="0"/>
              <w:autoSpaceDE w:val="0"/>
              <w:autoSpaceDN w:val="0"/>
              <w:adjustRightInd w:val="0"/>
              <w:spacing w:line="240" w:lineRule="auto"/>
              <w:ind w:firstLine="0"/>
              <w:jc w:val="center"/>
              <w:rPr>
                <w:rFonts w:ascii="Arial" w:eastAsiaTheme="minorHAnsi" w:hAnsi="Arial" w:cs="Arial"/>
                <w:snapToGrid/>
                <w:sz w:val="24"/>
                <w:szCs w:val="24"/>
                <w:lang w:eastAsia="en-US"/>
              </w:rPr>
            </w:pPr>
            <w:r w:rsidRPr="007D2444">
              <w:rPr>
                <w:rFonts w:eastAsiaTheme="minorHAnsi" w:cstheme="minorBidi"/>
                <w:snapToGrid/>
                <w:sz w:val="24"/>
                <w:szCs w:val="24"/>
                <w:lang w:eastAsia="en-US"/>
              </w:rPr>
              <w:t>Без НДС</w:t>
            </w:r>
          </w:p>
        </w:tc>
      </w:tr>
      <w:tr w:rsidR="007D2444" w:rsidRPr="007D2444" w:rsidTr="007F570C">
        <w:trPr>
          <w:cantSplit/>
          <w:trHeight w:val="101"/>
        </w:trPr>
        <w:tc>
          <w:tcPr>
            <w:tcW w:w="599" w:type="dxa"/>
            <w:tcBorders>
              <w:top w:val="single" w:sz="4" w:space="0" w:color="auto"/>
              <w:left w:val="single" w:sz="4" w:space="0" w:color="auto"/>
              <w:bottom w:val="single" w:sz="4" w:space="0" w:color="auto"/>
              <w:right w:val="single" w:sz="4" w:space="0" w:color="auto"/>
            </w:tcBorders>
            <w:vAlign w:val="center"/>
          </w:tcPr>
          <w:p w:rsidR="007D2444" w:rsidRPr="007D2444" w:rsidRDefault="007D2444" w:rsidP="007D2444">
            <w:pPr>
              <w:widowControl w:val="0"/>
              <w:autoSpaceDE w:val="0"/>
              <w:autoSpaceDN w:val="0"/>
              <w:adjustRightInd w:val="0"/>
              <w:spacing w:line="240" w:lineRule="auto"/>
              <w:ind w:firstLine="0"/>
              <w:jc w:val="center"/>
              <w:rPr>
                <w:rFonts w:ascii="Arial" w:eastAsiaTheme="minorEastAsia" w:hAnsi="Arial" w:cs="Arial"/>
                <w:snapToGrid/>
                <w:sz w:val="24"/>
                <w:szCs w:val="24"/>
              </w:rPr>
            </w:pPr>
            <w:r w:rsidRPr="007D2444">
              <w:rPr>
                <w:rFonts w:ascii="Arial" w:eastAsiaTheme="minorEastAsia" w:hAnsi="Arial" w:cs="Arial"/>
                <w:snapToGrid/>
                <w:sz w:val="24"/>
                <w:szCs w:val="24"/>
              </w:rPr>
              <w:t>2</w:t>
            </w:r>
          </w:p>
        </w:tc>
        <w:tc>
          <w:tcPr>
            <w:tcW w:w="1208" w:type="dxa"/>
            <w:tcBorders>
              <w:top w:val="single" w:sz="4" w:space="0" w:color="auto"/>
              <w:left w:val="single" w:sz="4" w:space="0" w:color="auto"/>
              <w:bottom w:val="single" w:sz="4" w:space="0" w:color="auto"/>
              <w:right w:val="single" w:sz="4" w:space="0" w:color="auto"/>
            </w:tcBorders>
            <w:vAlign w:val="center"/>
          </w:tcPr>
          <w:p w:rsidR="007D2444" w:rsidRPr="007D2444" w:rsidRDefault="007D2444" w:rsidP="007D2444">
            <w:pPr>
              <w:widowControl w:val="0"/>
              <w:autoSpaceDE w:val="0"/>
              <w:autoSpaceDN w:val="0"/>
              <w:adjustRightInd w:val="0"/>
              <w:spacing w:line="240" w:lineRule="auto"/>
              <w:ind w:firstLine="0"/>
              <w:jc w:val="center"/>
              <w:rPr>
                <w:rFonts w:ascii="Arial" w:eastAsiaTheme="minorHAnsi" w:hAnsi="Arial" w:cs="Arial"/>
                <w:snapToGrid/>
                <w:sz w:val="24"/>
                <w:szCs w:val="24"/>
                <w:lang w:eastAsia="en-US"/>
              </w:rPr>
            </w:pPr>
            <w:r w:rsidRPr="007D2444">
              <w:rPr>
                <w:rFonts w:eastAsiaTheme="minorHAnsi" w:cstheme="minorBidi"/>
                <w:snapToGrid/>
                <w:sz w:val="24"/>
                <w:szCs w:val="24"/>
                <w:lang w:eastAsia="en-US"/>
              </w:rPr>
              <w:t>24.10.2018 04:29</w:t>
            </w:r>
          </w:p>
        </w:tc>
        <w:tc>
          <w:tcPr>
            <w:tcW w:w="3686" w:type="dxa"/>
            <w:tcBorders>
              <w:top w:val="single" w:sz="4" w:space="0" w:color="auto"/>
              <w:left w:val="single" w:sz="4" w:space="0" w:color="auto"/>
              <w:bottom w:val="single" w:sz="4" w:space="0" w:color="auto"/>
              <w:right w:val="single" w:sz="4" w:space="0" w:color="auto"/>
            </w:tcBorders>
            <w:vAlign w:val="center"/>
          </w:tcPr>
          <w:p w:rsidR="007D2444" w:rsidRPr="007D2444" w:rsidRDefault="007D2444" w:rsidP="007D2444">
            <w:pPr>
              <w:widowControl w:val="0"/>
              <w:autoSpaceDE w:val="0"/>
              <w:autoSpaceDN w:val="0"/>
              <w:adjustRightInd w:val="0"/>
              <w:spacing w:line="240" w:lineRule="auto"/>
              <w:ind w:left="142" w:firstLine="0"/>
              <w:jc w:val="left"/>
              <w:rPr>
                <w:rFonts w:ascii="Arial" w:eastAsiaTheme="minorHAnsi" w:hAnsi="Arial" w:cs="Arial"/>
                <w:snapToGrid/>
                <w:sz w:val="24"/>
                <w:szCs w:val="24"/>
                <w:lang w:eastAsia="en-US"/>
              </w:rPr>
            </w:pPr>
            <w:r w:rsidRPr="007D2444">
              <w:rPr>
                <w:rFonts w:eastAsiaTheme="minorHAnsi" w:cstheme="minorBidi"/>
                <w:b/>
                <w:i/>
                <w:snapToGrid/>
                <w:sz w:val="24"/>
                <w:szCs w:val="24"/>
                <w:lang w:eastAsia="en-US"/>
              </w:rPr>
              <w:t>ООО 'Амур-ЭП'</w:t>
            </w:r>
            <w:r w:rsidRPr="007D2444">
              <w:rPr>
                <w:rFonts w:eastAsiaTheme="minorHAnsi" w:cstheme="minorBidi"/>
                <w:snapToGrid/>
                <w:sz w:val="24"/>
                <w:szCs w:val="24"/>
                <w:lang w:eastAsia="en-US"/>
              </w:rPr>
              <w:t xml:space="preserve"> </w:t>
            </w:r>
            <w:r w:rsidRPr="007D2444">
              <w:rPr>
                <w:rFonts w:eastAsiaTheme="minorHAnsi" w:cstheme="minorBidi"/>
                <w:snapToGrid/>
                <w:sz w:val="24"/>
                <w:szCs w:val="24"/>
                <w:lang w:eastAsia="en-US"/>
              </w:rPr>
              <w:br/>
              <w:t xml:space="preserve">ИНН/КПП 2724046821/272401001 </w:t>
            </w:r>
            <w:r w:rsidRPr="007D2444">
              <w:rPr>
                <w:rFonts w:eastAsiaTheme="minorHAnsi" w:cstheme="minorBidi"/>
                <w:snapToGrid/>
                <w:sz w:val="24"/>
                <w:szCs w:val="24"/>
                <w:lang w:eastAsia="en-US"/>
              </w:rPr>
              <w:br/>
              <w:t>ОГРН 1022701285914</w:t>
            </w:r>
          </w:p>
        </w:tc>
        <w:tc>
          <w:tcPr>
            <w:tcW w:w="1559" w:type="dxa"/>
            <w:tcBorders>
              <w:top w:val="single" w:sz="4" w:space="0" w:color="auto"/>
              <w:left w:val="single" w:sz="4" w:space="0" w:color="auto"/>
              <w:bottom w:val="single" w:sz="4" w:space="0" w:color="auto"/>
              <w:right w:val="single" w:sz="4" w:space="0" w:color="auto"/>
            </w:tcBorders>
            <w:vAlign w:val="center"/>
          </w:tcPr>
          <w:p w:rsidR="007D2444" w:rsidRPr="007D2444" w:rsidRDefault="007D2444" w:rsidP="007D2444">
            <w:pPr>
              <w:widowControl w:val="0"/>
              <w:autoSpaceDE w:val="0"/>
              <w:autoSpaceDN w:val="0"/>
              <w:adjustRightInd w:val="0"/>
              <w:spacing w:line="240" w:lineRule="auto"/>
              <w:ind w:firstLine="0"/>
              <w:jc w:val="center"/>
              <w:rPr>
                <w:rFonts w:ascii="Arial" w:eastAsiaTheme="minorHAnsi" w:hAnsi="Arial" w:cs="Arial"/>
                <w:b/>
                <w:i/>
                <w:snapToGrid/>
                <w:sz w:val="24"/>
                <w:szCs w:val="24"/>
                <w:lang w:eastAsia="en-US"/>
              </w:rPr>
            </w:pPr>
            <w:r w:rsidRPr="007D2444">
              <w:rPr>
                <w:rFonts w:eastAsiaTheme="minorHAnsi" w:cstheme="minorBidi"/>
                <w:b/>
                <w:i/>
                <w:snapToGrid/>
                <w:sz w:val="24"/>
                <w:szCs w:val="24"/>
                <w:lang w:eastAsia="en-US"/>
              </w:rPr>
              <w:t>2 280 000.00</w:t>
            </w:r>
          </w:p>
        </w:tc>
        <w:tc>
          <w:tcPr>
            <w:tcW w:w="1559" w:type="dxa"/>
            <w:tcBorders>
              <w:top w:val="single" w:sz="4" w:space="0" w:color="auto"/>
              <w:left w:val="single" w:sz="4" w:space="0" w:color="auto"/>
              <w:bottom w:val="single" w:sz="4" w:space="0" w:color="auto"/>
              <w:right w:val="single" w:sz="4" w:space="0" w:color="auto"/>
            </w:tcBorders>
            <w:vAlign w:val="center"/>
          </w:tcPr>
          <w:p w:rsidR="007D2444" w:rsidRPr="007D2444" w:rsidRDefault="007D2444" w:rsidP="007D2444">
            <w:pPr>
              <w:widowControl w:val="0"/>
              <w:autoSpaceDE w:val="0"/>
              <w:autoSpaceDN w:val="0"/>
              <w:adjustRightInd w:val="0"/>
              <w:spacing w:line="240" w:lineRule="auto"/>
              <w:ind w:firstLine="0"/>
              <w:jc w:val="center"/>
              <w:rPr>
                <w:rFonts w:ascii="Arial" w:eastAsiaTheme="minorHAnsi" w:hAnsi="Arial" w:cs="Arial"/>
                <w:snapToGrid/>
                <w:sz w:val="24"/>
                <w:szCs w:val="24"/>
                <w:lang w:eastAsia="en-US"/>
              </w:rPr>
            </w:pPr>
            <w:r w:rsidRPr="007D2444">
              <w:rPr>
                <w:rFonts w:eastAsiaTheme="minorHAnsi" w:cstheme="minorBidi"/>
                <w:snapToGrid/>
                <w:sz w:val="24"/>
                <w:szCs w:val="24"/>
                <w:lang w:eastAsia="en-US"/>
              </w:rPr>
              <w:t>2 690 400.00</w:t>
            </w:r>
          </w:p>
        </w:tc>
        <w:tc>
          <w:tcPr>
            <w:tcW w:w="941" w:type="dxa"/>
            <w:tcBorders>
              <w:top w:val="single" w:sz="4" w:space="0" w:color="auto"/>
              <w:left w:val="single" w:sz="4" w:space="0" w:color="auto"/>
              <w:bottom w:val="single" w:sz="4" w:space="0" w:color="auto"/>
              <w:right w:val="single" w:sz="4" w:space="0" w:color="auto"/>
            </w:tcBorders>
            <w:vAlign w:val="center"/>
          </w:tcPr>
          <w:p w:rsidR="007D2444" w:rsidRPr="007D2444" w:rsidRDefault="007D2444" w:rsidP="007D2444">
            <w:pPr>
              <w:widowControl w:val="0"/>
              <w:autoSpaceDE w:val="0"/>
              <w:autoSpaceDN w:val="0"/>
              <w:adjustRightInd w:val="0"/>
              <w:spacing w:line="240" w:lineRule="auto"/>
              <w:ind w:firstLine="0"/>
              <w:jc w:val="center"/>
              <w:rPr>
                <w:rFonts w:ascii="Arial" w:eastAsiaTheme="minorHAnsi" w:hAnsi="Arial" w:cs="Arial"/>
                <w:snapToGrid/>
                <w:sz w:val="24"/>
                <w:szCs w:val="24"/>
                <w:lang w:eastAsia="en-US"/>
              </w:rPr>
            </w:pPr>
            <w:r w:rsidRPr="007D2444">
              <w:rPr>
                <w:rFonts w:eastAsiaTheme="minorHAnsi" w:cstheme="minorBidi"/>
                <w:snapToGrid/>
                <w:sz w:val="24"/>
                <w:szCs w:val="24"/>
                <w:lang w:eastAsia="en-US"/>
              </w:rPr>
              <w:t>18%</w:t>
            </w:r>
          </w:p>
        </w:tc>
      </w:tr>
      <w:tr w:rsidR="007D2444" w:rsidRPr="007D2444" w:rsidTr="007F570C">
        <w:trPr>
          <w:cantSplit/>
          <w:trHeight w:val="101"/>
        </w:trPr>
        <w:tc>
          <w:tcPr>
            <w:tcW w:w="599" w:type="dxa"/>
            <w:tcBorders>
              <w:top w:val="single" w:sz="4" w:space="0" w:color="auto"/>
              <w:left w:val="single" w:sz="4" w:space="0" w:color="auto"/>
              <w:bottom w:val="single" w:sz="4" w:space="0" w:color="auto"/>
              <w:right w:val="single" w:sz="4" w:space="0" w:color="auto"/>
            </w:tcBorders>
            <w:vAlign w:val="center"/>
          </w:tcPr>
          <w:p w:rsidR="007D2444" w:rsidRPr="007D2444" w:rsidRDefault="007D2444" w:rsidP="007D2444">
            <w:pPr>
              <w:widowControl w:val="0"/>
              <w:autoSpaceDE w:val="0"/>
              <w:autoSpaceDN w:val="0"/>
              <w:adjustRightInd w:val="0"/>
              <w:spacing w:line="240" w:lineRule="auto"/>
              <w:ind w:firstLine="0"/>
              <w:jc w:val="center"/>
              <w:rPr>
                <w:rFonts w:ascii="Arial" w:eastAsiaTheme="minorEastAsia" w:hAnsi="Arial" w:cs="Arial"/>
                <w:snapToGrid/>
                <w:sz w:val="24"/>
                <w:szCs w:val="24"/>
              </w:rPr>
            </w:pPr>
            <w:r w:rsidRPr="007D2444">
              <w:rPr>
                <w:rFonts w:ascii="Arial" w:eastAsiaTheme="minorEastAsia" w:hAnsi="Arial" w:cs="Arial"/>
                <w:snapToGrid/>
                <w:sz w:val="24"/>
                <w:szCs w:val="24"/>
              </w:rPr>
              <w:t>3</w:t>
            </w:r>
          </w:p>
        </w:tc>
        <w:tc>
          <w:tcPr>
            <w:tcW w:w="1208" w:type="dxa"/>
            <w:tcBorders>
              <w:top w:val="single" w:sz="4" w:space="0" w:color="auto"/>
              <w:left w:val="single" w:sz="4" w:space="0" w:color="auto"/>
              <w:bottom w:val="single" w:sz="4" w:space="0" w:color="auto"/>
              <w:right w:val="single" w:sz="4" w:space="0" w:color="auto"/>
            </w:tcBorders>
            <w:vAlign w:val="center"/>
          </w:tcPr>
          <w:p w:rsidR="007D2444" w:rsidRPr="007D2444" w:rsidRDefault="007D2444" w:rsidP="007D2444">
            <w:pPr>
              <w:widowControl w:val="0"/>
              <w:autoSpaceDE w:val="0"/>
              <w:autoSpaceDN w:val="0"/>
              <w:adjustRightInd w:val="0"/>
              <w:spacing w:line="240" w:lineRule="auto"/>
              <w:ind w:firstLine="0"/>
              <w:jc w:val="center"/>
              <w:rPr>
                <w:rFonts w:ascii="Arial" w:eastAsiaTheme="minorHAnsi" w:hAnsi="Arial" w:cs="Arial"/>
                <w:snapToGrid/>
                <w:sz w:val="24"/>
                <w:szCs w:val="24"/>
                <w:lang w:eastAsia="en-US"/>
              </w:rPr>
            </w:pPr>
            <w:r w:rsidRPr="007D2444">
              <w:rPr>
                <w:rFonts w:eastAsiaTheme="minorHAnsi" w:cstheme="minorBidi"/>
                <w:snapToGrid/>
                <w:sz w:val="24"/>
                <w:szCs w:val="24"/>
                <w:lang w:eastAsia="en-US"/>
              </w:rPr>
              <w:t>23.10.2018 08:59</w:t>
            </w:r>
          </w:p>
        </w:tc>
        <w:tc>
          <w:tcPr>
            <w:tcW w:w="3686" w:type="dxa"/>
            <w:tcBorders>
              <w:top w:val="single" w:sz="4" w:space="0" w:color="auto"/>
              <w:left w:val="single" w:sz="4" w:space="0" w:color="auto"/>
              <w:bottom w:val="single" w:sz="4" w:space="0" w:color="auto"/>
              <w:right w:val="single" w:sz="4" w:space="0" w:color="auto"/>
            </w:tcBorders>
            <w:vAlign w:val="center"/>
          </w:tcPr>
          <w:p w:rsidR="007D2444" w:rsidRPr="007D2444" w:rsidRDefault="007D2444" w:rsidP="007D2444">
            <w:pPr>
              <w:widowControl w:val="0"/>
              <w:autoSpaceDE w:val="0"/>
              <w:autoSpaceDN w:val="0"/>
              <w:adjustRightInd w:val="0"/>
              <w:spacing w:line="240" w:lineRule="auto"/>
              <w:ind w:left="142" w:firstLine="0"/>
              <w:jc w:val="left"/>
              <w:rPr>
                <w:rFonts w:ascii="Arial" w:eastAsiaTheme="minorHAnsi" w:hAnsi="Arial" w:cs="Arial"/>
                <w:snapToGrid/>
                <w:sz w:val="24"/>
                <w:szCs w:val="24"/>
                <w:lang w:eastAsia="en-US"/>
              </w:rPr>
            </w:pPr>
            <w:r w:rsidRPr="007D2444">
              <w:rPr>
                <w:rFonts w:eastAsiaTheme="minorHAnsi" w:cstheme="minorBidi"/>
                <w:b/>
                <w:i/>
                <w:snapToGrid/>
                <w:sz w:val="24"/>
                <w:szCs w:val="24"/>
                <w:lang w:eastAsia="en-US"/>
              </w:rPr>
              <w:t>ООО "Электротехническая компания "</w:t>
            </w:r>
            <w:proofErr w:type="spellStart"/>
            <w:r w:rsidRPr="007D2444">
              <w:rPr>
                <w:rFonts w:eastAsiaTheme="minorHAnsi" w:cstheme="minorBidi"/>
                <w:b/>
                <w:i/>
                <w:snapToGrid/>
                <w:sz w:val="24"/>
                <w:szCs w:val="24"/>
                <w:lang w:eastAsia="en-US"/>
              </w:rPr>
              <w:t>Энерготранс</w:t>
            </w:r>
            <w:proofErr w:type="spellEnd"/>
            <w:r w:rsidRPr="007D2444">
              <w:rPr>
                <w:rFonts w:eastAsiaTheme="minorHAnsi" w:cstheme="minorBidi"/>
                <w:b/>
                <w:i/>
                <w:snapToGrid/>
                <w:sz w:val="24"/>
                <w:szCs w:val="24"/>
                <w:lang w:eastAsia="en-US"/>
              </w:rPr>
              <w:t>""</w:t>
            </w:r>
            <w:r w:rsidRPr="007D2444">
              <w:rPr>
                <w:rFonts w:eastAsiaTheme="minorHAnsi" w:cstheme="minorBidi"/>
                <w:snapToGrid/>
                <w:sz w:val="24"/>
                <w:szCs w:val="24"/>
                <w:lang w:eastAsia="en-US"/>
              </w:rPr>
              <w:t xml:space="preserve"> </w:t>
            </w:r>
            <w:r w:rsidRPr="007D2444">
              <w:rPr>
                <w:rFonts w:eastAsiaTheme="minorHAnsi" w:cstheme="minorBidi"/>
                <w:snapToGrid/>
                <w:sz w:val="24"/>
                <w:szCs w:val="24"/>
                <w:lang w:eastAsia="en-US"/>
              </w:rPr>
              <w:br/>
              <w:t xml:space="preserve">ИНН/КПП 2723049788/272501001 </w:t>
            </w:r>
            <w:r w:rsidRPr="007D2444">
              <w:rPr>
                <w:rFonts w:eastAsiaTheme="minorHAnsi" w:cstheme="minorBidi"/>
                <w:snapToGrid/>
                <w:sz w:val="24"/>
                <w:szCs w:val="24"/>
                <w:lang w:eastAsia="en-US"/>
              </w:rPr>
              <w:br/>
              <w:t>ОГРН 1022701197650</w:t>
            </w:r>
          </w:p>
        </w:tc>
        <w:tc>
          <w:tcPr>
            <w:tcW w:w="1559" w:type="dxa"/>
            <w:tcBorders>
              <w:top w:val="single" w:sz="4" w:space="0" w:color="auto"/>
              <w:left w:val="single" w:sz="4" w:space="0" w:color="auto"/>
              <w:bottom w:val="single" w:sz="4" w:space="0" w:color="auto"/>
              <w:right w:val="single" w:sz="4" w:space="0" w:color="auto"/>
            </w:tcBorders>
            <w:vAlign w:val="center"/>
          </w:tcPr>
          <w:p w:rsidR="007D2444" w:rsidRPr="007D2444" w:rsidRDefault="007D2444" w:rsidP="007D2444">
            <w:pPr>
              <w:widowControl w:val="0"/>
              <w:autoSpaceDE w:val="0"/>
              <w:autoSpaceDN w:val="0"/>
              <w:adjustRightInd w:val="0"/>
              <w:spacing w:line="240" w:lineRule="auto"/>
              <w:ind w:firstLine="0"/>
              <w:jc w:val="center"/>
              <w:rPr>
                <w:rFonts w:ascii="Arial" w:eastAsiaTheme="minorHAnsi" w:hAnsi="Arial" w:cs="Arial"/>
                <w:b/>
                <w:i/>
                <w:snapToGrid/>
                <w:sz w:val="24"/>
                <w:szCs w:val="24"/>
                <w:lang w:eastAsia="en-US"/>
              </w:rPr>
            </w:pPr>
            <w:r w:rsidRPr="007D2444">
              <w:rPr>
                <w:rFonts w:eastAsiaTheme="minorHAnsi" w:cstheme="minorBidi"/>
                <w:b/>
                <w:i/>
                <w:snapToGrid/>
                <w:sz w:val="24"/>
                <w:szCs w:val="24"/>
                <w:lang w:eastAsia="en-US"/>
              </w:rPr>
              <w:t>2 238 726.19</w:t>
            </w:r>
          </w:p>
        </w:tc>
        <w:tc>
          <w:tcPr>
            <w:tcW w:w="1559" w:type="dxa"/>
            <w:tcBorders>
              <w:top w:val="single" w:sz="4" w:space="0" w:color="auto"/>
              <w:left w:val="single" w:sz="4" w:space="0" w:color="auto"/>
              <w:bottom w:val="single" w:sz="4" w:space="0" w:color="auto"/>
              <w:right w:val="single" w:sz="4" w:space="0" w:color="auto"/>
            </w:tcBorders>
            <w:vAlign w:val="center"/>
          </w:tcPr>
          <w:p w:rsidR="007D2444" w:rsidRPr="007D2444" w:rsidRDefault="007D2444" w:rsidP="007D2444">
            <w:pPr>
              <w:widowControl w:val="0"/>
              <w:autoSpaceDE w:val="0"/>
              <w:autoSpaceDN w:val="0"/>
              <w:adjustRightInd w:val="0"/>
              <w:spacing w:line="240" w:lineRule="auto"/>
              <w:ind w:firstLine="0"/>
              <w:jc w:val="center"/>
              <w:rPr>
                <w:rFonts w:ascii="Arial" w:eastAsiaTheme="minorHAnsi" w:hAnsi="Arial" w:cs="Arial"/>
                <w:snapToGrid/>
                <w:sz w:val="24"/>
                <w:szCs w:val="24"/>
                <w:lang w:eastAsia="en-US"/>
              </w:rPr>
            </w:pPr>
            <w:r w:rsidRPr="007D2444">
              <w:rPr>
                <w:rFonts w:eastAsiaTheme="minorHAnsi" w:cstheme="minorBidi"/>
                <w:snapToGrid/>
                <w:sz w:val="24"/>
                <w:szCs w:val="24"/>
                <w:lang w:eastAsia="en-US"/>
              </w:rPr>
              <w:t>2 641 696.90</w:t>
            </w:r>
          </w:p>
        </w:tc>
        <w:tc>
          <w:tcPr>
            <w:tcW w:w="941" w:type="dxa"/>
            <w:tcBorders>
              <w:top w:val="single" w:sz="4" w:space="0" w:color="auto"/>
              <w:left w:val="single" w:sz="4" w:space="0" w:color="auto"/>
              <w:bottom w:val="single" w:sz="4" w:space="0" w:color="auto"/>
              <w:right w:val="single" w:sz="4" w:space="0" w:color="auto"/>
            </w:tcBorders>
            <w:vAlign w:val="center"/>
          </w:tcPr>
          <w:p w:rsidR="007D2444" w:rsidRPr="007D2444" w:rsidRDefault="007D2444" w:rsidP="007D2444">
            <w:pPr>
              <w:widowControl w:val="0"/>
              <w:autoSpaceDE w:val="0"/>
              <w:autoSpaceDN w:val="0"/>
              <w:adjustRightInd w:val="0"/>
              <w:spacing w:line="240" w:lineRule="auto"/>
              <w:ind w:firstLine="0"/>
              <w:jc w:val="center"/>
              <w:rPr>
                <w:rFonts w:ascii="Arial" w:eastAsiaTheme="minorHAnsi" w:hAnsi="Arial" w:cs="Arial"/>
                <w:snapToGrid/>
                <w:sz w:val="24"/>
                <w:szCs w:val="24"/>
                <w:lang w:eastAsia="en-US"/>
              </w:rPr>
            </w:pPr>
            <w:r w:rsidRPr="007D2444">
              <w:rPr>
                <w:rFonts w:eastAsiaTheme="minorHAnsi" w:cstheme="minorBidi"/>
                <w:snapToGrid/>
                <w:sz w:val="24"/>
                <w:szCs w:val="24"/>
                <w:lang w:eastAsia="en-US"/>
              </w:rPr>
              <w:t>18%</w:t>
            </w:r>
          </w:p>
        </w:tc>
      </w:tr>
    </w:tbl>
    <w:p w:rsidR="007D2444" w:rsidRDefault="007D2444" w:rsidP="00C93B6E">
      <w:pPr>
        <w:tabs>
          <w:tab w:val="left" w:pos="426"/>
        </w:tabs>
        <w:suppressAutoHyphens/>
        <w:spacing w:line="240" w:lineRule="auto"/>
        <w:contextualSpacing/>
        <w:rPr>
          <w:b/>
          <w:sz w:val="26"/>
          <w:szCs w:val="26"/>
        </w:rPr>
      </w:pPr>
    </w:p>
    <w:p w:rsidR="00375523" w:rsidRPr="00BC6551" w:rsidRDefault="00375523" w:rsidP="00BF1799">
      <w:pPr>
        <w:tabs>
          <w:tab w:val="left" w:pos="426"/>
        </w:tabs>
        <w:suppressAutoHyphens/>
        <w:spacing w:after="200" w:line="240" w:lineRule="auto"/>
        <w:contextualSpacing/>
        <w:rPr>
          <w:b/>
          <w:sz w:val="16"/>
          <w:szCs w:val="16"/>
        </w:rPr>
      </w:pPr>
    </w:p>
    <w:p w:rsidR="00BF1799" w:rsidRDefault="00BF1799" w:rsidP="00BF1799">
      <w:pPr>
        <w:tabs>
          <w:tab w:val="left" w:pos="426"/>
        </w:tabs>
        <w:suppressAutoHyphens/>
        <w:spacing w:after="200" w:line="240" w:lineRule="auto"/>
        <w:contextualSpacing/>
        <w:rPr>
          <w:b/>
          <w:sz w:val="26"/>
          <w:szCs w:val="26"/>
        </w:rPr>
      </w:pPr>
      <w:r w:rsidRPr="00375523">
        <w:rPr>
          <w:b/>
          <w:sz w:val="26"/>
          <w:szCs w:val="26"/>
        </w:rPr>
        <w:lastRenderedPageBreak/>
        <w:t xml:space="preserve">По вопросу № </w:t>
      </w:r>
      <w:r w:rsidR="00405B4F" w:rsidRPr="00375523">
        <w:rPr>
          <w:b/>
          <w:sz w:val="26"/>
          <w:szCs w:val="26"/>
        </w:rPr>
        <w:t>2</w:t>
      </w:r>
      <w:r w:rsidRPr="00375523">
        <w:rPr>
          <w:b/>
          <w:sz w:val="26"/>
          <w:szCs w:val="26"/>
        </w:rPr>
        <w:t>:</w:t>
      </w:r>
    </w:p>
    <w:p w:rsidR="007D2444" w:rsidRPr="007D2444" w:rsidRDefault="007D2444" w:rsidP="007D2444">
      <w:pPr>
        <w:tabs>
          <w:tab w:val="right" w:pos="9360"/>
        </w:tabs>
        <w:spacing w:line="240" w:lineRule="auto"/>
        <w:ind w:firstLine="426"/>
        <w:rPr>
          <w:rFonts w:eastAsiaTheme="minorHAnsi"/>
          <w:snapToGrid/>
          <w:sz w:val="26"/>
          <w:szCs w:val="26"/>
          <w:lang w:eastAsia="en-US"/>
        </w:rPr>
      </w:pPr>
      <w:r w:rsidRPr="007D2444">
        <w:rPr>
          <w:rFonts w:eastAsiaTheme="minorHAnsi"/>
          <w:snapToGrid/>
          <w:sz w:val="26"/>
          <w:szCs w:val="26"/>
          <w:lang w:eastAsia="en-US"/>
        </w:rPr>
        <w:t>Отклонить заявку Участника</w:t>
      </w:r>
      <w:r w:rsidRPr="007D2444">
        <w:rPr>
          <w:rFonts w:eastAsiaTheme="minorHAnsi"/>
          <w:b/>
          <w:i/>
          <w:snapToGrid/>
          <w:sz w:val="26"/>
          <w:szCs w:val="26"/>
          <w:lang w:eastAsia="en-US"/>
        </w:rPr>
        <w:t xml:space="preserve"> ООО «</w:t>
      </w:r>
      <w:proofErr w:type="spellStart"/>
      <w:r w:rsidRPr="007D2444">
        <w:rPr>
          <w:rFonts w:eastAsiaTheme="minorHAnsi"/>
          <w:b/>
          <w:i/>
          <w:snapToGrid/>
          <w:sz w:val="26"/>
          <w:szCs w:val="26"/>
          <w:lang w:eastAsia="en-US"/>
        </w:rPr>
        <w:t>Элитмонтаж</w:t>
      </w:r>
      <w:proofErr w:type="spellEnd"/>
      <w:r w:rsidRPr="007D2444">
        <w:rPr>
          <w:rFonts w:eastAsiaTheme="minorHAnsi"/>
          <w:b/>
          <w:i/>
          <w:snapToGrid/>
          <w:sz w:val="26"/>
          <w:szCs w:val="26"/>
          <w:lang w:eastAsia="en-US"/>
        </w:rPr>
        <w:t xml:space="preserve">» </w:t>
      </w:r>
      <w:r w:rsidRPr="007D2444">
        <w:rPr>
          <w:rFonts w:eastAsiaTheme="minorHAnsi"/>
          <w:snapToGrid/>
          <w:sz w:val="26"/>
          <w:szCs w:val="26"/>
          <w:lang w:eastAsia="en-US"/>
        </w:rPr>
        <w:t>от дальнейшего рассмотрения как несоответствующую требованиям</w:t>
      </w:r>
      <w:r w:rsidRPr="007D2444">
        <w:rPr>
          <w:rFonts w:eastAsiaTheme="minorHAnsi"/>
          <w:bCs/>
          <w:iCs/>
          <w:snapToGrid/>
          <w:sz w:val="26"/>
          <w:szCs w:val="26"/>
          <w:lang w:eastAsia="en-US"/>
        </w:rPr>
        <w:t xml:space="preserve">  </w:t>
      </w:r>
      <w:proofErr w:type="spellStart"/>
      <w:r w:rsidRPr="007D2444">
        <w:rPr>
          <w:rFonts w:eastAsiaTheme="minorHAnsi"/>
          <w:bCs/>
          <w:iCs/>
          <w:snapToGrid/>
          <w:sz w:val="26"/>
          <w:szCs w:val="26"/>
          <w:lang w:eastAsia="en-US"/>
        </w:rPr>
        <w:t>пп</w:t>
      </w:r>
      <w:proofErr w:type="spellEnd"/>
      <w:r w:rsidRPr="007D2444">
        <w:rPr>
          <w:rFonts w:eastAsiaTheme="minorHAnsi"/>
          <w:bCs/>
          <w:iCs/>
          <w:snapToGrid/>
          <w:sz w:val="26"/>
          <w:szCs w:val="26"/>
          <w:lang w:eastAsia="en-US"/>
        </w:rPr>
        <w:t xml:space="preserve"> «</w:t>
      </w:r>
      <w:proofErr w:type="spellStart"/>
      <w:r w:rsidRPr="007D2444">
        <w:rPr>
          <w:rFonts w:eastAsiaTheme="minorHAnsi"/>
          <w:bCs/>
          <w:iCs/>
          <w:snapToGrid/>
          <w:sz w:val="26"/>
          <w:szCs w:val="26"/>
          <w:lang w:eastAsia="en-US"/>
        </w:rPr>
        <w:t>а</w:t>
      </w:r>
      <w:proofErr w:type="gramStart"/>
      <w:r w:rsidRPr="007D2444">
        <w:rPr>
          <w:rFonts w:eastAsiaTheme="minorHAnsi"/>
          <w:bCs/>
          <w:iCs/>
          <w:snapToGrid/>
          <w:sz w:val="26"/>
          <w:szCs w:val="26"/>
          <w:lang w:eastAsia="en-US"/>
        </w:rPr>
        <w:t>,б</w:t>
      </w:r>
      <w:proofErr w:type="gramEnd"/>
      <w:r w:rsidRPr="007D2444">
        <w:rPr>
          <w:rFonts w:eastAsiaTheme="minorHAnsi"/>
          <w:bCs/>
          <w:iCs/>
          <w:snapToGrid/>
          <w:sz w:val="26"/>
          <w:szCs w:val="26"/>
          <w:lang w:eastAsia="en-US"/>
        </w:rPr>
        <w:t>,в</w:t>
      </w:r>
      <w:proofErr w:type="spellEnd"/>
      <w:r w:rsidRPr="007D2444">
        <w:rPr>
          <w:rFonts w:eastAsiaTheme="minorHAnsi"/>
          <w:bCs/>
          <w:iCs/>
          <w:snapToGrid/>
          <w:sz w:val="26"/>
          <w:szCs w:val="26"/>
          <w:lang w:eastAsia="en-US"/>
        </w:rPr>
        <w:t>» п. 2.4.2.3 Документации о закупке.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7D2444" w:rsidRPr="007D2444" w:rsidTr="007F570C">
        <w:trPr>
          <w:trHeight w:val="218"/>
        </w:trPr>
        <w:tc>
          <w:tcPr>
            <w:tcW w:w="9497" w:type="dxa"/>
            <w:tcBorders>
              <w:top w:val="single" w:sz="4" w:space="0" w:color="auto"/>
              <w:left w:val="single" w:sz="4" w:space="0" w:color="auto"/>
              <w:bottom w:val="single" w:sz="4" w:space="0" w:color="auto"/>
              <w:right w:val="single" w:sz="4" w:space="0" w:color="auto"/>
            </w:tcBorders>
            <w:hideMark/>
          </w:tcPr>
          <w:p w:rsidR="007D2444" w:rsidRPr="007D2444" w:rsidRDefault="007D2444" w:rsidP="007D2444">
            <w:pPr>
              <w:snapToGrid w:val="0"/>
              <w:spacing w:after="200" w:line="240" w:lineRule="auto"/>
              <w:ind w:firstLine="0"/>
              <w:jc w:val="center"/>
              <w:rPr>
                <w:rFonts w:eastAsiaTheme="minorHAnsi"/>
                <w:b/>
                <w:snapToGrid/>
                <w:sz w:val="22"/>
                <w:szCs w:val="22"/>
                <w:lang w:eastAsia="en-US"/>
              </w:rPr>
            </w:pPr>
            <w:r w:rsidRPr="007D2444">
              <w:rPr>
                <w:rFonts w:eastAsiaTheme="minorHAnsi"/>
                <w:b/>
                <w:snapToGrid/>
                <w:sz w:val="22"/>
                <w:szCs w:val="22"/>
                <w:lang w:eastAsia="en-US"/>
              </w:rPr>
              <w:t>Основания для отклонения</w:t>
            </w:r>
          </w:p>
        </w:tc>
      </w:tr>
      <w:tr w:rsidR="007D2444" w:rsidRPr="007D2444" w:rsidTr="007F570C">
        <w:trPr>
          <w:trHeight w:val="724"/>
        </w:trPr>
        <w:tc>
          <w:tcPr>
            <w:tcW w:w="9497" w:type="dxa"/>
            <w:tcBorders>
              <w:top w:val="single" w:sz="4" w:space="0" w:color="auto"/>
              <w:left w:val="single" w:sz="4" w:space="0" w:color="auto"/>
              <w:bottom w:val="single" w:sz="4" w:space="0" w:color="auto"/>
              <w:right w:val="single" w:sz="4" w:space="0" w:color="auto"/>
            </w:tcBorders>
          </w:tcPr>
          <w:p w:rsidR="007D2444" w:rsidRPr="007D2444" w:rsidRDefault="007D2444" w:rsidP="007D2444">
            <w:pPr>
              <w:suppressAutoHyphens/>
              <w:spacing w:line="240" w:lineRule="auto"/>
              <w:rPr>
                <w:snapToGrid/>
                <w:sz w:val="26"/>
                <w:szCs w:val="26"/>
              </w:rPr>
            </w:pPr>
            <w:r w:rsidRPr="007D2444">
              <w:rPr>
                <w:bCs/>
                <w:snapToGrid/>
                <w:sz w:val="26"/>
                <w:szCs w:val="26"/>
              </w:rPr>
              <w:t xml:space="preserve">1. Заявка Участника подготовлена с нарушением требований п. 2.1.2.4; 2.1.2.5; 2.1.2.6 Документации о закупке (представленные документы в составе заявки не подписаны, не скреплены печатью и не отсканированы), что не соответствует установленным требованиям: «Каждый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запроса предложений без доверенности, или надлежащим образом, уполномоченным им лицом на основании доверенности. </w:t>
            </w:r>
            <w:r w:rsidRPr="007D2444">
              <w:rPr>
                <w:snapToGrid/>
                <w:sz w:val="26"/>
                <w:szCs w:val="26"/>
              </w:rPr>
              <w:t>Каждый документ, входящий в заявку, должен быть скреплен печатью Участника запроса предложений (при наличии).</w:t>
            </w:r>
          </w:p>
        </w:tc>
      </w:tr>
      <w:tr w:rsidR="007D2444" w:rsidRPr="007D2444" w:rsidTr="007F570C">
        <w:trPr>
          <w:trHeight w:val="724"/>
        </w:trPr>
        <w:tc>
          <w:tcPr>
            <w:tcW w:w="9497" w:type="dxa"/>
            <w:tcBorders>
              <w:top w:val="single" w:sz="4" w:space="0" w:color="auto"/>
              <w:left w:val="single" w:sz="4" w:space="0" w:color="auto"/>
              <w:bottom w:val="single" w:sz="4" w:space="0" w:color="auto"/>
              <w:right w:val="single" w:sz="4" w:space="0" w:color="auto"/>
            </w:tcBorders>
          </w:tcPr>
          <w:p w:rsidR="007D2444" w:rsidRPr="007D2444" w:rsidRDefault="007D2444" w:rsidP="007D2444">
            <w:pPr>
              <w:spacing w:line="240" w:lineRule="auto"/>
              <w:contextualSpacing/>
              <w:rPr>
                <w:rFonts w:eastAsia="Calibri"/>
                <w:snapToGrid/>
                <w:sz w:val="26"/>
                <w:szCs w:val="26"/>
              </w:rPr>
            </w:pPr>
            <w:r w:rsidRPr="007D2444">
              <w:rPr>
                <w:rFonts w:eastAsia="Calibri"/>
                <w:snapToGrid/>
                <w:sz w:val="26"/>
                <w:szCs w:val="26"/>
              </w:rPr>
              <w:t xml:space="preserve">2. Участником не предоставлены копии </w:t>
            </w:r>
            <w:proofErr w:type="gramStart"/>
            <w:r w:rsidRPr="007D2444">
              <w:rPr>
                <w:rFonts w:eastAsia="Calibri"/>
                <w:snapToGrid/>
                <w:sz w:val="26"/>
                <w:szCs w:val="26"/>
              </w:rPr>
              <w:t>документов</w:t>
            </w:r>
            <w:proofErr w:type="gramEnd"/>
            <w:r w:rsidRPr="007D2444">
              <w:rPr>
                <w:rFonts w:eastAsia="Calibri"/>
                <w:snapToGrid/>
                <w:sz w:val="26"/>
                <w:szCs w:val="26"/>
              </w:rPr>
              <w:t xml:space="preserve"> подтверждающие наличие МТР, что противоречит п. 4.1.2 ТЗ где указано: «Для подтверждения наличия МТР Участник должен предоставить копии документов (по своему усмотрению </w:t>
            </w:r>
            <w:proofErr w:type="gramStart"/>
            <w:r w:rsidRPr="007D2444">
              <w:rPr>
                <w:rFonts w:eastAsia="Calibri"/>
                <w:snapToGrid/>
                <w:sz w:val="26"/>
                <w:szCs w:val="26"/>
              </w:rPr>
              <w:t>из</w:t>
            </w:r>
            <w:proofErr w:type="gramEnd"/>
            <w:r w:rsidRPr="007D2444">
              <w:rPr>
                <w:rFonts w:eastAsia="Calibri"/>
                <w:snapToGrid/>
                <w:sz w:val="26"/>
                <w:szCs w:val="26"/>
              </w:rPr>
              <w:t xml:space="preserve"> перечисленных).»</w:t>
            </w:r>
          </w:p>
        </w:tc>
      </w:tr>
      <w:tr w:rsidR="007D2444" w:rsidRPr="007D2444" w:rsidTr="007F570C">
        <w:trPr>
          <w:trHeight w:val="724"/>
        </w:trPr>
        <w:tc>
          <w:tcPr>
            <w:tcW w:w="9497" w:type="dxa"/>
            <w:tcBorders>
              <w:top w:val="single" w:sz="4" w:space="0" w:color="auto"/>
              <w:left w:val="single" w:sz="4" w:space="0" w:color="auto"/>
              <w:bottom w:val="single" w:sz="4" w:space="0" w:color="auto"/>
              <w:right w:val="single" w:sz="4" w:space="0" w:color="auto"/>
            </w:tcBorders>
          </w:tcPr>
          <w:p w:rsidR="007D2444" w:rsidRPr="007D2444" w:rsidRDefault="007D2444" w:rsidP="007D2444">
            <w:pPr>
              <w:tabs>
                <w:tab w:val="left" w:pos="567"/>
                <w:tab w:val="left" w:pos="709"/>
                <w:tab w:val="left" w:pos="993"/>
              </w:tabs>
              <w:spacing w:line="240" w:lineRule="auto"/>
              <w:rPr>
                <w:snapToGrid/>
                <w:color w:val="000000" w:themeColor="text1"/>
                <w:sz w:val="26"/>
                <w:szCs w:val="26"/>
              </w:rPr>
            </w:pPr>
            <w:r w:rsidRPr="007D2444">
              <w:rPr>
                <w:rFonts w:eastAsia="Calibri"/>
                <w:snapToGrid/>
                <w:sz w:val="26"/>
                <w:szCs w:val="26"/>
              </w:rPr>
              <w:t xml:space="preserve">3. </w:t>
            </w:r>
            <w:r w:rsidRPr="007D2444">
              <w:rPr>
                <w:bCs/>
                <w:snapToGrid/>
                <w:spacing w:val="-2"/>
                <w:sz w:val="26"/>
                <w:szCs w:val="26"/>
              </w:rPr>
              <w:t xml:space="preserve">Участник не подтвердил наличие </w:t>
            </w:r>
            <w:proofErr w:type="spellStart"/>
            <w:r w:rsidRPr="007D2444">
              <w:rPr>
                <w:bCs/>
                <w:snapToGrid/>
                <w:spacing w:val="-2"/>
                <w:sz w:val="26"/>
                <w:szCs w:val="26"/>
              </w:rPr>
              <w:t>электролаборатории</w:t>
            </w:r>
            <w:proofErr w:type="spellEnd"/>
            <w:r w:rsidRPr="007D2444">
              <w:rPr>
                <w:bCs/>
                <w:snapToGrid/>
                <w:spacing w:val="-2"/>
                <w:sz w:val="26"/>
                <w:szCs w:val="26"/>
              </w:rPr>
              <w:t xml:space="preserve">, что противоречит п. 4.2 </w:t>
            </w:r>
            <w:proofErr w:type="gramStart"/>
            <w:r w:rsidRPr="007D2444">
              <w:rPr>
                <w:bCs/>
                <w:snapToGrid/>
                <w:spacing w:val="-2"/>
                <w:sz w:val="26"/>
                <w:szCs w:val="26"/>
              </w:rPr>
              <w:t>ТЗ</w:t>
            </w:r>
            <w:proofErr w:type="gramEnd"/>
            <w:r w:rsidRPr="007D2444">
              <w:rPr>
                <w:snapToGrid/>
                <w:color w:val="000000" w:themeColor="text1"/>
                <w:sz w:val="26"/>
                <w:szCs w:val="26"/>
              </w:rPr>
              <w:t xml:space="preserve"> где указано: </w:t>
            </w:r>
            <w:proofErr w:type="gramStart"/>
            <w:r w:rsidRPr="007D2444">
              <w:rPr>
                <w:snapToGrid/>
                <w:color w:val="000000" w:themeColor="text1"/>
                <w:sz w:val="26"/>
                <w:szCs w:val="26"/>
              </w:rPr>
              <w:t xml:space="preserve">«Для проведения испытаний Участник должен иметь в наличии (либо декларировать наличие) зарегистрированную в Органах </w:t>
            </w:r>
            <w:proofErr w:type="spellStart"/>
            <w:r w:rsidRPr="007D2444">
              <w:rPr>
                <w:snapToGrid/>
                <w:color w:val="000000" w:themeColor="text1"/>
                <w:sz w:val="26"/>
                <w:szCs w:val="26"/>
              </w:rPr>
              <w:t>Ростехнадзора</w:t>
            </w:r>
            <w:proofErr w:type="spellEnd"/>
            <w:r w:rsidRPr="007D2444">
              <w:rPr>
                <w:snapToGrid/>
                <w:color w:val="000000" w:themeColor="text1"/>
                <w:sz w:val="26"/>
                <w:szCs w:val="26"/>
              </w:rPr>
              <w:t xml:space="preserve"> электротехническую лабораторию (на праве собственности, аренды или ином законном праве владения) (выполнение требования п. 1.2.3 «Правил технической эксплуатации электрических станций и сетей Российский Федерации» утвержденных приказом Минэнерго России от 13 января 2003 г. № 6) с правом выполнения испытаний и измерений электрооборудования с напряжением до 10</w:t>
            </w:r>
            <w:proofErr w:type="gramEnd"/>
            <w:r w:rsidRPr="007D2444">
              <w:rPr>
                <w:snapToGrid/>
                <w:color w:val="000000" w:themeColor="text1"/>
                <w:sz w:val="26"/>
                <w:szCs w:val="26"/>
              </w:rPr>
              <w:t xml:space="preserve"> </w:t>
            </w:r>
            <w:proofErr w:type="spellStart"/>
            <w:r w:rsidRPr="007D2444">
              <w:rPr>
                <w:snapToGrid/>
                <w:color w:val="000000" w:themeColor="text1"/>
                <w:sz w:val="26"/>
                <w:szCs w:val="26"/>
              </w:rPr>
              <w:t>кВ.</w:t>
            </w:r>
            <w:proofErr w:type="spellEnd"/>
            <w:r w:rsidRPr="007D2444">
              <w:rPr>
                <w:snapToGrid/>
                <w:color w:val="000000" w:themeColor="text1"/>
                <w:sz w:val="26"/>
                <w:szCs w:val="26"/>
              </w:rPr>
              <w:t xml:space="preserve"> Для подтверждения соответствия указанному требованию необходимо предоставить заверенные Участником копии документов.</w:t>
            </w:r>
          </w:p>
        </w:tc>
      </w:tr>
      <w:tr w:rsidR="007D2444" w:rsidRPr="007D2444" w:rsidTr="007F570C">
        <w:trPr>
          <w:trHeight w:val="724"/>
        </w:trPr>
        <w:tc>
          <w:tcPr>
            <w:tcW w:w="9497" w:type="dxa"/>
            <w:tcBorders>
              <w:top w:val="single" w:sz="4" w:space="0" w:color="auto"/>
              <w:left w:val="single" w:sz="4" w:space="0" w:color="auto"/>
              <w:bottom w:val="single" w:sz="4" w:space="0" w:color="auto"/>
              <w:right w:val="single" w:sz="4" w:space="0" w:color="auto"/>
            </w:tcBorders>
          </w:tcPr>
          <w:p w:rsidR="007D2444" w:rsidRPr="007D2444" w:rsidRDefault="007D2444" w:rsidP="007D2444">
            <w:pPr>
              <w:spacing w:line="240" w:lineRule="auto"/>
              <w:contextualSpacing/>
              <w:rPr>
                <w:rFonts w:eastAsia="Calibri"/>
                <w:snapToGrid/>
                <w:sz w:val="26"/>
                <w:szCs w:val="26"/>
              </w:rPr>
            </w:pPr>
            <w:r w:rsidRPr="007D2444">
              <w:rPr>
                <w:rFonts w:eastAsia="Calibri"/>
                <w:snapToGrid/>
                <w:sz w:val="26"/>
                <w:szCs w:val="26"/>
              </w:rPr>
              <w:t>4.</w:t>
            </w:r>
            <w:r w:rsidRPr="007D2444">
              <w:rPr>
                <w:rFonts w:asciiTheme="minorHAnsi" w:eastAsiaTheme="minorHAnsi" w:hAnsiTheme="minorHAnsi" w:cstheme="minorBidi"/>
                <w:snapToGrid/>
                <w:sz w:val="22"/>
                <w:szCs w:val="22"/>
                <w:lang w:eastAsia="en-US"/>
              </w:rPr>
              <w:t xml:space="preserve"> </w:t>
            </w:r>
            <w:r w:rsidRPr="007D2444">
              <w:rPr>
                <w:rFonts w:eastAsia="Calibri"/>
                <w:snapToGrid/>
                <w:sz w:val="26"/>
                <w:szCs w:val="26"/>
              </w:rPr>
              <w:t xml:space="preserve">Участником не предоставлены копии удостоверений по проверке знаний правил работы в электроустановках, что противоречит п. 4.3.2 </w:t>
            </w:r>
            <w:proofErr w:type="gramStart"/>
            <w:r w:rsidRPr="007D2444">
              <w:rPr>
                <w:rFonts w:eastAsia="Calibri"/>
                <w:snapToGrid/>
                <w:sz w:val="26"/>
                <w:szCs w:val="26"/>
              </w:rPr>
              <w:t>ТЗ</w:t>
            </w:r>
            <w:proofErr w:type="gramEnd"/>
            <w:r w:rsidRPr="007D2444">
              <w:rPr>
                <w:rFonts w:eastAsia="Calibri"/>
                <w:snapToGrid/>
                <w:sz w:val="26"/>
                <w:szCs w:val="26"/>
              </w:rPr>
              <w:t xml:space="preserve"> где указано: </w:t>
            </w:r>
            <w:proofErr w:type="gramStart"/>
            <w:r w:rsidRPr="007D2444">
              <w:rPr>
                <w:rFonts w:eastAsia="Calibri"/>
                <w:snapToGrid/>
                <w:sz w:val="26"/>
                <w:szCs w:val="26"/>
              </w:rPr>
              <w:t>«Для подтверждения соответствия требованию п. 4.3.1. необходимо предоставить заверенные Участником копии удостоверений по проверке знаний правил работы в электроустановках, в соответствии с п. 1.5., 2.4.,  2.5  «Правил по охране труда при эксплуатации электроустановок утвержденные приказом Министерства труда и социальной защиты РФ от 24.07.201 № 328н, пункту 1.4.1 Правил технической эксплуатации электроустановок потребителей».».</w:t>
            </w:r>
            <w:proofErr w:type="gramEnd"/>
          </w:p>
        </w:tc>
      </w:tr>
      <w:tr w:rsidR="007D2444" w:rsidRPr="007D2444" w:rsidTr="007F570C">
        <w:trPr>
          <w:trHeight w:val="724"/>
        </w:trPr>
        <w:tc>
          <w:tcPr>
            <w:tcW w:w="9497" w:type="dxa"/>
            <w:tcBorders>
              <w:top w:val="single" w:sz="4" w:space="0" w:color="auto"/>
              <w:left w:val="single" w:sz="4" w:space="0" w:color="auto"/>
              <w:bottom w:val="single" w:sz="4" w:space="0" w:color="auto"/>
              <w:right w:val="single" w:sz="4" w:space="0" w:color="auto"/>
            </w:tcBorders>
          </w:tcPr>
          <w:p w:rsidR="007D2444" w:rsidRPr="007D2444" w:rsidRDefault="007D2444" w:rsidP="007D2444">
            <w:pPr>
              <w:spacing w:line="240" w:lineRule="auto"/>
              <w:contextualSpacing/>
              <w:rPr>
                <w:rFonts w:eastAsia="Calibri"/>
                <w:snapToGrid/>
                <w:sz w:val="26"/>
                <w:szCs w:val="26"/>
              </w:rPr>
            </w:pPr>
            <w:r w:rsidRPr="007D2444">
              <w:rPr>
                <w:rFonts w:eastAsia="Calibri"/>
                <w:snapToGrid/>
                <w:sz w:val="26"/>
                <w:szCs w:val="26"/>
              </w:rPr>
              <w:t>5. Участником не предоставлен сметный расчет, что противоречит п. 4.7 и 5.7 Технического задания, где указано: «В составе заявки Участник предоставляет сметный расчет в объеме, не менее представленном Заказчиком, с учетом требований п.5 к настоящему техническому заданию. Предоставить отдельный локальный сметный расчёт для каждого объекта основных средств (отдельно для каждой подстанции)</w:t>
            </w:r>
            <w:proofErr w:type="gramStart"/>
            <w:r w:rsidRPr="007D2444">
              <w:rPr>
                <w:rFonts w:eastAsia="Calibri"/>
                <w:snapToGrid/>
                <w:sz w:val="26"/>
                <w:szCs w:val="26"/>
              </w:rPr>
              <w:t>.»</w:t>
            </w:r>
            <w:proofErr w:type="gramEnd"/>
          </w:p>
        </w:tc>
      </w:tr>
    </w:tbl>
    <w:p w:rsidR="008D567D" w:rsidRPr="006F7336" w:rsidRDefault="008D567D" w:rsidP="00BF1799">
      <w:pPr>
        <w:tabs>
          <w:tab w:val="left" w:pos="426"/>
        </w:tabs>
        <w:suppressAutoHyphens/>
        <w:spacing w:after="200" w:line="240" w:lineRule="auto"/>
        <w:contextualSpacing/>
        <w:rPr>
          <w:b/>
          <w:sz w:val="16"/>
          <w:szCs w:val="16"/>
        </w:rPr>
      </w:pPr>
    </w:p>
    <w:p w:rsidR="00BF1799" w:rsidRDefault="00BF1799" w:rsidP="00BF1799">
      <w:pPr>
        <w:tabs>
          <w:tab w:val="left" w:pos="426"/>
        </w:tabs>
        <w:suppressAutoHyphens/>
        <w:spacing w:after="200" w:line="240" w:lineRule="auto"/>
        <w:contextualSpacing/>
        <w:rPr>
          <w:b/>
          <w:sz w:val="26"/>
          <w:szCs w:val="26"/>
        </w:rPr>
      </w:pPr>
      <w:r w:rsidRPr="00375523">
        <w:rPr>
          <w:b/>
          <w:sz w:val="26"/>
          <w:szCs w:val="26"/>
        </w:rPr>
        <w:t xml:space="preserve">По вопросу № </w:t>
      </w:r>
      <w:r w:rsidR="00405B4F" w:rsidRPr="00375523">
        <w:rPr>
          <w:b/>
          <w:sz w:val="26"/>
          <w:szCs w:val="26"/>
        </w:rPr>
        <w:t>3</w:t>
      </w:r>
      <w:r w:rsidRPr="00375523">
        <w:rPr>
          <w:b/>
          <w:sz w:val="26"/>
          <w:szCs w:val="26"/>
        </w:rPr>
        <w:t>:</w:t>
      </w:r>
    </w:p>
    <w:p w:rsidR="007D2444" w:rsidRPr="007D2444" w:rsidRDefault="007D2444" w:rsidP="007D2444">
      <w:pPr>
        <w:tabs>
          <w:tab w:val="left" w:pos="426"/>
          <w:tab w:val="right" w:pos="9360"/>
        </w:tabs>
        <w:spacing w:line="240" w:lineRule="auto"/>
        <w:ind w:firstLine="426"/>
        <w:rPr>
          <w:sz w:val="26"/>
          <w:szCs w:val="26"/>
        </w:rPr>
      </w:pPr>
      <w:r w:rsidRPr="007D2444">
        <w:rPr>
          <w:b/>
          <w:sz w:val="26"/>
          <w:szCs w:val="26"/>
        </w:rPr>
        <w:t>Признать</w:t>
      </w:r>
      <w:r w:rsidRPr="007D2444">
        <w:rPr>
          <w:sz w:val="26"/>
          <w:szCs w:val="26"/>
        </w:rPr>
        <w:t xml:space="preserve"> заявки:</w:t>
      </w:r>
    </w:p>
    <w:p w:rsidR="007D2444" w:rsidRPr="007D2444" w:rsidRDefault="007D2444" w:rsidP="007D2444">
      <w:pPr>
        <w:numPr>
          <w:ilvl w:val="0"/>
          <w:numId w:val="41"/>
        </w:numPr>
        <w:tabs>
          <w:tab w:val="right" w:pos="426"/>
          <w:tab w:val="left" w:pos="709"/>
        </w:tabs>
        <w:spacing w:after="200" w:line="240" w:lineRule="auto"/>
        <w:contextualSpacing/>
        <w:jc w:val="left"/>
        <w:rPr>
          <w:sz w:val="26"/>
          <w:szCs w:val="26"/>
        </w:rPr>
      </w:pPr>
      <w:r w:rsidRPr="007D2444">
        <w:rPr>
          <w:b/>
          <w:i/>
          <w:sz w:val="26"/>
          <w:szCs w:val="26"/>
        </w:rPr>
        <w:t>ООО «Амур-ЭП»</w:t>
      </w:r>
      <w:r w:rsidRPr="007D2444">
        <w:rPr>
          <w:sz w:val="26"/>
          <w:szCs w:val="26"/>
        </w:rPr>
        <w:t xml:space="preserve">  ИНН/КПП 2724046821/272401001 ОГРН 1022701285914</w:t>
      </w:r>
    </w:p>
    <w:p w:rsidR="007D2444" w:rsidRPr="007D2444" w:rsidRDefault="007D2444" w:rsidP="007D2444">
      <w:pPr>
        <w:numPr>
          <w:ilvl w:val="0"/>
          <w:numId w:val="41"/>
        </w:numPr>
        <w:tabs>
          <w:tab w:val="right" w:pos="426"/>
          <w:tab w:val="left" w:pos="709"/>
        </w:tabs>
        <w:spacing w:after="200" w:line="240" w:lineRule="auto"/>
        <w:contextualSpacing/>
        <w:jc w:val="left"/>
        <w:rPr>
          <w:sz w:val="26"/>
          <w:szCs w:val="26"/>
        </w:rPr>
      </w:pPr>
      <w:r w:rsidRPr="007D2444">
        <w:rPr>
          <w:b/>
          <w:i/>
          <w:sz w:val="26"/>
          <w:szCs w:val="26"/>
        </w:rPr>
        <w:t>ООО "Электротехническая компания "</w:t>
      </w:r>
      <w:proofErr w:type="spellStart"/>
      <w:r w:rsidRPr="007D2444">
        <w:rPr>
          <w:b/>
          <w:i/>
          <w:sz w:val="26"/>
          <w:szCs w:val="26"/>
        </w:rPr>
        <w:t>Энерготранс</w:t>
      </w:r>
      <w:proofErr w:type="spellEnd"/>
      <w:r w:rsidRPr="007D2444">
        <w:rPr>
          <w:b/>
          <w:i/>
          <w:sz w:val="26"/>
          <w:szCs w:val="26"/>
        </w:rPr>
        <w:t>""</w:t>
      </w:r>
      <w:r w:rsidRPr="007D2444">
        <w:rPr>
          <w:sz w:val="26"/>
          <w:szCs w:val="26"/>
        </w:rPr>
        <w:t xml:space="preserve"> ИНН/КПП 2723049788/272501001 ОГРН 1022701197650</w:t>
      </w:r>
    </w:p>
    <w:p w:rsidR="007D2444" w:rsidRPr="007D2444" w:rsidRDefault="007D2444" w:rsidP="007D2444">
      <w:pPr>
        <w:tabs>
          <w:tab w:val="right" w:pos="426"/>
          <w:tab w:val="left" w:pos="709"/>
        </w:tabs>
        <w:spacing w:line="240" w:lineRule="auto"/>
        <w:ind w:firstLine="0"/>
        <w:rPr>
          <w:sz w:val="26"/>
          <w:szCs w:val="26"/>
        </w:rPr>
      </w:pPr>
      <w:r w:rsidRPr="007D2444">
        <w:rPr>
          <w:sz w:val="26"/>
          <w:szCs w:val="26"/>
        </w:rPr>
        <w:t>соответствующими условиям Документации о закупке и принять их к дальнейшему рассмотрению.</w:t>
      </w:r>
    </w:p>
    <w:p w:rsidR="008D567D" w:rsidRDefault="008D567D" w:rsidP="00BF1799">
      <w:pPr>
        <w:tabs>
          <w:tab w:val="left" w:pos="426"/>
        </w:tabs>
        <w:suppressAutoHyphens/>
        <w:spacing w:after="200" w:line="240" w:lineRule="auto"/>
        <w:contextualSpacing/>
        <w:rPr>
          <w:b/>
          <w:sz w:val="26"/>
          <w:szCs w:val="26"/>
        </w:rPr>
      </w:pPr>
    </w:p>
    <w:p w:rsidR="009E2BF3" w:rsidRDefault="009E2BF3" w:rsidP="009E2BF3">
      <w:pPr>
        <w:tabs>
          <w:tab w:val="left" w:pos="426"/>
        </w:tabs>
        <w:suppressAutoHyphens/>
        <w:spacing w:after="200" w:line="240" w:lineRule="auto"/>
        <w:contextualSpacing/>
        <w:rPr>
          <w:b/>
          <w:sz w:val="26"/>
          <w:szCs w:val="26"/>
        </w:rPr>
      </w:pPr>
      <w:r w:rsidRPr="00375523">
        <w:rPr>
          <w:b/>
          <w:sz w:val="26"/>
          <w:szCs w:val="26"/>
        </w:rPr>
        <w:lastRenderedPageBreak/>
        <w:t xml:space="preserve">По вопросу № </w:t>
      </w:r>
      <w:r w:rsidR="00375523" w:rsidRPr="00375523">
        <w:rPr>
          <w:b/>
          <w:sz w:val="26"/>
          <w:szCs w:val="26"/>
        </w:rPr>
        <w:t>4</w:t>
      </w:r>
      <w:r w:rsidRPr="00375523">
        <w:rPr>
          <w:b/>
          <w:sz w:val="26"/>
          <w:szCs w:val="26"/>
        </w:rPr>
        <w:t>:</w:t>
      </w:r>
    </w:p>
    <w:p w:rsidR="007D2444" w:rsidRPr="007D2444" w:rsidRDefault="007D2444" w:rsidP="007D2444">
      <w:pPr>
        <w:tabs>
          <w:tab w:val="left" w:pos="426"/>
        </w:tabs>
        <w:spacing w:line="240" w:lineRule="auto"/>
        <w:rPr>
          <w:sz w:val="26"/>
          <w:szCs w:val="26"/>
        </w:rPr>
      </w:pPr>
      <w:r w:rsidRPr="007D2444">
        <w:rPr>
          <w:sz w:val="26"/>
          <w:szCs w:val="26"/>
        </w:rPr>
        <w:t xml:space="preserve">Утвердить </w:t>
      </w:r>
      <w:proofErr w:type="spellStart"/>
      <w:r w:rsidRPr="007D2444">
        <w:rPr>
          <w:sz w:val="26"/>
          <w:szCs w:val="26"/>
        </w:rPr>
        <w:t>ранжировку</w:t>
      </w:r>
      <w:proofErr w:type="spellEnd"/>
      <w:r w:rsidRPr="007D2444">
        <w:rPr>
          <w:sz w:val="26"/>
          <w:szCs w:val="26"/>
        </w:rPr>
        <w:t xml:space="preserve"> заявок:</w:t>
      </w:r>
    </w:p>
    <w:tbl>
      <w:tblPr>
        <w:tblW w:w="9758"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214"/>
        <w:gridCol w:w="5083"/>
        <w:gridCol w:w="1985"/>
        <w:gridCol w:w="1476"/>
      </w:tblGrid>
      <w:tr w:rsidR="007D2444" w:rsidRPr="007D2444" w:rsidTr="007F570C">
        <w:trPr>
          <w:trHeight w:val="66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7D2444" w:rsidRPr="007D2444" w:rsidRDefault="007D2444" w:rsidP="007D2444">
            <w:pPr>
              <w:tabs>
                <w:tab w:val="left" w:pos="426"/>
              </w:tabs>
              <w:spacing w:line="240" w:lineRule="auto"/>
              <w:ind w:firstLine="0"/>
              <w:jc w:val="center"/>
              <w:rPr>
                <w:i/>
                <w:snapToGrid/>
                <w:sz w:val="20"/>
              </w:rPr>
            </w:pPr>
            <w:r w:rsidRPr="007D2444">
              <w:rPr>
                <w:b/>
                <w:bCs/>
                <w:i/>
                <w:snapToGrid/>
                <w:sz w:val="20"/>
              </w:rPr>
              <w:t xml:space="preserve">Место в </w:t>
            </w:r>
            <w:proofErr w:type="gramStart"/>
            <w:r w:rsidRPr="007D2444">
              <w:rPr>
                <w:b/>
                <w:bCs/>
                <w:i/>
                <w:snapToGrid/>
                <w:sz w:val="20"/>
              </w:rPr>
              <w:t>итоговой</w:t>
            </w:r>
            <w:proofErr w:type="gramEnd"/>
            <w:r w:rsidRPr="007D2444">
              <w:rPr>
                <w:b/>
                <w:bCs/>
                <w:i/>
                <w:snapToGrid/>
                <w:sz w:val="20"/>
              </w:rPr>
              <w:t xml:space="preserve"> </w:t>
            </w:r>
            <w:proofErr w:type="spellStart"/>
            <w:r w:rsidRPr="007D2444">
              <w:rPr>
                <w:b/>
                <w:bCs/>
                <w:i/>
                <w:snapToGrid/>
                <w:sz w:val="20"/>
              </w:rPr>
              <w:t>ранжировке</w:t>
            </w:r>
            <w:proofErr w:type="spellEnd"/>
          </w:p>
        </w:tc>
        <w:tc>
          <w:tcPr>
            <w:tcW w:w="5083" w:type="dxa"/>
            <w:tcBorders>
              <w:top w:val="outset" w:sz="6" w:space="0" w:color="auto"/>
              <w:left w:val="outset" w:sz="6" w:space="0" w:color="auto"/>
              <w:bottom w:val="outset" w:sz="6" w:space="0" w:color="auto"/>
              <w:right w:val="outset" w:sz="6" w:space="0" w:color="auto"/>
            </w:tcBorders>
            <w:shd w:val="clear" w:color="auto" w:fill="FFFFFF"/>
            <w:hideMark/>
          </w:tcPr>
          <w:p w:rsidR="007D2444" w:rsidRPr="007D2444" w:rsidRDefault="007D2444" w:rsidP="007D2444">
            <w:pPr>
              <w:tabs>
                <w:tab w:val="left" w:pos="426"/>
              </w:tabs>
              <w:spacing w:line="240" w:lineRule="auto"/>
              <w:ind w:firstLine="0"/>
              <w:jc w:val="center"/>
              <w:rPr>
                <w:i/>
                <w:snapToGrid/>
                <w:sz w:val="20"/>
              </w:rPr>
            </w:pPr>
            <w:r w:rsidRPr="007D2444">
              <w:rPr>
                <w:b/>
                <w:bCs/>
                <w:i/>
                <w:snapToGrid/>
                <w:sz w:val="20"/>
              </w:rPr>
              <w:t xml:space="preserve">Наименование участника </w:t>
            </w:r>
          </w:p>
        </w:tc>
        <w:tc>
          <w:tcPr>
            <w:tcW w:w="1985" w:type="dxa"/>
            <w:tcBorders>
              <w:top w:val="outset" w:sz="6" w:space="0" w:color="auto"/>
              <w:left w:val="outset" w:sz="6" w:space="0" w:color="auto"/>
              <w:bottom w:val="outset" w:sz="6" w:space="0" w:color="auto"/>
              <w:right w:val="outset" w:sz="6" w:space="0" w:color="auto"/>
            </w:tcBorders>
            <w:shd w:val="clear" w:color="auto" w:fill="FFFFFF"/>
            <w:hideMark/>
          </w:tcPr>
          <w:p w:rsidR="007D2444" w:rsidRPr="007D2444" w:rsidRDefault="007D2444" w:rsidP="007D2444">
            <w:pPr>
              <w:tabs>
                <w:tab w:val="left" w:pos="426"/>
              </w:tabs>
              <w:spacing w:line="240" w:lineRule="auto"/>
              <w:ind w:firstLine="0"/>
              <w:jc w:val="center"/>
              <w:rPr>
                <w:b/>
                <w:bCs/>
                <w:i/>
                <w:snapToGrid/>
                <w:sz w:val="20"/>
              </w:rPr>
            </w:pPr>
            <w:r w:rsidRPr="007D2444">
              <w:rPr>
                <w:b/>
                <w:bCs/>
                <w:i/>
                <w:snapToGrid/>
                <w:sz w:val="20"/>
              </w:rPr>
              <w:t>Цена заявки на участие в закупке, руб. без учета НДС</w:t>
            </w:r>
          </w:p>
        </w:tc>
        <w:tc>
          <w:tcPr>
            <w:tcW w:w="1476" w:type="dxa"/>
            <w:tcBorders>
              <w:top w:val="outset" w:sz="6" w:space="0" w:color="auto"/>
              <w:left w:val="outset" w:sz="6" w:space="0" w:color="auto"/>
              <w:bottom w:val="outset" w:sz="6" w:space="0" w:color="auto"/>
              <w:right w:val="outset" w:sz="6" w:space="0" w:color="auto"/>
            </w:tcBorders>
            <w:shd w:val="clear" w:color="auto" w:fill="FFFFFF"/>
          </w:tcPr>
          <w:p w:rsidR="007D2444" w:rsidRPr="007D2444" w:rsidRDefault="007D2444" w:rsidP="007D2444">
            <w:pPr>
              <w:tabs>
                <w:tab w:val="left" w:pos="426"/>
              </w:tabs>
              <w:spacing w:line="240" w:lineRule="auto"/>
              <w:ind w:firstLine="0"/>
              <w:jc w:val="center"/>
              <w:rPr>
                <w:b/>
                <w:bCs/>
                <w:i/>
                <w:snapToGrid/>
                <w:sz w:val="20"/>
              </w:rPr>
            </w:pPr>
            <w:r w:rsidRPr="007D2444">
              <w:rPr>
                <w:b/>
                <w:bCs/>
                <w:i/>
                <w:snapToGrid/>
                <w:sz w:val="20"/>
              </w:rPr>
              <w:t>Возможность применения приоритета в соответствии с 925-ПП</w:t>
            </w:r>
          </w:p>
        </w:tc>
      </w:tr>
      <w:tr w:rsidR="007D2444" w:rsidRPr="007D2444" w:rsidTr="007F570C">
        <w:trPr>
          <w:trHeight w:val="56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7D2444" w:rsidRPr="007D2444" w:rsidRDefault="007D2444" w:rsidP="007D2444">
            <w:pPr>
              <w:tabs>
                <w:tab w:val="left" w:pos="426"/>
              </w:tabs>
              <w:spacing w:after="200" w:line="240" w:lineRule="auto"/>
              <w:ind w:firstLine="0"/>
              <w:jc w:val="left"/>
              <w:rPr>
                <w:snapToGrid/>
                <w:sz w:val="25"/>
                <w:szCs w:val="25"/>
              </w:rPr>
            </w:pPr>
            <w:r w:rsidRPr="007D2444">
              <w:rPr>
                <w:snapToGrid/>
                <w:sz w:val="25"/>
                <w:szCs w:val="25"/>
              </w:rPr>
              <w:t>1 место</w:t>
            </w:r>
          </w:p>
        </w:tc>
        <w:tc>
          <w:tcPr>
            <w:tcW w:w="5083" w:type="dxa"/>
            <w:tcBorders>
              <w:top w:val="outset" w:sz="6" w:space="0" w:color="auto"/>
              <w:left w:val="outset" w:sz="6" w:space="0" w:color="auto"/>
              <w:bottom w:val="outset" w:sz="6" w:space="0" w:color="auto"/>
              <w:right w:val="outset" w:sz="6" w:space="0" w:color="auto"/>
            </w:tcBorders>
            <w:shd w:val="clear" w:color="auto" w:fill="FFFFFF"/>
            <w:vAlign w:val="center"/>
          </w:tcPr>
          <w:p w:rsidR="007D2444" w:rsidRPr="007D2444" w:rsidRDefault="007D2444" w:rsidP="007D2444">
            <w:pPr>
              <w:widowControl w:val="0"/>
              <w:autoSpaceDE w:val="0"/>
              <w:autoSpaceDN w:val="0"/>
              <w:adjustRightInd w:val="0"/>
              <w:spacing w:line="240" w:lineRule="auto"/>
              <w:ind w:left="142" w:firstLine="0"/>
              <w:jc w:val="left"/>
              <w:rPr>
                <w:rFonts w:eastAsiaTheme="minorHAnsi" w:cstheme="minorBidi"/>
                <w:snapToGrid/>
                <w:sz w:val="24"/>
                <w:szCs w:val="24"/>
                <w:lang w:eastAsia="en-US"/>
              </w:rPr>
            </w:pPr>
            <w:r w:rsidRPr="007D2444">
              <w:rPr>
                <w:rFonts w:eastAsiaTheme="minorHAnsi" w:cstheme="minorBidi"/>
                <w:b/>
                <w:i/>
                <w:snapToGrid/>
                <w:sz w:val="24"/>
                <w:szCs w:val="24"/>
                <w:lang w:eastAsia="en-US"/>
              </w:rPr>
              <w:t>ООО "Электротехническая компания "</w:t>
            </w:r>
            <w:proofErr w:type="spellStart"/>
            <w:r w:rsidRPr="007D2444">
              <w:rPr>
                <w:rFonts w:eastAsiaTheme="minorHAnsi" w:cstheme="minorBidi"/>
                <w:b/>
                <w:i/>
                <w:snapToGrid/>
                <w:sz w:val="24"/>
                <w:szCs w:val="24"/>
                <w:lang w:eastAsia="en-US"/>
              </w:rPr>
              <w:t>Энерготранс</w:t>
            </w:r>
            <w:proofErr w:type="spellEnd"/>
            <w:r w:rsidRPr="007D2444">
              <w:rPr>
                <w:rFonts w:eastAsiaTheme="minorHAnsi" w:cstheme="minorBidi"/>
                <w:b/>
                <w:i/>
                <w:snapToGrid/>
                <w:sz w:val="24"/>
                <w:szCs w:val="24"/>
                <w:lang w:eastAsia="en-US"/>
              </w:rPr>
              <w:t>""</w:t>
            </w:r>
            <w:r w:rsidRPr="007D2444">
              <w:rPr>
                <w:rFonts w:eastAsiaTheme="minorHAnsi" w:cstheme="minorBidi"/>
                <w:snapToGrid/>
                <w:sz w:val="24"/>
                <w:szCs w:val="24"/>
                <w:lang w:eastAsia="en-US"/>
              </w:rPr>
              <w:t xml:space="preserve"> ИНН/КПП</w:t>
            </w:r>
          </w:p>
          <w:p w:rsidR="007D2444" w:rsidRPr="007D2444" w:rsidRDefault="007D2444" w:rsidP="007D2444">
            <w:pPr>
              <w:widowControl w:val="0"/>
              <w:autoSpaceDE w:val="0"/>
              <w:autoSpaceDN w:val="0"/>
              <w:adjustRightInd w:val="0"/>
              <w:spacing w:line="240" w:lineRule="auto"/>
              <w:ind w:left="142" w:firstLine="0"/>
              <w:jc w:val="left"/>
              <w:rPr>
                <w:rFonts w:ascii="Arial" w:eastAsiaTheme="minorHAnsi" w:hAnsi="Arial" w:cs="Arial"/>
                <w:snapToGrid/>
                <w:sz w:val="24"/>
                <w:szCs w:val="24"/>
                <w:lang w:eastAsia="en-US"/>
              </w:rPr>
            </w:pPr>
            <w:r w:rsidRPr="007D2444">
              <w:rPr>
                <w:rFonts w:eastAsiaTheme="minorHAnsi" w:cstheme="minorBidi"/>
                <w:snapToGrid/>
                <w:sz w:val="24"/>
                <w:szCs w:val="24"/>
                <w:lang w:eastAsia="en-US"/>
              </w:rPr>
              <w:t>2723049788/272501001 ОГРН 1022701197650</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7D2444" w:rsidRPr="007D2444" w:rsidRDefault="007D2444" w:rsidP="007D2444">
            <w:pPr>
              <w:widowControl w:val="0"/>
              <w:autoSpaceDE w:val="0"/>
              <w:autoSpaceDN w:val="0"/>
              <w:adjustRightInd w:val="0"/>
              <w:spacing w:line="240" w:lineRule="auto"/>
              <w:ind w:firstLine="0"/>
              <w:jc w:val="center"/>
              <w:rPr>
                <w:rFonts w:ascii="Arial" w:eastAsiaTheme="minorHAnsi" w:hAnsi="Arial" w:cs="Arial"/>
                <w:b/>
                <w:i/>
                <w:snapToGrid/>
                <w:sz w:val="24"/>
                <w:szCs w:val="24"/>
                <w:lang w:eastAsia="en-US"/>
              </w:rPr>
            </w:pPr>
            <w:r w:rsidRPr="007D2444">
              <w:rPr>
                <w:rFonts w:eastAsiaTheme="minorHAnsi" w:cstheme="minorBidi"/>
                <w:b/>
                <w:i/>
                <w:snapToGrid/>
                <w:sz w:val="24"/>
                <w:szCs w:val="24"/>
                <w:lang w:eastAsia="en-US"/>
              </w:rPr>
              <w:t>2 238 726.19</w:t>
            </w:r>
          </w:p>
        </w:tc>
        <w:tc>
          <w:tcPr>
            <w:tcW w:w="1476" w:type="dxa"/>
            <w:tcBorders>
              <w:top w:val="outset" w:sz="6" w:space="0" w:color="auto"/>
              <w:left w:val="outset" w:sz="6" w:space="0" w:color="auto"/>
              <w:bottom w:val="outset" w:sz="6" w:space="0" w:color="auto"/>
              <w:right w:val="outset" w:sz="6" w:space="0" w:color="auto"/>
            </w:tcBorders>
            <w:shd w:val="clear" w:color="auto" w:fill="FFFFFF"/>
          </w:tcPr>
          <w:p w:rsidR="007D2444" w:rsidRPr="007D2444" w:rsidRDefault="007D2444" w:rsidP="007D2444">
            <w:pPr>
              <w:spacing w:line="240" w:lineRule="auto"/>
              <w:ind w:firstLine="0"/>
              <w:jc w:val="center"/>
              <w:rPr>
                <w:rFonts w:eastAsiaTheme="minorHAnsi"/>
                <w:b/>
                <w:i/>
                <w:snapToGrid/>
                <w:color w:val="333333"/>
                <w:sz w:val="26"/>
                <w:szCs w:val="26"/>
                <w:lang w:eastAsia="en-US"/>
              </w:rPr>
            </w:pPr>
            <w:r w:rsidRPr="007D2444">
              <w:rPr>
                <w:rFonts w:eastAsiaTheme="minorHAnsi"/>
                <w:b/>
                <w:i/>
                <w:snapToGrid/>
                <w:color w:val="333333"/>
                <w:sz w:val="26"/>
                <w:szCs w:val="26"/>
                <w:lang w:eastAsia="en-US"/>
              </w:rPr>
              <w:t>нет</w:t>
            </w:r>
          </w:p>
        </w:tc>
      </w:tr>
      <w:tr w:rsidR="007D2444" w:rsidRPr="007D2444" w:rsidTr="007F570C">
        <w:trPr>
          <w:trHeight w:val="424"/>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7D2444" w:rsidRPr="007D2444" w:rsidRDefault="007D2444" w:rsidP="007D2444">
            <w:pPr>
              <w:tabs>
                <w:tab w:val="left" w:pos="426"/>
              </w:tabs>
              <w:spacing w:after="200" w:line="240" w:lineRule="auto"/>
              <w:ind w:firstLine="0"/>
              <w:jc w:val="left"/>
              <w:rPr>
                <w:snapToGrid/>
                <w:sz w:val="25"/>
                <w:szCs w:val="25"/>
              </w:rPr>
            </w:pPr>
            <w:r w:rsidRPr="007D2444">
              <w:rPr>
                <w:snapToGrid/>
                <w:sz w:val="25"/>
                <w:szCs w:val="25"/>
              </w:rPr>
              <w:t>2 место</w:t>
            </w:r>
          </w:p>
        </w:tc>
        <w:tc>
          <w:tcPr>
            <w:tcW w:w="5083" w:type="dxa"/>
            <w:tcBorders>
              <w:top w:val="outset" w:sz="6" w:space="0" w:color="auto"/>
              <w:left w:val="outset" w:sz="6" w:space="0" w:color="auto"/>
              <w:bottom w:val="outset" w:sz="6" w:space="0" w:color="auto"/>
              <w:right w:val="outset" w:sz="6" w:space="0" w:color="auto"/>
            </w:tcBorders>
            <w:shd w:val="clear" w:color="auto" w:fill="FFFFFF"/>
            <w:vAlign w:val="center"/>
          </w:tcPr>
          <w:p w:rsidR="007D2444" w:rsidRPr="007D2444" w:rsidRDefault="007D2444" w:rsidP="007D2444">
            <w:pPr>
              <w:widowControl w:val="0"/>
              <w:autoSpaceDE w:val="0"/>
              <w:autoSpaceDN w:val="0"/>
              <w:adjustRightInd w:val="0"/>
              <w:spacing w:line="240" w:lineRule="auto"/>
              <w:ind w:left="142" w:firstLine="0"/>
              <w:jc w:val="left"/>
              <w:rPr>
                <w:rFonts w:ascii="Arial" w:eastAsiaTheme="minorHAnsi" w:hAnsi="Arial" w:cs="Arial"/>
                <w:snapToGrid/>
                <w:sz w:val="24"/>
                <w:szCs w:val="24"/>
                <w:lang w:eastAsia="en-US"/>
              </w:rPr>
            </w:pPr>
            <w:r w:rsidRPr="007D2444">
              <w:rPr>
                <w:rFonts w:eastAsiaTheme="minorHAnsi" w:cstheme="minorBidi"/>
                <w:b/>
                <w:i/>
                <w:snapToGrid/>
                <w:sz w:val="24"/>
                <w:szCs w:val="24"/>
                <w:lang w:eastAsia="en-US"/>
              </w:rPr>
              <w:t>ООО 'Амур-ЭП'</w:t>
            </w:r>
            <w:r w:rsidRPr="007D2444">
              <w:rPr>
                <w:rFonts w:eastAsiaTheme="minorHAnsi" w:cstheme="minorBidi"/>
                <w:snapToGrid/>
                <w:sz w:val="24"/>
                <w:szCs w:val="24"/>
                <w:lang w:eastAsia="en-US"/>
              </w:rPr>
              <w:t xml:space="preserve"> ИНН/КПП 2724046821/272401001 ОГРН 1022701285914</w:t>
            </w:r>
          </w:p>
        </w:tc>
        <w:tc>
          <w:tcPr>
            <w:tcW w:w="1985" w:type="dxa"/>
            <w:tcBorders>
              <w:top w:val="outset" w:sz="6" w:space="0" w:color="auto"/>
              <w:left w:val="outset" w:sz="6" w:space="0" w:color="auto"/>
              <w:bottom w:val="outset" w:sz="6" w:space="0" w:color="auto"/>
              <w:right w:val="outset" w:sz="6" w:space="0" w:color="auto"/>
            </w:tcBorders>
            <w:shd w:val="clear" w:color="auto" w:fill="FFFFFF"/>
          </w:tcPr>
          <w:p w:rsidR="007D2444" w:rsidRPr="007D2444" w:rsidRDefault="007D2444" w:rsidP="007D2444">
            <w:pPr>
              <w:widowControl w:val="0"/>
              <w:autoSpaceDE w:val="0"/>
              <w:autoSpaceDN w:val="0"/>
              <w:adjustRightInd w:val="0"/>
              <w:spacing w:line="240" w:lineRule="auto"/>
              <w:ind w:firstLine="0"/>
              <w:jc w:val="center"/>
              <w:rPr>
                <w:rFonts w:ascii="Arial" w:eastAsiaTheme="minorHAnsi" w:hAnsi="Arial" w:cs="Arial"/>
                <w:b/>
                <w:i/>
                <w:snapToGrid/>
                <w:sz w:val="24"/>
                <w:szCs w:val="24"/>
                <w:lang w:eastAsia="en-US"/>
              </w:rPr>
            </w:pPr>
            <w:r w:rsidRPr="007D2444">
              <w:rPr>
                <w:rFonts w:eastAsiaTheme="minorHAnsi" w:cstheme="minorBidi"/>
                <w:b/>
                <w:i/>
                <w:snapToGrid/>
                <w:sz w:val="24"/>
                <w:szCs w:val="24"/>
                <w:lang w:eastAsia="en-US"/>
              </w:rPr>
              <w:t>2 280 000.00</w:t>
            </w:r>
          </w:p>
        </w:tc>
        <w:tc>
          <w:tcPr>
            <w:tcW w:w="1476" w:type="dxa"/>
            <w:tcBorders>
              <w:top w:val="outset" w:sz="6" w:space="0" w:color="auto"/>
              <w:left w:val="outset" w:sz="6" w:space="0" w:color="auto"/>
              <w:bottom w:val="outset" w:sz="6" w:space="0" w:color="auto"/>
              <w:right w:val="outset" w:sz="6" w:space="0" w:color="auto"/>
            </w:tcBorders>
            <w:shd w:val="clear" w:color="auto" w:fill="FFFFFF"/>
          </w:tcPr>
          <w:p w:rsidR="007D2444" w:rsidRPr="007D2444" w:rsidRDefault="007D2444" w:rsidP="007D2444">
            <w:pPr>
              <w:spacing w:line="276" w:lineRule="auto"/>
              <w:ind w:firstLine="0"/>
              <w:jc w:val="center"/>
              <w:rPr>
                <w:rFonts w:asciiTheme="minorHAnsi" w:eastAsiaTheme="minorHAnsi" w:hAnsiTheme="minorHAnsi" w:cstheme="minorBidi"/>
                <w:snapToGrid/>
                <w:sz w:val="26"/>
                <w:szCs w:val="26"/>
                <w:lang w:eastAsia="en-US"/>
              </w:rPr>
            </w:pPr>
            <w:r w:rsidRPr="007D2444">
              <w:rPr>
                <w:rFonts w:eastAsiaTheme="minorHAnsi"/>
                <w:b/>
                <w:i/>
                <w:snapToGrid/>
                <w:color w:val="333333"/>
                <w:sz w:val="26"/>
                <w:szCs w:val="26"/>
                <w:lang w:eastAsia="en-US"/>
              </w:rPr>
              <w:t>нет</w:t>
            </w:r>
          </w:p>
        </w:tc>
      </w:tr>
    </w:tbl>
    <w:p w:rsidR="007D2444" w:rsidRDefault="007D2444" w:rsidP="009E2BF3">
      <w:pPr>
        <w:tabs>
          <w:tab w:val="left" w:pos="426"/>
        </w:tabs>
        <w:suppressAutoHyphens/>
        <w:spacing w:after="200" w:line="240" w:lineRule="auto"/>
        <w:contextualSpacing/>
        <w:rPr>
          <w:b/>
          <w:sz w:val="26"/>
          <w:szCs w:val="26"/>
        </w:rPr>
      </w:pPr>
    </w:p>
    <w:p w:rsidR="007D2444" w:rsidRDefault="007D2444" w:rsidP="007D2444">
      <w:pPr>
        <w:tabs>
          <w:tab w:val="left" w:pos="426"/>
        </w:tabs>
        <w:suppressAutoHyphens/>
        <w:spacing w:after="200" w:line="240" w:lineRule="auto"/>
        <w:contextualSpacing/>
        <w:rPr>
          <w:b/>
          <w:sz w:val="26"/>
          <w:szCs w:val="26"/>
        </w:rPr>
      </w:pPr>
      <w:r w:rsidRPr="00375523">
        <w:rPr>
          <w:b/>
          <w:sz w:val="26"/>
          <w:szCs w:val="26"/>
        </w:rPr>
        <w:t xml:space="preserve">По вопросу № </w:t>
      </w:r>
      <w:r>
        <w:rPr>
          <w:b/>
          <w:sz w:val="26"/>
          <w:szCs w:val="26"/>
        </w:rPr>
        <w:t>5</w:t>
      </w:r>
      <w:r w:rsidRPr="00375523">
        <w:rPr>
          <w:b/>
          <w:sz w:val="26"/>
          <w:szCs w:val="26"/>
        </w:rPr>
        <w:t>:</w:t>
      </w:r>
    </w:p>
    <w:p w:rsidR="007D2444" w:rsidRPr="007D2444" w:rsidRDefault="007D2444" w:rsidP="007D2444">
      <w:pPr>
        <w:widowControl w:val="0"/>
        <w:numPr>
          <w:ilvl w:val="0"/>
          <w:numId w:val="42"/>
        </w:numPr>
        <w:autoSpaceDE w:val="0"/>
        <w:autoSpaceDN w:val="0"/>
        <w:adjustRightInd w:val="0"/>
        <w:spacing w:after="200" w:line="240" w:lineRule="auto"/>
        <w:ind w:left="0" w:firstLine="928"/>
        <w:contextualSpacing/>
        <w:rPr>
          <w:rFonts w:eastAsiaTheme="minorHAnsi"/>
          <w:b/>
          <w:i/>
          <w:snapToGrid/>
          <w:sz w:val="24"/>
          <w:szCs w:val="24"/>
          <w:lang w:eastAsia="en-US"/>
        </w:rPr>
      </w:pPr>
      <w:proofErr w:type="gramStart"/>
      <w:r w:rsidRPr="007D2444">
        <w:rPr>
          <w:rFonts w:eastAsiaTheme="minorHAnsi"/>
          <w:b/>
          <w:i/>
          <w:sz w:val="26"/>
          <w:szCs w:val="26"/>
          <w:lang w:eastAsia="en-US"/>
        </w:rPr>
        <w:t>Признать победителем</w:t>
      </w:r>
      <w:r w:rsidRPr="007D2444">
        <w:rPr>
          <w:rFonts w:eastAsiaTheme="minorHAnsi"/>
          <w:sz w:val="26"/>
          <w:szCs w:val="26"/>
          <w:lang w:eastAsia="en-US"/>
        </w:rPr>
        <w:t xml:space="preserve"> закупки </w:t>
      </w:r>
      <w:r w:rsidRPr="007D2444">
        <w:rPr>
          <w:rFonts w:eastAsiaTheme="minorHAnsi"/>
          <w:bCs/>
          <w:iCs/>
          <w:sz w:val="26"/>
          <w:szCs w:val="26"/>
          <w:lang w:eastAsia="en-US"/>
        </w:rPr>
        <w:t>на право заключение договора на выполнение работ</w:t>
      </w:r>
      <w:r w:rsidRPr="007D2444">
        <w:rPr>
          <w:rFonts w:eastAsiaTheme="minorHAnsi"/>
          <w:b/>
          <w:bCs/>
          <w:i/>
          <w:iCs/>
          <w:sz w:val="26"/>
          <w:szCs w:val="26"/>
          <w:lang w:eastAsia="en-US"/>
        </w:rPr>
        <w:t xml:space="preserve"> «Мероприятия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(Хабаровский край)»,  </w:t>
      </w:r>
      <w:r w:rsidRPr="007D2444">
        <w:rPr>
          <w:rFonts w:eastAsiaTheme="minorHAnsi"/>
          <w:sz w:val="26"/>
          <w:szCs w:val="26"/>
          <w:lang w:eastAsia="en-US"/>
        </w:rPr>
        <w:t xml:space="preserve">участника, занявшего первое место в </w:t>
      </w:r>
      <w:proofErr w:type="spellStart"/>
      <w:r w:rsidRPr="007D2444">
        <w:rPr>
          <w:rFonts w:eastAsiaTheme="minorHAnsi"/>
          <w:sz w:val="26"/>
          <w:szCs w:val="26"/>
          <w:lang w:eastAsia="en-US"/>
        </w:rPr>
        <w:t>ранжировке</w:t>
      </w:r>
      <w:proofErr w:type="spellEnd"/>
      <w:r w:rsidRPr="007D2444">
        <w:rPr>
          <w:rFonts w:eastAsiaTheme="minorHAnsi"/>
          <w:sz w:val="26"/>
          <w:szCs w:val="26"/>
          <w:lang w:eastAsia="en-US"/>
        </w:rPr>
        <w:t xml:space="preserve"> по степени предпочтительности для Заказчика</w:t>
      </w:r>
      <w:r w:rsidRPr="007D2444">
        <w:rPr>
          <w:rFonts w:eastAsiaTheme="minorHAnsi"/>
          <w:b/>
          <w:i/>
          <w:snapToGrid/>
          <w:sz w:val="26"/>
          <w:szCs w:val="26"/>
          <w:lang w:eastAsia="en-US"/>
        </w:rPr>
        <w:t xml:space="preserve"> </w:t>
      </w:r>
      <w:r w:rsidRPr="007D2444">
        <w:rPr>
          <w:rFonts w:eastAsiaTheme="minorHAnsi"/>
          <w:b/>
          <w:i/>
          <w:snapToGrid/>
          <w:sz w:val="24"/>
          <w:szCs w:val="24"/>
          <w:lang w:eastAsia="en-US"/>
        </w:rPr>
        <w:t>ООО "Электротехническая компания "</w:t>
      </w:r>
      <w:proofErr w:type="spellStart"/>
      <w:r w:rsidRPr="007D2444">
        <w:rPr>
          <w:rFonts w:eastAsiaTheme="minorHAnsi"/>
          <w:b/>
          <w:i/>
          <w:snapToGrid/>
          <w:sz w:val="24"/>
          <w:szCs w:val="24"/>
          <w:lang w:eastAsia="en-US"/>
        </w:rPr>
        <w:t>Энерготранс</w:t>
      </w:r>
      <w:proofErr w:type="spellEnd"/>
      <w:r w:rsidRPr="007D2444">
        <w:rPr>
          <w:rFonts w:eastAsiaTheme="minorHAnsi"/>
          <w:b/>
          <w:i/>
          <w:snapToGrid/>
          <w:sz w:val="24"/>
          <w:szCs w:val="24"/>
          <w:lang w:eastAsia="en-US"/>
        </w:rPr>
        <w:t xml:space="preserve">"" </w:t>
      </w:r>
      <w:r w:rsidRPr="007D2444">
        <w:rPr>
          <w:rFonts w:eastAsiaTheme="minorHAnsi"/>
          <w:i/>
          <w:snapToGrid/>
          <w:sz w:val="24"/>
          <w:szCs w:val="24"/>
          <w:lang w:eastAsia="en-US"/>
        </w:rPr>
        <w:t>ИНН/КПП 2723049788/272501001 ОГРН 1022701197650</w:t>
      </w:r>
      <w:r w:rsidRPr="007D2444">
        <w:rPr>
          <w:rFonts w:eastAsiaTheme="minorHAnsi"/>
          <w:snapToGrid/>
          <w:sz w:val="24"/>
          <w:szCs w:val="24"/>
          <w:lang w:eastAsia="en-US"/>
        </w:rPr>
        <w:t xml:space="preserve"> </w:t>
      </w:r>
      <w:r w:rsidRPr="007D2444">
        <w:rPr>
          <w:rFonts w:eastAsiaTheme="minorHAnsi"/>
          <w:i/>
          <w:snapToGrid/>
          <w:color w:val="333333"/>
          <w:sz w:val="26"/>
          <w:szCs w:val="26"/>
          <w:lang w:eastAsia="en-US"/>
        </w:rPr>
        <w:t xml:space="preserve"> </w:t>
      </w:r>
      <w:r w:rsidRPr="007D2444">
        <w:rPr>
          <w:rFonts w:eastAsiaTheme="minorHAnsi"/>
          <w:sz w:val="26"/>
          <w:szCs w:val="26"/>
          <w:lang w:eastAsia="en-US"/>
        </w:rPr>
        <w:t xml:space="preserve">на условиях: </w:t>
      </w:r>
      <w:proofErr w:type="gramEnd"/>
    </w:p>
    <w:p w:rsidR="007D2444" w:rsidRPr="007D2444" w:rsidRDefault="007D2444" w:rsidP="007D2444">
      <w:pPr>
        <w:widowControl w:val="0"/>
        <w:autoSpaceDE w:val="0"/>
        <w:autoSpaceDN w:val="0"/>
        <w:adjustRightInd w:val="0"/>
        <w:spacing w:line="240" w:lineRule="auto"/>
        <w:ind w:firstLine="426"/>
        <w:jc w:val="left"/>
        <w:rPr>
          <w:rFonts w:eastAsiaTheme="minorHAnsi" w:cstheme="minorBidi"/>
          <w:b/>
          <w:i/>
          <w:snapToGrid/>
          <w:sz w:val="26"/>
          <w:szCs w:val="26"/>
          <w:lang w:eastAsia="en-US"/>
        </w:rPr>
      </w:pPr>
      <w:r w:rsidRPr="007D2444">
        <w:rPr>
          <w:rFonts w:eastAsiaTheme="minorHAnsi"/>
          <w:sz w:val="26"/>
          <w:szCs w:val="26"/>
          <w:u w:val="single"/>
          <w:lang w:eastAsia="en-US"/>
        </w:rPr>
        <w:t xml:space="preserve">Стоимость заявки: </w:t>
      </w:r>
      <w:r w:rsidRPr="007D2444">
        <w:rPr>
          <w:rFonts w:eastAsiaTheme="minorHAnsi" w:cstheme="minorBidi"/>
          <w:b/>
          <w:i/>
          <w:snapToGrid/>
          <w:sz w:val="26"/>
          <w:szCs w:val="26"/>
          <w:lang w:eastAsia="en-US"/>
        </w:rPr>
        <w:t>2 238 726.19 руб. без учета НДС (</w:t>
      </w:r>
      <w:r w:rsidRPr="007D2444">
        <w:rPr>
          <w:rFonts w:eastAsiaTheme="minorHAnsi" w:cstheme="minorBidi"/>
          <w:snapToGrid/>
          <w:sz w:val="26"/>
          <w:szCs w:val="26"/>
          <w:lang w:eastAsia="en-US"/>
        </w:rPr>
        <w:t>2 641 696.90 руб. с учетом НДС)</w:t>
      </w:r>
    </w:p>
    <w:p w:rsidR="007D2444" w:rsidRPr="007D2444" w:rsidRDefault="007D2444" w:rsidP="007D2444">
      <w:pPr>
        <w:widowControl w:val="0"/>
        <w:autoSpaceDE w:val="0"/>
        <w:autoSpaceDN w:val="0"/>
        <w:adjustRightInd w:val="0"/>
        <w:spacing w:line="240" w:lineRule="auto"/>
        <w:ind w:firstLine="426"/>
        <w:rPr>
          <w:snapToGrid/>
          <w:sz w:val="26"/>
          <w:szCs w:val="26"/>
        </w:rPr>
      </w:pPr>
      <w:r w:rsidRPr="007D2444">
        <w:rPr>
          <w:snapToGrid/>
          <w:sz w:val="26"/>
          <w:szCs w:val="26"/>
          <w:u w:val="single"/>
        </w:rPr>
        <w:t>Срок выполнения работ</w:t>
      </w:r>
      <w:r w:rsidRPr="007D2444">
        <w:rPr>
          <w:snapToGrid/>
          <w:sz w:val="26"/>
          <w:szCs w:val="26"/>
        </w:rPr>
        <w:t>: с момента подписания договора, но не позднее 15.12.2018 – до 31.03.2019</w:t>
      </w:r>
    </w:p>
    <w:p w:rsidR="007D2444" w:rsidRPr="007D2444" w:rsidRDefault="007D2444" w:rsidP="007D2444">
      <w:pPr>
        <w:widowControl w:val="0"/>
        <w:autoSpaceDE w:val="0"/>
        <w:autoSpaceDN w:val="0"/>
        <w:adjustRightInd w:val="0"/>
        <w:spacing w:line="240" w:lineRule="auto"/>
        <w:ind w:firstLine="426"/>
        <w:rPr>
          <w:rFonts w:eastAsiaTheme="minorHAnsi"/>
          <w:snapToGrid/>
          <w:sz w:val="26"/>
          <w:szCs w:val="26"/>
          <w:lang w:eastAsia="en-US"/>
        </w:rPr>
      </w:pPr>
      <w:r w:rsidRPr="007D2444">
        <w:rPr>
          <w:snapToGrid/>
          <w:sz w:val="26"/>
          <w:szCs w:val="26"/>
          <w:u w:val="single"/>
        </w:rPr>
        <w:t>Условия оплаты</w:t>
      </w:r>
      <w:r w:rsidRPr="007D2444">
        <w:rPr>
          <w:b/>
          <w:i/>
          <w:snapToGrid/>
          <w:sz w:val="26"/>
          <w:szCs w:val="26"/>
        </w:rPr>
        <w:t>:</w:t>
      </w:r>
      <w:r w:rsidRPr="007D2444">
        <w:rPr>
          <w:rFonts w:eastAsiaTheme="minorHAnsi"/>
          <w:snapToGrid/>
          <w:sz w:val="26"/>
          <w:szCs w:val="26"/>
          <w:lang w:eastAsia="en-US"/>
        </w:rPr>
        <w:t xml:space="preserve"> Предварительная оплата (аванс), вносится в течение 30 (тридцати) календарных дней </w:t>
      </w:r>
      <w:proofErr w:type="gramStart"/>
      <w:r w:rsidRPr="007D2444">
        <w:rPr>
          <w:rFonts w:eastAsiaTheme="minorHAnsi"/>
          <w:snapToGrid/>
          <w:sz w:val="26"/>
          <w:szCs w:val="26"/>
          <w:lang w:eastAsia="en-US"/>
        </w:rPr>
        <w:t>с даты получения</w:t>
      </w:r>
      <w:proofErr w:type="gramEnd"/>
      <w:r w:rsidRPr="007D2444">
        <w:rPr>
          <w:rFonts w:eastAsiaTheme="minorHAnsi"/>
          <w:snapToGrid/>
          <w:sz w:val="26"/>
          <w:szCs w:val="26"/>
          <w:lang w:eastAsia="en-US"/>
        </w:rPr>
        <w:t xml:space="preserve"> Заказчиком счета, выставленного с момента заключения договора Подрядчиком, но не ранее чем за 30 (тридцать) календарных дней до даты начала выполнения работ. Окончательный расчет, за исключением обеспечительного платежа, если это предусмотрено условиями договора, Заказчик обязан произвести в течение 30 (тридцати) календарных дней </w:t>
      </w:r>
      <w:proofErr w:type="gramStart"/>
      <w:r w:rsidRPr="007D2444">
        <w:rPr>
          <w:rFonts w:eastAsiaTheme="minorHAnsi"/>
          <w:snapToGrid/>
          <w:sz w:val="26"/>
          <w:szCs w:val="26"/>
          <w:lang w:eastAsia="en-US"/>
        </w:rPr>
        <w:t>с даты подписания</w:t>
      </w:r>
      <w:proofErr w:type="gramEnd"/>
      <w:r w:rsidRPr="007D2444">
        <w:rPr>
          <w:rFonts w:eastAsiaTheme="minorHAnsi"/>
          <w:snapToGrid/>
          <w:sz w:val="26"/>
          <w:szCs w:val="26"/>
          <w:lang w:eastAsia="en-US"/>
        </w:rPr>
        <w:t xml:space="preserve"> Заказчиком акта приёмки законченного строительством объекта, по форме КС-11 или КС-14 утвержденной постановлением Госкомстата России от 30.10.1997 г. №71а, на основании выставленного Подрядчиком счета.</w:t>
      </w:r>
    </w:p>
    <w:p w:rsidR="007D2444" w:rsidRPr="007D2444" w:rsidRDefault="007D2444" w:rsidP="007D2444">
      <w:pPr>
        <w:widowControl w:val="0"/>
        <w:autoSpaceDE w:val="0"/>
        <w:autoSpaceDN w:val="0"/>
        <w:adjustRightInd w:val="0"/>
        <w:spacing w:line="240" w:lineRule="auto"/>
        <w:ind w:firstLine="426"/>
        <w:rPr>
          <w:snapToGrid/>
          <w:sz w:val="26"/>
          <w:szCs w:val="26"/>
        </w:rPr>
      </w:pPr>
      <w:r w:rsidRPr="007D2444">
        <w:rPr>
          <w:snapToGrid/>
          <w:sz w:val="26"/>
          <w:szCs w:val="26"/>
          <w:u w:val="single"/>
        </w:rPr>
        <w:t>Гарантийные обязательства</w:t>
      </w:r>
      <w:r w:rsidRPr="007D2444">
        <w:rPr>
          <w:snapToGrid/>
          <w:sz w:val="26"/>
          <w:szCs w:val="26"/>
        </w:rPr>
        <w:t>: Гарантии качества на все конструктивные элементы и работы, предусмотренные  в Техническом задании и выполняемые Подрядчиком на объекте, в том числе на используемые строительные конструкции, материалы и оборудование  должны составлять 60 (шестьдесят)  месяцев с момента подписания акта приемки работ,  при условии соблюдения Заказчиком правил эксплуатации сданного в эксплуатацию объекта.</w:t>
      </w:r>
    </w:p>
    <w:p w:rsidR="007D2444" w:rsidRPr="007D2444" w:rsidRDefault="007D2444" w:rsidP="007D2444">
      <w:pPr>
        <w:widowControl w:val="0"/>
        <w:numPr>
          <w:ilvl w:val="0"/>
          <w:numId w:val="42"/>
        </w:numPr>
        <w:autoSpaceDE w:val="0"/>
        <w:autoSpaceDN w:val="0"/>
        <w:adjustRightInd w:val="0"/>
        <w:spacing w:after="200" w:line="240" w:lineRule="auto"/>
        <w:ind w:left="0" w:firstLine="928"/>
        <w:contextualSpacing/>
        <w:rPr>
          <w:snapToGrid/>
          <w:sz w:val="26"/>
          <w:szCs w:val="26"/>
        </w:rPr>
      </w:pPr>
      <w:r w:rsidRPr="007D2444">
        <w:rPr>
          <w:rFonts w:eastAsiaTheme="minorHAnsi" w:cstheme="minorBidi"/>
          <w:snapToGrid/>
          <w:sz w:val="26"/>
          <w:szCs w:val="26"/>
          <w:lang w:eastAsia="en-US"/>
        </w:rPr>
        <w:t>Инициатору договора обеспечить подписание договора с Победителем не ранее чем через 10 (десять) дней после публикации протокола выбора победителя закупки.</w:t>
      </w:r>
    </w:p>
    <w:p w:rsidR="006F7336" w:rsidRDefault="006F7336" w:rsidP="009E2BF3">
      <w:pPr>
        <w:tabs>
          <w:tab w:val="left" w:pos="426"/>
        </w:tabs>
        <w:suppressAutoHyphens/>
        <w:spacing w:after="200" w:line="240" w:lineRule="auto"/>
        <w:contextualSpacing/>
        <w:rPr>
          <w:b/>
          <w:sz w:val="16"/>
          <w:szCs w:val="16"/>
        </w:rPr>
      </w:pPr>
    </w:p>
    <w:tbl>
      <w:tblPr>
        <w:tblW w:w="4990" w:type="pct"/>
        <w:tblCellSpacing w:w="15" w:type="dxa"/>
        <w:tblLayout w:type="fixed"/>
        <w:tblCellMar>
          <w:top w:w="30" w:type="dxa"/>
          <w:left w:w="30" w:type="dxa"/>
          <w:bottom w:w="30" w:type="dxa"/>
          <w:right w:w="30" w:type="dxa"/>
        </w:tblCellMar>
        <w:tblLook w:val="0000" w:firstRow="0" w:lastRow="0" w:firstColumn="0" w:lastColumn="0" w:noHBand="0" w:noVBand="0"/>
      </w:tblPr>
      <w:tblGrid>
        <w:gridCol w:w="4739"/>
        <w:gridCol w:w="5000"/>
      </w:tblGrid>
      <w:tr w:rsidR="00C02479" w:rsidRPr="00375523" w:rsidTr="003F449E">
        <w:trPr>
          <w:trHeight w:val="136"/>
          <w:tblCellSpacing w:w="15" w:type="dxa"/>
        </w:trPr>
        <w:tc>
          <w:tcPr>
            <w:tcW w:w="4694" w:type="dxa"/>
          </w:tcPr>
          <w:p w:rsidR="00C02479" w:rsidRPr="00375523" w:rsidRDefault="00D371E0" w:rsidP="00F367A4">
            <w:pPr>
              <w:pStyle w:val="a4"/>
              <w:rPr>
                <w:i/>
                <w:sz w:val="26"/>
                <w:szCs w:val="26"/>
              </w:rPr>
            </w:pPr>
            <w:r>
              <w:rPr>
                <w:b/>
                <w:bCs/>
                <w:i/>
                <w:sz w:val="26"/>
                <w:szCs w:val="26"/>
              </w:rPr>
              <w:t>С</w:t>
            </w:r>
            <w:r w:rsidR="00E81FAA" w:rsidRPr="00375523">
              <w:rPr>
                <w:b/>
                <w:bCs/>
                <w:i/>
                <w:sz w:val="26"/>
                <w:szCs w:val="26"/>
              </w:rPr>
              <w:t xml:space="preserve">екретарь комиссии </w:t>
            </w:r>
          </w:p>
        </w:tc>
        <w:tc>
          <w:tcPr>
            <w:tcW w:w="4955" w:type="dxa"/>
          </w:tcPr>
          <w:p w:rsidR="00C02479" w:rsidRPr="00375523" w:rsidRDefault="00E81FAA" w:rsidP="00F4637C">
            <w:pPr>
              <w:pStyle w:val="a6"/>
              <w:spacing w:before="0" w:line="240" w:lineRule="auto"/>
              <w:rPr>
                <w:sz w:val="26"/>
                <w:szCs w:val="26"/>
              </w:rPr>
            </w:pPr>
            <w:r w:rsidRPr="00375523">
              <w:rPr>
                <w:b/>
                <w:i/>
                <w:sz w:val="26"/>
                <w:szCs w:val="26"/>
              </w:rPr>
              <w:t>______________________</w:t>
            </w:r>
            <w:r w:rsidR="008D1CD1">
              <w:rPr>
                <w:b/>
                <w:i/>
                <w:sz w:val="26"/>
                <w:szCs w:val="26"/>
              </w:rPr>
              <w:t>М.Г. Елисеева</w:t>
            </w:r>
          </w:p>
        </w:tc>
      </w:tr>
    </w:tbl>
    <w:p w:rsidR="007A0EBF" w:rsidRDefault="007A0EBF" w:rsidP="00F25EDC">
      <w:pPr>
        <w:tabs>
          <w:tab w:val="right" w:pos="9360"/>
        </w:tabs>
        <w:spacing w:line="240" w:lineRule="auto"/>
        <w:ind w:firstLine="0"/>
        <w:rPr>
          <w:i/>
          <w:snapToGrid/>
          <w:color w:val="000000" w:themeColor="text1"/>
          <w:sz w:val="16"/>
          <w:szCs w:val="24"/>
        </w:rPr>
      </w:pPr>
    </w:p>
    <w:p w:rsidR="00F25EDC" w:rsidRPr="00B71920" w:rsidRDefault="00B71920" w:rsidP="00F25EDC">
      <w:pPr>
        <w:tabs>
          <w:tab w:val="right" w:pos="9360"/>
        </w:tabs>
        <w:spacing w:line="240" w:lineRule="auto"/>
        <w:ind w:firstLine="0"/>
        <w:rPr>
          <w:i/>
          <w:snapToGrid/>
          <w:color w:val="000000" w:themeColor="text1"/>
          <w:sz w:val="24"/>
          <w:szCs w:val="24"/>
        </w:rPr>
      </w:pPr>
      <w:r w:rsidRPr="00B71920">
        <w:rPr>
          <w:i/>
          <w:snapToGrid/>
          <w:color w:val="000000" w:themeColor="text1"/>
          <w:sz w:val="24"/>
          <w:szCs w:val="24"/>
        </w:rPr>
        <w:t xml:space="preserve">Исп. </w:t>
      </w:r>
      <w:proofErr w:type="spellStart"/>
      <w:r w:rsidR="00E81FAA">
        <w:rPr>
          <w:i/>
          <w:snapToGrid/>
          <w:color w:val="000000" w:themeColor="text1"/>
          <w:sz w:val="24"/>
          <w:szCs w:val="24"/>
        </w:rPr>
        <w:t>Коротаева</w:t>
      </w:r>
      <w:proofErr w:type="spellEnd"/>
      <w:r w:rsidR="00E81FAA">
        <w:rPr>
          <w:i/>
          <w:snapToGrid/>
          <w:color w:val="000000" w:themeColor="text1"/>
          <w:sz w:val="24"/>
          <w:szCs w:val="24"/>
        </w:rPr>
        <w:t xml:space="preserve"> Т.В.</w:t>
      </w:r>
    </w:p>
    <w:p w:rsidR="00F25EDC" w:rsidRPr="00B71920" w:rsidRDefault="00E81FAA" w:rsidP="00F25EDC">
      <w:pPr>
        <w:tabs>
          <w:tab w:val="right" w:pos="9360"/>
        </w:tabs>
        <w:spacing w:line="240" w:lineRule="auto"/>
        <w:ind w:firstLine="0"/>
        <w:rPr>
          <w:i/>
          <w:snapToGrid/>
          <w:color w:val="000000" w:themeColor="text1"/>
          <w:sz w:val="24"/>
          <w:szCs w:val="24"/>
        </w:rPr>
      </w:pPr>
      <w:r>
        <w:rPr>
          <w:i/>
          <w:snapToGrid/>
          <w:color w:val="000000" w:themeColor="text1"/>
          <w:sz w:val="24"/>
          <w:szCs w:val="24"/>
        </w:rPr>
        <w:t>(4162)397-205</w:t>
      </w:r>
    </w:p>
    <w:sectPr w:rsidR="00F25EDC" w:rsidRPr="00B71920" w:rsidSect="007D2444">
      <w:headerReference w:type="default" r:id="rId9"/>
      <w:footerReference w:type="default" r:id="rId10"/>
      <w:pgSz w:w="11906" w:h="16838"/>
      <w:pgMar w:top="426" w:right="849" w:bottom="426" w:left="1418" w:header="709" w:footer="217" w:gutter="0"/>
      <w:pgNumType w:start="1"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80B" w:rsidRDefault="00FB280B" w:rsidP="00355095">
      <w:pPr>
        <w:spacing w:line="240" w:lineRule="auto"/>
      </w:pPr>
      <w:r>
        <w:separator/>
      </w:r>
    </w:p>
  </w:endnote>
  <w:endnote w:type="continuationSeparator" w:id="0">
    <w:p w:rsidR="00FB280B" w:rsidRDefault="00FB280B"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828840"/>
      <w:docPartObj>
        <w:docPartGallery w:val="Page Numbers (Bottom of Page)"/>
        <w:docPartUnique/>
      </w:docPartObj>
    </w:sdtPr>
    <w:sdtEndPr/>
    <w:sdtContent>
      <w:sdt>
        <w:sdtPr>
          <w:id w:val="-945146832"/>
          <w:docPartObj>
            <w:docPartGallery w:val="Page Numbers (Top of Page)"/>
            <w:docPartUnique/>
          </w:docPartObj>
        </w:sdtPr>
        <w:sdtEndPr/>
        <w:sdtContent>
          <w:p w:rsidR="00355095" w:rsidRDefault="00355095" w:rsidP="00EF254F">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376A00">
              <w:rPr>
                <w:b/>
                <w:bCs/>
                <w:noProof/>
                <w:sz w:val="16"/>
                <w:szCs w:val="16"/>
              </w:rPr>
              <w:t>3</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376A00">
              <w:rPr>
                <w:b/>
                <w:bCs/>
                <w:noProof/>
                <w:sz w:val="16"/>
                <w:szCs w:val="16"/>
              </w:rPr>
              <w:t>3</w:t>
            </w:r>
            <w:r w:rsidRPr="00355095">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80B" w:rsidRDefault="00FB280B" w:rsidP="00355095">
      <w:pPr>
        <w:spacing w:line="240" w:lineRule="auto"/>
      </w:pPr>
      <w:r>
        <w:separator/>
      </w:r>
    </w:p>
  </w:footnote>
  <w:footnote w:type="continuationSeparator" w:id="0">
    <w:p w:rsidR="00FB280B" w:rsidRDefault="00FB280B" w:rsidP="003550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5" w:rsidRPr="00355095" w:rsidRDefault="00355095" w:rsidP="0033570A">
    <w:pPr>
      <w:pStyle w:val="ad"/>
      <w:jc w:val="right"/>
      <w:rPr>
        <w:i/>
        <w:sz w:val="20"/>
      </w:rPr>
    </w:pPr>
    <w:r w:rsidRPr="00355095">
      <w:rPr>
        <w:i/>
        <w:sz w:val="20"/>
      </w:rPr>
      <w:t xml:space="preserve">Протокол выбора победителя </w:t>
    </w:r>
    <w:r w:rsidR="008B3B96">
      <w:rPr>
        <w:i/>
        <w:sz w:val="20"/>
      </w:rPr>
      <w:t xml:space="preserve">закупка </w:t>
    </w:r>
    <w:r w:rsidR="00F4637C">
      <w:rPr>
        <w:i/>
        <w:sz w:val="20"/>
      </w:rPr>
      <w:t>21</w:t>
    </w:r>
    <w:r w:rsidR="007D2444">
      <w:rPr>
        <w:i/>
        <w:sz w:val="20"/>
      </w:rPr>
      <w:t>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03C"/>
    <w:multiLevelType w:val="multilevel"/>
    <w:tmpl w:val="E3EEB30C"/>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19935D05"/>
    <w:multiLevelType w:val="hybridMultilevel"/>
    <w:tmpl w:val="48DA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E66390"/>
    <w:multiLevelType w:val="hybridMultilevel"/>
    <w:tmpl w:val="7A8A5ECC"/>
    <w:lvl w:ilvl="0" w:tplc="243C8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5125441"/>
    <w:multiLevelType w:val="hybridMultilevel"/>
    <w:tmpl w:val="52A63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9">
    <w:nsid w:val="27565802"/>
    <w:multiLevelType w:val="hybridMultilevel"/>
    <w:tmpl w:val="6BDA01EA"/>
    <w:lvl w:ilvl="0" w:tplc="E508107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1">
    <w:nsid w:val="2F866971"/>
    <w:multiLevelType w:val="hybridMultilevel"/>
    <w:tmpl w:val="67FCC7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F6166B"/>
    <w:multiLevelType w:val="hybridMultilevel"/>
    <w:tmpl w:val="8AC8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EC45DA"/>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3B01CAB"/>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EC1353C"/>
    <w:multiLevelType w:val="hybridMultilevel"/>
    <w:tmpl w:val="E34C996A"/>
    <w:lvl w:ilvl="0" w:tplc="E508107C">
      <w:start w:val="1"/>
      <w:numFmt w:val="decimal"/>
      <w:lvlText w:val="%1."/>
      <w:lvlJc w:val="left"/>
      <w:pPr>
        <w:ind w:left="644" w:hanging="360"/>
      </w:pPr>
      <w:rPr>
        <w:b w:val="0"/>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16">
    <w:nsid w:val="40EC5299"/>
    <w:multiLevelType w:val="hybridMultilevel"/>
    <w:tmpl w:val="364663A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442875E1"/>
    <w:multiLevelType w:val="multilevel"/>
    <w:tmpl w:val="BD06000C"/>
    <w:lvl w:ilvl="0">
      <w:start w:val="1"/>
      <w:numFmt w:val="decimal"/>
      <w:lvlText w:val="%1."/>
      <w:lvlJc w:val="left"/>
      <w:pPr>
        <w:ind w:left="360" w:hanging="360"/>
      </w:p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45824FAE"/>
    <w:multiLevelType w:val="hybridMultilevel"/>
    <w:tmpl w:val="A29E39A6"/>
    <w:lvl w:ilvl="0" w:tplc="BE0C6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78A395C"/>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4896564A"/>
    <w:multiLevelType w:val="hybridMultilevel"/>
    <w:tmpl w:val="9588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B647653"/>
    <w:multiLevelType w:val="hybridMultilevel"/>
    <w:tmpl w:val="A9C6B3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B775A68"/>
    <w:multiLevelType w:val="hybridMultilevel"/>
    <w:tmpl w:val="330A9608"/>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4">
    <w:nsid w:val="4C910D18"/>
    <w:multiLevelType w:val="hybridMultilevel"/>
    <w:tmpl w:val="13947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6">
    <w:nsid w:val="5D7B7DAA"/>
    <w:multiLevelType w:val="hybridMultilevel"/>
    <w:tmpl w:val="6BDA01EA"/>
    <w:lvl w:ilvl="0" w:tplc="E508107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5D913F18"/>
    <w:multiLevelType w:val="hybridMultilevel"/>
    <w:tmpl w:val="E182BEA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8">
    <w:nsid w:val="630D3401"/>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3D074F3"/>
    <w:multiLevelType w:val="hybridMultilevel"/>
    <w:tmpl w:val="3C700C04"/>
    <w:lvl w:ilvl="0" w:tplc="603C6BC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1">
    <w:nsid w:val="68EB5238"/>
    <w:multiLevelType w:val="hybridMultilevel"/>
    <w:tmpl w:val="C19C0B1E"/>
    <w:lvl w:ilvl="0" w:tplc="74348138">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644"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E12385"/>
    <w:multiLevelType w:val="hybridMultilevel"/>
    <w:tmpl w:val="3AF4ED90"/>
    <w:lvl w:ilvl="0" w:tplc="38941596">
      <w:start w:val="1"/>
      <w:numFmt w:val="decimal"/>
      <w:lvlText w:val="%1."/>
      <w:lvlJc w:val="left"/>
      <w:pPr>
        <w:ind w:left="360"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3">
    <w:nsid w:val="6B05717C"/>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4">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6">
    <w:nsid w:val="736D6745"/>
    <w:multiLevelType w:val="hybridMultilevel"/>
    <w:tmpl w:val="22AC926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7">
    <w:nsid w:val="74D30203"/>
    <w:multiLevelType w:val="hybridMultilevel"/>
    <w:tmpl w:val="A824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C64871"/>
    <w:multiLevelType w:val="hybridMultilevel"/>
    <w:tmpl w:val="27D8F98E"/>
    <w:lvl w:ilvl="0" w:tplc="0A68B7A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9">
    <w:nsid w:val="7A1C69BA"/>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1"/>
  </w:num>
  <w:num w:numId="3">
    <w:abstractNumId w:val="8"/>
  </w:num>
  <w:num w:numId="4">
    <w:abstractNumId w:val="3"/>
  </w:num>
  <w:num w:numId="5">
    <w:abstractNumId w:val="30"/>
  </w:num>
  <w:num w:numId="6">
    <w:abstractNumId w:val="2"/>
  </w:num>
  <w:num w:numId="7">
    <w:abstractNumId w:val="35"/>
  </w:num>
  <w:num w:numId="8">
    <w:abstractNumId w:val="25"/>
  </w:num>
  <w:num w:numId="9">
    <w:abstractNumId w:val="4"/>
  </w:num>
  <w:num w:numId="10">
    <w:abstractNumId w:val="34"/>
  </w:num>
  <w:num w:numId="11">
    <w:abstractNumId w:val="10"/>
  </w:num>
  <w:num w:numId="12">
    <w:abstractNumId w:val="20"/>
  </w:num>
  <w:num w:numId="13">
    <w:abstractNumId w:val="33"/>
  </w:num>
  <w:num w:numId="14">
    <w:abstractNumId w:val="29"/>
  </w:num>
  <w:num w:numId="15">
    <w:abstractNumId w:val="12"/>
  </w:num>
  <w:num w:numId="16">
    <w:abstractNumId w:val="37"/>
  </w:num>
  <w:num w:numId="17">
    <w:abstractNumId w:val="18"/>
  </w:num>
  <w:num w:numId="18">
    <w:abstractNumId w:val="6"/>
  </w:num>
  <w:num w:numId="19">
    <w:abstractNumId w:val="5"/>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2"/>
  </w:num>
  <w:num w:numId="32">
    <w:abstractNumId w:val="23"/>
  </w:num>
  <w:num w:numId="33">
    <w:abstractNumId w:val="24"/>
  </w:num>
  <w:num w:numId="34">
    <w:abstractNumId w:val="27"/>
  </w:num>
  <w:num w:numId="35">
    <w:abstractNumId w:val="22"/>
  </w:num>
  <w:num w:numId="36">
    <w:abstractNumId w:val="9"/>
  </w:num>
  <w:num w:numId="37">
    <w:abstractNumId w:val="16"/>
  </w:num>
  <w:num w:numId="38">
    <w:abstractNumId w:val="26"/>
  </w:num>
  <w:num w:numId="39">
    <w:abstractNumId w:val="31"/>
  </w:num>
  <w:num w:numId="40">
    <w:abstractNumId w:val="15"/>
  </w:num>
  <w:num w:numId="41">
    <w:abstractNumId w:val="11"/>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68A8"/>
    <w:rsid w:val="00006CBA"/>
    <w:rsid w:val="00011790"/>
    <w:rsid w:val="00013012"/>
    <w:rsid w:val="000153C0"/>
    <w:rsid w:val="00023DF3"/>
    <w:rsid w:val="000302B2"/>
    <w:rsid w:val="00033CF8"/>
    <w:rsid w:val="00036A5E"/>
    <w:rsid w:val="00040BFE"/>
    <w:rsid w:val="00043130"/>
    <w:rsid w:val="0004784F"/>
    <w:rsid w:val="00053ACD"/>
    <w:rsid w:val="00057F72"/>
    <w:rsid w:val="0006695B"/>
    <w:rsid w:val="00073B6A"/>
    <w:rsid w:val="00080028"/>
    <w:rsid w:val="0008004B"/>
    <w:rsid w:val="000911D3"/>
    <w:rsid w:val="00091988"/>
    <w:rsid w:val="00092E3F"/>
    <w:rsid w:val="000A407E"/>
    <w:rsid w:val="000A643F"/>
    <w:rsid w:val="000B702B"/>
    <w:rsid w:val="000C1263"/>
    <w:rsid w:val="000C17A4"/>
    <w:rsid w:val="000C729F"/>
    <w:rsid w:val="000D0A2E"/>
    <w:rsid w:val="000D12B2"/>
    <w:rsid w:val="000D18F2"/>
    <w:rsid w:val="000D1939"/>
    <w:rsid w:val="000E0564"/>
    <w:rsid w:val="000F1326"/>
    <w:rsid w:val="000F5A03"/>
    <w:rsid w:val="000F6E22"/>
    <w:rsid w:val="00103D49"/>
    <w:rsid w:val="001114A0"/>
    <w:rsid w:val="0011164A"/>
    <w:rsid w:val="0011285E"/>
    <w:rsid w:val="0011754B"/>
    <w:rsid w:val="00120E1A"/>
    <w:rsid w:val="00126847"/>
    <w:rsid w:val="00132177"/>
    <w:rsid w:val="00133708"/>
    <w:rsid w:val="001351AF"/>
    <w:rsid w:val="001357F1"/>
    <w:rsid w:val="00143503"/>
    <w:rsid w:val="0014499F"/>
    <w:rsid w:val="00144C8B"/>
    <w:rsid w:val="00151887"/>
    <w:rsid w:val="00153E9A"/>
    <w:rsid w:val="0016136F"/>
    <w:rsid w:val="001710F4"/>
    <w:rsid w:val="001812F2"/>
    <w:rsid w:val="001924E0"/>
    <w:rsid w:val="001926AC"/>
    <w:rsid w:val="00193586"/>
    <w:rsid w:val="001A321D"/>
    <w:rsid w:val="001B13FD"/>
    <w:rsid w:val="001B37A3"/>
    <w:rsid w:val="001B3C0C"/>
    <w:rsid w:val="001D0E87"/>
    <w:rsid w:val="001D30F0"/>
    <w:rsid w:val="001D4EA9"/>
    <w:rsid w:val="001E20DE"/>
    <w:rsid w:val="001E33F9"/>
    <w:rsid w:val="001F001D"/>
    <w:rsid w:val="001F1045"/>
    <w:rsid w:val="001F16DB"/>
    <w:rsid w:val="001F1CAA"/>
    <w:rsid w:val="00200CC3"/>
    <w:rsid w:val="00203CD1"/>
    <w:rsid w:val="002120C8"/>
    <w:rsid w:val="002120F0"/>
    <w:rsid w:val="00214035"/>
    <w:rsid w:val="002251DB"/>
    <w:rsid w:val="002275BB"/>
    <w:rsid w:val="00227DAC"/>
    <w:rsid w:val="002455E8"/>
    <w:rsid w:val="002472BA"/>
    <w:rsid w:val="00252705"/>
    <w:rsid w:val="00252920"/>
    <w:rsid w:val="00252B9E"/>
    <w:rsid w:val="00257253"/>
    <w:rsid w:val="002632F6"/>
    <w:rsid w:val="00270153"/>
    <w:rsid w:val="0027279B"/>
    <w:rsid w:val="00272C18"/>
    <w:rsid w:val="00277600"/>
    <w:rsid w:val="002829CE"/>
    <w:rsid w:val="002846FC"/>
    <w:rsid w:val="00287A57"/>
    <w:rsid w:val="00295C3C"/>
    <w:rsid w:val="002A4021"/>
    <w:rsid w:val="002B5830"/>
    <w:rsid w:val="002B7EC6"/>
    <w:rsid w:val="002C7280"/>
    <w:rsid w:val="002E102F"/>
    <w:rsid w:val="002E1D13"/>
    <w:rsid w:val="002E4AAD"/>
    <w:rsid w:val="002E78C3"/>
    <w:rsid w:val="002F2A64"/>
    <w:rsid w:val="002F4964"/>
    <w:rsid w:val="002F5460"/>
    <w:rsid w:val="00301E70"/>
    <w:rsid w:val="0030410E"/>
    <w:rsid w:val="003055F7"/>
    <w:rsid w:val="00306C67"/>
    <w:rsid w:val="00310C8E"/>
    <w:rsid w:val="00311BA2"/>
    <w:rsid w:val="00321EF6"/>
    <w:rsid w:val="003223F3"/>
    <w:rsid w:val="00322EF8"/>
    <w:rsid w:val="00323179"/>
    <w:rsid w:val="0033009A"/>
    <w:rsid w:val="0033570A"/>
    <w:rsid w:val="00336C38"/>
    <w:rsid w:val="00337A0E"/>
    <w:rsid w:val="00340BB7"/>
    <w:rsid w:val="00340D88"/>
    <w:rsid w:val="00342D95"/>
    <w:rsid w:val="00347CA3"/>
    <w:rsid w:val="00347F31"/>
    <w:rsid w:val="00352406"/>
    <w:rsid w:val="00355095"/>
    <w:rsid w:val="00355712"/>
    <w:rsid w:val="00356C9B"/>
    <w:rsid w:val="003608D8"/>
    <w:rsid w:val="00366597"/>
    <w:rsid w:val="00367A84"/>
    <w:rsid w:val="0037307E"/>
    <w:rsid w:val="00375523"/>
    <w:rsid w:val="00376A00"/>
    <w:rsid w:val="00380B7F"/>
    <w:rsid w:val="00386B81"/>
    <w:rsid w:val="003930F2"/>
    <w:rsid w:val="003A513E"/>
    <w:rsid w:val="003A5425"/>
    <w:rsid w:val="003A7C01"/>
    <w:rsid w:val="003B16A5"/>
    <w:rsid w:val="003B3ACD"/>
    <w:rsid w:val="003B43D3"/>
    <w:rsid w:val="003C690B"/>
    <w:rsid w:val="003C7474"/>
    <w:rsid w:val="003C7C83"/>
    <w:rsid w:val="003D0516"/>
    <w:rsid w:val="003D62C8"/>
    <w:rsid w:val="003F1CAE"/>
    <w:rsid w:val="003F2505"/>
    <w:rsid w:val="003F449E"/>
    <w:rsid w:val="00405B4F"/>
    <w:rsid w:val="00416CFB"/>
    <w:rsid w:val="00422525"/>
    <w:rsid w:val="00423EB5"/>
    <w:rsid w:val="00425DCF"/>
    <w:rsid w:val="00433072"/>
    <w:rsid w:val="004355A8"/>
    <w:rsid w:val="00440107"/>
    <w:rsid w:val="00442BB6"/>
    <w:rsid w:val="00445432"/>
    <w:rsid w:val="00453447"/>
    <w:rsid w:val="0045381B"/>
    <w:rsid w:val="00456E12"/>
    <w:rsid w:val="004579DA"/>
    <w:rsid w:val="00467FE0"/>
    <w:rsid w:val="00472498"/>
    <w:rsid w:val="00476103"/>
    <w:rsid w:val="00480849"/>
    <w:rsid w:val="004812DA"/>
    <w:rsid w:val="00487990"/>
    <w:rsid w:val="00492742"/>
    <w:rsid w:val="004932DB"/>
    <w:rsid w:val="0049333C"/>
    <w:rsid w:val="004965E5"/>
    <w:rsid w:val="004A1209"/>
    <w:rsid w:val="004A4816"/>
    <w:rsid w:val="004A606C"/>
    <w:rsid w:val="004C07BE"/>
    <w:rsid w:val="004C1ADD"/>
    <w:rsid w:val="004C1EA3"/>
    <w:rsid w:val="004C263C"/>
    <w:rsid w:val="004D0A80"/>
    <w:rsid w:val="004D1A37"/>
    <w:rsid w:val="004D6055"/>
    <w:rsid w:val="004E3217"/>
    <w:rsid w:val="004E6CE8"/>
    <w:rsid w:val="004F1340"/>
    <w:rsid w:val="004F15C3"/>
    <w:rsid w:val="004F5D4A"/>
    <w:rsid w:val="004F79A3"/>
    <w:rsid w:val="0050702A"/>
    <w:rsid w:val="005110DF"/>
    <w:rsid w:val="005153AD"/>
    <w:rsid w:val="00515CBE"/>
    <w:rsid w:val="00526FD4"/>
    <w:rsid w:val="00530E0B"/>
    <w:rsid w:val="00547EE6"/>
    <w:rsid w:val="00551234"/>
    <w:rsid w:val="00552318"/>
    <w:rsid w:val="005529F7"/>
    <w:rsid w:val="0055309B"/>
    <w:rsid w:val="00556B2B"/>
    <w:rsid w:val="00563A7E"/>
    <w:rsid w:val="00571278"/>
    <w:rsid w:val="005856B7"/>
    <w:rsid w:val="0058642E"/>
    <w:rsid w:val="0058664F"/>
    <w:rsid w:val="005871CC"/>
    <w:rsid w:val="00590768"/>
    <w:rsid w:val="0059531A"/>
    <w:rsid w:val="00597E36"/>
    <w:rsid w:val="005A1ECE"/>
    <w:rsid w:val="005A2779"/>
    <w:rsid w:val="005A4AD8"/>
    <w:rsid w:val="005A5408"/>
    <w:rsid w:val="005A7E6E"/>
    <w:rsid w:val="005B06FF"/>
    <w:rsid w:val="005B1491"/>
    <w:rsid w:val="005B5865"/>
    <w:rsid w:val="005D40F5"/>
    <w:rsid w:val="005D6ADC"/>
    <w:rsid w:val="005D7BA8"/>
    <w:rsid w:val="005E0AE5"/>
    <w:rsid w:val="005E1345"/>
    <w:rsid w:val="005E34D0"/>
    <w:rsid w:val="005E6E60"/>
    <w:rsid w:val="005F5454"/>
    <w:rsid w:val="005F61A1"/>
    <w:rsid w:val="00613EDC"/>
    <w:rsid w:val="006155BC"/>
    <w:rsid w:val="00620C71"/>
    <w:rsid w:val="006227C6"/>
    <w:rsid w:val="00622BD9"/>
    <w:rsid w:val="00623A9C"/>
    <w:rsid w:val="00626404"/>
    <w:rsid w:val="00634771"/>
    <w:rsid w:val="006371C5"/>
    <w:rsid w:val="00637D57"/>
    <w:rsid w:val="006413EC"/>
    <w:rsid w:val="00647CC3"/>
    <w:rsid w:val="00660A50"/>
    <w:rsid w:val="006629E9"/>
    <w:rsid w:val="0067093E"/>
    <w:rsid w:val="0067734E"/>
    <w:rsid w:val="00680B61"/>
    <w:rsid w:val="00694200"/>
    <w:rsid w:val="0069735B"/>
    <w:rsid w:val="006A420B"/>
    <w:rsid w:val="006B3625"/>
    <w:rsid w:val="006B61F6"/>
    <w:rsid w:val="006B766B"/>
    <w:rsid w:val="006C4B51"/>
    <w:rsid w:val="006E4278"/>
    <w:rsid w:val="006E6452"/>
    <w:rsid w:val="006F05A3"/>
    <w:rsid w:val="006F3881"/>
    <w:rsid w:val="006F7336"/>
    <w:rsid w:val="006F7964"/>
    <w:rsid w:val="00700899"/>
    <w:rsid w:val="00700BDF"/>
    <w:rsid w:val="00702BDA"/>
    <w:rsid w:val="00704F82"/>
    <w:rsid w:val="00705A18"/>
    <w:rsid w:val="00710086"/>
    <w:rsid w:val="00710A7E"/>
    <w:rsid w:val="0071472B"/>
    <w:rsid w:val="00732C5E"/>
    <w:rsid w:val="0074121C"/>
    <w:rsid w:val="007436D6"/>
    <w:rsid w:val="007454D6"/>
    <w:rsid w:val="00745749"/>
    <w:rsid w:val="00757186"/>
    <w:rsid w:val="007611D3"/>
    <w:rsid w:val="00761690"/>
    <w:rsid w:val="007647C6"/>
    <w:rsid w:val="00771B04"/>
    <w:rsid w:val="00774913"/>
    <w:rsid w:val="007830E0"/>
    <w:rsid w:val="007908D5"/>
    <w:rsid w:val="0079337E"/>
    <w:rsid w:val="0079457B"/>
    <w:rsid w:val="007A01C9"/>
    <w:rsid w:val="007A0ACC"/>
    <w:rsid w:val="007A0EBF"/>
    <w:rsid w:val="007A58F9"/>
    <w:rsid w:val="007B404E"/>
    <w:rsid w:val="007B697F"/>
    <w:rsid w:val="007C3379"/>
    <w:rsid w:val="007C4382"/>
    <w:rsid w:val="007C54CF"/>
    <w:rsid w:val="007D2444"/>
    <w:rsid w:val="007D4BDE"/>
    <w:rsid w:val="007D7B16"/>
    <w:rsid w:val="007F0F5D"/>
    <w:rsid w:val="00807ED5"/>
    <w:rsid w:val="00817D6E"/>
    <w:rsid w:val="00835365"/>
    <w:rsid w:val="008432E1"/>
    <w:rsid w:val="00844EF5"/>
    <w:rsid w:val="00847BE5"/>
    <w:rsid w:val="00861C62"/>
    <w:rsid w:val="00862B1A"/>
    <w:rsid w:val="008630C2"/>
    <w:rsid w:val="00864009"/>
    <w:rsid w:val="008759B3"/>
    <w:rsid w:val="008802EA"/>
    <w:rsid w:val="008848D3"/>
    <w:rsid w:val="00886219"/>
    <w:rsid w:val="0088746E"/>
    <w:rsid w:val="00890F33"/>
    <w:rsid w:val="0089485D"/>
    <w:rsid w:val="008A5961"/>
    <w:rsid w:val="008B3B96"/>
    <w:rsid w:val="008B4E73"/>
    <w:rsid w:val="008D0CCD"/>
    <w:rsid w:val="008D1CD1"/>
    <w:rsid w:val="008D567D"/>
    <w:rsid w:val="008D5CA6"/>
    <w:rsid w:val="008D70A2"/>
    <w:rsid w:val="008E5F84"/>
    <w:rsid w:val="008E6471"/>
    <w:rsid w:val="008F22E2"/>
    <w:rsid w:val="008F5FF6"/>
    <w:rsid w:val="00903F33"/>
    <w:rsid w:val="00904784"/>
    <w:rsid w:val="00905798"/>
    <w:rsid w:val="00905F9D"/>
    <w:rsid w:val="009071CE"/>
    <w:rsid w:val="009179D2"/>
    <w:rsid w:val="00924499"/>
    <w:rsid w:val="009246E4"/>
    <w:rsid w:val="00926498"/>
    <w:rsid w:val="0092797A"/>
    <w:rsid w:val="00927F66"/>
    <w:rsid w:val="00933DDD"/>
    <w:rsid w:val="009423A1"/>
    <w:rsid w:val="00944900"/>
    <w:rsid w:val="00946E89"/>
    <w:rsid w:val="00951D9A"/>
    <w:rsid w:val="00951DB6"/>
    <w:rsid w:val="00952384"/>
    <w:rsid w:val="00965222"/>
    <w:rsid w:val="00967D5D"/>
    <w:rsid w:val="009710EC"/>
    <w:rsid w:val="009763A1"/>
    <w:rsid w:val="00980378"/>
    <w:rsid w:val="00982376"/>
    <w:rsid w:val="009852C6"/>
    <w:rsid w:val="00994DF8"/>
    <w:rsid w:val="009972F3"/>
    <w:rsid w:val="009A652F"/>
    <w:rsid w:val="009A6ACF"/>
    <w:rsid w:val="009C5127"/>
    <w:rsid w:val="009C637C"/>
    <w:rsid w:val="009D2032"/>
    <w:rsid w:val="009D31B9"/>
    <w:rsid w:val="009E2BF3"/>
    <w:rsid w:val="009E3825"/>
    <w:rsid w:val="009E45B0"/>
    <w:rsid w:val="009F1A5F"/>
    <w:rsid w:val="00A02900"/>
    <w:rsid w:val="00A05A52"/>
    <w:rsid w:val="00A06B93"/>
    <w:rsid w:val="00A20713"/>
    <w:rsid w:val="00A34F7E"/>
    <w:rsid w:val="00A429E3"/>
    <w:rsid w:val="00A4315A"/>
    <w:rsid w:val="00A5274A"/>
    <w:rsid w:val="00A56B65"/>
    <w:rsid w:val="00A56CAE"/>
    <w:rsid w:val="00A57A7B"/>
    <w:rsid w:val="00A62A51"/>
    <w:rsid w:val="00A64C22"/>
    <w:rsid w:val="00A66628"/>
    <w:rsid w:val="00A718D9"/>
    <w:rsid w:val="00A76D45"/>
    <w:rsid w:val="00A82A86"/>
    <w:rsid w:val="00A87C37"/>
    <w:rsid w:val="00A93AAA"/>
    <w:rsid w:val="00A93FBE"/>
    <w:rsid w:val="00A95BFA"/>
    <w:rsid w:val="00AA0FC2"/>
    <w:rsid w:val="00AB5F99"/>
    <w:rsid w:val="00AC0DE7"/>
    <w:rsid w:val="00AD0933"/>
    <w:rsid w:val="00AD56AC"/>
    <w:rsid w:val="00AD6D2F"/>
    <w:rsid w:val="00AE43E4"/>
    <w:rsid w:val="00AF01AB"/>
    <w:rsid w:val="00AF1A85"/>
    <w:rsid w:val="00AF382E"/>
    <w:rsid w:val="00AF5C7A"/>
    <w:rsid w:val="00B001DD"/>
    <w:rsid w:val="00B100CF"/>
    <w:rsid w:val="00B12993"/>
    <w:rsid w:val="00B15A61"/>
    <w:rsid w:val="00B20409"/>
    <w:rsid w:val="00B21BBE"/>
    <w:rsid w:val="00B255F1"/>
    <w:rsid w:val="00B31A54"/>
    <w:rsid w:val="00B33EBA"/>
    <w:rsid w:val="00B36C9E"/>
    <w:rsid w:val="00B46BA5"/>
    <w:rsid w:val="00B54AEB"/>
    <w:rsid w:val="00B57DE3"/>
    <w:rsid w:val="00B6781F"/>
    <w:rsid w:val="00B71920"/>
    <w:rsid w:val="00B828AD"/>
    <w:rsid w:val="00B855FE"/>
    <w:rsid w:val="00B85D32"/>
    <w:rsid w:val="00BB225F"/>
    <w:rsid w:val="00BB4599"/>
    <w:rsid w:val="00BB7D45"/>
    <w:rsid w:val="00BC5464"/>
    <w:rsid w:val="00BC6551"/>
    <w:rsid w:val="00BD196F"/>
    <w:rsid w:val="00BD1D36"/>
    <w:rsid w:val="00BF1799"/>
    <w:rsid w:val="00BF278F"/>
    <w:rsid w:val="00BF35EB"/>
    <w:rsid w:val="00BF716F"/>
    <w:rsid w:val="00BF77E9"/>
    <w:rsid w:val="00C02479"/>
    <w:rsid w:val="00C03A63"/>
    <w:rsid w:val="00C03DD3"/>
    <w:rsid w:val="00C11FE6"/>
    <w:rsid w:val="00C178CC"/>
    <w:rsid w:val="00C212A7"/>
    <w:rsid w:val="00C21585"/>
    <w:rsid w:val="00C26636"/>
    <w:rsid w:val="00C303E1"/>
    <w:rsid w:val="00C36BC2"/>
    <w:rsid w:val="00C415B0"/>
    <w:rsid w:val="00C417B4"/>
    <w:rsid w:val="00C42C5E"/>
    <w:rsid w:val="00C438F5"/>
    <w:rsid w:val="00C52908"/>
    <w:rsid w:val="00C5505C"/>
    <w:rsid w:val="00C55AD2"/>
    <w:rsid w:val="00C62488"/>
    <w:rsid w:val="00C71993"/>
    <w:rsid w:val="00C75C4C"/>
    <w:rsid w:val="00C77AD0"/>
    <w:rsid w:val="00C85263"/>
    <w:rsid w:val="00C9000A"/>
    <w:rsid w:val="00C90F2D"/>
    <w:rsid w:val="00C93B6E"/>
    <w:rsid w:val="00C93DEA"/>
    <w:rsid w:val="00CB0FB8"/>
    <w:rsid w:val="00CB5269"/>
    <w:rsid w:val="00CC25F9"/>
    <w:rsid w:val="00CC4437"/>
    <w:rsid w:val="00CC5E95"/>
    <w:rsid w:val="00CD1990"/>
    <w:rsid w:val="00CE127B"/>
    <w:rsid w:val="00CE3F1D"/>
    <w:rsid w:val="00CF1CFD"/>
    <w:rsid w:val="00CF2EA5"/>
    <w:rsid w:val="00D021F1"/>
    <w:rsid w:val="00D0338E"/>
    <w:rsid w:val="00D048CE"/>
    <w:rsid w:val="00D05F7D"/>
    <w:rsid w:val="00D17A8B"/>
    <w:rsid w:val="00D20073"/>
    <w:rsid w:val="00D26329"/>
    <w:rsid w:val="00D267B4"/>
    <w:rsid w:val="00D32317"/>
    <w:rsid w:val="00D34005"/>
    <w:rsid w:val="00D35159"/>
    <w:rsid w:val="00D371E0"/>
    <w:rsid w:val="00D43162"/>
    <w:rsid w:val="00D44D45"/>
    <w:rsid w:val="00D607FF"/>
    <w:rsid w:val="00D62D28"/>
    <w:rsid w:val="00D63AA6"/>
    <w:rsid w:val="00D82055"/>
    <w:rsid w:val="00D82B3A"/>
    <w:rsid w:val="00D85B2B"/>
    <w:rsid w:val="00D91435"/>
    <w:rsid w:val="00D921AB"/>
    <w:rsid w:val="00DA026A"/>
    <w:rsid w:val="00DA1489"/>
    <w:rsid w:val="00DA22E3"/>
    <w:rsid w:val="00DA4F21"/>
    <w:rsid w:val="00DB4AA2"/>
    <w:rsid w:val="00DB7664"/>
    <w:rsid w:val="00DC0917"/>
    <w:rsid w:val="00DC3C22"/>
    <w:rsid w:val="00DD7B9B"/>
    <w:rsid w:val="00DD7FC6"/>
    <w:rsid w:val="00DE1BC7"/>
    <w:rsid w:val="00DE2BEB"/>
    <w:rsid w:val="00DE5C19"/>
    <w:rsid w:val="00DE654C"/>
    <w:rsid w:val="00DF0FB4"/>
    <w:rsid w:val="00DF68E3"/>
    <w:rsid w:val="00DF7309"/>
    <w:rsid w:val="00DF7E5C"/>
    <w:rsid w:val="00E00A4C"/>
    <w:rsid w:val="00E04B10"/>
    <w:rsid w:val="00E07A98"/>
    <w:rsid w:val="00E13CFF"/>
    <w:rsid w:val="00E14ABB"/>
    <w:rsid w:val="00E219CC"/>
    <w:rsid w:val="00E25DBA"/>
    <w:rsid w:val="00E307C3"/>
    <w:rsid w:val="00E3473C"/>
    <w:rsid w:val="00E37636"/>
    <w:rsid w:val="00E37973"/>
    <w:rsid w:val="00E722DB"/>
    <w:rsid w:val="00E7299F"/>
    <w:rsid w:val="00E73818"/>
    <w:rsid w:val="00E7429D"/>
    <w:rsid w:val="00E81F12"/>
    <w:rsid w:val="00E81FAA"/>
    <w:rsid w:val="00E8314B"/>
    <w:rsid w:val="00E85E92"/>
    <w:rsid w:val="00EA23EA"/>
    <w:rsid w:val="00EB0EC9"/>
    <w:rsid w:val="00EB25E3"/>
    <w:rsid w:val="00EB5BC4"/>
    <w:rsid w:val="00EC5673"/>
    <w:rsid w:val="00EC703D"/>
    <w:rsid w:val="00ED0444"/>
    <w:rsid w:val="00ED72FB"/>
    <w:rsid w:val="00EE03E3"/>
    <w:rsid w:val="00EE38AB"/>
    <w:rsid w:val="00EE59FA"/>
    <w:rsid w:val="00EF254F"/>
    <w:rsid w:val="00EF4C8A"/>
    <w:rsid w:val="00EF64B4"/>
    <w:rsid w:val="00EF7341"/>
    <w:rsid w:val="00EF7CC3"/>
    <w:rsid w:val="00F021E7"/>
    <w:rsid w:val="00F0386F"/>
    <w:rsid w:val="00F03A5C"/>
    <w:rsid w:val="00F1536A"/>
    <w:rsid w:val="00F16A41"/>
    <w:rsid w:val="00F17E85"/>
    <w:rsid w:val="00F221F5"/>
    <w:rsid w:val="00F22C68"/>
    <w:rsid w:val="00F23CDB"/>
    <w:rsid w:val="00F2409B"/>
    <w:rsid w:val="00F24E57"/>
    <w:rsid w:val="00F25EDC"/>
    <w:rsid w:val="00F322F7"/>
    <w:rsid w:val="00F33E33"/>
    <w:rsid w:val="00F367A4"/>
    <w:rsid w:val="00F43544"/>
    <w:rsid w:val="00F4637C"/>
    <w:rsid w:val="00F5177D"/>
    <w:rsid w:val="00F54B77"/>
    <w:rsid w:val="00F6533B"/>
    <w:rsid w:val="00F779A3"/>
    <w:rsid w:val="00F85317"/>
    <w:rsid w:val="00F86B5D"/>
    <w:rsid w:val="00F9166B"/>
    <w:rsid w:val="00F96F29"/>
    <w:rsid w:val="00FA0D3F"/>
    <w:rsid w:val="00FA65A5"/>
    <w:rsid w:val="00FB280B"/>
    <w:rsid w:val="00FB753C"/>
    <w:rsid w:val="00FC5A20"/>
    <w:rsid w:val="00FC64CF"/>
    <w:rsid w:val="00FC7741"/>
    <w:rsid w:val="00FD60FA"/>
    <w:rsid w:val="00FE1B79"/>
    <w:rsid w:val="00FE1E7B"/>
    <w:rsid w:val="00FE6739"/>
    <w:rsid w:val="00FE735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table" w:styleId="af3">
    <w:name w:val="Table Grid"/>
    <w:basedOn w:val="a1"/>
    <w:uiPriority w:val="59"/>
    <w:rsid w:val="00F2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table" w:styleId="af3">
    <w:name w:val="Table Grid"/>
    <w:basedOn w:val="a1"/>
    <w:uiPriority w:val="59"/>
    <w:rsid w:val="00F2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58969431">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3</Pages>
  <Words>1075</Words>
  <Characters>6129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Коротаева Татьяна Витальевна</cp:lastModifiedBy>
  <cp:revision>185</cp:revision>
  <cp:lastPrinted>2018-11-02T02:26:00Z</cp:lastPrinted>
  <dcterms:created xsi:type="dcterms:W3CDTF">2015-03-25T00:17:00Z</dcterms:created>
  <dcterms:modified xsi:type="dcterms:W3CDTF">2018-11-08T00:14:00Z</dcterms:modified>
</cp:coreProperties>
</file>