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C873B3" w:rsidRDefault="00880075" w:rsidP="003C1E96">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F44AF7" w:rsidRPr="00C873B3">
        <w:rPr>
          <w:i/>
          <w:iCs/>
          <w:color w:val="0000CC"/>
        </w:rPr>
        <w:t xml:space="preserve">комплексному техническому перевооружению и реконструкции объекта </w:t>
      </w:r>
      <w:r w:rsidR="00184EE5" w:rsidRPr="00C873B3">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C873B3">
        <w:rPr>
          <w:b/>
          <w:i/>
        </w:rPr>
        <w:t xml:space="preserve"> </w:t>
      </w:r>
      <w:r w:rsidR="00552A6E" w:rsidRPr="00C873B3">
        <w:rPr>
          <w:b/>
          <w:i/>
        </w:rPr>
        <w:t>(</w:t>
      </w:r>
      <w:r w:rsidR="00250288" w:rsidRPr="00250288">
        <w:rPr>
          <w:b/>
          <w:i/>
        </w:rPr>
        <w:t>Шкотовский район, пгт. Смоляниново, г. Большой Камень, с. Петровка</w:t>
      </w:r>
      <w:r w:rsidR="00552A6E" w:rsidRPr="00C873B3">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250288" w:rsidRPr="00250288" w:rsidRDefault="00250288" w:rsidP="00250288">
      <w:pPr>
        <w:widowControl w:val="0"/>
        <w:tabs>
          <w:tab w:val="left" w:pos="993"/>
        </w:tabs>
        <w:ind w:firstLine="567"/>
        <w:contextualSpacing/>
        <w:jc w:val="both"/>
      </w:pPr>
      <w:r>
        <w:rPr>
          <w:color w:val="370FE1"/>
        </w:rPr>
        <w:t xml:space="preserve">  </w:t>
      </w:r>
      <w:r w:rsidRPr="00250288">
        <w:rPr>
          <w:color w:val="370FE1"/>
        </w:rPr>
        <w:t>1.</w:t>
      </w:r>
      <w:r>
        <w:rPr>
          <w:color w:val="370FE1"/>
        </w:rPr>
        <w:t>3</w:t>
      </w:r>
      <w:r w:rsidRPr="00250288">
        <w:rPr>
          <w:color w:val="370FE1"/>
        </w:rPr>
        <w:t>.1.  № 18-1533 от 17.04.2018 г. (Рапп А.Г., Шкотовский р-н, пгт. Смоляниново, пер. Школьный, д. 6 (ориентир), в 66 м на северо-запад от ориентира), 15 кВт. 380 В;</w:t>
      </w:r>
    </w:p>
    <w:p w:rsidR="00250288" w:rsidRPr="00250288" w:rsidRDefault="00250288" w:rsidP="00250288">
      <w:pPr>
        <w:tabs>
          <w:tab w:val="num" w:pos="360"/>
        </w:tabs>
        <w:spacing w:line="276" w:lineRule="auto"/>
        <w:ind w:firstLine="142"/>
        <w:jc w:val="both"/>
        <w:rPr>
          <w:color w:val="370FE1"/>
        </w:rPr>
      </w:pPr>
      <w:r w:rsidRPr="00250288">
        <w:rPr>
          <w:color w:val="370FE1"/>
        </w:rPr>
        <w:t xml:space="preserve">     </w:t>
      </w:r>
      <w:r>
        <w:rPr>
          <w:color w:val="370FE1"/>
        </w:rPr>
        <w:t xml:space="preserve">    1.3.</w:t>
      </w:r>
      <w:r w:rsidRPr="00250288">
        <w:rPr>
          <w:color w:val="370FE1"/>
        </w:rPr>
        <w:t xml:space="preserve">2. № 18-2798 от 03.07.2018 г. (Касьян Г.И., Шкотовский р-н, пгт. Смоляниново, ул. Садовая, д. 79), 15 кВт. 380 В; </w:t>
      </w:r>
    </w:p>
    <w:p w:rsidR="00250288" w:rsidRPr="00250288" w:rsidRDefault="00250288" w:rsidP="00250288">
      <w:pPr>
        <w:tabs>
          <w:tab w:val="num" w:pos="360"/>
        </w:tabs>
        <w:spacing w:line="276" w:lineRule="auto"/>
        <w:ind w:firstLine="142"/>
        <w:jc w:val="both"/>
        <w:rPr>
          <w:color w:val="370FE1"/>
        </w:rPr>
      </w:pPr>
      <w:r w:rsidRPr="00250288">
        <w:rPr>
          <w:color w:val="370FE1"/>
        </w:rPr>
        <w:t xml:space="preserve">         1</w:t>
      </w:r>
      <w:r>
        <w:rPr>
          <w:color w:val="370FE1"/>
        </w:rPr>
        <w:t>.3.</w:t>
      </w:r>
      <w:r w:rsidRPr="00250288">
        <w:rPr>
          <w:color w:val="370FE1"/>
        </w:rPr>
        <w:t>3. №18-1900 от 10.05.2018 г. (Новокшанова Л.А., г. Большой Камень, с/т Старый Сад, участок № 73), 15 кВт, 380 В;</w:t>
      </w:r>
    </w:p>
    <w:p w:rsidR="00250288" w:rsidRPr="00250288" w:rsidRDefault="00250288" w:rsidP="00250288">
      <w:pPr>
        <w:tabs>
          <w:tab w:val="num" w:pos="360"/>
        </w:tabs>
        <w:spacing w:line="276" w:lineRule="auto"/>
        <w:ind w:firstLine="142"/>
        <w:jc w:val="both"/>
        <w:rPr>
          <w:color w:val="370FE1"/>
        </w:rPr>
      </w:pPr>
      <w:r w:rsidRPr="00250288">
        <w:rPr>
          <w:color w:val="370FE1"/>
        </w:rPr>
        <w:t xml:space="preserve">         1.</w:t>
      </w:r>
      <w:r>
        <w:rPr>
          <w:color w:val="370FE1"/>
        </w:rPr>
        <w:t>3</w:t>
      </w:r>
      <w:r w:rsidRPr="00250288">
        <w:rPr>
          <w:color w:val="370FE1"/>
        </w:rPr>
        <w:t>.4. №18-3018 от 11.07.2018г. (Клемешов С.Г., г. Большой Камень, с/т Старый Сад, участок № 64 А), 15 кВт, 380 В;</w:t>
      </w:r>
    </w:p>
    <w:p w:rsidR="00250288" w:rsidRPr="00250288" w:rsidRDefault="00250288" w:rsidP="00250288">
      <w:pPr>
        <w:tabs>
          <w:tab w:val="num" w:pos="360"/>
        </w:tabs>
        <w:spacing w:line="276" w:lineRule="auto"/>
        <w:ind w:firstLine="142"/>
        <w:jc w:val="both"/>
        <w:rPr>
          <w:color w:val="370FE1"/>
        </w:rPr>
      </w:pPr>
      <w:r w:rsidRPr="00250288">
        <w:rPr>
          <w:color w:val="370FE1"/>
        </w:rPr>
        <w:t xml:space="preserve">         </w:t>
      </w:r>
      <w:r>
        <w:rPr>
          <w:color w:val="370FE1"/>
        </w:rPr>
        <w:t>1.3</w:t>
      </w:r>
      <w:r w:rsidRPr="00250288">
        <w:rPr>
          <w:color w:val="370FE1"/>
        </w:rPr>
        <w:t>.5. №18-3017 от 11.07.2018г. (Клемешова С.Г., г. Большой Камень, с/т Старый Сад, участок № 64 ), 15 кВт, 380 В;</w:t>
      </w:r>
    </w:p>
    <w:p w:rsidR="00250288" w:rsidRPr="00250288" w:rsidRDefault="00250288" w:rsidP="00250288">
      <w:pPr>
        <w:tabs>
          <w:tab w:val="num" w:pos="360"/>
        </w:tabs>
        <w:spacing w:line="276" w:lineRule="auto"/>
        <w:ind w:firstLine="142"/>
        <w:jc w:val="both"/>
        <w:rPr>
          <w:color w:val="370FE1"/>
        </w:rPr>
      </w:pPr>
      <w:r w:rsidRPr="00250288">
        <w:rPr>
          <w:color w:val="370FE1"/>
        </w:rPr>
        <w:t xml:space="preserve">        </w:t>
      </w:r>
      <w:r>
        <w:rPr>
          <w:color w:val="370FE1"/>
        </w:rPr>
        <w:t xml:space="preserve"> 1.3</w:t>
      </w:r>
      <w:r w:rsidRPr="00250288">
        <w:rPr>
          <w:color w:val="370FE1"/>
        </w:rPr>
        <w:t>.6. №18-3075 от 13.07.2018г. (Кулинич Н.С., г. Большой Камень, с/т Старый Сад, участок № 30), 15 кВт, 380 В;</w:t>
      </w:r>
    </w:p>
    <w:p w:rsidR="00250288" w:rsidRPr="00250288" w:rsidRDefault="00250288" w:rsidP="00250288">
      <w:pPr>
        <w:tabs>
          <w:tab w:val="num" w:pos="360"/>
        </w:tabs>
        <w:spacing w:line="276" w:lineRule="auto"/>
        <w:ind w:firstLine="142"/>
        <w:jc w:val="both"/>
        <w:rPr>
          <w:color w:val="370FE1"/>
        </w:rPr>
      </w:pPr>
      <w:r>
        <w:rPr>
          <w:color w:val="370FE1"/>
        </w:rPr>
        <w:t xml:space="preserve">         1.3</w:t>
      </w:r>
      <w:r w:rsidRPr="00250288">
        <w:rPr>
          <w:color w:val="370FE1"/>
        </w:rPr>
        <w:t>.7. №18-2945 от 10.07.2018г. (Высоцкая Г.Н., г. Большой Камень, с/т Старый Сад, участок № 28), 15 кВт, 380 В;</w:t>
      </w:r>
    </w:p>
    <w:p w:rsidR="00250288" w:rsidRPr="00250288" w:rsidRDefault="00250288" w:rsidP="00250288">
      <w:pPr>
        <w:tabs>
          <w:tab w:val="num" w:pos="360"/>
        </w:tabs>
        <w:spacing w:line="276" w:lineRule="auto"/>
        <w:ind w:firstLine="142"/>
        <w:jc w:val="both"/>
        <w:rPr>
          <w:color w:val="370FE1"/>
        </w:rPr>
      </w:pPr>
      <w:r>
        <w:rPr>
          <w:color w:val="370FE1"/>
        </w:rPr>
        <w:t xml:space="preserve">         1.3</w:t>
      </w:r>
      <w:r w:rsidRPr="00250288">
        <w:rPr>
          <w:color w:val="370FE1"/>
        </w:rPr>
        <w:t>.8. № 18-3041 от 12.07.2018г. (Рыженко Ю.В., г. Большой Камень, с. Петровка, ул. Крупской, д.1 ), 15 кВт, 380 В;</w:t>
      </w:r>
    </w:p>
    <w:p w:rsidR="00250288" w:rsidRPr="00250288" w:rsidRDefault="00250288" w:rsidP="00250288">
      <w:pPr>
        <w:tabs>
          <w:tab w:val="num" w:pos="360"/>
        </w:tabs>
        <w:spacing w:line="276" w:lineRule="auto"/>
        <w:ind w:firstLine="142"/>
        <w:jc w:val="both"/>
        <w:rPr>
          <w:color w:val="370FE1"/>
        </w:rPr>
      </w:pPr>
      <w:r w:rsidRPr="00250288">
        <w:rPr>
          <w:color w:val="370FE1"/>
        </w:rPr>
        <w:t xml:space="preserve">        </w:t>
      </w:r>
      <w:r>
        <w:rPr>
          <w:color w:val="370FE1"/>
        </w:rPr>
        <w:t xml:space="preserve"> 1.3</w:t>
      </w:r>
      <w:r w:rsidRPr="00250288">
        <w:rPr>
          <w:color w:val="370FE1"/>
        </w:rPr>
        <w:t>.9. №18-2828 от 03.07.2018г. (Тарасов А.В., г. Большой Камень), 15 кВт, 380 В;</w:t>
      </w:r>
    </w:p>
    <w:p w:rsidR="00250288" w:rsidRPr="00250288" w:rsidRDefault="00250288" w:rsidP="00250288">
      <w:pPr>
        <w:tabs>
          <w:tab w:val="num" w:pos="360"/>
        </w:tabs>
        <w:spacing w:line="276" w:lineRule="auto"/>
        <w:ind w:firstLine="142"/>
        <w:jc w:val="both"/>
        <w:rPr>
          <w:color w:val="370FE1"/>
        </w:rPr>
      </w:pPr>
      <w:r>
        <w:rPr>
          <w:color w:val="370FE1"/>
        </w:rPr>
        <w:t xml:space="preserve">         1.3</w:t>
      </w:r>
      <w:r w:rsidRPr="00250288">
        <w:rPr>
          <w:color w:val="370FE1"/>
        </w:rPr>
        <w:t>.10. №18-2172 от 28.05.2018г. (Рудиков В.Н., г. Большой Камень, ул. Весенная, д.12 (ориентир), в 94 м на юго-запад от ориентира ), 15 кВт, 380 В;</w:t>
      </w:r>
    </w:p>
    <w:p w:rsidR="00250288" w:rsidRPr="00250288" w:rsidRDefault="00250288" w:rsidP="00250288">
      <w:pPr>
        <w:tabs>
          <w:tab w:val="num" w:pos="360"/>
        </w:tabs>
        <w:spacing w:line="276" w:lineRule="auto"/>
        <w:ind w:firstLine="142"/>
        <w:jc w:val="both"/>
        <w:rPr>
          <w:color w:val="370FE1"/>
        </w:rPr>
      </w:pPr>
      <w:r w:rsidRPr="00250288">
        <w:rPr>
          <w:color w:val="370FE1"/>
        </w:rPr>
        <w:lastRenderedPageBreak/>
        <w:t xml:space="preserve">        </w:t>
      </w:r>
      <w:r>
        <w:rPr>
          <w:color w:val="370FE1"/>
        </w:rPr>
        <w:t xml:space="preserve"> 1.3</w:t>
      </w:r>
      <w:r w:rsidRPr="00250288">
        <w:rPr>
          <w:color w:val="370FE1"/>
        </w:rPr>
        <w:t>.11. №18-2397 от 09.06.2018г. (Горенко А.С., г. Большой Камень, ул. Весенная, д.12 (ориентир), в 111 м на запад от ориентира), 15 кВт, 380 В;</w:t>
      </w:r>
    </w:p>
    <w:p w:rsidR="00250288" w:rsidRDefault="00250288" w:rsidP="00250288">
      <w:pPr>
        <w:tabs>
          <w:tab w:val="num" w:pos="360"/>
        </w:tabs>
        <w:spacing w:line="276" w:lineRule="auto"/>
        <w:ind w:firstLine="142"/>
        <w:jc w:val="both"/>
        <w:rPr>
          <w:color w:val="370FE1"/>
        </w:rPr>
      </w:pPr>
      <w:r w:rsidRPr="00250288">
        <w:rPr>
          <w:color w:val="370FE1"/>
        </w:rPr>
        <w:t xml:space="preserve">        </w:t>
      </w:r>
      <w:r>
        <w:rPr>
          <w:color w:val="370FE1"/>
        </w:rPr>
        <w:t xml:space="preserve"> 1.3</w:t>
      </w:r>
      <w:r w:rsidRPr="00250288">
        <w:rPr>
          <w:color w:val="370FE1"/>
        </w:rPr>
        <w:t>.12. №18-2119 от 25.05.2018г. (Тишков П.В., г. Большой Камень, ул. Черемуховая, д. 28 (ориентир), в 2112 м на запад от ориентира), 15 кВт, 380 В.</w:t>
      </w:r>
    </w:p>
    <w:p w:rsidR="005D076E" w:rsidRPr="00250288" w:rsidRDefault="005D076E" w:rsidP="00250288">
      <w:pPr>
        <w:tabs>
          <w:tab w:val="num" w:pos="360"/>
        </w:tabs>
        <w:spacing w:line="276" w:lineRule="auto"/>
        <w:ind w:firstLine="142"/>
        <w:jc w:val="both"/>
        <w:rPr>
          <w:color w:val="370FE1"/>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Обеспечить выполнение на строительной площадке необходимых мероприятий по </w:t>
      </w:r>
      <w:r w:rsidRPr="00344509">
        <w:lastRenderedPageBreak/>
        <w:t>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lastRenderedPageBreak/>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w:t>
      </w:r>
      <w:r w:rsidR="00821356" w:rsidRPr="00344509">
        <w:lastRenderedPageBreak/>
        <w:t xml:space="preserve">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 участие в саморегулируемой организации, основанной на членстве лиц, выполняющих </w:t>
      </w:r>
      <w:r w:rsidRPr="00344509">
        <w:rPr>
          <w:color w:val="000000" w:themeColor="text1"/>
        </w:rPr>
        <w:lastRenderedPageBreak/>
        <w:t>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w:t>
      </w:r>
      <w:r w:rsidR="0037340F" w:rsidRPr="00344509">
        <w:lastRenderedPageBreak/>
        <w:t>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случае непредставления Подрядчиком в установленный срок новой Банковской </w:t>
      </w:r>
      <w:r w:rsidRPr="00344509">
        <w:rPr>
          <w:bCs/>
        </w:rPr>
        <w:lastRenderedPageBreak/>
        <w:t>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344509">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lastRenderedPageBreak/>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 xml:space="preserve">Сдача-приемка выполненных строительно-монтажных работ по настоящему договору </w:t>
      </w:r>
      <w:r w:rsidRPr="00344509">
        <w:lastRenderedPageBreak/>
        <w:t>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344509">
        <w:lastRenderedPageBreak/>
        <w:t>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lastRenderedPageBreak/>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lastRenderedPageBreak/>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lastRenderedPageBreak/>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lastRenderedPageBreak/>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40" w:rsidRDefault="00BD3840" w:rsidP="00153E35">
      <w:r>
        <w:separator/>
      </w:r>
    </w:p>
  </w:endnote>
  <w:endnote w:type="continuationSeparator" w:id="0">
    <w:p w:rsidR="00BD3840" w:rsidRDefault="00BD38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40" w:rsidRDefault="00BD3840" w:rsidP="00153E35">
      <w:r>
        <w:separator/>
      </w:r>
    </w:p>
  </w:footnote>
  <w:footnote w:type="continuationSeparator" w:id="0">
    <w:p w:rsidR="00BD3840" w:rsidRDefault="00BD38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028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076E"/>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873B3"/>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BA537F"/>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C83C2-93B2-4E30-9EB2-AA01F7591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32</Pages>
  <Words>14328</Words>
  <Characters>81676</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95813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22</cp:revision>
  <cp:lastPrinted>2018-07-10T05:13:00Z</cp:lastPrinted>
  <dcterms:created xsi:type="dcterms:W3CDTF">2018-03-14T01:39:00Z</dcterms:created>
  <dcterms:modified xsi:type="dcterms:W3CDTF">2018-10-03T03:39:00Z</dcterms:modified>
</cp:coreProperties>
</file>