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619125" cy="4762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221A5" w:rsidRPr="002221A5">
        <w:rPr>
          <w:rFonts w:ascii="Times New Roman" w:hAnsi="Times New Roman"/>
          <w:sz w:val="28"/>
          <w:szCs w:val="28"/>
        </w:rPr>
        <w:t>654/</w:t>
      </w:r>
      <w:proofErr w:type="spellStart"/>
      <w:r w:rsidR="002221A5" w:rsidRPr="002221A5">
        <w:rPr>
          <w:rFonts w:ascii="Times New Roman" w:hAnsi="Times New Roman"/>
          <w:sz w:val="28"/>
          <w:szCs w:val="28"/>
        </w:rPr>
        <w:t>УТПиР</w:t>
      </w:r>
      <w:proofErr w:type="spellEnd"/>
      <w:r w:rsidR="002221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2221A5" w:rsidRPr="00BD4B03">
        <w:rPr>
          <w:b/>
          <w:bCs/>
          <w:i/>
          <w:iCs/>
          <w:snapToGrid w:val="0"/>
          <w:szCs w:val="28"/>
        </w:rPr>
        <w:t xml:space="preserve">ПИР Реконструкция систем РЗА и ПА на ПС 110 </w:t>
      </w:r>
      <w:proofErr w:type="spellStart"/>
      <w:r w:rsidR="002221A5" w:rsidRPr="00BD4B03">
        <w:rPr>
          <w:b/>
          <w:bCs/>
          <w:i/>
          <w:iCs/>
          <w:snapToGrid w:val="0"/>
          <w:szCs w:val="28"/>
        </w:rPr>
        <w:t>кВ</w:t>
      </w:r>
      <w:proofErr w:type="spellEnd"/>
      <w:r w:rsidR="002221A5" w:rsidRPr="00BD4B03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2221A5" w:rsidRPr="00BD4B03">
        <w:rPr>
          <w:b/>
          <w:bCs/>
          <w:i/>
          <w:iCs/>
          <w:snapToGrid w:val="0"/>
          <w:szCs w:val="28"/>
        </w:rPr>
        <w:t>Коболдо</w:t>
      </w:r>
      <w:proofErr w:type="spellEnd"/>
      <w:r w:rsidR="002221A5" w:rsidRPr="00BD4B03">
        <w:rPr>
          <w:b/>
          <w:bCs/>
          <w:i/>
          <w:iCs/>
          <w:snapToGrid w:val="0"/>
          <w:szCs w:val="28"/>
        </w:rPr>
        <w:t xml:space="preserve"> и ПС 110 </w:t>
      </w:r>
      <w:proofErr w:type="spellStart"/>
      <w:r w:rsidR="002221A5" w:rsidRPr="00BD4B03">
        <w:rPr>
          <w:b/>
          <w:bCs/>
          <w:i/>
          <w:iCs/>
          <w:snapToGrid w:val="0"/>
          <w:szCs w:val="28"/>
        </w:rPr>
        <w:t>кВ</w:t>
      </w:r>
      <w:proofErr w:type="spellEnd"/>
      <w:r w:rsidR="002221A5" w:rsidRPr="00BD4B03">
        <w:rPr>
          <w:b/>
          <w:bCs/>
          <w:i/>
          <w:iCs/>
          <w:snapToGrid w:val="0"/>
          <w:szCs w:val="28"/>
        </w:rPr>
        <w:t xml:space="preserve"> Стойба» для нужд филиала «АЭС»</w:t>
      </w:r>
      <w:r w:rsidR="002221A5">
        <w:rPr>
          <w:b/>
          <w:bCs/>
          <w:i/>
          <w:iCs/>
          <w:snapToGrid w:val="0"/>
          <w:szCs w:val="28"/>
        </w:rPr>
        <w:t xml:space="preserve"> </w:t>
      </w:r>
      <w:r w:rsidR="002221A5">
        <w:rPr>
          <w:b/>
          <w:bCs/>
          <w:szCs w:val="28"/>
        </w:rPr>
        <w:t>лот</w:t>
      </w:r>
      <w:r w:rsidR="002221A5" w:rsidRPr="0021537E">
        <w:rPr>
          <w:b/>
          <w:bCs/>
          <w:szCs w:val="28"/>
        </w:rPr>
        <w:t xml:space="preserve"> № </w:t>
      </w:r>
      <w:r w:rsidR="002221A5">
        <w:rPr>
          <w:b/>
          <w:bCs/>
          <w:szCs w:val="28"/>
        </w:rPr>
        <w:t>3055.1</w:t>
      </w:r>
      <w:r w:rsidR="002221A5" w:rsidRPr="0021537E">
        <w:rPr>
          <w:b/>
          <w:bCs/>
          <w:szCs w:val="28"/>
        </w:rPr>
        <w:t xml:space="preserve"> раздел </w:t>
      </w:r>
      <w:r w:rsidR="002221A5">
        <w:rPr>
          <w:b/>
          <w:bCs/>
          <w:szCs w:val="28"/>
        </w:rPr>
        <w:t>2.2.1.</w:t>
      </w:r>
      <w:r w:rsidR="002221A5" w:rsidRPr="0021537E">
        <w:rPr>
          <w:b/>
          <w:bCs/>
          <w:szCs w:val="28"/>
        </w:rPr>
        <w:t xml:space="preserve"> 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5765B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765BE">
              <w:rPr>
                <w:b/>
                <w:bCs/>
                <w:caps/>
                <w:sz w:val="24"/>
              </w:rPr>
              <w:t>29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2221A5" w:rsidRPr="00B53A8B">
              <w:rPr>
                <w:b/>
                <w:sz w:val="24"/>
                <w:szCs w:val="24"/>
              </w:rPr>
              <w:t>октября</w:t>
            </w:r>
            <w:r w:rsidR="002221A5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2221A5" w:rsidRPr="00822012">
        <w:rPr>
          <w:b/>
          <w:i/>
          <w:sz w:val="26"/>
          <w:szCs w:val="26"/>
        </w:rPr>
        <w:t>31806945594</w:t>
      </w:r>
    </w:p>
    <w:p w:rsidR="002221A5" w:rsidRDefault="002221A5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2221A5" w:rsidRPr="00677509" w:rsidRDefault="002221A5" w:rsidP="002221A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2221A5" w:rsidRPr="00677509" w:rsidRDefault="002221A5" w:rsidP="002221A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2221A5" w:rsidRPr="00677509" w:rsidRDefault="002221A5" w:rsidP="002221A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2221A5" w:rsidRPr="003D1A00" w:rsidTr="00BE361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r w:rsidRPr="003D1A00">
              <w:rPr>
                <w:b/>
                <w:i/>
                <w:snapToGrid/>
                <w:sz w:val="18"/>
                <w:lang w:eastAsia="en-US"/>
              </w:rPr>
              <w:t>№</w:t>
            </w:r>
          </w:p>
          <w:p w:rsidR="002221A5" w:rsidRPr="003D1A00" w:rsidRDefault="002221A5" w:rsidP="00BE36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lang w:eastAsia="en-US"/>
              </w:rPr>
            </w:pPr>
            <w:proofErr w:type="gramStart"/>
            <w:r w:rsidRPr="003D1A00">
              <w:rPr>
                <w:b/>
                <w:i/>
                <w:snapToGrid/>
                <w:sz w:val="18"/>
                <w:lang w:eastAsia="en-US"/>
              </w:rPr>
              <w:t>п</w:t>
            </w:r>
            <w:proofErr w:type="gramEnd"/>
            <w:r w:rsidRPr="003D1A00">
              <w:rPr>
                <w:b/>
                <w:i/>
                <w:snapToGrid/>
                <w:sz w:val="18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</w:rPr>
            </w:pPr>
            <w:r w:rsidRPr="003D1A00">
              <w:rPr>
                <w:b/>
                <w:i/>
                <w:snapToGrid/>
                <w:sz w:val="18"/>
              </w:rPr>
              <w:t xml:space="preserve">Окончательная цена заявки, руб. без НДС </w:t>
            </w:r>
            <w:r w:rsidRPr="003D1A00">
              <w:rPr>
                <w:i/>
                <w:sz w:val="18"/>
              </w:rPr>
              <w:t xml:space="preserve"> </w:t>
            </w:r>
            <w:r w:rsidRPr="003D1A00">
              <w:rPr>
                <w:b/>
                <w:i/>
                <w:snapToGrid/>
                <w:sz w:val="18"/>
              </w:rPr>
              <w:t>после переторжки</w:t>
            </w:r>
          </w:p>
        </w:tc>
      </w:tr>
      <w:tr w:rsidR="002221A5" w:rsidRPr="0096689C" w:rsidTr="00BE361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Pr="0096689C" w:rsidRDefault="002221A5" w:rsidP="00BE361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"Техно Базис"</w:t>
            </w:r>
          </w:p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3812143992/384901001 </w:t>
            </w:r>
            <w:r>
              <w:rPr>
                <w:sz w:val="24"/>
                <w:szCs w:val="24"/>
                <w:lang w:eastAsia="en-US"/>
              </w:rPr>
              <w:br/>
              <w:t>ОГРН 1123850043041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B70A28">
              <w:rPr>
                <w:b/>
                <w:i/>
                <w:sz w:val="24"/>
                <w:szCs w:val="26"/>
                <w:lang w:eastAsia="en-US"/>
              </w:rPr>
              <w:t>1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B70A28">
              <w:rPr>
                <w:b/>
                <w:i/>
                <w:sz w:val="24"/>
                <w:szCs w:val="26"/>
                <w:lang w:eastAsia="en-US"/>
              </w:rPr>
              <w:t>180</w:t>
            </w:r>
            <w:r>
              <w:rPr>
                <w:b/>
                <w:i/>
                <w:sz w:val="24"/>
                <w:szCs w:val="26"/>
                <w:lang w:eastAsia="en-US"/>
              </w:rPr>
              <w:t> </w:t>
            </w:r>
            <w:r w:rsidRPr="00B70A28">
              <w:rPr>
                <w:b/>
                <w:i/>
                <w:sz w:val="24"/>
                <w:szCs w:val="26"/>
                <w:lang w:eastAsia="en-US"/>
              </w:rPr>
              <w:t>000</w:t>
            </w:r>
            <w:r>
              <w:rPr>
                <w:b/>
                <w:i/>
                <w:sz w:val="24"/>
                <w:szCs w:val="26"/>
                <w:lang w:eastAsia="en-US"/>
              </w:rPr>
              <w:t>,00</w:t>
            </w:r>
          </w:p>
        </w:tc>
      </w:tr>
      <w:tr w:rsidR="002221A5" w:rsidRPr="0096689C" w:rsidTr="00BE361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Pr="0096689C" w:rsidRDefault="002221A5" w:rsidP="00BE361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2801085955/280150001 </w:t>
            </w:r>
            <w:r>
              <w:rPr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4 000 000,00*</w:t>
            </w:r>
          </w:p>
        </w:tc>
      </w:tr>
      <w:tr w:rsidR="002221A5" w:rsidRPr="0096689C" w:rsidTr="00BE361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Pr="0096689C" w:rsidRDefault="002221A5" w:rsidP="00BE361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ЕнисейЭнергоСетьПроект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2460245596/246501001 </w:t>
            </w:r>
            <w:r>
              <w:rPr>
                <w:sz w:val="24"/>
                <w:szCs w:val="24"/>
                <w:lang w:eastAsia="en-US"/>
              </w:rPr>
              <w:br/>
              <w:t>ОГРН 1132468019353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2221A5" w:rsidRPr="0096689C" w:rsidTr="00BE361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Союзэнергопроект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7728670290/772801001 </w:t>
            </w:r>
            <w:r>
              <w:rPr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1 220 000,00</w:t>
            </w:r>
          </w:p>
        </w:tc>
      </w:tr>
      <w:tr w:rsidR="002221A5" w:rsidRPr="0096689C" w:rsidTr="00BE361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Архитектурно-строительная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компания «Барс»</w:t>
            </w:r>
          </w:p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3812057503/381201001 </w:t>
            </w:r>
            <w:r>
              <w:rPr>
                <w:sz w:val="24"/>
                <w:szCs w:val="24"/>
                <w:lang w:eastAsia="en-US"/>
              </w:rPr>
              <w:br/>
              <w:t>ОГРН 1163850074794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2221A5" w:rsidRPr="0096689C" w:rsidTr="00BE361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6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</w:p>
          <w:p w:rsidR="002221A5" w:rsidRDefault="002221A5" w:rsidP="00BE3613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2540203680/254001001 </w:t>
            </w:r>
            <w:r>
              <w:rPr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1A5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4 000 000,00</w:t>
            </w:r>
          </w:p>
        </w:tc>
      </w:tr>
    </w:tbl>
    <w:p w:rsidR="002221A5" w:rsidRPr="009101E4" w:rsidRDefault="002221A5" w:rsidP="002221A5">
      <w:pPr>
        <w:pStyle w:val="a4"/>
        <w:jc w:val="both"/>
        <w:rPr>
          <w:b/>
          <w:bCs/>
          <w:i/>
          <w:iCs/>
          <w:sz w:val="24"/>
          <w:szCs w:val="26"/>
        </w:rPr>
      </w:pPr>
      <w:r w:rsidRPr="009101E4">
        <w:rPr>
          <w:b/>
          <w:bCs/>
          <w:i/>
          <w:iCs/>
          <w:sz w:val="24"/>
          <w:szCs w:val="26"/>
        </w:rPr>
        <w:t xml:space="preserve">*в </w:t>
      </w:r>
      <w:proofErr w:type="gramStart"/>
      <w:r w:rsidRPr="009101E4">
        <w:rPr>
          <w:b/>
          <w:bCs/>
          <w:i/>
          <w:iCs/>
          <w:sz w:val="24"/>
          <w:szCs w:val="26"/>
        </w:rPr>
        <w:t>соответствии</w:t>
      </w:r>
      <w:proofErr w:type="gramEnd"/>
      <w:r w:rsidRPr="009101E4">
        <w:rPr>
          <w:b/>
          <w:bCs/>
          <w:i/>
          <w:iCs/>
          <w:sz w:val="24"/>
          <w:szCs w:val="26"/>
        </w:rPr>
        <w:t xml:space="preserve"> с п. 2.10.11</w:t>
      </w:r>
      <w:r w:rsidRPr="009101E4">
        <w:rPr>
          <w:b/>
          <w:bCs/>
          <w:i/>
          <w:iCs/>
          <w:sz w:val="24"/>
          <w:szCs w:val="26"/>
        </w:rPr>
        <w:tab/>
        <w:t xml:space="preserve"> Документации о закупке: </w:t>
      </w:r>
      <w:proofErr w:type="gramStart"/>
      <w:r w:rsidRPr="009101E4">
        <w:rPr>
          <w:b/>
          <w:bCs/>
          <w:i/>
          <w:iCs/>
          <w:sz w:val="24"/>
          <w:szCs w:val="26"/>
        </w:rPr>
        <w:t>«В случае если Участник закупки, допущенный к переторжке и принявший в ней участие, не разместил на ЭТП указанные документы (при заочной переторжке – вместе с предложением на переторжку, при очной – в течение установленного времени после окончания переторжки), он считается не участвовавшим в переторжке и его заявка остается действующей с ранее заявленными условиями»</w:t>
      </w:r>
      <w:proofErr w:type="gramEnd"/>
    </w:p>
    <w:p w:rsidR="002221A5" w:rsidRDefault="002221A5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2221A5" w:rsidRDefault="002221A5" w:rsidP="002221A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221A5" w:rsidRDefault="002221A5" w:rsidP="002221A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3095"/>
        <w:gridCol w:w="2550"/>
        <w:gridCol w:w="1560"/>
        <w:gridCol w:w="1664"/>
      </w:tblGrid>
      <w:tr w:rsidR="002221A5" w:rsidRPr="003D1A00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 w:rsidRPr="003D1A00"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>Балл предпочтительности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3D1A00" w:rsidRDefault="002221A5" w:rsidP="00BE36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 w:rsidRPr="003D1A00">
              <w:rPr>
                <w:b/>
                <w:i/>
                <w:sz w:val="18"/>
                <w:lang w:eastAsia="en-US"/>
              </w:rPr>
              <w:t xml:space="preserve">Применение приоритета в </w:t>
            </w:r>
            <w:proofErr w:type="gramStart"/>
            <w:r w:rsidRPr="003D1A00">
              <w:rPr>
                <w:b/>
                <w:i/>
                <w:sz w:val="18"/>
                <w:lang w:eastAsia="en-US"/>
              </w:rPr>
              <w:t>соответствии</w:t>
            </w:r>
            <w:proofErr w:type="gramEnd"/>
            <w:r w:rsidRPr="003D1A00">
              <w:rPr>
                <w:b/>
                <w:i/>
                <w:sz w:val="18"/>
                <w:lang w:eastAsia="en-US"/>
              </w:rPr>
              <w:t xml:space="preserve"> с 925-ПП </w:t>
            </w:r>
          </w:p>
        </w:tc>
      </w:tr>
      <w:tr w:rsidR="002221A5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6A5360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1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4C5FE3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b/>
                <w:i/>
                <w:sz w:val="24"/>
                <w:szCs w:val="24"/>
              </w:rPr>
              <w:t>ООО "Техно Базис"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3812143992/384901001 </w:t>
            </w:r>
            <w:r>
              <w:rPr>
                <w:sz w:val="24"/>
                <w:szCs w:val="24"/>
              </w:rPr>
              <w:br/>
              <w:t>ОГРН 1123850043041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Default="002221A5" w:rsidP="00BE36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6"/>
                <w:lang w:eastAsia="en-US"/>
              </w:rPr>
              <w:t xml:space="preserve">1 180 000,00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(1 392 400,00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3,223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221A5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6A5360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5360">
              <w:rPr>
                <w:sz w:val="24"/>
                <w:szCs w:val="24"/>
              </w:rPr>
              <w:t>2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200B6B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00B6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0B6B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200B6B">
              <w:rPr>
                <w:b/>
                <w:i/>
                <w:sz w:val="24"/>
                <w:szCs w:val="24"/>
              </w:rPr>
              <w:t xml:space="preserve">" </w:t>
            </w:r>
            <w:r w:rsidRPr="00200B6B">
              <w:rPr>
                <w:b/>
                <w:i/>
                <w:sz w:val="24"/>
                <w:szCs w:val="24"/>
              </w:rPr>
              <w:br/>
            </w:r>
            <w:r w:rsidRPr="00200B6B">
              <w:rPr>
                <w:sz w:val="24"/>
                <w:szCs w:val="24"/>
              </w:rPr>
              <w:t xml:space="preserve">ИНН/КПП 7728670290/772801001 </w:t>
            </w:r>
            <w:r w:rsidRPr="00200B6B">
              <w:rPr>
                <w:sz w:val="24"/>
                <w:szCs w:val="24"/>
              </w:rPr>
              <w:br/>
              <w:t>ОГРН 5087746086434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Default="002221A5" w:rsidP="00BE3613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200B6B"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1 220 000,00</w:t>
            </w:r>
            <w:r w:rsidRPr="00200B6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200B6B">
              <w:rPr>
                <w:sz w:val="24"/>
                <w:szCs w:val="24"/>
              </w:rPr>
              <w:t>руб. без учета НДС (НДС не облагается).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3,128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221A5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6A5360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A536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200B6B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00B6B">
              <w:rPr>
                <w:b/>
                <w:i/>
                <w:sz w:val="24"/>
                <w:szCs w:val="24"/>
              </w:rPr>
              <w:t>АО  "</w:t>
            </w:r>
            <w:proofErr w:type="spellStart"/>
            <w:r w:rsidRPr="00200B6B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200B6B">
              <w:rPr>
                <w:b/>
                <w:i/>
                <w:sz w:val="24"/>
                <w:szCs w:val="24"/>
              </w:rPr>
              <w:t xml:space="preserve">" </w:t>
            </w:r>
            <w:r w:rsidRPr="00200B6B">
              <w:rPr>
                <w:b/>
                <w:i/>
                <w:sz w:val="24"/>
                <w:szCs w:val="24"/>
              </w:rPr>
              <w:br/>
            </w:r>
            <w:r w:rsidRPr="00200B6B">
              <w:rPr>
                <w:sz w:val="24"/>
                <w:szCs w:val="24"/>
              </w:rPr>
              <w:t xml:space="preserve">ИНН/КПП 2801085955/280150001 </w:t>
            </w:r>
            <w:r w:rsidRPr="00200B6B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C82E62" w:rsidRDefault="002221A5" w:rsidP="00BE361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00B6B">
              <w:rPr>
                <w:sz w:val="24"/>
                <w:szCs w:val="24"/>
              </w:rPr>
              <w:t xml:space="preserve">Цена: </w:t>
            </w:r>
            <w:r w:rsidRPr="00200B6B">
              <w:rPr>
                <w:b/>
                <w:bCs/>
                <w:i/>
                <w:sz w:val="24"/>
                <w:szCs w:val="24"/>
              </w:rPr>
              <w:t xml:space="preserve">4 000 000,00  </w:t>
            </w:r>
            <w:r w:rsidRPr="00200B6B">
              <w:rPr>
                <w:sz w:val="24"/>
                <w:szCs w:val="24"/>
              </w:rPr>
              <w:t>руб. без учета НДС (4 720 000,00 руб. с учетом НДС).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221A5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6A5360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A536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200B6B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00B6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0B6B">
              <w:rPr>
                <w:b/>
                <w:i/>
                <w:sz w:val="24"/>
                <w:szCs w:val="24"/>
              </w:rPr>
              <w:t>ЕнисейЭнергоСетьПроект</w:t>
            </w:r>
            <w:proofErr w:type="spellEnd"/>
            <w:r w:rsidRPr="00200B6B">
              <w:rPr>
                <w:b/>
                <w:i/>
                <w:sz w:val="24"/>
                <w:szCs w:val="24"/>
              </w:rPr>
              <w:t xml:space="preserve">" </w:t>
            </w:r>
            <w:r w:rsidRPr="00200B6B">
              <w:rPr>
                <w:b/>
                <w:i/>
                <w:sz w:val="24"/>
                <w:szCs w:val="24"/>
              </w:rPr>
              <w:br/>
            </w:r>
            <w:r w:rsidRPr="00200B6B">
              <w:rPr>
                <w:sz w:val="24"/>
                <w:szCs w:val="24"/>
              </w:rPr>
              <w:t xml:space="preserve">ИНН/КПП 2460245596/246501001 </w:t>
            </w:r>
            <w:r w:rsidRPr="00200B6B">
              <w:rPr>
                <w:sz w:val="24"/>
                <w:szCs w:val="24"/>
              </w:rPr>
              <w:br/>
              <w:t>ОГРН 1132468019353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200B6B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0B6B">
              <w:rPr>
                <w:sz w:val="24"/>
                <w:szCs w:val="24"/>
              </w:rPr>
              <w:t xml:space="preserve">Цена: </w:t>
            </w:r>
            <w:r w:rsidRPr="00200B6B">
              <w:rPr>
                <w:b/>
                <w:bCs/>
                <w:i/>
                <w:sz w:val="24"/>
                <w:szCs w:val="24"/>
              </w:rPr>
              <w:t xml:space="preserve">4 000 000,00  </w:t>
            </w:r>
            <w:r w:rsidRPr="00200B6B">
              <w:rPr>
                <w:sz w:val="24"/>
                <w:szCs w:val="24"/>
              </w:rPr>
              <w:t>руб. без учета НДС (4 720 000,00 руб. с учетом НДС).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221A5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Pr="00200B6B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00B6B">
              <w:rPr>
                <w:b/>
                <w:i/>
                <w:sz w:val="24"/>
                <w:szCs w:val="24"/>
              </w:rPr>
              <w:t xml:space="preserve">ООО "ЭНЕРГОРЕГИОН" </w:t>
            </w:r>
            <w:r w:rsidRPr="00200B6B">
              <w:rPr>
                <w:b/>
                <w:i/>
                <w:sz w:val="24"/>
                <w:szCs w:val="24"/>
              </w:rPr>
              <w:br/>
            </w:r>
            <w:r w:rsidRPr="00200B6B">
              <w:rPr>
                <w:sz w:val="24"/>
                <w:szCs w:val="24"/>
              </w:rPr>
              <w:t xml:space="preserve">ИНН/КПП 2540203680/254001001 </w:t>
            </w:r>
            <w:r w:rsidRPr="00200B6B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Pr="00200B6B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0B6B">
              <w:rPr>
                <w:sz w:val="24"/>
                <w:szCs w:val="24"/>
              </w:rPr>
              <w:t xml:space="preserve">Цена: </w:t>
            </w:r>
            <w:r w:rsidRPr="00200B6B">
              <w:rPr>
                <w:b/>
                <w:bCs/>
                <w:i/>
                <w:sz w:val="24"/>
                <w:szCs w:val="24"/>
              </w:rPr>
              <w:t xml:space="preserve">4 000 000,00  </w:t>
            </w:r>
            <w:r w:rsidRPr="00200B6B">
              <w:rPr>
                <w:sz w:val="24"/>
                <w:szCs w:val="24"/>
              </w:rPr>
              <w:t xml:space="preserve">руб. без учета НДС (4 720 000,00 руб. с учетом НДС).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221A5" w:rsidTr="00BE361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Pr="00200B6B" w:rsidRDefault="002221A5" w:rsidP="00BE36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00B6B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200B6B">
              <w:rPr>
                <w:b/>
                <w:i/>
                <w:sz w:val="24"/>
                <w:szCs w:val="24"/>
              </w:rPr>
              <w:t>Архитектурно-строительная</w:t>
            </w:r>
            <w:proofErr w:type="gramEnd"/>
            <w:r w:rsidRPr="00200B6B">
              <w:rPr>
                <w:b/>
                <w:i/>
                <w:sz w:val="24"/>
                <w:szCs w:val="24"/>
              </w:rPr>
              <w:t xml:space="preserve"> компания «Барс» </w:t>
            </w:r>
            <w:r w:rsidRPr="00200B6B">
              <w:rPr>
                <w:b/>
                <w:i/>
                <w:sz w:val="24"/>
                <w:szCs w:val="24"/>
              </w:rPr>
              <w:br/>
            </w:r>
            <w:r w:rsidRPr="00200B6B">
              <w:rPr>
                <w:sz w:val="24"/>
                <w:szCs w:val="24"/>
              </w:rPr>
              <w:t xml:space="preserve">ИНН/КПП 3812057503/381201001 </w:t>
            </w:r>
            <w:r w:rsidRPr="00200B6B">
              <w:rPr>
                <w:sz w:val="24"/>
                <w:szCs w:val="24"/>
              </w:rPr>
              <w:br/>
              <w:t>ОГРН 1163850074794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Pr="00200B6B" w:rsidRDefault="002221A5" w:rsidP="00BE36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0B6B">
              <w:rPr>
                <w:sz w:val="24"/>
                <w:szCs w:val="24"/>
              </w:rPr>
              <w:t xml:space="preserve">Цена: </w:t>
            </w:r>
            <w:r w:rsidRPr="00200B6B">
              <w:rPr>
                <w:b/>
                <w:bCs/>
                <w:i/>
                <w:sz w:val="24"/>
                <w:szCs w:val="24"/>
              </w:rPr>
              <w:t xml:space="preserve">4 000 000,00  </w:t>
            </w:r>
            <w:r w:rsidRPr="00200B6B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Pr="0089307F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A5" w:rsidRDefault="002221A5" w:rsidP="00BE3613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2221A5" w:rsidRPr="00F8143D" w:rsidRDefault="002221A5" w:rsidP="002221A5">
      <w:pPr>
        <w:spacing w:line="240" w:lineRule="auto"/>
        <w:ind w:firstLine="0"/>
        <w:rPr>
          <w:b/>
          <w:sz w:val="26"/>
          <w:szCs w:val="26"/>
        </w:rPr>
      </w:pPr>
      <w:r w:rsidRPr="00F8143D">
        <w:rPr>
          <w:b/>
          <w:sz w:val="26"/>
          <w:szCs w:val="26"/>
        </w:rPr>
        <w:t>РЕШИЛИ:</w:t>
      </w:r>
    </w:p>
    <w:p w:rsidR="002221A5" w:rsidRPr="00F8143D" w:rsidRDefault="002221A5" w:rsidP="002221A5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Планируемая стоимость закупки в </w:t>
      </w:r>
      <w:proofErr w:type="gramStart"/>
      <w:r w:rsidRPr="00F8143D">
        <w:rPr>
          <w:sz w:val="26"/>
          <w:szCs w:val="26"/>
        </w:rPr>
        <w:t>соответствии</w:t>
      </w:r>
      <w:proofErr w:type="gramEnd"/>
      <w:r w:rsidRPr="00F8143D">
        <w:rPr>
          <w:sz w:val="26"/>
          <w:szCs w:val="26"/>
        </w:rPr>
        <w:t xml:space="preserve"> с ГКПЗ: </w:t>
      </w:r>
      <w:r w:rsidRPr="00932231">
        <w:rPr>
          <w:b/>
          <w:i/>
          <w:sz w:val="26"/>
          <w:szCs w:val="26"/>
        </w:rPr>
        <w:t>4 000 000.00</w:t>
      </w:r>
      <w:r>
        <w:rPr>
          <w:b/>
          <w:i/>
          <w:sz w:val="26"/>
          <w:szCs w:val="26"/>
        </w:rPr>
        <w:t xml:space="preserve"> </w:t>
      </w:r>
      <w:r w:rsidRPr="00DE60DA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4 720 000,00  </w:t>
      </w:r>
      <w:r w:rsidRPr="00F8143D">
        <w:rPr>
          <w:sz w:val="26"/>
          <w:szCs w:val="26"/>
        </w:rPr>
        <w:t>руб. с учетом НДС).</w:t>
      </w:r>
    </w:p>
    <w:p w:rsidR="002221A5" w:rsidRPr="00CB6C18" w:rsidRDefault="002221A5" w:rsidP="002221A5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 На основании приведенной итоговой </w:t>
      </w:r>
      <w:proofErr w:type="spellStart"/>
      <w:r w:rsidRPr="00F8143D">
        <w:rPr>
          <w:sz w:val="26"/>
          <w:szCs w:val="26"/>
        </w:rPr>
        <w:t>ранжировки</w:t>
      </w:r>
      <w:proofErr w:type="spellEnd"/>
      <w:r w:rsidRPr="00F8143D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4C5FE3">
        <w:rPr>
          <w:b/>
          <w:bCs/>
          <w:i/>
          <w:iCs/>
          <w:sz w:val="26"/>
          <w:szCs w:val="26"/>
        </w:rPr>
        <w:t xml:space="preserve">ПИР Реконструкция систем РЗА и ПА на ПС 110 </w:t>
      </w:r>
      <w:proofErr w:type="spellStart"/>
      <w:r w:rsidRPr="004C5FE3">
        <w:rPr>
          <w:b/>
          <w:bCs/>
          <w:i/>
          <w:iCs/>
          <w:sz w:val="26"/>
          <w:szCs w:val="26"/>
        </w:rPr>
        <w:t>кВ</w:t>
      </w:r>
      <w:proofErr w:type="spellEnd"/>
      <w:r w:rsidRPr="004C5FE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C5FE3">
        <w:rPr>
          <w:b/>
          <w:bCs/>
          <w:i/>
          <w:iCs/>
          <w:sz w:val="26"/>
          <w:szCs w:val="26"/>
        </w:rPr>
        <w:t>Коболдо</w:t>
      </w:r>
      <w:proofErr w:type="spellEnd"/>
      <w:r w:rsidRPr="004C5FE3">
        <w:rPr>
          <w:b/>
          <w:bCs/>
          <w:i/>
          <w:iCs/>
          <w:sz w:val="26"/>
          <w:szCs w:val="26"/>
        </w:rPr>
        <w:t xml:space="preserve"> и ПС 110 </w:t>
      </w:r>
      <w:proofErr w:type="spellStart"/>
      <w:r w:rsidRPr="004C5FE3">
        <w:rPr>
          <w:b/>
          <w:bCs/>
          <w:i/>
          <w:iCs/>
          <w:sz w:val="26"/>
          <w:szCs w:val="26"/>
        </w:rPr>
        <w:t>кВ</w:t>
      </w:r>
      <w:proofErr w:type="spellEnd"/>
      <w:r w:rsidRPr="004C5FE3">
        <w:rPr>
          <w:b/>
          <w:bCs/>
          <w:i/>
          <w:iCs/>
          <w:sz w:val="26"/>
          <w:szCs w:val="26"/>
        </w:rPr>
        <w:t xml:space="preserve"> Стойба» для нужд филиала «АЭС»</w:t>
      </w:r>
      <w:r w:rsidRPr="00CB6C18">
        <w:rPr>
          <w:b/>
          <w:bCs/>
          <w:i/>
          <w:iCs/>
          <w:sz w:val="26"/>
          <w:szCs w:val="26"/>
        </w:rPr>
        <w:t xml:space="preserve"> </w:t>
      </w:r>
      <w:r w:rsidRPr="00CB6C18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CB6C18">
        <w:rPr>
          <w:sz w:val="26"/>
          <w:szCs w:val="26"/>
        </w:rPr>
        <w:t>ранжировке</w:t>
      </w:r>
      <w:proofErr w:type="spellEnd"/>
      <w:r w:rsidRPr="00CB6C18">
        <w:rPr>
          <w:sz w:val="26"/>
          <w:szCs w:val="26"/>
        </w:rPr>
        <w:t xml:space="preserve"> по степени предпочтительности для заказчика:</w:t>
      </w:r>
      <w:r w:rsidRPr="00CB6C18">
        <w:rPr>
          <w:b/>
          <w:i/>
          <w:sz w:val="26"/>
          <w:szCs w:val="26"/>
          <w:lang w:eastAsia="en-US"/>
        </w:rPr>
        <w:t xml:space="preserve"> </w:t>
      </w:r>
      <w:r w:rsidRPr="004C5FE3">
        <w:rPr>
          <w:b/>
          <w:i/>
          <w:sz w:val="26"/>
          <w:szCs w:val="26"/>
        </w:rPr>
        <w:t>ООО "Техно Базис"</w:t>
      </w:r>
      <w:r w:rsidRPr="004C5FE3">
        <w:rPr>
          <w:sz w:val="26"/>
          <w:szCs w:val="26"/>
        </w:rPr>
        <w:t xml:space="preserve"> ИНН/КПП 3812143992/384901001 ОГРН 1123850043041 на условиях: стоимость предложения  </w:t>
      </w:r>
      <w:r w:rsidRPr="004C5FE3">
        <w:rPr>
          <w:b/>
          <w:i/>
          <w:sz w:val="26"/>
          <w:szCs w:val="26"/>
          <w:lang w:eastAsia="en-US"/>
        </w:rPr>
        <w:t xml:space="preserve">1 180 000,00 </w:t>
      </w:r>
      <w:r w:rsidRPr="004C5FE3">
        <w:rPr>
          <w:sz w:val="26"/>
          <w:szCs w:val="26"/>
          <w:lang w:eastAsia="en-US"/>
        </w:rPr>
        <w:t xml:space="preserve">руб. без учета НДС (1 392 400,00 </w:t>
      </w:r>
      <w:r w:rsidRPr="004C5FE3">
        <w:rPr>
          <w:sz w:val="26"/>
          <w:szCs w:val="26"/>
        </w:rPr>
        <w:t xml:space="preserve">руб. с учетом НДС). Срок выполнения работ: с момента заключения договора по 28.02.2019. Условия оплаты: </w:t>
      </w:r>
      <w:proofErr w:type="gramStart"/>
      <w:r w:rsidRPr="004C5FE3">
        <w:rPr>
          <w:sz w:val="26"/>
          <w:szCs w:val="26"/>
        </w:rPr>
        <w:t xml:space="preserve">Авансовые платежи в счет стоимости каждого Этапа Работ в размере 30% (тридцати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</w:t>
      </w:r>
      <w:r w:rsidRPr="004C5FE3">
        <w:rPr>
          <w:sz w:val="26"/>
          <w:szCs w:val="26"/>
        </w:rPr>
        <w:lastRenderedPageBreak/>
        <w:t>выполнения Работ.</w:t>
      </w:r>
      <w:proofErr w:type="gramEnd"/>
      <w:r w:rsidRPr="004C5FE3">
        <w:rPr>
          <w:sz w:val="26"/>
          <w:szCs w:val="26"/>
        </w:rPr>
        <w:t xml:space="preserve"> Последующие платежи в </w:t>
      </w:r>
      <w:proofErr w:type="gramStart"/>
      <w:r w:rsidRPr="004C5FE3">
        <w:rPr>
          <w:sz w:val="26"/>
          <w:szCs w:val="26"/>
        </w:rPr>
        <w:t>размере</w:t>
      </w:r>
      <w:proofErr w:type="gramEnd"/>
      <w:r w:rsidRPr="004C5FE3">
        <w:rPr>
          <w:sz w:val="26"/>
          <w:szCs w:val="26"/>
        </w:rPr>
        <w:t xml:space="preserve"> 70% (семидесяти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Договора. Гарантийные обязательства: в </w:t>
      </w:r>
      <w:proofErr w:type="gramStart"/>
      <w:r w:rsidRPr="004C5FE3">
        <w:rPr>
          <w:sz w:val="26"/>
          <w:szCs w:val="26"/>
        </w:rPr>
        <w:t>соответствии</w:t>
      </w:r>
      <w:proofErr w:type="gramEnd"/>
      <w:r w:rsidRPr="004C5FE3">
        <w:rPr>
          <w:sz w:val="26"/>
          <w:szCs w:val="26"/>
        </w:rPr>
        <w:t xml:space="preserve"> с   проектом договора</w:t>
      </w:r>
      <w:r w:rsidRPr="00CB6C18">
        <w:rPr>
          <w:sz w:val="26"/>
          <w:szCs w:val="26"/>
        </w:rPr>
        <w:t>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904F58">
      <w:headerReference w:type="default" r:id="rId9"/>
      <w:footerReference w:type="default" r:id="rId10"/>
      <w:pgSz w:w="11906" w:h="16838"/>
      <w:pgMar w:top="568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521" w:rsidRDefault="00400521" w:rsidP="00355095">
      <w:pPr>
        <w:spacing w:line="240" w:lineRule="auto"/>
      </w:pPr>
      <w:r>
        <w:separator/>
      </w:r>
    </w:p>
  </w:endnote>
  <w:endnote w:type="continuationSeparator" w:id="0">
    <w:p w:rsidR="00400521" w:rsidRDefault="004005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65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65B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521" w:rsidRDefault="00400521" w:rsidP="00355095">
      <w:pPr>
        <w:spacing w:line="240" w:lineRule="auto"/>
      </w:pPr>
      <w:r>
        <w:separator/>
      </w:r>
    </w:p>
  </w:footnote>
  <w:footnote w:type="continuationSeparator" w:id="0">
    <w:p w:rsidR="00400521" w:rsidRDefault="004005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221A5">
      <w:rPr>
        <w:i/>
        <w:sz w:val="20"/>
      </w:rPr>
      <w:t>3055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2221A5">
      <w:rPr>
        <w:i/>
        <w:sz w:val="20"/>
      </w:rPr>
      <w:t>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2402" w:hanging="700"/>
      </w:pPr>
    </w:lvl>
    <w:lvl w:ilvl="1" w:tplc="04090019">
      <w:start w:val="1"/>
      <w:numFmt w:val="lowerLetter"/>
      <w:lvlText w:val="%2."/>
      <w:lvlJc w:val="left"/>
      <w:pPr>
        <w:ind w:left="2782" w:hanging="360"/>
      </w:pPr>
    </w:lvl>
    <w:lvl w:ilvl="2" w:tplc="0409001B">
      <w:start w:val="1"/>
      <w:numFmt w:val="lowerRoman"/>
      <w:lvlText w:val="%3."/>
      <w:lvlJc w:val="right"/>
      <w:pPr>
        <w:ind w:left="3502" w:hanging="180"/>
      </w:pPr>
    </w:lvl>
    <w:lvl w:ilvl="3" w:tplc="0409000F">
      <w:start w:val="1"/>
      <w:numFmt w:val="decimal"/>
      <w:lvlText w:val="%4."/>
      <w:lvlJc w:val="left"/>
      <w:pPr>
        <w:ind w:left="4222" w:hanging="360"/>
      </w:pPr>
    </w:lvl>
    <w:lvl w:ilvl="4" w:tplc="04090019">
      <w:start w:val="1"/>
      <w:numFmt w:val="lowerLetter"/>
      <w:lvlText w:val="%5."/>
      <w:lvlJc w:val="left"/>
      <w:pPr>
        <w:ind w:left="4942" w:hanging="360"/>
      </w:pPr>
    </w:lvl>
    <w:lvl w:ilvl="5" w:tplc="0409001B">
      <w:start w:val="1"/>
      <w:numFmt w:val="lowerRoman"/>
      <w:lvlText w:val="%6."/>
      <w:lvlJc w:val="right"/>
      <w:pPr>
        <w:ind w:left="5662" w:hanging="180"/>
      </w:pPr>
    </w:lvl>
    <w:lvl w:ilvl="6" w:tplc="0409000F">
      <w:start w:val="1"/>
      <w:numFmt w:val="decimal"/>
      <w:lvlText w:val="%7."/>
      <w:lvlJc w:val="left"/>
      <w:pPr>
        <w:ind w:left="6382" w:hanging="360"/>
      </w:pPr>
    </w:lvl>
    <w:lvl w:ilvl="7" w:tplc="04090019">
      <w:start w:val="1"/>
      <w:numFmt w:val="lowerLetter"/>
      <w:lvlText w:val="%8."/>
      <w:lvlJc w:val="left"/>
      <w:pPr>
        <w:ind w:left="7102" w:hanging="360"/>
      </w:pPr>
    </w:lvl>
    <w:lvl w:ilvl="8" w:tplc="0409001B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919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21A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178"/>
    <w:rsid w:val="002A73E1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E4F7E"/>
    <w:rsid w:val="003F1CAE"/>
    <w:rsid w:val="003F2505"/>
    <w:rsid w:val="003F61C7"/>
    <w:rsid w:val="003F738E"/>
    <w:rsid w:val="00400521"/>
    <w:rsid w:val="00407334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4F7E16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765BE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97E41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66311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4FBD"/>
    <w:rsid w:val="00846043"/>
    <w:rsid w:val="00850BFF"/>
    <w:rsid w:val="00861C62"/>
    <w:rsid w:val="008630C2"/>
    <w:rsid w:val="00864009"/>
    <w:rsid w:val="0086711C"/>
    <w:rsid w:val="008759B3"/>
    <w:rsid w:val="00880955"/>
    <w:rsid w:val="008848D3"/>
    <w:rsid w:val="00886219"/>
    <w:rsid w:val="0088746E"/>
    <w:rsid w:val="0089485D"/>
    <w:rsid w:val="008A5961"/>
    <w:rsid w:val="008B0E5D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4F58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58F7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E5272"/>
    <w:rsid w:val="00AF01AB"/>
    <w:rsid w:val="00AF1A85"/>
    <w:rsid w:val="00AF5B3A"/>
    <w:rsid w:val="00B001DD"/>
    <w:rsid w:val="00B12993"/>
    <w:rsid w:val="00B15B2E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5F7D"/>
    <w:rsid w:val="00D14BF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1FFA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264C1"/>
    <w:rsid w:val="00F33E33"/>
    <w:rsid w:val="00F36042"/>
    <w:rsid w:val="00F37E1B"/>
    <w:rsid w:val="00F42339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132</cp:revision>
  <cp:lastPrinted>2018-10-26T00:32:00Z</cp:lastPrinted>
  <dcterms:created xsi:type="dcterms:W3CDTF">2014-08-07T23:18:00Z</dcterms:created>
  <dcterms:modified xsi:type="dcterms:W3CDTF">2018-10-29T05:43:00Z</dcterms:modified>
</cp:coreProperties>
</file>