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B05CC7" w:rsidRDefault="00880075" w:rsidP="00FC21A6">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F44AF7" w:rsidRPr="00B05CC7">
        <w:rPr>
          <w:i/>
          <w:iCs/>
          <w:color w:val="0000CC"/>
        </w:rPr>
        <w:t xml:space="preserve">комплексному техническому перевооружению и реконструкции объекта </w:t>
      </w:r>
      <w:r w:rsidR="00184EE5" w:rsidRPr="00B05CC7">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B05CC7">
        <w:rPr>
          <w:b/>
          <w:i/>
        </w:rPr>
        <w:t xml:space="preserve"> </w:t>
      </w:r>
      <w:r w:rsidR="00552A6E" w:rsidRPr="00B05CC7">
        <w:rPr>
          <w:b/>
          <w:i/>
        </w:rPr>
        <w:t>(</w:t>
      </w:r>
      <w:r w:rsidR="00B05CC7" w:rsidRPr="00B05CC7">
        <w:rPr>
          <w:b/>
          <w:i/>
        </w:rPr>
        <w:t>г. Артем, урочище "Соловей Ключ", урочище "Тигровая Падь",  п. Стеклозаводской, урочище "Горное", урочище "Раздольное", п. Кипарисово-2, с. Новороссия, с. Прохладное, с. Вольно-Надеждинское, п. Раздольное</w:t>
      </w:r>
      <w:r w:rsidR="00552A6E" w:rsidRPr="00B05CC7">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 №18-434 от 02.02.2018 (Волотка Ф.Б., Приморский край, г. Артем, с/т. "Дуб-ки-3", участок №93), 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.2. № 18-760 от 26.02.2018 (Скачкова Г.И., Приморский край, Надеждинский р-н, урочище "Соловей Ключ", снт " Карамель", участок № 158), 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.3. №18-814 от 01.03.2018 (Стригин А.М., Приморский край, Надеждинский р-н, Надеждинское сельское поселение, урочище "Тигровая Падь", СНТСН "Лесная Тишь", ул. Лесная, д. 6), 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.4. №18-812 от 01.03.2018 (Лесникова Т.И., Приморский край, Надеждинский р-н, Надеждинское сельское поселение, урочище "Тигровая Падь", СНТСН "Лесная Тишь", ул. Лесная, д. 2), 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.5. №18-849 от 02.03.2018 (Абдрахманова О.В., Приморский край, Надеждин-ский р-н, п. Стеклозаводской, Лесная ул, в районе д. 27, в территориальной зоне Р2), 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.6. №18-876 от 07.03.2018 (Омельянович Н.А., Приморский край, г. Артем, с. Яс-ное, ул. Зорге, д. 2б), 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.7. №18-1178 от 26.03.2018 (Лукьянович Р.Г., Приморский край, Надеждинский р-н, урочище "Раздольное", с/т "Ветерок", участок №21), 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.8. №18-813 от 01.03.2018 (Тураев С.Х., Приморский край, Надеждинский р-н, урочище "Горное", в 200 м на восток от земельного участка снт Экспресс, участок № 184), 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.9. №18-815 от 01.03.2018 (Максимова А.А., Приморский край, Надеждинский р-н, урочище "Горное", с/т "Экспресс"), 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 xml:space="preserve">.10. №18-1116 от 21.03.2018 (Цымбал Ю.Е., Приморский край, Надеждинский р-н, п. </w:t>
      </w:r>
      <w:r w:rsidRPr="00B05CC7">
        <w:rPr>
          <w:color w:val="0000FF"/>
        </w:rPr>
        <w:lastRenderedPageBreak/>
        <w:t xml:space="preserve">Кипарисово-2, в районе ул. Совхозная д. 2б, в территориальной зоне С1), 15 кВт 380В; </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.11. №18-922 от 14.03.2018 (Смицких В.В., Приморский край, Шкотовский р-н, с. Новороссия, ул. Школьная, д. 4), 15 кВт 380 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.12. №18-924 от 15.03.2018 (Баев В.И., Приморский край, Шкотовский р-н, с. Новороссия, ул. Школьная, д. 2), 15 кВт 380 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.13. №18-905 от 12.03.2018 (Шарина Л.А., Приморский край, г. Артем, урочище " Соловей ключ",с/т "Клен-1"участок №108),15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.14. №18-268 от 23.01.2018 (Рыбас В.А., Приморский край, г. Артем, урочище "Соловей Ключ", с/т "Клен-1", участок "211),15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.15. №18-502 от 06.02.2018 (Гречушкин А.Г., Приморский край, Надеждинский р-н, с. Прохладное, в 300 м на северо-запад от дома по ул.Лазо, д. 6, кв. 1, кадастровый № 25:10:011500:111),15 кВт 380В;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.16. №17-3921 от 01.11.2017 (Кудряшов П.Н.,Приморский край, г. Артем, с/т "Лотос", участок №46), 15 кВт 380 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.17 №18-1179 от 26.03.2018 (Допиро С.С, Приморский край, г. Артем, с/т "Ло-тос", участок № 89), 15 кВт 380 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.18. №18-1286 от 30.03.2018 (Грибов С.Н., Приморский край, г. Артем, снт "Энергетик-1", 2-я очередь, участок № 205), 15 кВт 380 В;</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.19.</w:t>
      </w:r>
      <w:r w:rsidRPr="00B05CC7">
        <w:rPr>
          <w:color w:val="0000FF"/>
        </w:rPr>
        <w:tab/>
        <w:t xml:space="preserve">№18-2858 от 05.07.18 (Фейзуллаев Р.Р., Приморский край, Надеждинский район, п. Раздольное, ул. Лазо, в районе д. 358 А территориальная зона Р-5 , кад.  №25:10:050001:1494),15 кВт 380В;   </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.20.</w:t>
      </w:r>
      <w:r w:rsidRPr="00B05CC7">
        <w:rPr>
          <w:color w:val="0000FF"/>
        </w:rPr>
        <w:tab/>
        <w:t xml:space="preserve">№18-2408 от 13.06.18 (Хомякова Л.М., Приморский край, г. Артем, урочи-ще "Соловей Ключ", снт "Локомотив-ДВЖД", участок № 634, кад.  №25:27:010035:86),15 кВт 380В; </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.21.</w:t>
      </w:r>
      <w:r w:rsidRPr="00B05CC7">
        <w:rPr>
          <w:color w:val="0000FF"/>
        </w:rPr>
        <w:tab/>
        <w:t xml:space="preserve">№18-3158 от 20.07.18 (Саватеева О.В., Приморский край, Надеждинский р-н, с. Вольно-Надеждинское, в 3 м на восток от здания по ул.Анисимова, д. 94 кад.  №25:10:180003:423),15 кВт 380В; </w:t>
      </w:r>
    </w:p>
    <w:p w:rsidR="00D875E0" w:rsidRDefault="00B05CC7" w:rsidP="00B05CC7">
      <w:pPr>
        <w:widowControl w:val="0"/>
        <w:tabs>
          <w:tab w:val="left" w:pos="993"/>
        </w:tabs>
        <w:ind w:firstLine="709"/>
        <w:contextualSpacing/>
        <w:jc w:val="both"/>
        <w:rPr>
          <w:color w:val="0000FF"/>
        </w:rPr>
      </w:pPr>
      <w:r>
        <w:rPr>
          <w:color w:val="0000FF"/>
        </w:rPr>
        <w:t>1.3</w:t>
      </w:r>
      <w:r w:rsidRPr="00B05CC7">
        <w:rPr>
          <w:color w:val="0000FF"/>
        </w:rPr>
        <w:t>.22.</w:t>
      </w:r>
      <w:r w:rsidRPr="00B05CC7">
        <w:rPr>
          <w:color w:val="0000FF"/>
        </w:rPr>
        <w:tab/>
        <w:t xml:space="preserve"> №18-2672 от 26.06.18 (Балакирская Н.Г., Приморский край, г. Артем, снт "Березка-3", участок № 12, кад.  №25:27:070225:94),15 кВт 380В;</w:t>
      </w:r>
    </w:p>
    <w:p w:rsidR="00B05CC7" w:rsidRPr="00B05CC7" w:rsidRDefault="00B05CC7" w:rsidP="00B05CC7">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bookmarkStart w:id="0" w:name="_GoBack"/>
      <w:bookmarkEnd w:id="0"/>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w:t>
      </w:r>
      <w:r w:rsidRPr="00344509">
        <w:lastRenderedPageBreak/>
        <w:t xml:space="preserve">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lastRenderedPageBreak/>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xml:space="preserve">, что означает все требования по запрещению, ограничению или обязательства, установленные или возникающие из </w:t>
      </w:r>
      <w:r w:rsidR="00C469BA" w:rsidRPr="00344509">
        <w:lastRenderedPageBreak/>
        <w:t>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344509">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lastRenderedPageBreak/>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lastRenderedPageBreak/>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w:t>
      </w:r>
      <w:r w:rsidRPr="00344509">
        <w:rPr>
          <w:bCs/>
        </w:rPr>
        <w:lastRenderedPageBreak/>
        <w:t>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w:t>
      </w:r>
      <w:r w:rsidRPr="00344509">
        <w:lastRenderedPageBreak/>
        <w:t>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lastRenderedPageBreak/>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lastRenderedPageBreak/>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w:t>
      </w:r>
      <w:r w:rsidRPr="00344509">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lastRenderedPageBreak/>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lastRenderedPageBreak/>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lastRenderedPageBreak/>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40" w:rsidRDefault="00BD3840" w:rsidP="00153E35">
      <w:r>
        <w:separator/>
      </w:r>
    </w:p>
  </w:endnote>
  <w:endnote w:type="continuationSeparator" w:id="0">
    <w:p w:rsidR="00BD3840" w:rsidRDefault="00BD384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40" w:rsidRDefault="00BD3840" w:rsidP="00153E35">
      <w:r>
        <w:separator/>
      </w:r>
    </w:p>
  </w:footnote>
  <w:footnote w:type="continuationSeparator" w:id="0">
    <w:p w:rsidR="00BD3840" w:rsidRDefault="00BD384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A52C6A"/>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D0E80-9A15-4B3D-B962-EBD3F57E2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32</Pages>
  <Words>14610</Words>
  <Characters>83283</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97698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19</cp:revision>
  <cp:lastPrinted>2018-07-10T05:13:00Z</cp:lastPrinted>
  <dcterms:created xsi:type="dcterms:W3CDTF">2018-03-14T01:39:00Z</dcterms:created>
  <dcterms:modified xsi:type="dcterms:W3CDTF">2018-08-28T23:53:00Z</dcterms:modified>
</cp:coreProperties>
</file>