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DA5FA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Заместитель председателя</w:t>
      </w:r>
      <w:r w:rsidR="00305255" w:rsidRPr="00EE4E7E">
        <w:rPr>
          <w:rFonts w:ascii="Times New Roman" w:hAnsi="Times New Roman" w:cs="Times New Roman"/>
          <w:sz w:val="28"/>
          <w:szCs w:val="28"/>
        </w:rPr>
        <w:t xml:space="preserve"> </w:t>
      </w:r>
      <w:r w:rsidR="00305255"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proofErr w:type="spellStart"/>
      <w:r w:rsidR="00DA5FAF">
        <w:rPr>
          <w:rFonts w:ascii="Times New Roman" w:eastAsia="Times New Roman" w:hAnsi="Times New Roman" w:cs="Times New Roman"/>
          <w:b/>
          <w:i/>
          <w:snapToGrid w:val="0"/>
          <w:sz w:val="26"/>
          <w:szCs w:val="26"/>
          <w:lang w:eastAsia="ru-RU"/>
        </w:rPr>
        <w:t>С.А.Коржов</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3C080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C0809">
              <w:rPr>
                <w:rFonts w:ascii="Times New Roman" w:eastAsia="Times New Roman" w:hAnsi="Times New Roman" w:cs="Times New Roman"/>
                <w:b/>
                <w:bCs/>
                <w:sz w:val="26"/>
                <w:szCs w:val="20"/>
                <w:lang w:eastAsia="ru-RU"/>
              </w:rPr>
              <w:t>1254</w:t>
            </w:r>
            <w:r>
              <w:rPr>
                <w:rFonts w:ascii="Times New Roman" w:eastAsia="Times New Roman" w:hAnsi="Times New Roman" w:cs="Times New Roman"/>
                <w:b/>
                <w:bCs/>
                <w:sz w:val="26"/>
                <w:szCs w:val="20"/>
                <w:lang w:eastAsia="ru-RU"/>
              </w:rPr>
              <w:t xml:space="preserve">.1 раздел </w:t>
            </w:r>
            <w:r w:rsidR="003C0809">
              <w:rPr>
                <w:rFonts w:ascii="Times New Roman" w:eastAsia="Times New Roman" w:hAnsi="Times New Roman" w:cs="Times New Roman"/>
                <w:b/>
                <w:bCs/>
                <w:sz w:val="26"/>
                <w:szCs w:val="20"/>
                <w:lang w:eastAsia="ru-RU"/>
              </w:rPr>
              <w:t>1.2</w:t>
            </w:r>
            <w:r>
              <w:rPr>
                <w:rFonts w:ascii="Times New Roman" w:eastAsia="Times New Roman" w:hAnsi="Times New Roman" w:cs="Times New Roman"/>
                <w:b/>
                <w:bCs/>
                <w:sz w:val="26"/>
                <w:szCs w:val="20"/>
                <w:lang w:eastAsia="ru-RU"/>
              </w:rPr>
              <w:t xml:space="preserve">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3C0809">
              <w:rPr>
                <w:b/>
                <w:i/>
                <w:snapToGrid w:val="0"/>
                <w:sz w:val="26"/>
                <w:szCs w:val="26"/>
                <w:lang w:eastAsia="en-US"/>
              </w:rPr>
              <w:t>650/МР</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3C0809">
              <w:rPr>
                <w:b/>
                <w:i/>
                <w:snapToGrid w:val="0"/>
                <w:sz w:val="26"/>
                <w:szCs w:val="26"/>
                <w:lang w:eastAsia="en-US"/>
              </w:rPr>
              <w:t>18</w:t>
            </w:r>
            <w:r w:rsidR="002D455C">
              <w:rPr>
                <w:b/>
                <w:i/>
                <w:snapToGrid w:val="0"/>
                <w:sz w:val="26"/>
                <w:szCs w:val="26"/>
                <w:lang w:eastAsia="en-US"/>
              </w:rPr>
              <w:t>»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bookmarkStart w:id="0" w:name="_GoBack"/>
      <w:bookmarkEnd w:id="0"/>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4F51C4" w:rsidRDefault="00702A87" w:rsidP="00922C4C">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3C0809">
        <w:rPr>
          <w:snapToGrid w:val="0"/>
          <w:sz w:val="26"/>
          <w:szCs w:val="26"/>
        </w:rPr>
        <w:t xml:space="preserve"> на поставку продукции</w:t>
      </w:r>
      <w:r w:rsidR="00DE60DA" w:rsidRPr="00DE60DA">
        <w:rPr>
          <w:snapToGrid w:val="0"/>
          <w:sz w:val="26"/>
          <w:szCs w:val="26"/>
        </w:rPr>
        <w:t>:</w:t>
      </w:r>
      <w:r w:rsidR="00DE60DA" w:rsidRPr="002F0D92">
        <w:rPr>
          <w:sz w:val="26"/>
          <w:szCs w:val="26"/>
        </w:rPr>
        <w:t xml:space="preserve"> </w:t>
      </w:r>
      <w:r w:rsidR="00DE60DA">
        <w:rPr>
          <w:sz w:val="26"/>
          <w:szCs w:val="26"/>
        </w:rPr>
        <w:t xml:space="preserve"> </w:t>
      </w:r>
      <w:r w:rsidR="003C0809">
        <w:rPr>
          <w:b/>
          <w:bCs/>
          <w:i/>
          <w:iCs/>
          <w:snapToGrid w:val="0"/>
          <w:sz w:val="26"/>
          <w:szCs w:val="26"/>
        </w:rPr>
        <w:t>Вводы высоковольтные (Аварийный запас)</w:t>
      </w:r>
      <w:r w:rsidR="00922C4C" w:rsidRPr="00922C4C">
        <w:rPr>
          <w:b/>
          <w:bCs/>
          <w:i/>
          <w:iCs/>
          <w:snapToGrid w:val="0"/>
          <w:sz w:val="26"/>
          <w:szCs w:val="26"/>
        </w:rPr>
        <w:t xml:space="preserve"> </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3C0809">
        <w:rPr>
          <w:bCs/>
          <w:snapToGrid w:val="0"/>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w:t>
      </w:r>
      <w:r w:rsidR="00DA5FAF">
        <w:rPr>
          <w:snapToGrid w:val="0"/>
          <w:sz w:val="26"/>
          <w:szCs w:val="26"/>
        </w:rPr>
        <w:t>поставляемого товара</w:t>
      </w:r>
      <w:r w:rsidRPr="00DE60DA">
        <w:rPr>
          <w:snapToGrid w:val="0"/>
          <w:sz w:val="26"/>
          <w:szCs w:val="26"/>
        </w:rPr>
        <w:t xml:space="preserve">: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A5FAF">
        <w:rPr>
          <w:snapToGrid w:val="0"/>
          <w:sz w:val="26"/>
          <w:szCs w:val="26"/>
        </w:rPr>
        <w:t>поставки товара</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DA5FAF">
        <w:rPr>
          <w:b/>
          <w:i/>
          <w:snapToGrid w:val="0"/>
          <w:sz w:val="26"/>
          <w:szCs w:val="26"/>
        </w:rPr>
        <w:t>2 000 000.00</w:t>
      </w:r>
      <w:r w:rsidR="002D455C">
        <w:rPr>
          <w:b/>
          <w:i/>
          <w:snapToGrid w:val="0"/>
          <w:sz w:val="26"/>
          <w:szCs w:val="26"/>
        </w:rPr>
        <w:t xml:space="preserve"> </w:t>
      </w:r>
      <w:r w:rsidRPr="00DE60DA">
        <w:rPr>
          <w:snapToGrid w:val="0"/>
          <w:sz w:val="26"/>
          <w:szCs w:val="26"/>
        </w:rPr>
        <w:t>рублей без учета НДС (</w:t>
      </w:r>
      <w:r w:rsidR="00DA5FAF">
        <w:rPr>
          <w:snapToGrid w:val="0"/>
          <w:sz w:val="26"/>
          <w:szCs w:val="26"/>
        </w:rPr>
        <w:t>2 360 000,00</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DA5FAF">
        <w:rPr>
          <w:b/>
          <w:i/>
          <w:sz w:val="26"/>
          <w:szCs w:val="26"/>
        </w:rPr>
        <w:t>19</w:t>
      </w:r>
      <w:r w:rsidR="00DE60DA" w:rsidRPr="002D455C">
        <w:rPr>
          <w:b/>
          <w:i/>
          <w:sz w:val="26"/>
          <w:szCs w:val="26"/>
        </w:rPr>
        <w:t>.0</w:t>
      </w:r>
      <w:r w:rsidR="00DA5FAF">
        <w:rPr>
          <w:b/>
          <w:i/>
          <w:sz w:val="26"/>
          <w:szCs w:val="26"/>
        </w:rPr>
        <w:t>9</w:t>
      </w:r>
      <w:r w:rsidR="00DE60DA" w:rsidRPr="002D455C">
        <w:rPr>
          <w:b/>
          <w:i/>
          <w:sz w:val="26"/>
          <w:szCs w:val="26"/>
        </w:rPr>
        <w:t>.2018</w:t>
      </w:r>
      <w:r w:rsidR="00DE60DA" w:rsidRPr="009C49FC">
        <w:rPr>
          <w:sz w:val="26"/>
          <w:szCs w:val="26"/>
        </w:rPr>
        <w:t xml:space="preserve"> года по  </w:t>
      </w:r>
      <w:r w:rsidR="00DA5FAF">
        <w:rPr>
          <w:b/>
          <w:i/>
          <w:sz w:val="26"/>
          <w:szCs w:val="26"/>
        </w:rPr>
        <w:t>0</w:t>
      </w:r>
      <w:r w:rsidR="00922C4C">
        <w:rPr>
          <w:b/>
          <w:i/>
          <w:sz w:val="26"/>
          <w:szCs w:val="26"/>
        </w:rPr>
        <w:t>1</w:t>
      </w:r>
      <w:r w:rsidR="00DA5FAF">
        <w:rPr>
          <w:b/>
          <w:i/>
          <w:sz w:val="26"/>
          <w:szCs w:val="26"/>
        </w:rPr>
        <w:t>.10</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lastRenderedPageBreak/>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DA5FAF">
        <w:rPr>
          <w:b/>
          <w:i/>
          <w:sz w:val="26"/>
          <w:szCs w:val="26"/>
        </w:rPr>
        <w:t>19</w:t>
      </w:r>
      <w:r w:rsidR="00DE60DA" w:rsidRPr="009C49FC">
        <w:rPr>
          <w:b/>
          <w:i/>
          <w:sz w:val="26"/>
          <w:szCs w:val="26"/>
        </w:rPr>
        <w:t xml:space="preserve">» </w:t>
      </w:r>
      <w:r w:rsidR="00DA5FAF">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DA5FAF">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DA5FAF">
        <w:rPr>
          <w:sz w:val="26"/>
          <w:szCs w:val="26"/>
        </w:rPr>
        <w:t>8</w:t>
      </w:r>
      <w:r w:rsidR="00DE60DA" w:rsidRPr="009C49FC">
        <w:rPr>
          <w:sz w:val="26"/>
          <w:szCs w:val="26"/>
        </w:rPr>
        <w:t xml:space="preserve">:00 часов Московского времени) </w:t>
      </w:r>
      <w:r w:rsidR="00DA5FAF">
        <w:rPr>
          <w:b/>
          <w:i/>
          <w:sz w:val="26"/>
          <w:szCs w:val="26"/>
        </w:rPr>
        <w:t>«01</w:t>
      </w:r>
      <w:r w:rsidR="00DE60DA" w:rsidRPr="009C49FC">
        <w:rPr>
          <w:b/>
          <w:i/>
          <w:sz w:val="26"/>
          <w:szCs w:val="26"/>
        </w:rPr>
        <w:t xml:space="preserve">» </w:t>
      </w:r>
      <w:r w:rsidR="00DA5FAF">
        <w:rPr>
          <w:b/>
          <w:i/>
          <w:sz w:val="26"/>
          <w:szCs w:val="26"/>
        </w:rPr>
        <w:t>октября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DA5FAF">
        <w:rPr>
          <w:snapToGrid w:val="0"/>
          <w:sz w:val="26"/>
          <w:szCs w:val="26"/>
        </w:rPr>
        <w:t xml:space="preserve">) времени </w:t>
      </w:r>
      <w:r w:rsidR="00DA5FAF" w:rsidRPr="00DA5FAF">
        <w:rPr>
          <w:b/>
          <w:i/>
          <w:snapToGrid w:val="0"/>
          <w:sz w:val="26"/>
          <w:szCs w:val="26"/>
        </w:rPr>
        <w:t>«19</w:t>
      </w:r>
      <w:r w:rsidR="00DE60DA" w:rsidRPr="00DA5FAF">
        <w:rPr>
          <w:b/>
          <w:i/>
          <w:snapToGrid w:val="0"/>
          <w:sz w:val="26"/>
          <w:szCs w:val="26"/>
        </w:rPr>
        <w:t xml:space="preserve">» </w:t>
      </w:r>
      <w:r w:rsidR="00DA5FAF" w:rsidRPr="00DA5FAF">
        <w:rPr>
          <w:b/>
          <w:i/>
          <w:snapToGrid w:val="0"/>
          <w:sz w:val="26"/>
          <w:szCs w:val="26"/>
        </w:rPr>
        <w:t>октя</w:t>
      </w:r>
      <w:r w:rsidR="002D455C" w:rsidRPr="00DA5FAF">
        <w:rPr>
          <w:b/>
          <w:i/>
          <w:snapToGrid w:val="0"/>
          <w:sz w:val="26"/>
          <w:szCs w:val="26"/>
        </w:rPr>
        <w:t>бря</w:t>
      </w:r>
      <w:r w:rsidR="00DE60DA" w:rsidRPr="00DA5FAF">
        <w:rPr>
          <w:b/>
          <w:i/>
          <w:snapToGrid w:val="0"/>
          <w:sz w:val="26"/>
          <w:szCs w:val="26"/>
        </w:rPr>
        <w:t xml:space="preserve"> 2018 года</w:t>
      </w:r>
      <w:r w:rsidR="00DE60DA" w:rsidRPr="009C49FC">
        <w:rPr>
          <w:snapToGrid w:val="0"/>
          <w:sz w:val="26"/>
          <w:szCs w:val="26"/>
        </w:rPr>
        <w:t xml:space="preserve">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BA" w:rsidRDefault="006A5EBA" w:rsidP="00E02E0A">
      <w:pPr>
        <w:spacing w:after="0" w:line="240" w:lineRule="auto"/>
      </w:pPr>
      <w:r>
        <w:separator/>
      </w:r>
    </w:p>
  </w:endnote>
  <w:endnote w:type="continuationSeparator" w:id="0">
    <w:p w:rsidR="006A5EBA" w:rsidRDefault="006A5EB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DA5FAF">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BA" w:rsidRDefault="006A5EBA" w:rsidP="00E02E0A">
      <w:pPr>
        <w:spacing w:after="0" w:line="240" w:lineRule="auto"/>
      </w:pPr>
      <w:r>
        <w:separator/>
      </w:r>
    </w:p>
  </w:footnote>
  <w:footnote w:type="continuationSeparator" w:id="0">
    <w:p w:rsidR="006A5EBA" w:rsidRDefault="006A5EB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0809"/>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C7B52"/>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5EBA"/>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2C4C"/>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FAF"/>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2061"/>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4627-4916-4E57-9130-365A7187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2</cp:revision>
  <cp:lastPrinted>2018-08-08T05:13:00Z</cp:lastPrinted>
  <dcterms:created xsi:type="dcterms:W3CDTF">2018-09-18T01:33:00Z</dcterms:created>
  <dcterms:modified xsi:type="dcterms:W3CDTF">2018-09-18T01:33:00Z</dcterms:modified>
</cp:coreProperties>
</file>