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2864F7" w:rsidRPr="002864F7">
        <w:rPr>
          <w:rFonts w:ascii="Times New Roman" w:hAnsi="Times New Roman"/>
          <w:bCs w:val="0"/>
          <w:caps/>
          <w:sz w:val="28"/>
          <w:szCs w:val="28"/>
        </w:rPr>
        <w:t xml:space="preserve">541/УКС </w:t>
      </w:r>
      <w:proofErr w:type="gramStart"/>
      <w:r w:rsidR="00C5505C" w:rsidRPr="005F5454">
        <w:rPr>
          <w:rFonts w:ascii="Times New Roman" w:hAnsi="Times New Roman"/>
          <w:caps/>
          <w:sz w:val="28"/>
          <w:szCs w:val="28"/>
        </w:rPr>
        <w:t>-В</w:t>
      </w:r>
      <w:proofErr w:type="gramEnd"/>
      <w:r w:rsidR="00C5505C" w:rsidRPr="005F5454">
        <w:rPr>
          <w:rFonts w:ascii="Times New Roman" w:hAnsi="Times New Roman"/>
          <w:caps/>
          <w:sz w:val="28"/>
          <w:szCs w:val="28"/>
        </w:rPr>
        <w:t>П</w:t>
      </w:r>
    </w:p>
    <w:p w:rsidR="00A429E3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iCs/>
          <w:color w:val="000000" w:themeColor="text1"/>
          <w:szCs w:val="28"/>
        </w:rPr>
      </w:pPr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2864F7" w:rsidRPr="002864F7">
        <w:rPr>
          <w:b/>
          <w:bCs/>
          <w:iCs/>
          <w:color w:val="000000" w:themeColor="text1"/>
          <w:szCs w:val="28"/>
        </w:rPr>
        <w:t>«Мероприятия по строительству и реконструкции для технологического присоединения потребителей (в том числе ПИР) на территории филиала ЭС ЕАО (64 заявителя)», ЛОТ № 2110</w:t>
      </w:r>
    </w:p>
    <w:p w:rsidR="00702BDA" w:rsidRPr="001D4EA9" w:rsidRDefault="00702BDA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8D5CA6" w:rsidRPr="002864F7">
              <w:rPr>
                <w:b/>
                <w:i/>
                <w:sz w:val="24"/>
                <w:szCs w:val="24"/>
              </w:rPr>
              <w:t>31</w:t>
            </w:r>
            <w:r w:rsidR="008D567D" w:rsidRPr="002864F7">
              <w:rPr>
                <w:b/>
                <w:i/>
                <w:sz w:val="24"/>
                <w:szCs w:val="24"/>
              </w:rPr>
              <w:t>806</w:t>
            </w:r>
            <w:r w:rsidR="002864F7" w:rsidRPr="002864F7">
              <w:rPr>
                <w:b/>
                <w:i/>
                <w:sz w:val="24"/>
                <w:szCs w:val="24"/>
              </w:rPr>
              <w:t>697065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6F5A0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6F5A0F">
              <w:rPr>
                <w:b/>
                <w:bCs/>
                <w:caps/>
                <w:snapToGrid/>
                <w:sz w:val="26"/>
                <w:szCs w:val="26"/>
              </w:rPr>
              <w:t>01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6F5A0F">
              <w:rPr>
                <w:b/>
                <w:snapToGrid/>
                <w:sz w:val="26"/>
                <w:szCs w:val="26"/>
              </w:rPr>
              <w:t>августа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BC6551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702BDA" w:rsidRDefault="008D567D" w:rsidP="002864F7">
      <w:pPr>
        <w:pStyle w:val="a6"/>
        <w:tabs>
          <w:tab w:val="left" w:pos="1134"/>
        </w:tabs>
        <w:spacing w:before="0" w:line="240" w:lineRule="auto"/>
        <w:rPr>
          <w:b/>
          <w:bCs/>
          <w:snapToGrid w:val="0"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открытый запрос </w:t>
      </w:r>
      <w:bookmarkStart w:id="2" w:name="_GoBack"/>
      <w:bookmarkEnd w:id="2"/>
      <w:r w:rsidRPr="00DB4AA2">
        <w:rPr>
          <w:bCs/>
          <w:sz w:val="26"/>
          <w:szCs w:val="26"/>
        </w:rPr>
        <w:t xml:space="preserve">цен на право заключения договора </w:t>
      </w:r>
      <w:r w:rsidR="00A429E3">
        <w:rPr>
          <w:bCs/>
          <w:sz w:val="26"/>
          <w:szCs w:val="26"/>
        </w:rPr>
        <w:t xml:space="preserve">на выполнение работ </w:t>
      </w:r>
      <w:r w:rsidR="002864F7" w:rsidRPr="002864F7">
        <w:rPr>
          <w:b/>
          <w:bCs/>
          <w:snapToGrid w:val="0"/>
          <w:sz w:val="26"/>
          <w:szCs w:val="26"/>
        </w:rPr>
        <w:t xml:space="preserve">«Мероприятия по строительству и реконструкции для технологического присоединения потребителей (в том числе ПИР) на территории филиала ЭС ЕАО (64 заявителя)», </w:t>
      </w:r>
      <w:r w:rsidR="002864F7" w:rsidRPr="002864F7">
        <w:rPr>
          <w:bCs/>
          <w:snapToGrid w:val="0"/>
          <w:sz w:val="26"/>
          <w:szCs w:val="26"/>
        </w:rPr>
        <w:t>ЛОТ № 2110</w:t>
      </w:r>
    </w:p>
    <w:p w:rsidR="002864F7" w:rsidRDefault="002864F7" w:rsidP="002864F7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2864F7" w:rsidRPr="002864F7" w:rsidRDefault="002864F7" w:rsidP="002864F7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2864F7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2864F7" w:rsidRPr="002864F7" w:rsidRDefault="002864F7" w:rsidP="002864F7">
      <w:pPr>
        <w:numPr>
          <w:ilvl w:val="0"/>
          <w:numId w:val="32"/>
        </w:numPr>
        <w:tabs>
          <w:tab w:val="left" w:pos="426"/>
        </w:tabs>
        <w:spacing w:after="200" w:line="276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2864F7">
        <w:rPr>
          <w:bCs/>
          <w:i/>
          <w:iCs/>
          <w:snapToGrid/>
          <w:sz w:val="26"/>
          <w:szCs w:val="26"/>
        </w:rPr>
        <w:t>Об отклонении заявки участника закупки ООО «Амур ЭП» (основное предложение)</w:t>
      </w:r>
    </w:p>
    <w:p w:rsidR="002864F7" w:rsidRPr="002864F7" w:rsidRDefault="002864F7" w:rsidP="002864F7">
      <w:pPr>
        <w:numPr>
          <w:ilvl w:val="0"/>
          <w:numId w:val="32"/>
        </w:numPr>
        <w:tabs>
          <w:tab w:val="left" w:pos="426"/>
        </w:tabs>
        <w:spacing w:after="200" w:line="276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2864F7">
        <w:rPr>
          <w:bCs/>
          <w:i/>
          <w:iCs/>
          <w:snapToGrid/>
          <w:sz w:val="26"/>
          <w:szCs w:val="26"/>
        </w:rPr>
        <w:t>Об  отклонении заявки участника закупки ООО «</w:t>
      </w:r>
      <w:proofErr w:type="spellStart"/>
      <w:r w:rsidRPr="002864F7">
        <w:rPr>
          <w:bCs/>
          <w:i/>
          <w:iCs/>
          <w:snapToGrid/>
          <w:sz w:val="26"/>
          <w:szCs w:val="26"/>
        </w:rPr>
        <w:t>Актис</w:t>
      </w:r>
      <w:proofErr w:type="spellEnd"/>
      <w:r w:rsidRPr="002864F7">
        <w:rPr>
          <w:bCs/>
          <w:i/>
          <w:iCs/>
          <w:snapToGrid/>
          <w:sz w:val="26"/>
          <w:szCs w:val="26"/>
        </w:rPr>
        <w:t xml:space="preserve"> Капитал» (основное предложение)</w:t>
      </w:r>
    </w:p>
    <w:p w:rsidR="002864F7" w:rsidRPr="002864F7" w:rsidRDefault="002864F7" w:rsidP="002864F7">
      <w:pPr>
        <w:numPr>
          <w:ilvl w:val="0"/>
          <w:numId w:val="32"/>
        </w:numPr>
        <w:tabs>
          <w:tab w:val="left" w:pos="426"/>
        </w:tabs>
        <w:spacing w:after="200" w:line="276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2864F7">
        <w:rPr>
          <w:bCs/>
          <w:i/>
          <w:iCs/>
          <w:snapToGrid/>
          <w:sz w:val="26"/>
          <w:szCs w:val="26"/>
        </w:rPr>
        <w:t>Об отклонении заявки участника закупки ООО "ДАЛЬЭНЕРГОТЕХСТРОЙ"  (основное предложение)</w:t>
      </w:r>
    </w:p>
    <w:p w:rsidR="002864F7" w:rsidRPr="002864F7" w:rsidRDefault="002864F7" w:rsidP="002864F7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2864F7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2864F7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2864F7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2864F7" w:rsidRPr="002864F7" w:rsidRDefault="002864F7" w:rsidP="002864F7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2864F7">
        <w:rPr>
          <w:bCs/>
          <w:i/>
          <w:iCs/>
          <w:snapToGrid/>
          <w:sz w:val="26"/>
          <w:szCs w:val="26"/>
        </w:rPr>
        <w:t xml:space="preserve">О </w:t>
      </w:r>
      <w:proofErr w:type="spellStart"/>
      <w:r w:rsidRPr="002864F7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2864F7">
        <w:rPr>
          <w:bCs/>
          <w:i/>
          <w:iCs/>
          <w:snapToGrid/>
          <w:sz w:val="26"/>
          <w:szCs w:val="26"/>
        </w:rPr>
        <w:t xml:space="preserve"> заявок</w:t>
      </w:r>
    </w:p>
    <w:p w:rsidR="002864F7" w:rsidRPr="002864F7" w:rsidRDefault="002864F7" w:rsidP="002864F7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2864F7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8D567D" w:rsidRPr="00C93B6E" w:rsidRDefault="008D567D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2864F7" w:rsidRPr="002864F7" w:rsidRDefault="002864F7" w:rsidP="002864F7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</w:rPr>
      </w:pPr>
      <w:r w:rsidRPr="002864F7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2864F7" w:rsidRPr="002864F7" w:rsidRDefault="002864F7" w:rsidP="002864F7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</w:rPr>
      </w:pPr>
      <w:r w:rsidRPr="002864F7">
        <w:rPr>
          <w:snapToGrid/>
          <w:sz w:val="26"/>
          <w:szCs w:val="26"/>
        </w:rPr>
        <w:t>Принять цены, полученные по  окончании срока подачи заявок.</w:t>
      </w:r>
    </w:p>
    <w:tbl>
      <w:tblPr>
        <w:tblW w:w="955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1208"/>
        <w:gridCol w:w="3686"/>
        <w:gridCol w:w="1559"/>
        <w:gridCol w:w="1559"/>
        <w:gridCol w:w="941"/>
      </w:tblGrid>
      <w:tr w:rsidR="002864F7" w:rsidRPr="002864F7" w:rsidTr="001D119C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F7" w:rsidRPr="002864F7" w:rsidRDefault="002864F7" w:rsidP="002864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2864F7">
              <w:rPr>
                <w:rFonts w:eastAsiaTheme="minorEastAsia"/>
                <w:b/>
                <w:bCs/>
                <w:snapToGrid/>
                <w:sz w:val="16"/>
                <w:szCs w:val="16"/>
              </w:rPr>
              <w:t xml:space="preserve">№ </w:t>
            </w:r>
            <w:proofErr w:type="gramStart"/>
            <w:r w:rsidRPr="002864F7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п</w:t>
            </w:r>
            <w:proofErr w:type="gramEnd"/>
            <w:r w:rsidRPr="002864F7">
              <w:rPr>
                <w:rFonts w:eastAsiaTheme="minorEastAsia"/>
                <w:b/>
                <w:bCs/>
                <w:snapToGrid/>
                <w:sz w:val="16"/>
                <w:szCs w:val="16"/>
              </w:rPr>
              <w:t>/п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F7" w:rsidRPr="002864F7" w:rsidRDefault="002864F7" w:rsidP="002864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2864F7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F7" w:rsidRPr="002864F7" w:rsidRDefault="002864F7" w:rsidP="002864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2864F7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F7" w:rsidRPr="002864F7" w:rsidRDefault="002864F7" w:rsidP="002864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2864F7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F7" w:rsidRPr="002864F7" w:rsidRDefault="002864F7" w:rsidP="002864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2864F7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Заявка с НДС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F7" w:rsidRPr="002864F7" w:rsidRDefault="002864F7" w:rsidP="002864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2864F7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Ставка НДС</w:t>
            </w:r>
          </w:p>
        </w:tc>
      </w:tr>
      <w:tr w:rsidR="002864F7" w:rsidRPr="002864F7" w:rsidTr="001D119C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F7" w:rsidRPr="002864F7" w:rsidRDefault="002864F7" w:rsidP="002864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2864F7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F7" w:rsidRPr="002864F7" w:rsidRDefault="002864F7" w:rsidP="002864F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2864F7">
              <w:rPr>
                <w:rFonts w:eastAsiaTheme="minorEastAsia"/>
                <w:snapToGrid/>
                <w:sz w:val="24"/>
                <w:szCs w:val="24"/>
                <w:lang w:eastAsia="en-US"/>
              </w:rPr>
              <w:t>20.07.2018 07:56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F7" w:rsidRPr="002864F7" w:rsidRDefault="002864F7" w:rsidP="002864F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2864F7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ООО «</w:t>
            </w:r>
            <w:proofErr w:type="spellStart"/>
            <w:r w:rsidRPr="002864F7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Электросервис</w:t>
            </w:r>
            <w:proofErr w:type="spellEnd"/>
            <w:r w:rsidRPr="002864F7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»</w:t>
            </w:r>
            <w:r w:rsidRPr="002864F7">
              <w:rPr>
                <w:rFonts w:eastAsiaTheme="minorEastAsia"/>
                <w:snapToGrid/>
                <w:sz w:val="24"/>
                <w:szCs w:val="24"/>
                <w:lang w:eastAsia="en-US"/>
              </w:rPr>
              <w:t xml:space="preserve"> </w:t>
            </w:r>
            <w:r w:rsidRPr="002864F7">
              <w:rPr>
                <w:rFonts w:eastAsiaTheme="minorEastAsia"/>
                <w:snapToGrid/>
                <w:sz w:val="24"/>
                <w:szCs w:val="24"/>
                <w:lang w:eastAsia="en-US"/>
              </w:rPr>
              <w:br/>
              <w:t xml:space="preserve">ИНН/КПП 7901526514/790101001 </w:t>
            </w:r>
            <w:r w:rsidRPr="002864F7">
              <w:rPr>
                <w:rFonts w:eastAsiaTheme="minorEastAsia"/>
                <w:snapToGrid/>
                <w:sz w:val="24"/>
                <w:szCs w:val="24"/>
                <w:lang w:eastAsia="en-US"/>
              </w:rPr>
              <w:br/>
              <w:t>ОГРН 1057900058963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F7" w:rsidRPr="002864F7" w:rsidRDefault="002864F7" w:rsidP="002864F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2864F7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3 828 127.00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F7" w:rsidRPr="002864F7" w:rsidRDefault="002864F7" w:rsidP="002864F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2864F7">
              <w:rPr>
                <w:rFonts w:eastAsiaTheme="minorEastAsia"/>
                <w:snapToGrid/>
                <w:sz w:val="24"/>
                <w:szCs w:val="24"/>
                <w:lang w:eastAsia="en-US"/>
              </w:rPr>
              <w:t>4 517 189.86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F7" w:rsidRPr="002864F7" w:rsidRDefault="002864F7" w:rsidP="002864F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2864F7">
              <w:rPr>
                <w:rFonts w:eastAsiaTheme="minorEastAsia"/>
                <w:snapToGrid/>
                <w:sz w:val="24"/>
                <w:szCs w:val="24"/>
                <w:lang w:eastAsia="en-US"/>
              </w:rPr>
              <w:t>18%</w:t>
            </w:r>
          </w:p>
        </w:tc>
      </w:tr>
      <w:tr w:rsidR="002864F7" w:rsidRPr="002864F7" w:rsidTr="001D119C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F7" w:rsidRPr="002864F7" w:rsidRDefault="002864F7" w:rsidP="002864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2864F7">
              <w:rPr>
                <w:rFonts w:eastAsiaTheme="minorEastAsia"/>
                <w:snapToGrid/>
                <w:sz w:val="24"/>
                <w:szCs w:val="24"/>
              </w:rPr>
              <w:lastRenderedPageBreak/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F7" w:rsidRPr="002864F7" w:rsidRDefault="002864F7" w:rsidP="002864F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2864F7">
              <w:rPr>
                <w:rFonts w:eastAsiaTheme="minorEastAsia"/>
                <w:snapToGrid/>
                <w:sz w:val="24"/>
                <w:szCs w:val="24"/>
                <w:lang w:eastAsia="en-US"/>
              </w:rPr>
              <w:t>20.07.2018 07:57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F7" w:rsidRPr="002864F7" w:rsidRDefault="002864F7" w:rsidP="002864F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2864F7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ООО "ДАЛЬЭНЕРГОТЕХСТРОЙ"</w:t>
            </w:r>
            <w:r w:rsidRPr="002864F7">
              <w:rPr>
                <w:rFonts w:eastAsiaTheme="minorEastAsia"/>
                <w:snapToGrid/>
                <w:sz w:val="24"/>
                <w:szCs w:val="24"/>
                <w:lang w:eastAsia="en-US"/>
              </w:rPr>
              <w:t xml:space="preserve"> </w:t>
            </w:r>
            <w:r w:rsidRPr="002864F7">
              <w:rPr>
                <w:rFonts w:eastAsiaTheme="minorEastAsia"/>
                <w:snapToGrid/>
                <w:sz w:val="24"/>
                <w:szCs w:val="24"/>
                <w:lang w:eastAsia="en-US"/>
              </w:rPr>
              <w:br/>
              <w:t xml:space="preserve">ИНН/КПП 2723147224/272301001 </w:t>
            </w:r>
            <w:r w:rsidRPr="002864F7">
              <w:rPr>
                <w:rFonts w:eastAsiaTheme="minorEastAsia"/>
                <w:snapToGrid/>
                <w:sz w:val="24"/>
                <w:szCs w:val="24"/>
                <w:lang w:eastAsia="en-US"/>
              </w:rPr>
              <w:br/>
              <w:t>ОГРН 1122723001103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F7" w:rsidRPr="002864F7" w:rsidRDefault="002864F7" w:rsidP="002864F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2864F7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3 750 000.00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F7" w:rsidRPr="002864F7" w:rsidRDefault="002864F7" w:rsidP="002864F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2864F7">
              <w:rPr>
                <w:rFonts w:eastAsiaTheme="minorEastAsia"/>
                <w:snapToGrid/>
                <w:sz w:val="24"/>
                <w:szCs w:val="24"/>
                <w:lang w:eastAsia="en-US"/>
              </w:rPr>
              <w:t>4 425 000.00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F7" w:rsidRPr="002864F7" w:rsidRDefault="002864F7" w:rsidP="002864F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2864F7">
              <w:rPr>
                <w:rFonts w:eastAsiaTheme="minorEastAsia"/>
                <w:snapToGrid/>
                <w:sz w:val="24"/>
                <w:szCs w:val="24"/>
                <w:lang w:eastAsia="en-US"/>
              </w:rPr>
              <w:t>18%</w:t>
            </w:r>
          </w:p>
        </w:tc>
      </w:tr>
      <w:tr w:rsidR="002864F7" w:rsidRPr="002864F7" w:rsidTr="001D119C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F7" w:rsidRPr="002864F7" w:rsidRDefault="002864F7" w:rsidP="002864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2864F7">
              <w:rPr>
                <w:rFonts w:eastAsiaTheme="minorEastAsia"/>
                <w:snapToGrid/>
                <w:sz w:val="24"/>
                <w:szCs w:val="24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F7" w:rsidRPr="002864F7" w:rsidRDefault="002864F7" w:rsidP="002864F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2864F7">
              <w:rPr>
                <w:rFonts w:eastAsiaTheme="minorEastAsia"/>
                <w:snapToGrid/>
                <w:sz w:val="24"/>
                <w:szCs w:val="24"/>
                <w:lang w:eastAsia="en-US"/>
              </w:rPr>
              <w:t>20.07.2018 07:59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F7" w:rsidRPr="002864F7" w:rsidRDefault="002864F7" w:rsidP="002864F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2864F7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ООО '</w:t>
            </w:r>
            <w:proofErr w:type="spellStart"/>
            <w:r w:rsidRPr="002864F7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Актис</w:t>
            </w:r>
            <w:proofErr w:type="spellEnd"/>
            <w:r w:rsidRPr="002864F7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 xml:space="preserve"> Капитал'</w:t>
            </w:r>
            <w:r w:rsidRPr="002864F7">
              <w:rPr>
                <w:rFonts w:eastAsiaTheme="minorEastAsia"/>
                <w:snapToGrid/>
                <w:sz w:val="24"/>
                <w:szCs w:val="24"/>
                <w:lang w:eastAsia="en-US"/>
              </w:rPr>
              <w:t xml:space="preserve"> </w:t>
            </w:r>
            <w:r w:rsidRPr="002864F7">
              <w:rPr>
                <w:rFonts w:eastAsiaTheme="minorEastAsia"/>
                <w:snapToGrid/>
                <w:sz w:val="24"/>
                <w:szCs w:val="24"/>
                <w:lang w:eastAsia="en-US"/>
              </w:rPr>
              <w:br/>
              <w:t xml:space="preserve">ИНН/КПП 2724160066/272301001 </w:t>
            </w:r>
            <w:r w:rsidRPr="002864F7">
              <w:rPr>
                <w:rFonts w:eastAsiaTheme="minorEastAsia"/>
                <w:snapToGrid/>
                <w:sz w:val="24"/>
                <w:szCs w:val="24"/>
                <w:lang w:eastAsia="en-US"/>
              </w:rPr>
              <w:br/>
              <w:t>ОГРН 1122724000420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F7" w:rsidRPr="002864F7" w:rsidRDefault="002864F7" w:rsidP="002864F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2864F7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3 698 000.00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F7" w:rsidRPr="002864F7" w:rsidRDefault="002864F7" w:rsidP="002864F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2864F7">
              <w:rPr>
                <w:rFonts w:eastAsiaTheme="minorEastAsia"/>
                <w:snapToGrid/>
                <w:sz w:val="24"/>
                <w:szCs w:val="24"/>
                <w:lang w:eastAsia="en-US"/>
              </w:rPr>
              <w:t>4 363 640.00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F7" w:rsidRPr="002864F7" w:rsidRDefault="002864F7" w:rsidP="002864F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2864F7">
              <w:rPr>
                <w:rFonts w:eastAsiaTheme="minorEastAsia"/>
                <w:snapToGrid/>
                <w:sz w:val="24"/>
                <w:szCs w:val="24"/>
                <w:lang w:eastAsia="en-US"/>
              </w:rPr>
              <w:t>18%</w:t>
            </w:r>
          </w:p>
        </w:tc>
      </w:tr>
      <w:tr w:rsidR="002864F7" w:rsidRPr="002864F7" w:rsidTr="001D119C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F7" w:rsidRPr="002864F7" w:rsidRDefault="002864F7" w:rsidP="002864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2864F7">
              <w:rPr>
                <w:rFonts w:eastAsiaTheme="minorEastAsia"/>
                <w:snapToGrid/>
                <w:sz w:val="24"/>
                <w:szCs w:val="24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F7" w:rsidRPr="002864F7" w:rsidRDefault="002864F7" w:rsidP="002864F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2864F7">
              <w:rPr>
                <w:rFonts w:eastAsiaTheme="minorEastAsia"/>
                <w:snapToGrid/>
                <w:sz w:val="24"/>
                <w:szCs w:val="24"/>
                <w:lang w:eastAsia="en-US"/>
              </w:rPr>
              <w:t>20.07.2018 07:59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F7" w:rsidRPr="002864F7" w:rsidRDefault="002864F7" w:rsidP="002864F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2864F7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ООО 'Амур-ЭП'</w:t>
            </w:r>
            <w:r w:rsidRPr="002864F7">
              <w:rPr>
                <w:rFonts w:eastAsiaTheme="minorEastAsia"/>
                <w:snapToGrid/>
                <w:sz w:val="24"/>
                <w:szCs w:val="24"/>
                <w:lang w:eastAsia="en-US"/>
              </w:rPr>
              <w:t xml:space="preserve"> </w:t>
            </w:r>
            <w:r w:rsidRPr="002864F7">
              <w:rPr>
                <w:rFonts w:eastAsiaTheme="minorEastAsia"/>
                <w:snapToGrid/>
                <w:sz w:val="24"/>
                <w:szCs w:val="24"/>
                <w:lang w:eastAsia="en-US"/>
              </w:rPr>
              <w:br/>
              <w:t xml:space="preserve">ИНН/КПП 2724046821/272401001 </w:t>
            </w:r>
            <w:r w:rsidRPr="002864F7">
              <w:rPr>
                <w:rFonts w:eastAsiaTheme="minorEastAsia"/>
                <w:snapToGrid/>
                <w:sz w:val="24"/>
                <w:szCs w:val="24"/>
                <w:lang w:eastAsia="en-US"/>
              </w:rPr>
              <w:br/>
              <w:t>ОГРН 1022701285914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F7" w:rsidRPr="002864F7" w:rsidRDefault="002864F7" w:rsidP="002864F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2864F7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3 900 00.00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F7" w:rsidRPr="002864F7" w:rsidRDefault="002864F7" w:rsidP="002864F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2864F7">
              <w:rPr>
                <w:rFonts w:eastAsiaTheme="minorEastAsia"/>
                <w:snapToGrid/>
                <w:sz w:val="24"/>
                <w:szCs w:val="24"/>
                <w:lang w:eastAsia="en-US"/>
              </w:rPr>
              <w:t>4 354 200.00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F7" w:rsidRPr="002864F7" w:rsidRDefault="002864F7" w:rsidP="002864F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2864F7">
              <w:rPr>
                <w:rFonts w:eastAsiaTheme="minorEastAsia"/>
                <w:snapToGrid/>
                <w:sz w:val="24"/>
                <w:szCs w:val="24"/>
                <w:lang w:eastAsia="en-US"/>
              </w:rPr>
              <w:t>18%</w:t>
            </w:r>
          </w:p>
        </w:tc>
      </w:tr>
      <w:tr w:rsidR="002864F7" w:rsidRPr="002864F7" w:rsidTr="001D119C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F7" w:rsidRPr="002864F7" w:rsidRDefault="002864F7" w:rsidP="002864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2864F7">
              <w:rPr>
                <w:rFonts w:eastAsiaTheme="minorEastAsia"/>
                <w:snapToGrid/>
                <w:sz w:val="24"/>
                <w:szCs w:val="24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F7" w:rsidRPr="002864F7" w:rsidRDefault="002864F7" w:rsidP="002864F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2864F7">
              <w:rPr>
                <w:rFonts w:eastAsiaTheme="minorEastAsia"/>
                <w:snapToGrid/>
                <w:sz w:val="24"/>
                <w:szCs w:val="24"/>
                <w:lang w:eastAsia="en-US"/>
              </w:rPr>
              <w:t>20.07.2018 08:58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F7" w:rsidRPr="002864F7" w:rsidRDefault="002864F7" w:rsidP="002864F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2864F7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ООО '</w:t>
            </w:r>
            <w:proofErr w:type="spellStart"/>
            <w:r w:rsidRPr="002864F7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Сельэлектрострой</w:t>
            </w:r>
            <w:proofErr w:type="spellEnd"/>
            <w:r w:rsidRPr="002864F7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'</w:t>
            </w:r>
            <w:r w:rsidRPr="002864F7">
              <w:rPr>
                <w:rFonts w:eastAsiaTheme="minorEastAsia"/>
                <w:snapToGrid/>
                <w:sz w:val="24"/>
                <w:szCs w:val="24"/>
                <w:lang w:eastAsia="en-US"/>
              </w:rPr>
              <w:t xml:space="preserve"> </w:t>
            </w:r>
            <w:r w:rsidRPr="002864F7">
              <w:rPr>
                <w:rFonts w:eastAsiaTheme="minorEastAsia"/>
                <w:snapToGrid/>
                <w:sz w:val="24"/>
                <w:szCs w:val="24"/>
                <w:lang w:eastAsia="en-US"/>
              </w:rPr>
              <w:br/>
              <w:t xml:space="preserve">ИНН/КПП 7901542241/790101001 </w:t>
            </w:r>
            <w:r w:rsidRPr="002864F7">
              <w:rPr>
                <w:rFonts w:eastAsiaTheme="minorEastAsia"/>
                <w:snapToGrid/>
                <w:sz w:val="24"/>
                <w:szCs w:val="24"/>
                <w:lang w:eastAsia="en-US"/>
              </w:rPr>
              <w:br/>
              <w:t>ОГРН 1137901001226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F7" w:rsidRPr="002864F7" w:rsidRDefault="002864F7" w:rsidP="002864F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2864F7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3 730 000.00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F7" w:rsidRPr="002864F7" w:rsidRDefault="002864F7" w:rsidP="002864F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2864F7">
              <w:rPr>
                <w:rFonts w:eastAsiaTheme="minorEastAsia"/>
                <w:snapToGrid/>
                <w:sz w:val="24"/>
                <w:szCs w:val="24"/>
                <w:lang w:eastAsia="en-US"/>
              </w:rPr>
              <w:t>4 401 400.00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F7" w:rsidRPr="002864F7" w:rsidRDefault="002864F7" w:rsidP="002864F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2864F7">
              <w:rPr>
                <w:rFonts w:eastAsiaTheme="minorEastAsia"/>
                <w:snapToGrid/>
                <w:sz w:val="24"/>
                <w:szCs w:val="24"/>
                <w:lang w:eastAsia="en-US"/>
              </w:rPr>
              <w:t>18%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2864F7" w:rsidRPr="002864F7" w:rsidRDefault="002864F7" w:rsidP="002864F7">
      <w:pPr>
        <w:numPr>
          <w:ilvl w:val="0"/>
          <w:numId w:val="36"/>
        </w:numPr>
        <w:tabs>
          <w:tab w:val="left" w:pos="993"/>
        </w:tabs>
        <w:spacing w:after="200" w:line="240" w:lineRule="auto"/>
        <w:ind w:left="0" w:firstLine="426"/>
        <w:contextualSpacing/>
        <w:jc w:val="left"/>
        <w:rPr>
          <w:snapToGrid/>
          <w:sz w:val="26"/>
          <w:szCs w:val="26"/>
        </w:rPr>
      </w:pPr>
      <w:r w:rsidRPr="002864F7">
        <w:rPr>
          <w:snapToGrid/>
          <w:sz w:val="26"/>
          <w:szCs w:val="26"/>
        </w:rPr>
        <w:t xml:space="preserve">Отклонить заявку Участника </w:t>
      </w:r>
      <w:r w:rsidRPr="002864F7">
        <w:rPr>
          <w:b/>
          <w:i/>
          <w:snapToGrid/>
          <w:sz w:val="26"/>
          <w:szCs w:val="26"/>
        </w:rPr>
        <w:t xml:space="preserve">ООО «Амур ЭП» </w:t>
      </w:r>
      <w:r w:rsidRPr="002864F7">
        <w:rPr>
          <w:snapToGrid/>
          <w:sz w:val="26"/>
          <w:szCs w:val="26"/>
        </w:rPr>
        <w:t>от дальнейшего рассмотрения на основании п. 2.4.2.3 «в»  Документации о закупке, как несоответствующее следующим требованиям:</w:t>
      </w:r>
    </w:p>
    <w:p w:rsidR="002864F7" w:rsidRPr="002864F7" w:rsidRDefault="002864F7" w:rsidP="002864F7">
      <w:pPr>
        <w:tabs>
          <w:tab w:val="left" w:pos="993"/>
        </w:tabs>
        <w:spacing w:line="240" w:lineRule="auto"/>
        <w:ind w:left="567" w:firstLine="0"/>
        <w:contextualSpacing/>
        <w:rPr>
          <w:snapToGrid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864F7" w:rsidRPr="002864F7" w:rsidTr="001D119C">
        <w:tc>
          <w:tcPr>
            <w:tcW w:w="9747" w:type="dxa"/>
            <w:shd w:val="clear" w:color="auto" w:fill="auto"/>
          </w:tcPr>
          <w:p w:rsidR="002864F7" w:rsidRPr="002864F7" w:rsidRDefault="002864F7" w:rsidP="002864F7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864F7">
              <w:rPr>
                <w:snapToGrid/>
                <w:sz w:val="24"/>
                <w:szCs w:val="24"/>
              </w:rPr>
              <w:t>Основания для отклонения</w:t>
            </w:r>
          </w:p>
        </w:tc>
      </w:tr>
      <w:tr w:rsidR="002864F7" w:rsidRPr="002864F7" w:rsidTr="001D119C">
        <w:tc>
          <w:tcPr>
            <w:tcW w:w="9747" w:type="dxa"/>
            <w:shd w:val="clear" w:color="auto" w:fill="auto"/>
          </w:tcPr>
          <w:p w:rsidR="002864F7" w:rsidRPr="002864F7" w:rsidRDefault="002864F7" w:rsidP="002864F7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2864F7">
              <w:rPr>
                <w:snapToGrid/>
                <w:sz w:val="24"/>
                <w:szCs w:val="24"/>
              </w:rPr>
              <w:t>У Участника в составе заявки отсутствуют следующие документы:</w:t>
            </w:r>
          </w:p>
          <w:p w:rsidR="002864F7" w:rsidRPr="002864F7" w:rsidRDefault="002864F7" w:rsidP="002864F7">
            <w:pPr>
              <w:numPr>
                <w:ilvl w:val="0"/>
                <w:numId w:val="37"/>
              </w:numPr>
              <w:suppressAutoHyphens/>
              <w:spacing w:after="200" w:line="240" w:lineRule="auto"/>
              <w:ind w:left="0" w:firstLine="142"/>
              <w:contextualSpacing/>
              <w:jc w:val="left"/>
              <w:rPr>
                <w:rFonts w:eastAsiaTheme="minorHAnsi"/>
                <w:bCs/>
                <w:snapToGrid/>
                <w:sz w:val="26"/>
                <w:szCs w:val="26"/>
                <w:lang w:eastAsia="en-US"/>
              </w:rPr>
            </w:pPr>
            <w:r w:rsidRPr="002864F7">
              <w:rPr>
                <w:snapToGrid/>
                <w:sz w:val="24"/>
                <w:szCs w:val="24"/>
              </w:rPr>
              <w:t xml:space="preserve"> </w:t>
            </w:r>
            <w:r w:rsidRPr="002864F7">
              <w:rPr>
                <w:rFonts w:eastAsiaTheme="minorHAnsi"/>
                <w:bCs/>
                <w:snapToGrid/>
                <w:sz w:val="26"/>
                <w:szCs w:val="26"/>
                <w:lang w:eastAsia="en-US"/>
              </w:rPr>
              <w:t>Письмо о подаче оферты, согласно п. 2.1.1.1 «б» Документации о закупке;</w:t>
            </w:r>
          </w:p>
          <w:p w:rsidR="002864F7" w:rsidRPr="002864F7" w:rsidRDefault="002864F7" w:rsidP="002864F7">
            <w:pPr>
              <w:numPr>
                <w:ilvl w:val="0"/>
                <w:numId w:val="37"/>
              </w:numPr>
              <w:suppressAutoHyphens/>
              <w:spacing w:after="200" w:line="240" w:lineRule="auto"/>
              <w:ind w:left="0" w:firstLine="142"/>
              <w:contextualSpacing/>
              <w:jc w:val="left"/>
              <w:rPr>
                <w:bCs/>
                <w:snapToGrid/>
                <w:sz w:val="26"/>
                <w:szCs w:val="26"/>
              </w:rPr>
            </w:pPr>
            <w:r w:rsidRPr="002864F7">
              <w:rPr>
                <w:bCs/>
                <w:snapToGrid/>
                <w:sz w:val="26"/>
                <w:szCs w:val="26"/>
              </w:rPr>
              <w:t>Техническое предложение на выполнение работ, согласно п. 2.1.1.1 «в» Документации о закупке;</w:t>
            </w:r>
          </w:p>
          <w:p w:rsidR="002864F7" w:rsidRPr="002864F7" w:rsidRDefault="002864F7" w:rsidP="002864F7">
            <w:pPr>
              <w:numPr>
                <w:ilvl w:val="0"/>
                <w:numId w:val="37"/>
              </w:numPr>
              <w:suppressAutoHyphens/>
              <w:spacing w:after="200" w:line="240" w:lineRule="auto"/>
              <w:ind w:left="0" w:firstLine="142"/>
              <w:contextualSpacing/>
              <w:jc w:val="left"/>
              <w:rPr>
                <w:bCs/>
                <w:snapToGrid/>
                <w:sz w:val="26"/>
                <w:szCs w:val="26"/>
              </w:rPr>
            </w:pPr>
            <w:r w:rsidRPr="002864F7">
              <w:rPr>
                <w:bCs/>
                <w:snapToGrid/>
                <w:sz w:val="26"/>
                <w:szCs w:val="26"/>
              </w:rPr>
              <w:t>График выполнения работ, согласно п. 2.1.1.1 «г» Документации о закупке</w:t>
            </w:r>
            <w:proofErr w:type="gramStart"/>
            <w:r w:rsidRPr="002864F7">
              <w:rPr>
                <w:bCs/>
                <w:snapToGrid/>
                <w:sz w:val="26"/>
                <w:szCs w:val="26"/>
              </w:rPr>
              <w:t xml:space="preserve"> ;</w:t>
            </w:r>
            <w:proofErr w:type="gramEnd"/>
          </w:p>
          <w:p w:rsidR="002864F7" w:rsidRPr="002864F7" w:rsidRDefault="002864F7" w:rsidP="002864F7">
            <w:pPr>
              <w:numPr>
                <w:ilvl w:val="0"/>
                <w:numId w:val="37"/>
              </w:numPr>
              <w:suppressAutoHyphens/>
              <w:spacing w:after="200" w:line="240" w:lineRule="auto"/>
              <w:ind w:left="0" w:firstLine="142"/>
              <w:contextualSpacing/>
              <w:jc w:val="left"/>
              <w:rPr>
                <w:bCs/>
                <w:snapToGrid/>
                <w:sz w:val="26"/>
                <w:szCs w:val="26"/>
              </w:rPr>
            </w:pPr>
            <w:r w:rsidRPr="002864F7">
              <w:rPr>
                <w:bCs/>
                <w:snapToGrid/>
                <w:sz w:val="26"/>
                <w:szCs w:val="26"/>
              </w:rPr>
              <w:t>Сводная таблица стоимости работ, согласно п. 2.1.1.1 «д» Документации о закупке;</w:t>
            </w:r>
          </w:p>
          <w:p w:rsidR="002864F7" w:rsidRPr="002864F7" w:rsidRDefault="002864F7" w:rsidP="002864F7">
            <w:pPr>
              <w:numPr>
                <w:ilvl w:val="0"/>
                <w:numId w:val="37"/>
              </w:numPr>
              <w:suppressAutoHyphens/>
              <w:spacing w:after="200" w:line="240" w:lineRule="auto"/>
              <w:ind w:left="0" w:firstLine="142"/>
              <w:contextualSpacing/>
              <w:jc w:val="left"/>
              <w:rPr>
                <w:bCs/>
                <w:snapToGrid/>
                <w:sz w:val="26"/>
                <w:szCs w:val="26"/>
              </w:rPr>
            </w:pPr>
            <w:r w:rsidRPr="002864F7">
              <w:rPr>
                <w:bCs/>
                <w:snapToGrid/>
                <w:sz w:val="26"/>
                <w:szCs w:val="26"/>
              </w:rPr>
              <w:t>Анкета Участника запроса цен, согласно п. 2.1.1.1 «е» Документации о закупке;</w:t>
            </w:r>
          </w:p>
          <w:p w:rsidR="002864F7" w:rsidRPr="002864F7" w:rsidRDefault="002864F7" w:rsidP="002864F7">
            <w:pPr>
              <w:numPr>
                <w:ilvl w:val="0"/>
                <w:numId w:val="37"/>
              </w:numPr>
              <w:suppressAutoHyphens/>
              <w:spacing w:after="200" w:line="240" w:lineRule="auto"/>
              <w:ind w:left="0" w:firstLine="142"/>
              <w:contextualSpacing/>
              <w:jc w:val="left"/>
              <w:rPr>
                <w:bCs/>
                <w:snapToGrid/>
                <w:sz w:val="26"/>
                <w:szCs w:val="26"/>
              </w:rPr>
            </w:pPr>
            <w:r w:rsidRPr="002864F7">
              <w:rPr>
                <w:bCs/>
                <w:snapToGrid/>
                <w:sz w:val="26"/>
                <w:szCs w:val="26"/>
              </w:rPr>
              <w:t>справка о выполнении аналогичных по характеру и объему работ договоров по установленной в Документации о закупке форме, согласно п. 2.2.6.1 «г» Документации о закупке;</w:t>
            </w:r>
          </w:p>
          <w:p w:rsidR="002864F7" w:rsidRPr="002864F7" w:rsidRDefault="002864F7" w:rsidP="002864F7">
            <w:pPr>
              <w:numPr>
                <w:ilvl w:val="0"/>
                <w:numId w:val="37"/>
              </w:numPr>
              <w:suppressAutoHyphens/>
              <w:spacing w:after="200" w:line="240" w:lineRule="auto"/>
              <w:ind w:left="0" w:firstLine="142"/>
              <w:contextualSpacing/>
              <w:jc w:val="left"/>
              <w:rPr>
                <w:bCs/>
                <w:snapToGrid/>
                <w:sz w:val="26"/>
                <w:szCs w:val="26"/>
              </w:rPr>
            </w:pPr>
            <w:r w:rsidRPr="002864F7">
              <w:rPr>
                <w:bCs/>
                <w:snapToGrid/>
                <w:sz w:val="26"/>
                <w:szCs w:val="26"/>
              </w:rPr>
              <w:t>справка о материально-технических ресурсах, которые будут использованы в рамках выполнения Договора по установленной в Документации о закупке форме, согласно п. 2.2.6.1 «д» Документации о закупке;</w:t>
            </w:r>
          </w:p>
          <w:p w:rsidR="002864F7" w:rsidRPr="002864F7" w:rsidRDefault="002864F7" w:rsidP="002864F7">
            <w:pPr>
              <w:numPr>
                <w:ilvl w:val="0"/>
                <w:numId w:val="37"/>
              </w:numPr>
              <w:suppressAutoHyphens/>
              <w:spacing w:after="200" w:line="240" w:lineRule="auto"/>
              <w:ind w:left="0" w:firstLine="142"/>
              <w:contextualSpacing/>
              <w:jc w:val="left"/>
              <w:rPr>
                <w:bCs/>
                <w:snapToGrid/>
                <w:sz w:val="26"/>
                <w:szCs w:val="26"/>
              </w:rPr>
            </w:pPr>
            <w:r w:rsidRPr="002864F7">
              <w:rPr>
                <w:bCs/>
                <w:snapToGrid/>
                <w:sz w:val="26"/>
                <w:szCs w:val="26"/>
              </w:rPr>
              <w:t>справку о кадровых ресурсах, которые будут привлечены в ходе выполнения Договора, по установленной в Документации о закупке форме, согласно п. 2.2.6.1 «е» Документации о закупке;</w:t>
            </w:r>
          </w:p>
          <w:p w:rsidR="002864F7" w:rsidRPr="002864F7" w:rsidRDefault="002864F7" w:rsidP="002864F7">
            <w:pPr>
              <w:numPr>
                <w:ilvl w:val="0"/>
                <w:numId w:val="37"/>
              </w:numPr>
              <w:suppressAutoHyphens/>
              <w:spacing w:after="200" w:line="240" w:lineRule="auto"/>
              <w:ind w:left="0" w:firstLine="142"/>
              <w:contextualSpacing/>
              <w:jc w:val="left"/>
              <w:rPr>
                <w:snapToGrid/>
                <w:sz w:val="24"/>
                <w:szCs w:val="24"/>
              </w:rPr>
            </w:pPr>
            <w:r w:rsidRPr="002864F7">
              <w:rPr>
                <w:snapToGrid/>
                <w:sz w:val="24"/>
                <w:szCs w:val="24"/>
              </w:rPr>
              <w:t>Сведения о кадровых ресурсах по форме «Справки о кадровых ресурсах», приведенной в Документации о закупке, что не соответствует п. 5.7.2 Технического задания</w:t>
            </w:r>
          </w:p>
          <w:p w:rsidR="002864F7" w:rsidRPr="002864F7" w:rsidRDefault="002864F7" w:rsidP="002864F7">
            <w:pPr>
              <w:numPr>
                <w:ilvl w:val="0"/>
                <w:numId w:val="37"/>
              </w:numPr>
              <w:suppressAutoHyphens/>
              <w:spacing w:after="200" w:line="240" w:lineRule="auto"/>
              <w:ind w:left="0" w:firstLine="142"/>
              <w:contextualSpacing/>
              <w:jc w:val="left"/>
              <w:rPr>
                <w:bCs/>
                <w:snapToGrid/>
                <w:sz w:val="26"/>
                <w:szCs w:val="26"/>
              </w:rPr>
            </w:pPr>
            <w:r w:rsidRPr="002864F7">
              <w:rPr>
                <w:snapToGrid/>
                <w:sz w:val="24"/>
                <w:szCs w:val="24"/>
              </w:rPr>
              <w:t>Сметный расчет в объеме соответствующем расчету плановой стоимости Заказчика, что не соответствует условиям пункта 5.10. Технического задания</w:t>
            </w:r>
          </w:p>
        </w:tc>
      </w:tr>
    </w:tbl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2864F7" w:rsidRPr="002864F7" w:rsidRDefault="002864F7" w:rsidP="002864F7">
      <w:pPr>
        <w:numPr>
          <w:ilvl w:val="0"/>
          <w:numId w:val="38"/>
        </w:numPr>
        <w:tabs>
          <w:tab w:val="left" w:pos="993"/>
        </w:tabs>
        <w:spacing w:after="200" w:line="240" w:lineRule="auto"/>
        <w:ind w:left="0" w:firstLine="360"/>
        <w:contextualSpacing/>
        <w:jc w:val="left"/>
        <w:rPr>
          <w:snapToGrid/>
          <w:sz w:val="26"/>
          <w:szCs w:val="26"/>
        </w:rPr>
      </w:pPr>
      <w:r w:rsidRPr="002864F7">
        <w:rPr>
          <w:snapToGrid/>
          <w:sz w:val="26"/>
          <w:szCs w:val="26"/>
        </w:rPr>
        <w:t xml:space="preserve">Отклонить заявку Участника </w:t>
      </w:r>
      <w:r w:rsidRPr="002864F7">
        <w:rPr>
          <w:b/>
          <w:i/>
          <w:snapToGrid/>
          <w:sz w:val="26"/>
          <w:szCs w:val="26"/>
        </w:rPr>
        <w:t>ООО «</w:t>
      </w:r>
      <w:proofErr w:type="spellStart"/>
      <w:r w:rsidRPr="002864F7">
        <w:rPr>
          <w:b/>
          <w:i/>
          <w:snapToGrid/>
          <w:sz w:val="26"/>
          <w:szCs w:val="26"/>
        </w:rPr>
        <w:t>Актис</w:t>
      </w:r>
      <w:proofErr w:type="spellEnd"/>
      <w:r w:rsidRPr="002864F7">
        <w:rPr>
          <w:b/>
          <w:i/>
          <w:snapToGrid/>
          <w:sz w:val="26"/>
          <w:szCs w:val="26"/>
        </w:rPr>
        <w:t xml:space="preserve"> Капитал»   </w:t>
      </w:r>
      <w:r w:rsidRPr="002864F7">
        <w:rPr>
          <w:snapToGrid/>
          <w:sz w:val="26"/>
          <w:szCs w:val="26"/>
        </w:rPr>
        <w:t>от дальнейшего рассмотрения на основании п.</w:t>
      </w:r>
      <w:r w:rsidRPr="002864F7">
        <w:rPr>
          <w:rFonts w:asciiTheme="minorHAnsi" w:eastAsiaTheme="minorHAnsi" w:hAnsiTheme="minorHAnsi" w:cstheme="minorBidi"/>
          <w:snapToGrid/>
          <w:sz w:val="22"/>
          <w:szCs w:val="22"/>
          <w:lang w:eastAsia="en-US"/>
        </w:rPr>
        <w:t xml:space="preserve"> </w:t>
      </w:r>
      <w:r w:rsidRPr="002864F7">
        <w:rPr>
          <w:snapToGrid/>
          <w:sz w:val="26"/>
          <w:szCs w:val="26"/>
        </w:rPr>
        <w:t>2.4.2.3 «в» Документации о закупке, как несоответствующее следующим требованиям:</w:t>
      </w:r>
    </w:p>
    <w:p w:rsidR="002864F7" w:rsidRPr="002864F7" w:rsidRDefault="002864F7" w:rsidP="002864F7">
      <w:pPr>
        <w:tabs>
          <w:tab w:val="left" w:pos="993"/>
        </w:tabs>
        <w:spacing w:line="240" w:lineRule="auto"/>
        <w:ind w:left="567" w:firstLine="0"/>
        <w:contextualSpacing/>
        <w:rPr>
          <w:snapToGrid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864F7" w:rsidRPr="002864F7" w:rsidTr="001D119C">
        <w:tc>
          <w:tcPr>
            <w:tcW w:w="9747" w:type="dxa"/>
            <w:shd w:val="clear" w:color="auto" w:fill="auto"/>
          </w:tcPr>
          <w:p w:rsidR="002864F7" w:rsidRPr="002864F7" w:rsidRDefault="002864F7" w:rsidP="002864F7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864F7">
              <w:rPr>
                <w:snapToGrid/>
                <w:sz w:val="24"/>
                <w:szCs w:val="24"/>
              </w:rPr>
              <w:t>Основания для отклонения</w:t>
            </w:r>
          </w:p>
        </w:tc>
      </w:tr>
      <w:tr w:rsidR="002864F7" w:rsidRPr="002864F7" w:rsidTr="001D119C">
        <w:tc>
          <w:tcPr>
            <w:tcW w:w="9747" w:type="dxa"/>
            <w:shd w:val="clear" w:color="auto" w:fill="auto"/>
          </w:tcPr>
          <w:p w:rsidR="002864F7" w:rsidRPr="002864F7" w:rsidRDefault="002864F7" w:rsidP="002864F7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2864F7">
              <w:rPr>
                <w:snapToGrid/>
                <w:sz w:val="26"/>
                <w:szCs w:val="26"/>
              </w:rPr>
              <w:lastRenderedPageBreak/>
              <w:t xml:space="preserve">В электронном сейфе Участника отсутствует заявка, а именно: </w:t>
            </w:r>
          </w:p>
          <w:p w:rsidR="002864F7" w:rsidRPr="002864F7" w:rsidRDefault="002864F7" w:rsidP="002864F7">
            <w:pPr>
              <w:numPr>
                <w:ilvl w:val="0"/>
                <w:numId w:val="39"/>
              </w:numPr>
              <w:suppressAutoHyphens/>
              <w:spacing w:after="200" w:line="240" w:lineRule="auto"/>
              <w:ind w:left="0" w:firstLine="426"/>
              <w:contextualSpacing/>
              <w:jc w:val="left"/>
              <w:rPr>
                <w:bCs/>
                <w:snapToGrid/>
                <w:sz w:val="26"/>
                <w:szCs w:val="26"/>
              </w:rPr>
            </w:pPr>
            <w:r w:rsidRPr="002864F7">
              <w:rPr>
                <w:bCs/>
                <w:snapToGrid/>
                <w:sz w:val="26"/>
                <w:szCs w:val="26"/>
              </w:rPr>
              <w:t>Письмо о подаче оферты, согласно п. 2.1.1.1 «б» Документации о закупке;</w:t>
            </w:r>
          </w:p>
          <w:p w:rsidR="002864F7" w:rsidRPr="002864F7" w:rsidRDefault="002864F7" w:rsidP="002864F7">
            <w:pPr>
              <w:numPr>
                <w:ilvl w:val="0"/>
                <w:numId w:val="39"/>
              </w:numPr>
              <w:suppressAutoHyphens/>
              <w:spacing w:after="200" w:line="240" w:lineRule="auto"/>
              <w:ind w:left="0" w:firstLine="426"/>
              <w:contextualSpacing/>
              <w:jc w:val="left"/>
              <w:rPr>
                <w:bCs/>
                <w:snapToGrid/>
                <w:sz w:val="26"/>
                <w:szCs w:val="26"/>
              </w:rPr>
            </w:pPr>
            <w:r w:rsidRPr="002864F7">
              <w:rPr>
                <w:bCs/>
                <w:snapToGrid/>
                <w:sz w:val="26"/>
                <w:szCs w:val="26"/>
              </w:rPr>
              <w:t>Техническое предложение на выполнение работ, согласно п. 2.1.1.1 «в» Документации о закупке;</w:t>
            </w:r>
          </w:p>
          <w:p w:rsidR="002864F7" w:rsidRPr="002864F7" w:rsidRDefault="002864F7" w:rsidP="002864F7">
            <w:pPr>
              <w:numPr>
                <w:ilvl w:val="0"/>
                <w:numId w:val="39"/>
              </w:numPr>
              <w:suppressAutoHyphens/>
              <w:spacing w:after="200" w:line="240" w:lineRule="auto"/>
              <w:ind w:left="0" w:firstLine="426"/>
              <w:contextualSpacing/>
              <w:jc w:val="left"/>
              <w:rPr>
                <w:bCs/>
                <w:snapToGrid/>
                <w:sz w:val="26"/>
                <w:szCs w:val="26"/>
              </w:rPr>
            </w:pPr>
            <w:r w:rsidRPr="002864F7">
              <w:rPr>
                <w:bCs/>
                <w:snapToGrid/>
                <w:sz w:val="26"/>
                <w:szCs w:val="26"/>
              </w:rPr>
              <w:t>График выполнения работ, согласно п. 2.1.1.1 «г» Документации о закупке;</w:t>
            </w:r>
          </w:p>
          <w:p w:rsidR="002864F7" w:rsidRPr="002864F7" w:rsidRDefault="002864F7" w:rsidP="002864F7">
            <w:pPr>
              <w:numPr>
                <w:ilvl w:val="0"/>
                <w:numId w:val="39"/>
              </w:numPr>
              <w:suppressAutoHyphens/>
              <w:spacing w:after="200" w:line="240" w:lineRule="auto"/>
              <w:ind w:left="0" w:firstLine="426"/>
              <w:contextualSpacing/>
              <w:jc w:val="left"/>
              <w:rPr>
                <w:bCs/>
                <w:snapToGrid/>
                <w:sz w:val="26"/>
                <w:szCs w:val="26"/>
              </w:rPr>
            </w:pPr>
            <w:r w:rsidRPr="002864F7">
              <w:rPr>
                <w:bCs/>
                <w:snapToGrid/>
                <w:sz w:val="26"/>
                <w:szCs w:val="26"/>
              </w:rPr>
              <w:t>Сводная таблица стоимости работ, согласно п. 2.1.1.1 «д» Документации о закупке;</w:t>
            </w:r>
          </w:p>
          <w:p w:rsidR="002864F7" w:rsidRPr="002864F7" w:rsidRDefault="002864F7" w:rsidP="002864F7">
            <w:pPr>
              <w:numPr>
                <w:ilvl w:val="0"/>
                <w:numId w:val="39"/>
              </w:numPr>
              <w:suppressAutoHyphens/>
              <w:spacing w:after="200" w:line="240" w:lineRule="auto"/>
              <w:ind w:left="0" w:firstLine="426"/>
              <w:contextualSpacing/>
              <w:jc w:val="left"/>
              <w:rPr>
                <w:bCs/>
                <w:snapToGrid/>
                <w:sz w:val="26"/>
                <w:szCs w:val="26"/>
              </w:rPr>
            </w:pPr>
            <w:r w:rsidRPr="002864F7">
              <w:rPr>
                <w:bCs/>
                <w:snapToGrid/>
                <w:sz w:val="26"/>
                <w:szCs w:val="26"/>
              </w:rPr>
              <w:t>Анкета Участника запроса цен, согласно п. 2.1.1.1 «е» Документации о закупке;</w:t>
            </w:r>
          </w:p>
          <w:p w:rsidR="002864F7" w:rsidRPr="002864F7" w:rsidRDefault="002864F7" w:rsidP="002864F7">
            <w:pPr>
              <w:numPr>
                <w:ilvl w:val="0"/>
                <w:numId w:val="39"/>
              </w:numPr>
              <w:suppressAutoHyphens/>
              <w:spacing w:after="200" w:line="240" w:lineRule="auto"/>
              <w:ind w:left="0" w:firstLine="426"/>
              <w:contextualSpacing/>
              <w:jc w:val="left"/>
              <w:rPr>
                <w:bCs/>
                <w:snapToGrid/>
                <w:sz w:val="26"/>
                <w:szCs w:val="26"/>
              </w:rPr>
            </w:pPr>
            <w:proofErr w:type="gramStart"/>
            <w:r w:rsidRPr="002864F7">
              <w:rPr>
                <w:bCs/>
                <w:snapToGrid/>
                <w:sz w:val="26"/>
                <w:szCs w:val="26"/>
              </w:rPr>
              <w:t>Выписка из Единого государственного реестра юридических лиц/ индивидуальных предпринимателей (далее – Выписка) в форме электронного документа, подписанного квалифицированной электронной подписью, либо копию Выписки, подписанной собственноручной подписью должностного лица налогового органа и заверенной печатью налогового органа, либо копию нотариально заверенной Выписки, выданной не ранее чем за 1 (один) месяц до даты окончания подачи заявок на участие в закупке, согласно п. 2.2.6.1 «а</w:t>
            </w:r>
            <w:proofErr w:type="gramEnd"/>
            <w:r w:rsidRPr="002864F7">
              <w:rPr>
                <w:bCs/>
                <w:snapToGrid/>
                <w:sz w:val="26"/>
                <w:szCs w:val="26"/>
              </w:rPr>
              <w:t>» Документации о закупке</w:t>
            </w:r>
          </w:p>
          <w:p w:rsidR="002864F7" w:rsidRPr="002864F7" w:rsidRDefault="002864F7" w:rsidP="002864F7">
            <w:pPr>
              <w:numPr>
                <w:ilvl w:val="0"/>
                <w:numId w:val="39"/>
              </w:numPr>
              <w:suppressAutoHyphens/>
              <w:spacing w:after="200" w:line="240" w:lineRule="auto"/>
              <w:ind w:left="0" w:firstLine="426"/>
              <w:contextualSpacing/>
              <w:jc w:val="left"/>
              <w:rPr>
                <w:bCs/>
                <w:snapToGrid/>
                <w:sz w:val="26"/>
                <w:szCs w:val="26"/>
              </w:rPr>
            </w:pPr>
            <w:r w:rsidRPr="002864F7">
              <w:rPr>
                <w:bCs/>
                <w:snapToGrid/>
                <w:sz w:val="26"/>
                <w:szCs w:val="26"/>
              </w:rPr>
              <w:t>Заверенные Участником копии документов, подтверждающих полномочия единоличного исполнительного органа Участника или Управляющей компании (протоколы об избрании единоличного исполнительного органа или о передаче полномочий Управляющей компании),</w:t>
            </w:r>
            <w:r w:rsidRPr="002864F7">
              <w:rPr>
                <w:snapToGrid/>
                <w:sz w:val="26"/>
                <w:szCs w:val="26"/>
              </w:rPr>
              <w:t xml:space="preserve"> </w:t>
            </w:r>
            <w:r w:rsidRPr="002864F7">
              <w:rPr>
                <w:bCs/>
                <w:snapToGrid/>
                <w:sz w:val="26"/>
                <w:szCs w:val="26"/>
              </w:rPr>
              <w:t>согласно п. 2.2.6.1 «б» Документации о закупке;</w:t>
            </w:r>
          </w:p>
          <w:p w:rsidR="002864F7" w:rsidRPr="002864F7" w:rsidRDefault="002864F7" w:rsidP="002864F7">
            <w:pPr>
              <w:numPr>
                <w:ilvl w:val="0"/>
                <w:numId w:val="39"/>
              </w:numPr>
              <w:suppressAutoHyphens/>
              <w:spacing w:after="200" w:line="240" w:lineRule="auto"/>
              <w:ind w:left="0" w:firstLine="426"/>
              <w:contextualSpacing/>
              <w:jc w:val="left"/>
              <w:rPr>
                <w:bCs/>
                <w:snapToGrid/>
                <w:sz w:val="26"/>
                <w:szCs w:val="26"/>
              </w:rPr>
            </w:pPr>
            <w:r w:rsidRPr="002864F7">
              <w:rPr>
                <w:bCs/>
                <w:snapToGrid/>
                <w:sz w:val="26"/>
                <w:szCs w:val="26"/>
              </w:rPr>
              <w:t>Если заявка подписывается лицом, действующим на основании доверенности, предоставляется электронный образ (в виде файла в формате .</w:t>
            </w:r>
            <w:proofErr w:type="spellStart"/>
            <w:r w:rsidRPr="002864F7">
              <w:rPr>
                <w:bCs/>
                <w:snapToGrid/>
                <w:sz w:val="26"/>
                <w:szCs w:val="26"/>
              </w:rPr>
              <w:t>pdf</w:t>
            </w:r>
            <w:proofErr w:type="spellEnd"/>
            <w:r w:rsidRPr="002864F7">
              <w:rPr>
                <w:bCs/>
                <w:snapToGrid/>
                <w:sz w:val="26"/>
                <w:szCs w:val="26"/>
              </w:rPr>
              <w:t>) оригинала соответствующей доверенности либо ее нотариально заверенной копии (с указанием правомочий на подписание заявки),  согласно п. 2.2.6.1 «в» Документации о закупке;</w:t>
            </w:r>
          </w:p>
          <w:p w:rsidR="002864F7" w:rsidRPr="002864F7" w:rsidRDefault="002864F7" w:rsidP="002864F7">
            <w:pPr>
              <w:numPr>
                <w:ilvl w:val="0"/>
                <w:numId w:val="39"/>
              </w:numPr>
              <w:suppressAutoHyphens/>
              <w:spacing w:after="200" w:line="240" w:lineRule="auto"/>
              <w:ind w:left="0" w:firstLine="426"/>
              <w:contextualSpacing/>
              <w:jc w:val="left"/>
              <w:rPr>
                <w:bCs/>
                <w:snapToGrid/>
                <w:sz w:val="26"/>
                <w:szCs w:val="26"/>
              </w:rPr>
            </w:pPr>
            <w:r w:rsidRPr="002864F7">
              <w:rPr>
                <w:bCs/>
                <w:snapToGrid/>
                <w:sz w:val="26"/>
                <w:szCs w:val="26"/>
              </w:rPr>
              <w:t>справка о выполнении аналогичных по характеру и объему работ договоров по установленной в Документации о закупке форме, согласно п. 2.2.6.1 «г» Документации о закупке;</w:t>
            </w:r>
          </w:p>
          <w:p w:rsidR="002864F7" w:rsidRPr="002864F7" w:rsidRDefault="002864F7" w:rsidP="002864F7">
            <w:pPr>
              <w:numPr>
                <w:ilvl w:val="0"/>
                <w:numId w:val="39"/>
              </w:numPr>
              <w:tabs>
                <w:tab w:val="left" w:pos="870"/>
              </w:tabs>
              <w:suppressAutoHyphens/>
              <w:spacing w:after="200" w:line="240" w:lineRule="auto"/>
              <w:ind w:left="0" w:firstLine="426"/>
              <w:contextualSpacing/>
              <w:jc w:val="left"/>
              <w:rPr>
                <w:bCs/>
                <w:snapToGrid/>
                <w:sz w:val="26"/>
                <w:szCs w:val="26"/>
              </w:rPr>
            </w:pPr>
            <w:r w:rsidRPr="002864F7">
              <w:rPr>
                <w:bCs/>
                <w:snapToGrid/>
                <w:sz w:val="26"/>
                <w:szCs w:val="26"/>
              </w:rPr>
              <w:t>справка о материально-технических ресурсах, которые будут использованы в рамках выполнения Договора по установленной в Документации о закупке форме, согласно п. 2.2.6.1 «д» Документации о закупке;</w:t>
            </w:r>
          </w:p>
          <w:p w:rsidR="002864F7" w:rsidRPr="002864F7" w:rsidRDefault="002864F7" w:rsidP="002864F7">
            <w:pPr>
              <w:numPr>
                <w:ilvl w:val="0"/>
                <w:numId w:val="39"/>
              </w:numPr>
              <w:tabs>
                <w:tab w:val="left" w:pos="870"/>
              </w:tabs>
              <w:suppressAutoHyphens/>
              <w:spacing w:after="200" w:line="240" w:lineRule="auto"/>
              <w:ind w:left="0" w:firstLine="426"/>
              <w:contextualSpacing/>
              <w:jc w:val="left"/>
              <w:rPr>
                <w:bCs/>
                <w:snapToGrid/>
                <w:sz w:val="26"/>
                <w:szCs w:val="26"/>
              </w:rPr>
            </w:pPr>
            <w:r w:rsidRPr="002864F7">
              <w:rPr>
                <w:bCs/>
                <w:snapToGrid/>
                <w:sz w:val="26"/>
                <w:szCs w:val="26"/>
              </w:rPr>
              <w:t>справка о кадровых ресурсах, которые будут привлечены в ходе выполнения Договора, по установленной в Документации о закупке форме, согласно п. 2.2.6.1 «е» Документации о закупке;</w:t>
            </w:r>
          </w:p>
          <w:p w:rsidR="002864F7" w:rsidRPr="002864F7" w:rsidRDefault="002864F7" w:rsidP="002864F7">
            <w:pPr>
              <w:numPr>
                <w:ilvl w:val="0"/>
                <w:numId w:val="39"/>
              </w:numPr>
              <w:tabs>
                <w:tab w:val="left" w:pos="870"/>
              </w:tabs>
              <w:suppressAutoHyphens/>
              <w:spacing w:after="200" w:line="240" w:lineRule="auto"/>
              <w:ind w:left="0" w:firstLine="426"/>
              <w:contextualSpacing/>
              <w:jc w:val="left"/>
              <w:rPr>
                <w:bCs/>
                <w:snapToGrid/>
                <w:sz w:val="26"/>
                <w:szCs w:val="26"/>
              </w:rPr>
            </w:pPr>
            <w:r w:rsidRPr="002864F7">
              <w:rPr>
                <w:bCs/>
                <w:snapToGrid/>
                <w:sz w:val="26"/>
                <w:szCs w:val="26"/>
              </w:rPr>
              <w:t>Копия составленного в соответствии с действующим законодательством Российской Федерации бухгалтерского баланса и отчета о финансовых результатах за последний завершенный финансовый год (включающего в себя данные обязательной бухгалтерской (финансовой) отчетности за последний завершенный и предшествующий ему финансовый год), с отметкой налогового органа о приеме или, в случае представления отчетности в налоговую инспекцию в электронном виде, с приложением квитанции о приеме</w:t>
            </w:r>
            <w:proofErr w:type="gramStart"/>
            <w:r w:rsidRPr="002864F7">
              <w:rPr>
                <w:bCs/>
                <w:snapToGrid/>
                <w:sz w:val="26"/>
                <w:szCs w:val="26"/>
              </w:rPr>
              <w:t>.</w:t>
            </w:r>
            <w:proofErr w:type="gramEnd"/>
            <w:r w:rsidRPr="002864F7">
              <w:rPr>
                <w:bCs/>
                <w:snapToGrid/>
                <w:sz w:val="26"/>
                <w:szCs w:val="26"/>
              </w:rPr>
              <w:t xml:space="preserve">  </w:t>
            </w:r>
            <w:proofErr w:type="gramStart"/>
            <w:r w:rsidRPr="002864F7">
              <w:rPr>
                <w:bCs/>
                <w:snapToGrid/>
                <w:sz w:val="26"/>
                <w:szCs w:val="26"/>
              </w:rPr>
              <w:t>с</w:t>
            </w:r>
            <w:proofErr w:type="gramEnd"/>
            <w:r w:rsidRPr="002864F7">
              <w:rPr>
                <w:bCs/>
                <w:snapToGrid/>
                <w:sz w:val="26"/>
                <w:szCs w:val="26"/>
              </w:rPr>
              <w:t>огласно п. 2.2.6.1 «з» Документации о закупке.</w:t>
            </w:r>
          </w:p>
          <w:p w:rsidR="002864F7" w:rsidRPr="002864F7" w:rsidRDefault="002864F7" w:rsidP="002864F7">
            <w:pPr>
              <w:numPr>
                <w:ilvl w:val="0"/>
                <w:numId w:val="39"/>
              </w:numPr>
              <w:tabs>
                <w:tab w:val="left" w:pos="870"/>
              </w:tabs>
              <w:suppressAutoHyphens/>
              <w:spacing w:after="200" w:line="240" w:lineRule="auto"/>
              <w:ind w:left="0" w:firstLine="426"/>
              <w:contextualSpacing/>
              <w:jc w:val="left"/>
              <w:rPr>
                <w:snapToGrid/>
                <w:sz w:val="26"/>
                <w:szCs w:val="26"/>
              </w:rPr>
            </w:pPr>
            <w:proofErr w:type="gramStart"/>
            <w:r w:rsidRPr="002864F7">
              <w:rPr>
                <w:snapToGrid/>
                <w:sz w:val="26"/>
                <w:szCs w:val="26"/>
              </w:rPr>
              <w:t>К</w:t>
            </w:r>
            <w:r w:rsidRPr="002864F7">
              <w:rPr>
                <w:snapToGrid/>
                <w:spacing w:val="-4"/>
                <w:sz w:val="26"/>
                <w:szCs w:val="26"/>
              </w:rPr>
              <w:t xml:space="preserve">опии действующих выписок из реестра членов СРО в области строительства; инженерных изысканий и в области архитектурно-строительного проектирования по форме, которая утверждена Приказом </w:t>
            </w:r>
            <w:proofErr w:type="spellStart"/>
            <w:r w:rsidRPr="002864F7">
              <w:rPr>
                <w:snapToGrid/>
                <w:spacing w:val="-4"/>
                <w:sz w:val="26"/>
                <w:szCs w:val="26"/>
              </w:rPr>
              <w:t>Ростехнадзора</w:t>
            </w:r>
            <w:proofErr w:type="spellEnd"/>
            <w:r w:rsidRPr="002864F7">
              <w:rPr>
                <w:snapToGrid/>
                <w:spacing w:val="-4"/>
                <w:sz w:val="26"/>
                <w:szCs w:val="26"/>
              </w:rPr>
              <w:t xml:space="preserve"> от 16.02.2017 г </w:t>
            </w:r>
            <w:r w:rsidRPr="002864F7">
              <w:rPr>
                <w:snapToGrid/>
                <w:spacing w:val="-4"/>
                <w:sz w:val="26"/>
                <w:szCs w:val="26"/>
                <w:lang w:val="en-US"/>
              </w:rPr>
              <w:t>N</w:t>
            </w:r>
            <w:r w:rsidRPr="002864F7">
              <w:rPr>
                <w:snapToGrid/>
                <w:spacing w:val="-4"/>
                <w:sz w:val="26"/>
                <w:szCs w:val="26"/>
              </w:rPr>
              <w:t xml:space="preserve"> 58 (содержащую сведения об уровне ответственности участника по компенсационному фонду возмещения вреда и компенсационному фонду обеспечения договорных обязательств), что </w:t>
            </w:r>
            <w:r w:rsidRPr="002864F7">
              <w:rPr>
                <w:snapToGrid/>
                <w:sz w:val="26"/>
                <w:szCs w:val="26"/>
              </w:rPr>
              <w:t>не соответствует условиям пункта 5.3 Технического задания.</w:t>
            </w:r>
            <w:proofErr w:type="gramEnd"/>
          </w:p>
          <w:p w:rsidR="002864F7" w:rsidRPr="002864F7" w:rsidRDefault="002864F7" w:rsidP="002864F7">
            <w:pPr>
              <w:numPr>
                <w:ilvl w:val="0"/>
                <w:numId w:val="39"/>
              </w:numPr>
              <w:tabs>
                <w:tab w:val="left" w:pos="870"/>
              </w:tabs>
              <w:suppressAutoHyphens/>
              <w:spacing w:after="200" w:line="240" w:lineRule="auto"/>
              <w:ind w:left="0" w:firstLine="426"/>
              <w:contextualSpacing/>
              <w:jc w:val="left"/>
              <w:rPr>
                <w:snapToGrid/>
                <w:sz w:val="26"/>
                <w:szCs w:val="26"/>
              </w:rPr>
            </w:pPr>
            <w:r w:rsidRPr="002864F7">
              <w:rPr>
                <w:snapToGrid/>
                <w:sz w:val="26"/>
                <w:szCs w:val="26"/>
              </w:rPr>
              <w:t xml:space="preserve">Копии документов подтверждающих наличие МТР, </w:t>
            </w:r>
            <w:r w:rsidRPr="002864F7">
              <w:rPr>
                <w:snapToGrid/>
                <w:spacing w:val="-4"/>
                <w:sz w:val="26"/>
                <w:szCs w:val="26"/>
              </w:rPr>
              <w:t xml:space="preserve">что </w:t>
            </w:r>
            <w:r w:rsidRPr="002864F7">
              <w:rPr>
                <w:snapToGrid/>
                <w:sz w:val="26"/>
                <w:szCs w:val="26"/>
              </w:rPr>
              <w:t>не соответствует условиям пункта 5.5.2. и 5.5.2.1. Технического задания, а именно:</w:t>
            </w:r>
          </w:p>
          <w:p w:rsidR="002864F7" w:rsidRPr="002864F7" w:rsidRDefault="002864F7" w:rsidP="002864F7">
            <w:pPr>
              <w:spacing w:line="240" w:lineRule="auto"/>
              <w:rPr>
                <w:snapToGrid/>
                <w:sz w:val="26"/>
                <w:szCs w:val="26"/>
              </w:rPr>
            </w:pPr>
            <w:r w:rsidRPr="002864F7">
              <w:rPr>
                <w:snapToGrid/>
                <w:sz w:val="26"/>
                <w:szCs w:val="26"/>
                <w:u w:val="single"/>
              </w:rPr>
              <w:lastRenderedPageBreak/>
              <w:t>В случае наличия МТР на правах собственности (из перечисленных документов)</w:t>
            </w:r>
            <w:r w:rsidRPr="002864F7">
              <w:rPr>
                <w:snapToGrid/>
                <w:sz w:val="26"/>
                <w:szCs w:val="26"/>
              </w:rPr>
              <w:t xml:space="preserve">: </w:t>
            </w:r>
          </w:p>
          <w:p w:rsidR="002864F7" w:rsidRPr="002864F7" w:rsidRDefault="002864F7" w:rsidP="002864F7">
            <w:pPr>
              <w:spacing w:line="240" w:lineRule="auto"/>
              <w:rPr>
                <w:snapToGrid/>
                <w:sz w:val="26"/>
                <w:szCs w:val="26"/>
              </w:rPr>
            </w:pPr>
            <w:r w:rsidRPr="002864F7">
              <w:rPr>
                <w:snapToGrid/>
                <w:sz w:val="26"/>
                <w:szCs w:val="26"/>
              </w:rPr>
              <w:t xml:space="preserve">а) свидетельства о регистрации транспортного средства либо ПТС; </w:t>
            </w:r>
          </w:p>
          <w:p w:rsidR="002864F7" w:rsidRPr="002864F7" w:rsidRDefault="002864F7" w:rsidP="002864F7">
            <w:pPr>
              <w:spacing w:line="240" w:lineRule="auto"/>
              <w:rPr>
                <w:snapToGrid/>
                <w:sz w:val="26"/>
                <w:szCs w:val="26"/>
              </w:rPr>
            </w:pPr>
            <w:r w:rsidRPr="002864F7">
              <w:rPr>
                <w:snapToGrid/>
                <w:sz w:val="26"/>
                <w:szCs w:val="26"/>
              </w:rPr>
              <w:t>б) на машины, подлежащие регистрации в органах государственного надзора за техническим состоянием самоходных машин и других видов техники в Российской Федерации – ПСМ</w:t>
            </w:r>
          </w:p>
          <w:p w:rsidR="002864F7" w:rsidRPr="002864F7" w:rsidRDefault="002864F7" w:rsidP="002864F7">
            <w:pPr>
              <w:spacing w:line="240" w:lineRule="auto"/>
              <w:rPr>
                <w:snapToGrid/>
                <w:sz w:val="26"/>
                <w:szCs w:val="26"/>
              </w:rPr>
            </w:pPr>
            <w:proofErr w:type="gramStart"/>
            <w:r w:rsidRPr="002864F7">
              <w:rPr>
                <w:snapToGrid/>
                <w:sz w:val="26"/>
                <w:szCs w:val="26"/>
                <w:u w:val="single"/>
              </w:rPr>
              <w:t>В случае отсутствия собственных МТР (из перечисленных документов)</w:t>
            </w:r>
            <w:r w:rsidRPr="002864F7">
              <w:rPr>
                <w:snapToGrid/>
                <w:sz w:val="26"/>
                <w:szCs w:val="26"/>
              </w:rPr>
              <w:t>:</w:t>
            </w:r>
            <w:proofErr w:type="gramEnd"/>
          </w:p>
          <w:p w:rsidR="002864F7" w:rsidRPr="002864F7" w:rsidRDefault="002864F7" w:rsidP="002864F7">
            <w:pPr>
              <w:tabs>
                <w:tab w:val="left" w:pos="851"/>
              </w:tabs>
              <w:spacing w:line="240" w:lineRule="auto"/>
              <w:rPr>
                <w:snapToGrid/>
                <w:sz w:val="26"/>
                <w:szCs w:val="26"/>
              </w:rPr>
            </w:pPr>
            <w:r w:rsidRPr="002864F7">
              <w:rPr>
                <w:snapToGrid/>
                <w:sz w:val="26"/>
                <w:szCs w:val="26"/>
              </w:rPr>
              <w:t>а)</w:t>
            </w:r>
            <w:r w:rsidRPr="002864F7">
              <w:rPr>
                <w:snapToGrid/>
                <w:sz w:val="26"/>
                <w:szCs w:val="26"/>
              </w:rPr>
              <w:tab/>
              <w:t>договор аренды/ договор на оказание услуг машин и механизмов,</w:t>
            </w:r>
          </w:p>
          <w:p w:rsidR="002864F7" w:rsidRPr="002864F7" w:rsidRDefault="002864F7" w:rsidP="002864F7">
            <w:pPr>
              <w:tabs>
                <w:tab w:val="left" w:pos="851"/>
                <w:tab w:val="left" w:pos="1134"/>
                <w:tab w:val="left" w:pos="1843"/>
              </w:tabs>
              <w:spacing w:line="240" w:lineRule="auto"/>
              <w:rPr>
                <w:snapToGrid/>
                <w:sz w:val="26"/>
                <w:szCs w:val="26"/>
              </w:rPr>
            </w:pPr>
            <w:r w:rsidRPr="002864F7">
              <w:rPr>
                <w:snapToGrid/>
                <w:sz w:val="26"/>
                <w:szCs w:val="26"/>
              </w:rPr>
              <w:t>б)</w:t>
            </w:r>
            <w:r w:rsidRPr="002864F7">
              <w:rPr>
                <w:snapToGrid/>
                <w:sz w:val="26"/>
                <w:szCs w:val="26"/>
              </w:rPr>
              <w:tab/>
              <w:t>соглашение о намерениях заключить договор аренды/ соглашение о намерениях заключить договор на оказание услуг машин и механизмов.</w:t>
            </w:r>
          </w:p>
          <w:p w:rsidR="002864F7" w:rsidRPr="002864F7" w:rsidRDefault="002864F7" w:rsidP="002864F7">
            <w:pPr>
              <w:tabs>
                <w:tab w:val="left" w:pos="851"/>
                <w:tab w:val="left" w:pos="1134"/>
                <w:tab w:val="left" w:pos="1843"/>
              </w:tabs>
              <w:spacing w:line="240" w:lineRule="auto"/>
              <w:rPr>
                <w:snapToGrid/>
                <w:sz w:val="26"/>
                <w:szCs w:val="26"/>
              </w:rPr>
            </w:pPr>
            <w:r w:rsidRPr="002864F7">
              <w:rPr>
                <w:snapToGrid/>
                <w:sz w:val="26"/>
                <w:szCs w:val="26"/>
              </w:rPr>
              <w:t>в)</w:t>
            </w:r>
            <w:r w:rsidRPr="002864F7">
              <w:rPr>
                <w:snapToGrid/>
                <w:sz w:val="26"/>
                <w:szCs w:val="26"/>
              </w:rPr>
              <w:tab/>
              <w:t>гарантийное письмо о заключении договора аренды/ гарантийное письмо о заключении договора на оказание услуг машин и механизмов.</w:t>
            </w:r>
          </w:p>
          <w:p w:rsidR="002864F7" w:rsidRPr="002864F7" w:rsidRDefault="002864F7" w:rsidP="002864F7">
            <w:pPr>
              <w:numPr>
                <w:ilvl w:val="0"/>
                <w:numId w:val="39"/>
              </w:numPr>
              <w:tabs>
                <w:tab w:val="left" w:pos="870"/>
              </w:tabs>
              <w:suppressAutoHyphens/>
              <w:spacing w:after="200" w:line="240" w:lineRule="auto"/>
              <w:ind w:left="0" w:firstLine="426"/>
              <w:contextualSpacing/>
              <w:jc w:val="left"/>
              <w:rPr>
                <w:snapToGrid/>
                <w:sz w:val="26"/>
                <w:szCs w:val="26"/>
              </w:rPr>
            </w:pPr>
            <w:r w:rsidRPr="002864F7">
              <w:rPr>
                <w:snapToGrid/>
                <w:sz w:val="26"/>
                <w:szCs w:val="26"/>
              </w:rPr>
              <w:t xml:space="preserve">Сведения о наличии либо о декларировании привлечения аккредитованной электротехнической лаборатории с правом выполнения испытаний и измерений электрооборудования с напряжением не менее 10 </w:t>
            </w:r>
            <w:proofErr w:type="spellStart"/>
            <w:r w:rsidRPr="002864F7">
              <w:rPr>
                <w:snapToGrid/>
                <w:sz w:val="26"/>
                <w:szCs w:val="26"/>
              </w:rPr>
              <w:t>кВ</w:t>
            </w:r>
            <w:proofErr w:type="spellEnd"/>
            <w:r w:rsidRPr="002864F7">
              <w:rPr>
                <w:snapToGrid/>
                <w:sz w:val="26"/>
                <w:szCs w:val="26"/>
              </w:rPr>
              <w:t>, что не соответствует п.5.6, 5.6.1 и п. 5.6 2 Технического задания.</w:t>
            </w:r>
          </w:p>
          <w:p w:rsidR="002864F7" w:rsidRPr="002864F7" w:rsidRDefault="002864F7" w:rsidP="002864F7">
            <w:pPr>
              <w:numPr>
                <w:ilvl w:val="0"/>
                <w:numId w:val="39"/>
              </w:numPr>
              <w:tabs>
                <w:tab w:val="left" w:pos="870"/>
              </w:tabs>
              <w:suppressAutoHyphens/>
              <w:spacing w:after="200" w:line="240" w:lineRule="auto"/>
              <w:ind w:left="0" w:firstLine="426"/>
              <w:contextualSpacing/>
              <w:jc w:val="left"/>
              <w:rPr>
                <w:snapToGrid/>
                <w:sz w:val="26"/>
                <w:szCs w:val="26"/>
              </w:rPr>
            </w:pPr>
            <w:r w:rsidRPr="002864F7">
              <w:rPr>
                <w:snapToGrid/>
                <w:sz w:val="26"/>
                <w:szCs w:val="26"/>
              </w:rPr>
              <w:t>Сведения о кадровых ресурсах по форме «Справки о кадровых ресурсах», приведенной в Документации о закупке, что не соответствует п. 5.7.2 Технического задания.</w:t>
            </w:r>
          </w:p>
          <w:p w:rsidR="002864F7" w:rsidRPr="002864F7" w:rsidRDefault="002864F7" w:rsidP="002864F7">
            <w:pPr>
              <w:numPr>
                <w:ilvl w:val="0"/>
                <w:numId w:val="39"/>
              </w:numPr>
              <w:tabs>
                <w:tab w:val="left" w:pos="870"/>
              </w:tabs>
              <w:suppressAutoHyphens/>
              <w:spacing w:after="200" w:line="240" w:lineRule="auto"/>
              <w:ind w:left="0" w:firstLine="426"/>
              <w:contextualSpacing/>
              <w:jc w:val="left"/>
              <w:rPr>
                <w:snapToGrid/>
                <w:sz w:val="26"/>
                <w:szCs w:val="26"/>
              </w:rPr>
            </w:pPr>
            <w:proofErr w:type="gramStart"/>
            <w:r w:rsidRPr="002864F7">
              <w:rPr>
                <w:snapToGrid/>
                <w:sz w:val="26"/>
                <w:szCs w:val="26"/>
              </w:rPr>
              <w:t>Копии удостоверений по проверке знаний правил работы в электроустановках, в соответствии с п. 1.5, 2.4., 2.5 «Правил по охране труда при эксплуатации электроустановок утвержденные приказом Министерства труда и социальной защиты РФ от 19.02.2016 № 74н, пункту 1.4.1 Правил технической эксплуатации электроустановок потребителей» на персонал, перечисленный в таблице №3</w:t>
            </w:r>
            <w:r w:rsidRPr="002864F7">
              <w:rPr>
                <w:snapToGrid/>
                <w:spacing w:val="-4"/>
                <w:sz w:val="26"/>
                <w:szCs w:val="26"/>
              </w:rPr>
              <w:t xml:space="preserve">, что </w:t>
            </w:r>
            <w:r w:rsidRPr="002864F7">
              <w:rPr>
                <w:snapToGrid/>
                <w:sz w:val="26"/>
                <w:szCs w:val="26"/>
              </w:rPr>
              <w:t>не соответствует условиям пункта 5.7.2.</w:t>
            </w:r>
            <w:proofErr w:type="gramEnd"/>
            <w:r w:rsidRPr="002864F7">
              <w:rPr>
                <w:snapToGrid/>
                <w:sz w:val="26"/>
                <w:szCs w:val="26"/>
              </w:rPr>
              <w:t xml:space="preserve"> Технического задания.</w:t>
            </w:r>
          </w:p>
          <w:p w:rsidR="002864F7" w:rsidRPr="002864F7" w:rsidRDefault="002864F7" w:rsidP="002864F7">
            <w:pPr>
              <w:numPr>
                <w:ilvl w:val="0"/>
                <w:numId w:val="39"/>
              </w:numPr>
              <w:tabs>
                <w:tab w:val="left" w:pos="870"/>
              </w:tabs>
              <w:suppressAutoHyphens/>
              <w:spacing w:after="200" w:line="240" w:lineRule="auto"/>
              <w:ind w:left="0" w:firstLine="426"/>
              <w:contextualSpacing/>
              <w:jc w:val="left"/>
              <w:rPr>
                <w:bCs/>
                <w:snapToGrid/>
                <w:sz w:val="26"/>
                <w:szCs w:val="26"/>
              </w:rPr>
            </w:pPr>
            <w:r w:rsidRPr="002864F7">
              <w:rPr>
                <w:snapToGrid/>
                <w:sz w:val="26"/>
                <w:szCs w:val="26"/>
              </w:rPr>
              <w:t xml:space="preserve">Сметный расчет в объеме соответствующем расчету плановой стоимости Заказчика, </w:t>
            </w:r>
            <w:r w:rsidRPr="002864F7">
              <w:rPr>
                <w:snapToGrid/>
                <w:spacing w:val="-4"/>
                <w:sz w:val="26"/>
                <w:szCs w:val="26"/>
              </w:rPr>
              <w:t xml:space="preserve">что </w:t>
            </w:r>
            <w:r w:rsidRPr="002864F7">
              <w:rPr>
                <w:snapToGrid/>
                <w:sz w:val="26"/>
                <w:szCs w:val="26"/>
              </w:rPr>
              <w:t>не соответствует условиям пункта 5.10. Технического задания.</w:t>
            </w:r>
          </w:p>
        </w:tc>
      </w:tr>
    </w:tbl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2864F7" w:rsidRPr="002864F7" w:rsidRDefault="002864F7" w:rsidP="002864F7">
      <w:pPr>
        <w:numPr>
          <w:ilvl w:val="0"/>
          <w:numId w:val="40"/>
        </w:numPr>
        <w:tabs>
          <w:tab w:val="left" w:pos="993"/>
        </w:tabs>
        <w:spacing w:after="200" w:line="240" w:lineRule="auto"/>
        <w:ind w:left="0" w:firstLine="360"/>
        <w:contextualSpacing/>
        <w:jc w:val="left"/>
        <w:rPr>
          <w:snapToGrid/>
          <w:sz w:val="26"/>
          <w:szCs w:val="26"/>
        </w:rPr>
      </w:pPr>
      <w:r w:rsidRPr="002864F7">
        <w:rPr>
          <w:snapToGrid/>
          <w:sz w:val="26"/>
          <w:szCs w:val="26"/>
        </w:rPr>
        <w:t xml:space="preserve">Отклонить заявку Участника </w:t>
      </w:r>
      <w:r w:rsidRPr="002864F7">
        <w:rPr>
          <w:b/>
          <w:i/>
          <w:snapToGrid/>
          <w:sz w:val="26"/>
          <w:szCs w:val="26"/>
        </w:rPr>
        <w:t xml:space="preserve">ООО "ДАЛЬЭНЕРГОТЕХСТРОЙ"  </w:t>
      </w:r>
      <w:r w:rsidRPr="002864F7">
        <w:rPr>
          <w:snapToGrid/>
          <w:sz w:val="26"/>
          <w:szCs w:val="26"/>
        </w:rPr>
        <w:t>от дальнейшего рассмотрения на основании п.</w:t>
      </w:r>
      <w:r w:rsidRPr="002864F7">
        <w:rPr>
          <w:rFonts w:asciiTheme="minorHAnsi" w:eastAsiaTheme="minorHAnsi" w:hAnsiTheme="minorHAnsi" w:cstheme="minorBidi"/>
          <w:snapToGrid/>
          <w:sz w:val="22"/>
          <w:szCs w:val="22"/>
          <w:lang w:eastAsia="en-US"/>
        </w:rPr>
        <w:t xml:space="preserve"> </w:t>
      </w:r>
      <w:r w:rsidRPr="002864F7">
        <w:rPr>
          <w:snapToGrid/>
          <w:sz w:val="26"/>
          <w:szCs w:val="26"/>
        </w:rPr>
        <w:t>2.4.2.3 «в»  Документации о закупке, как несоответствующее следующим требованиям:</w:t>
      </w:r>
    </w:p>
    <w:p w:rsidR="002864F7" w:rsidRPr="002864F7" w:rsidRDefault="002864F7" w:rsidP="002864F7">
      <w:pPr>
        <w:tabs>
          <w:tab w:val="left" w:pos="993"/>
        </w:tabs>
        <w:spacing w:line="240" w:lineRule="auto"/>
        <w:ind w:left="567" w:firstLine="0"/>
        <w:contextualSpacing/>
        <w:rPr>
          <w:snapToGrid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864F7" w:rsidRPr="002864F7" w:rsidTr="001D119C">
        <w:tc>
          <w:tcPr>
            <w:tcW w:w="9747" w:type="dxa"/>
            <w:shd w:val="clear" w:color="auto" w:fill="auto"/>
          </w:tcPr>
          <w:p w:rsidR="002864F7" w:rsidRPr="002864F7" w:rsidRDefault="002864F7" w:rsidP="002864F7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864F7">
              <w:rPr>
                <w:snapToGrid/>
                <w:sz w:val="24"/>
                <w:szCs w:val="24"/>
              </w:rPr>
              <w:t>Основания для отклонения</w:t>
            </w:r>
          </w:p>
        </w:tc>
      </w:tr>
      <w:tr w:rsidR="002864F7" w:rsidRPr="002864F7" w:rsidTr="001D119C">
        <w:tc>
          <w:tcPr>
            <w:tcW w:w="9747" w:type="dxa"/>
            <w:shd w:val="clear" w:color="auto" w:fill="auto"/>
          </w:tcPr>
          <w:p w:rsidR="002864F7" w:rsidRPr="002864F7" w:rsidRDefault="002864F7" w:rsidP="002864F7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2864F7">
              <w:rPr>
                <w:snapToGrid/>
                <w:sz w:val="26"/>
                <w:szCs w:val="26"/>
              </w:rPr>
              <w:t xml:space="preserve">В электронном сейфе Участника отсутствует заявка, а именно: </w:t>
            </w:r>
          </w:p>
          <w:p w:rsidR="002864F7" w:rsidRPr="002864F7" w:rsidRDefault="002864F7" w:rsidP="002864F7">
            <w:pPr>
              <w:numPr>
                <w:ilvl w:val="0"/>
                <w:numId w:val="41"/>
              </w:numPr>
              <w:suppressAutoHyphens/>
              <w:spacing w:after="200" w:line="240" w:lineRule="auto"/>
              <w:ind w:left="0" w:firstLine="284"/>
              <w:contextualSpacing/>
              <w:jc w:val="left"/>
              <w:rPr>
                <w:bCs/>
                <w:snapToGrid/>
                <w:sz w:val="26"/>
                <w:szCs w:val="26"/>
              </w:rPr>
            </w:pPr>
            <w:r w:rsidRPr="002864F7">
              <w:rPr>
                <w:bCs/>
                <w:snapToGrid/>
                <w:sz w:val="26"/>
                <w:szCs w:val="26"/>
              </w:rPr>
              <w:t>Письмо о подаче оферты, согласно п. 2.1.1.1 «б» Документации о закупке;</w:t>
            </w:r>
          </w:p>
          <w:p w:rsidR="002864F7" w:rsidRPr="002864F7" w:rsidRDefault="002864F7" w:rsidP="002864F7">
            <w:pPr>
              <w:numPr>
                <w:ilvl w:val="0"/>
                <w:numId w:val="41"/>
              </w:numPr>
              <w:suppressAutoHyphens/>
              <w:spacing w:after="200" w:line="240" w:lineRule="auto"/>
              <w:ind w:left="0" w:firstLine="284"/>
              <w:contextualSpacing/>
              <w:jc w:val="left"/>
              <w:rPr>
                <w:bCs/>
                <w:snapToGrid/>
                <w:sz w:val="26"/>
                <w:szCs w:val="26"/>
              </w:rPr>
            </w:pPr>
            <w:r w:rsidRPr="002864F7">
              <w:rPr>
                <w:bCs/>
                <w:snapToGrid/>
                <w:sz w:val="26"/>
                <w:szCs w:val="26"/>
              </w:rPr>
              <w:t>Техническое предложение на выполнение работ, согласно п. 2.1.1.1 «в» Документации о закупке;</w:t>
            </w:r>
          </w:p>
          <w:p w:rsidR="002864F7" w:rsidRPr="002864F7" w:rsidRDefault="002864F7" w:rsidP="002864F7">
            <w:pPr>
              <w:numPr>
                <w:ilvl w:val="0"/>
                <w:numId w:val="41"/>
              </w:numPr>
              <w:suppressAutoHyphens/>
              <w:spacing w:after="200" w:line="240" w:lineRule="auto"/>
              <w:ind w:left="0" w:firstLine="284"/>
              <w:contextualSpacing/>
              <w:jc w:val="left"/>
              <w:rPr>
                <w:bCs/>
                <w:snapToGrid/>
                <w:sz w:val="26"/>
                <w:szCs w:val="26"/>
              </w:rPr>
            </w:pPr>
            <w:r w:rsidRPr="002864F7">
              <w:rPr>
                <w:bCs/>
                <w:snapToGrid/>
                <w:sz w:val="26"/>
                <w:szCs w:val="26"/>
              </w:rPr>
              <w:t>График выполнения работ, согласно п. 2.1.1.1 «г» Документации о закупке</w:t>
            </w:r>
            <w:proofErr w:type="gramStart"/>
            <w:r w:rsidRPr="002864F7">
              <w:rPr>
                <w:bCs/>
                <w:snapToGrid/>
                <w:sz w:val="26"/>
                <w:szCs w:val="26"/>
              </w:rPr>
              <w:t xml:space="preserve"> ;</w:t>
            </w:r>
            <w:proofErr w:type="gramEnd"/>
          </w:p>
          <w:p w:rsidR="002864F7" w:rsidRPr="002864F7" w:rsidRDefault="002864F7" w:rsidP="002864F7">
            <w:pPr>
              <w:numPr>
                <w:ilvl w:val="0"/>
                <w:numId w:val="41"/>
              </w:numPr>
              <w:suppressAutoHyphens/>
              <w:spacing w:after="200" w:line="240" w:lineRule="auto"/>
              <w:ind w:left="0" w:firstLine="284"/>
              <w:contextualSpacing/>
              <w:jc w:val="left"/>
              <w:rPr>
                <w:bCs/>
                <w:snapToGrid/>
                <w:sz w:val="26"/>
                <w:szCs w:val="26"/>
              </w:rPr>
            </w:pPr>
            <w:r w:rsidRPr="002864F7">
              <w:rPr>
                <w:bCs/>
                <w:snapToGrid/>
                <w:sz w:val="26"/>
                <w:szCs w:val="26"/>
              </w:rPr>
              <w:t>Сводная таблица стоимости работ, согласно п. 2.1.1.1 «д» Документации о закупке;</w:t>
            </w:r>
          </w:p>
          <w:p w:rsidR="002864F7" w:rsidRPr="002864F7" w:rsidRDefault="002864F7" w:rsidP="002864F7">
            <w:pPr>
              <w:numPr>
                <w:ilvl w:val="0"/>
                <w:numId w:val="41"/>
              </w:numPr>
              <w:suppressAutoHyphens/>
              <w:spacing w:after="200" w:line="240" w:lineRule="auto"/>
              <w:ind w:left="0" w:firstLine="284"/>
              <w:contextualSpacing/>
              <w:jc w:val="left"/>
              <w:rPr>
                <w:bCs/>
                <w:snapToGrid/>
                <w:sz w:val="26"/>
                <w:szCs w:val="26"/>
              </w:rPr>
            </w:pPr>
            <w:r w:rsidRPr="002864F7">
              <w:rPr>
                <w:bCs/>
                <w:snapToGrid/>
                <w:sz w:val="26"/>
                <w:szCs w:val="26"/>
              </w:rPr>
              <w:t>Анкета Участника запроса цен, согласно п. 2.1.1.1 «е» Документации о закупке;</w:t>
            </w:r>
          </w:p>
          <w:p w:rsidR="002864F7" w:rsidRPr="002864F7" w:rsidRDefault="002864F7" w:rsidP="002864F7">
            <w:pPr>
              <w:numPr>
                <w:ilvl w:val="0"/>
                <w:numId w:val="41"/>
              </w:numPr>
              <w:suppressAutoHyphens/>
              <w:spacing w:after="200" w:line="240" w:lineRule="auto"/>
              <w:ind w:left="0" w:firstLine="284"/>
              <w:contextualSpacing/>
              <w:jc w:val="left"/>
              <w:rPr>
                <w:bCs/>
                <w:snapToGrid/>
                <w:sz w:val="26"/>
                <w:szCs w:val="26"/>
              </w:rPr>
            </w:pPr>
            <w:proofErr w:type="gramStart"/>
            <w:r w:rsidRPr="002864F7">
              <w:rPr>
                <w:bCs/>
                <w:snapToGrid/>
                <w:sz w:val="26"/>
                <w:szCs w:val="26"/>
              </w:rPr>
              <w:t xml:space="preserve">Выписка из Единого государственного реестра юридических лиц/ индивидуальных предпринимателей (далее – Выписка) в форме электронного документа, подписанного квалифицированной электронной подписью, либо копию Выписки, подписанной собственноручной подписью должностного лица налогового органа и заверенной печатью налогового органа, либо копию нотариально заверенной Выписки, выданной не ранее чем за 1 (один) месяц до даты окончания </w:t>
            </w:r>
            <w:r w:rsidRPr="002864F7">
              <w:rPr>
                <w:bCs/>
                <w:snapToGrid/>
                <w:sz w:val="26"/>
                <w:szCs w:val="26"/>
              </w:rPr>
              <w:lastRenderedPageBreak/>
              <w:t>подачи заявок на участие в закупке, согласно п. 2.2.6.1 «а</w:t>
            </w:r>
            <w:proofErr w:type="gramEnd"/>
            <w:r w:rsidRPr="002864F7">
              <w:rPr>
                <w:bCs/>
                <w:snapToGrid/>
                <w:sz w:val="26"/>
                <w:szCs w:val="26"/>
              </w:rPr>
              <w:t>» Документации о закупке</w:t>
            </w:r>
          </w:p>
          <w:p w:rsidR="002864F7" w:rsidRPr="002864F7" w:rsidRDefault="002864F7" w:rsidP="002864F7">
            <w:pPr>
              <w:numPr>
                <w:ilvl w:val="0"/>
                <w:numId w:val="41"/>
              </w:numPr>
              <w:suppressAutoHyphens/>
              <w:spacing w:after="200" w:line="240" w:lineRule="auto"/>
              <w:ind w:left="0" w:firstLine="284"/>
              <w:contextualSpacing/>
              <w:jc w:val="left"/>
              <w:rPr>
                <w:bCs/>
                <w:snapToGrid/>
                <w:sz w:val="26"/>
                <w:szCs w:val="26"/>
              </w:rPr>
            </w:pPr>
            <w:r w:rsidRPr="002864F7">
              <w:rPr>
                <w:bCs/>
                <w:snapToGrid/>
                <w:sz w:val="26"/>
                <w:szCs w:val="26"/>
              </w:rPr>
              <w:t>Заверенные Участником копии документов, подтверждающих полномочия единоличного исполнительного органа Участника или Управляющей компании (протоколы об избрании единоличного исполнительного органа или о передаче полномочий Управляющей компании),</w:t>
            </w:r>
            <w:r w:rsidRPr="002864F7">
              <w:rPr>
                <w:snapToGrid/>
                <w:szCs w:val="28"/>
              </w:rPr>
              <w:t xml:space="preserve"> </w:t>
            </w:r>
            <w:r w:rsidRPr="002864F7">
              <w:rPr>
                <w:bCs/>
                <w:snapToGrid/>
                <w:sz w:val="26"/>
                <w:szCs w:val="26"/>
              </w:rPr>
              <w:t>согласно п. 2.2.6.1 «б» Документации о закупке</w:t>
            </w:r>
            <w:proofErr w:type="gramStart"/>
            <w:r w:rsidRPr="002864F7">
              <w:rPr>
                <w:bCs/>
                <w:snapToGrid/>
                <w:sz w:val="26"/>
                <w:szCs w:val="26"/>
              </w:rPr>
              <w:t xml:space="preserve"> ;</w:t>
            </w:r>
            <w:proofErr w:type="gramEnd"/>
          </w:p>
          <w:p w:rsidR="002864F7" w:rsidRPr="002864F7" w:rsidRDefault="002864F7" w:rsidP="002864F7">
            <w:pPr>
              <w:numPr>
                <w:ilvl w:val="0"/>
                <w:numId w:val="41"/>
              </w:numPr>
              <w:suppressAutoHyphens/>
              <w:spacing w:after="200" w:line="240" w:lineRule="auto"/>
              <w:ind w:left="0" w:firstLine="284"/>
              <w:contextualSpacing/>
              <w:jc w:val="left"/>
              <w:rPr>
                <w:bCs/>
                <w:snapToGrid/>
                <w:sz w:val="26"/>
                <w:szCs w:val="26"/>
              </w:rPr>
            </w:pPr>
            <w:r w:rsidRPr="002864F7">
              <w:rPr>
                <w:bCs/>
                <w:snapToGrid/>
                <w:sz w:val="26"/>
                <w:szCs w:val="26"/>
              </w:rPr>
              <w:t>Если заявка подписывается лицом, действующим на основании доверенности, предоставляется электронный образ (в виде файла в формате .</w:t>
            </w:r>
            <w:proofErr w:type="spellStart"/>
            <w:r w:rsidRPr="002864F7">
              <w:rPr>
                <w:bCs/>
                <w:snapToGrid/>
                <w:sz w:val="26"/>
                <w:szCs w:val="26"/>
              </w:rPr>
              <w:t>pdf</w:t>
            </w:r>
            <w:proofErr w:type="spellEnd"/>
            <w:r w:rsidRPr="002864F7">
              <w:rPr>
                <w:bCs/>
                <w:snapToGrid/>
                <w:sz w:val="26"/>
                <w:szCs w:val="26"/>
              </w:rPr>
              <w:t>) оригинала соответствующей доверенности либо ее нотариально заверенной копии (с указанием правомочий на подписание заявки),  согласно п. 2.2.6.1 «в» Документации о закупке</w:t>
            </w:r>
          </w:p>
          <w:p w:rsidR="002864F7" w:rsidRPr="002864F7" w:rsidRDefault="002864F7" w:rsidP="002864F7">
            <w:pPr>
              <w:numPr>
                <w:ilvl w:val="0"/>
                <w:numId w:val="41"/>
              </w:numPr>
              <w:suppressAutoHyphens/>
              <w:spacing w:after="200" w:line="240" w:lineRule="auto"/>
              <w:ind w:left="0" w:firstLine="284"/>
              <w:contextualSpacing/>
              <w:jc w:val="left"/>
              <w:rPr>
                <w:bCs/>
                <w:snapToGrid/>
                <w:sz w:val="26"/>
                <w:szCs w:val="26"/>
              </w:rPr>
            </w:pPr>
            <w:r w:rsidRPr="002864F7">
              <w:rPr>
                <w:bCs/>
                <w:snapToGrid/>
                <w:sz w:val="26"/>
                <w:szCs w:val="26"/>
              </w:rPr>
              <w:t>справка о выполнении аналогичных по характеру и объему работ договоров по установленной в Документации о закупке форме, согласно п. 2.2.6.1 «г» Документации о закупке;</w:t>
            </w:r>
          </w:p>
          <w:p w:rsidR="002864F7" w:rsidRPr="002864F7" w:rsidRDefault="002864F7" w:rsidP="002864F7">
            <w:pPr>
              <w:numPr>
                <w:ilvl w:val="0"/>
                <w:numId w:val="41"/>
              </w:numPr>
              <w:tabs>
                <w:tab w:val="left" w:pos="870"/>
              </w:tabs>
              <w:suppressAutoHyphens/>
              <w:spacing w:after="200" w:line="240" w:lineRule="auto"/>
              <w:ind w:left="0" w:firstLine="284"/>
              <w:contextualSpacing/>
              <w:jc w:val="left"/>
              <w:rPr>
                <w:bCs/>
                <w:snapToGrid/>
                <w:sz w:val="26"/>
                <w:szCs w:val="26"/>
              </w:rPr>
            </w:pPr>
            <w:r w:rsidRPr="002864F7">
              <w:rPr>
                <w:bCs/>
                <w:snapToGrid/>
                <w:sz w:val="26"/>
                <w:szCs w:val="26"/>
              </w:rPr>
              <w:t>справка о материально-технических ресурсах, которые будут использованы в рамках выполнения Договора по установленной в Документации о закупке форме, согласно п. 2.2.6.1 «д» Документации о закупке;</w:t>
            </w:r>
          </w:p>
          <w:p w:rsidR="002864F7" w:rsidRPr="002864F7" w:rsidRDefault="002864F7" w:rsidP="002864F7">
            <w:pPr>
              <w:numPr>
                <w:ilvl w:val="0"/>
                <w:numId w:val="41"/>
              </w:numPr>
              <w:tabs>
                <w:tab w:val="left" w:pos="870"/>
              </w:tabs>
              <w:suppressAutoHyphens/>
              <w:spacing w:after="200" w:line="240" w:lineRule="auto"/>
              <w:ind w:left="0" w:firstLine="284"/>
              <w:contextualSpacing/>
              <w:jc w:val="left"/>
              <w:rPr>
                <w:bCs/>
                <w:snapToGrid/>
                <w:sz w:val="26"/>
                <w:szCs w:val="26"/>
              </w:rPr>
            </w:pPr>
            <w:r w:rsidRPr="002864F7">
              <w:rPr>
                <w:bCs/>
                <w:snapToGrid/>
                <w:sz w:val="26"/>
                <w:szCs w:val="26"/>
              </w:rPr>
              <w:t>справка о кадровых ресурсах, которые будут привлечены в ходе выполнения Договора, по установленной в Документации о закупке форме, согласно п. 2.2.6.1 «е» Документации о закупке;</w:t>
            </w:r>
          </w:p>
          <w:p w:rsidR="002864F7" w:rsidRPr="002864F7" w:rsidRDefault="002864F7" w:rsidP="002864F7">
            <w:pPr>
              <w:spacing w:line="240" w:lineRule="auto"/>
              <w:ind w:firstLine="0"/>
              <w:rPr>
                <w:bCs/>
                <w:snapToGrid/>
                <w:sz w:val="26"/>
                <w:szCs w:val="26"/>
              </w:rPr>
            </w:pPr>
            <w:r w:rsidRPr="002864F7">
              <w:rPr>
                <w:bCs/>
                <w:snapToGrid/>
                <w:sz w:val="26"/>
                <w:szCs w:val="26"/>
              </w:rPr>
              <w:t>Копия составленного в соответствии с действующим законодательством Российской Федерации бухгалтерского баланса и отчета о финансовых результатах за последний завершенный финансовый год (включающего в себя данные обязательной бухгалтерской (финансовой) отчетности за последний завершенный и предшествующий ему финансовый год), с отметкой налогового органа о приеме или, в случае представления отчетности в налоговую инспекцию в электронном виде, с приложением квитанции о приеме</w:t>
            </w:r>
            <w:proofErr w:type="gramStart"/>
            <w:r w:rsidRPr="002864F7">
              <w:rPr>
                <w:bCs/>
                <w:snapToGrid/>
                <w:sz w:val="26"/>
                <w:szCs w:val="26"/>
              </w:rPr>
              <w:t>.</w:t>
            </w:r>
            <w:proofErr w:type="gramEnd"/>
            <w:r w:rsidRPr="002864F7">
              <w:rPr>
                <w:bCs/>
                <w:snapToGrid/>
                <w:sz w:val="26"/>
                <w:szCs w:val="26"/>
              </w:rPr>
              <w:t xml:space="preserve">  </w:t>
            </w:r>
            <w:proofErr w:type="gramStart"/>
            <w:r w:rsidRPr="002864F7">
              <w:rPr>
                <w:bCs/>
                <w:snapToGrid/>
                <w:sz w:val="26"/>
                <w:szCs w:val="26"/>
              </w:rPr>
              <w:t>с</w:t>
            </w:r>
            <w:proofErr w:type="gramEnd"/>
            <w:r w:rsidRPr="002864F7">
              <w:rPr>
                <w:bCs/>
                <w:snapToGrid/>
                <w:sz w:val="26"/>
                <w:szCs w:val="26"/>
              </w:rPr>
              <w:t>огласно п. 2.2.6.1 «з» Документации о закупке.</w:t>
            </w:r>
          </w:p>
          <w:p w:rsidR="002864F7" w:rsidRPr="002864F7" w:rsidRDefault="002864F7" w:rsidP="002864F7">
            <w:pPr>
              <w:numPr>
                <w:ilvl w:val="0"/>
                <w:numId w:val="41"/>
              </w:numPr>
              <w:tabs>
                <w:tab w:val="left" w:pos="870"/>
              </w:tabs>
              <w:suppressAutoHyphens/>
              <w:spacing w:after="200" w:line="240" w:lineRule="auto"/>
              <w:ind w:left="0" w:firstLine="284"/>
              <w:contextualSpacing/>
              <w:jc w:val="left"/>
              <w:rPr>
                <w:snapToGrid/>
                <w:sz w:val="26"/>
                <w:szCs w:val="26"/>
              </w:rPr>
            </w:pPr>
            <w:proofErr w:type="gramStart"/>
            <w:r w:rsidRPr="002864F7">
              <w:rPr>
                <w:snapToGrid/>
                <w:sz w:val="26"/>
                <w:szCs w:val="26"/>
              </w:rPr>
              <w:t>К</w:t>
            </w:r>
            <w:r w:rsidRPr="002864F7">
              <w:rPr>
                <w:snapToGrid/>
                <w:spacing w:val="-4"/>
                <w:sz w:val="26"/>
                <w:szCs w:val="26"/>
              </w:rPr>
              <w:t xml:space="preserve">опии действующих выписок из реестра членов СРО в области строительства; инженерных изысканий и в области архитектурно-строительного проектирования по форме, которая утверждена Приказом </w:t>
            </w:r>
            <w:proofErr w:type="spellStart"/>
            <w:r w:rsidRPr="002864F7">
              <w:rPr>
                <w:snapToGrid/>
                <w:spacing w:val="-4"/>
                <w:sz w:val="26"/>
                <w:szCs w:val="26"/>
              </w:rPr>
              <w:t>Ростехнадзора</w:t>
            </w:r>
            <w:proofErr w:type="spellEnd"/>
            <w:r w:rsidRPr="002864F7">
              <w:rPr>
                <w:snapToGrid/>
                <w:spacing w:val="-4"/>
                <w:sz w:val="26"/>
                <w:szCs w:val="26"/>
              </w:rPr>
              <w:t xml:space="preserve"> от 16.02.2017 г </w:t>
            </w:r>
            <w:r w:rsidRPr="002864F7">
              <w:rPr>
                <w:snapToGrid/>
                <w:spacing w:val="-4"/>
                <w:sz w:val="26"/>
                <w:szCs w:val="26"/>
                <w:lang w:val="en-US"/>
              </w:rPr>
              <w:t>N</w:t>
            </w:r>
            <w:r w:rsidRPr="002864F7">
              <w:rPr>
                <w:snapToGrid/>
                <w:spacing w:val="-4"/>
                <w:sz w:val="26"/>
                <w:szCs w:val="26"/>
              </w:rPr>
              <w:t xml:space="preserve"> 58 (содержащую сведения об уровне ответственности участника по компенсационному фонду возмещения вреда и компенсационному фонду обеспечения договорных обязательств), что </w:t>
            </w:r>
            <w:r w:rsidRPr="002864F7">
              <w:rPr>
                <w:snapToGrid/>
                <w:sz w:val="26"/>
                <w:szCs w:val="26"/>
              </w:rPr>
              <w:t>не соответствует условиям пункта 5.3 Технического задания.</w:t>
            </w:r>
            <w:proofErr w:type="gramEnd"/>
          </w:p>
          <w:p w:rsidR="002864F7" w:rsidRPr="002864F7" w:rsidRDefault="002864F7" w:rsidP="002864F7">
            <w:pPr>
              <w:numPr>
                <w:ilvl w:val="0"/>
                <w:numId w:val="41"/>
              </w:numPr>
              <w:tabs>
                <w:tab w:val="left" w:pos="870"/>
              </w:tabs>
              <w:suppressAutoHyphens/>
              <w:spacing w:after="200" w:line="240" w:lineRule="auto"/>
              <w:ind w:left="0" w:firstLine="284"/>
              <w:contextualSpacing/>
              <w:jc w:val="left"/>
              <w:rPr>
                <w:snapToGrid/>
                <w:sz w:val="26"/>
                <w:szCs w:val="26"/>
              </w:rPr>
            </w:pPr>
            <w:r w:rsidRPr="002864F7">
              <w:rPr>
                <w:snapToGrid/>
                <w:sz w:val="26"/>
                <w:szCs w:val="26"/>
              </w:rPr>
              <w:t xml:space="preserve">Копии документов подтверждающих наличие МТР, </w:t>
            </w:r>
            <w:r w:rsidRPr="002864F7">
              <w:rPr>
                <w:snapToGrid/>
                <w:spacing w:val="-4"/>
                <w:sz w:val="26"/>
                <w:szCs w:val="26"/>
              </w:rPr>
              <w:t xml:space="preserve">что </w:t>
            </w:r>
            <w:r w:rsidRPr="002864F7">
              <w:rPr>
                <w:snapToGrid/>
                <w:sz w:val="26"/>
                <w:szCs w:val="26"/>
              </w:rPr>
              <w:t>не соответствует условиям пункта 5.5.2. и 5.5.2.1. Технического задания, а именно:</w:t>
            </w:r>
          </w:p>
          <w:p w:rsidR="002864F7" w:rsidRPr="002864F7" w:rsidRDefault="002864F7" w:rsidP="002864F7">
            <w:pPr>
              <w:spacing w:line="240" w:lineRule="auto"/>
              <w:ind w:firstLine="284"/>
              <w:rPr>
                <w:snapToGrid/>
                <w:sz w:val="26"/>
                <w:szCs w:val="26"/>
              </w:rPr>
            </w:pPr>
            <w:r w:rsidRPr="002864F7">
              <w:rPr>
                <w:snapToGrid/>
                <w:sz w:val="26"/>
                <w:szCs w:val="26"/>
                <w:u w:val="single"/>
              </w:rPr>
              <w:t>В случае наличия МТР на правах собственности (из перечисленных документов)</w:t>
            </w:r>
            <w:r w:rsidRPr="002864F7">
              <w:rPr>
                <w:snapToGrid/>
                <w:sz w:val="26"/>
                <w:szCs w:val="26"/>
              </w:rPr>
              <w:t xml:space="preserve">: </w:t>
            </w:r>
          </w:p>
          <w:p w:rsidR="002864F7" w:rsidRPr="002864F7" w:rsidRDefault="002864F7" w:rsidP="002864F7">
            <w:pPr>
              <w:spacing w:line="240" w:lineRule="auto"/>
              <w:ind w:firstLine="284"/>
              <w:rPr>
                <w:snapToGrid/>
                <w:sz w:val="26"/>
                <w:szCs w:val="26"/>
              </w:rPr>
            </w:pPr>
            <w:r w:rsidRPr="002864F7">
              <w:rPr>
                <w:snapToGrid/>
                <w:sz w:val="26"/>
                <w:szCs w:val="26"/>
              </w:rPr>
              <w:t xml:space="preserve">а) свидетельства о регистрации транспортного средства либо ПТС; </w:t>
            </w:r>
          </w:p>
          <w:p w:rsidR="002864F7" w:rsidRPr="002864F7" w:rsidRDefault="002864F7" w:rsidP="002864F7">
            <w:pPr>
              <w:spacing w:line="240" w:lineRule="auto"/>
              <w:ind w:firstLine="284"/>
              <w:rPr>
                <w:snapToGrid/>
                <w:sz w:val="26"/>
                <w:szCs w:val="26"/>
              </w:rPr>
            </w:pPr>
            <w:r w:rsidRPr="002864F7">
              <w:rPr>
                <w:snapToGrid/>
                <w:sz w:val="26"/>
                <w:szCs w:val="26"/>
              </w:rPr>
              <w:t>б) на машины, подлежащие регистрации в органах государственного надзора за техническим состоянием самоходных машин и других видов техники в Российской Федерации – ПСМ</w:t>
            </w:r>
          </w:p>
          <w:p w:rsidR="002864F7" w:rsidRPr="002864F7" w:rsidRDefault="002864F7" w:rsidP="002864F7">
            <w:pPr>
              <w:spacing w:line="240" w:lineRule="auto"/>
              <w:ind w:firstLine="284"/>
              <w:rPr>
                <w:snapToGrid/>
                <w:sz w:val="26"/>
                <w:szCs w:val="26"/>
              </w:rPr>
            </w:pPr>
            <w:proofErr w:type="gramStart"/>
            <w:r w:rsidRPr="002864F7">
              <w:rPr>
                <w:snapToGrid/>
                <w:sz w:val="26"/>
                <w:szCs w:val="26"/>
                <w:u w:val="single"/>
              </w:rPr>
              <w:t>В случае отсутствия собственных МТР (из перечисленных документов)</w:t>
            </w:r>
            <w:r w:rsidRPr="002864F7">
              <w:rPr>
                <w:snapToGrid/>
                <w:sz w:val="26"/>
                <w:szCs w:val="26"/>
              </w:rPr>
              <w:t>:</w:t>
            </w:r>
            <w:proofErr w:type="gramEnd"/>
          </w:p>
          <w:p w:rsidR="002864F7" w:rsidRPr="002864F7" w:rsidRDefault="002864F7" w:rsidP="002864F7">
            <w:pPr>
              <w:tabs>
                <w:tab w:val="left" w:pos="851"/>
              </w:tabs>
              <w:spacing w:line="240" w:lineRule="auto"/>
              <w:ind w:firstLine="284"/>
              <w:rPr>
                <w:snapToGrid/>
                <w:sz w:val="26"/>
                <w:szCs w:val="26"/>
              </w:rPr>
            </w:pPr>
            <w:r w:rsidRPr="002864F7">
              <w:rPr>
                <w:snapToGrid/>
                <w:sz w:val="26"/>
                <w:szCs w:val="26"/>
              </w:rPr>
              <w:t>а)</w:t>
            </w:r>
            <w:r w:rsidRPr="002864F7">
              <w:rPr>
                <w:snapToGrid/>
                <w:sz w:val="26"/>
                <w:szCs w:val="26"/>
              </w:rPr>
              <w:tab/>
              <w:t>договор аренды/ договор на оказание услуг машин и механизмов,</w:t>
            </w:r>
          </w:p>
          <w:p w:rsidR="002864F7" w:rsidRPr="002864F7" w:rsidRDefault="002864F7" w:rsidP="002864F7">
            <w:pPr>
              <w:tabs>
                <w:tab w:val="left" w:pos="851"/>
                <w:tab w:val="left" w:pos="1134"/>
                <w:tab w:val="left" w:pos="1843"/>
              </w:tabs>
              <w:spacing w:line="240" w:lineRule="auto"/>
              <w:ind w:firstLine="284"/>
              <w:rPr>
                <w:snapToGrid/>
                <w:sz w:val="26"/>
                <w:szCs w:val="26"/>
              </w:rPr>
            </w:pPr>
            <w:r w:rsidRPr="002864F7">
              <w:rPr>
                <w:snapToGrid/>
                <w:sz w:val="26"/>
                <w:szCs w:val="26"/>
              </w:rPr>
              <w:t>б)</w:t>
            </w:r>
            <w:r w:rsidRPr="002864F7">
              <w:rPr>
                <w:snapToGrid/>
                <w:sz w:val="26"/>
                <w:szCs w:val="26"/>
              </w:rPr>
              <w:tab/>
              <w:t>соглашение о намерениях заключить договор аренды/ соглашение о намерениях заключить договор на оказание услуг машин и механизмов.</w:t>
            </w:r>
          </w:p>
          <w:p w:rsidR="002864F7" w:rsidRPr="002864F7" w:rsidRDefault="002864F7" w:rsidP="002864F7">
            <w:pPr>
              <w:tabs>
                <w:tab w:val="left" w:pos="851"/>
                <w:tab w:val="left" w:pos="1134"/>
                <w:tab w:val="left" w:pos="1843"/>
              </w:tabs>
              <w:spacing w:line="240" w:lineRule="auto"/>
              <w:ind w:firstLine="284"/>
              <w:rPr>
                <w:snapToGrid/>
                <w:sz w:val="26"/>
                <w:szCs w:val="26"/>
              </w:rPr>
            </w:pPr>
            <w:r w:rsidRPr="002864F7">
              <w:rPr>
                <w:snapToGrid/>
                <w:sz w:val="26"/>
                <w:szCs w:val="26"/>
              </w:rPr>
              <w:t>в)</w:t>
            </w:r>
            <w:r w:rsidRPr="002864F7">
              <w:rPr>
                <w:snapToGrid/>
                <w:sz w:val="26"/>
                <w:szCs w:val="26"/>
              </w:rPr>
              <w:tab/>
              <w:t>гарантийное письмо о заключении договора аренды/ гарантийное письмо о заключении договора на оказание услуг машин и механизмов.</w:t>
            </w:r>
          </w:p>
          <w:p w:rsidR="002864F7" w:rsidRPr="002864F7" w:rsidRDefault="002864F7" w:rsidP="002864F7">
            <w:pPr>
              <w:numPr>
                <w:ilvl w:val="0"/>
                <w:numId w:val="41"/>
              </w:numPr>
              <w:tabs>
                <w:tab w:val="left" w:pos="870"/>
              </w:tabs>
              <w:suppressAutoHyphens/>
              <w:spacing w:after="200" w:line="240" w:lineRule="auto"/>
              <w:ind w:left="0" w:firstLine="284"/>
              <w:contextualSpacing/>
              <w:jc w:val="left"/>
              <w:rPr>
                <w:snapToGrid/>
                <w:sz w:val="26"/>
                <w:szCs w:val="26"/>
              </w:rPr>
            </w:pPr>
            <w:r w:rsidRPr="002864F7">
              <w:rPr>
                <w:snapToGrid/>
                <w:sz w:val="26"/>
                <w:szCs w:val="26"/>
              </w:rPr>
              <w:t xml:space="preserve">Сведения о наличии либо о декларировании привлечения аккредитованной электротехнической лаборатории с правом выполнения испытаний и измерений электрооборудования с напряжением не менее 10 </w:t>
            </w:r>
            <w:proofErr w:type="spellStart"/>
            <w:r w:rsidRPr="002864F7">
              <w:rPr>
                <w:snapToGrid/>
                <w:sz w:val="26"/>
                <w:szCs w:val="26"/>
              </w:rPr>
              <w:t>кВ</w:t>
            </w:r>
            <w:proofErr w:type="spellEnd"/>
            <w:r w:rsidRPr="002864F7">
              <w:rPr>
                <w:snapToGrid/>
                <w:sz w:val="26"/>
                <w:szCs w:val="26"/>
              </w:rPr>
              <w:t>, что не соответствует п.5.6, 5.6.1 и п. 5.6 2 Технического задания.</w:t>
            </w:r>
          </w:p>
          <w:p w:rsidR="002864F7" w:rsidRPr="002864F7" w:rsidRDefault="002864F7" w:rsidP="002864F7">
            <w:pPr>
              <w:numPr>
                <w:ilvl w:val="0"/>
                <w:numId w:val="41"/>
              </w:numPr>
              <w:tabs>
                <w:tab w:val="left" w:pos="870"/>
              </w:tabs>
              <w:suppressAutoHyphens/>
              <w:spacing w:after="200" w:line="240" w:lineRule="auto"/>
              <w:ind w:left="0" w:firstLine="284"/>
              <w:contextualSpacing/>
              <w:jc w:val="left"/>
              <w:rPr>
                <w:snapToGrid/>
                <w:sz w:val="26"/>
                <w:szCs w:val="26"/>
              </w:rPr>
            </w:pPr>
            <w:r w:rsidRPr="002864F7">
              <w:rPr>
                <w:snapToGrid/>
                <w:sz w:val="26"/>
                <w:szCs w:val="26"/>
              </w:rPr>
              <w:lastRenderedPageBreak/>
              <w:t>Сведения о кадровых ресурсах по форме «Справки о кадровых ресурсах», приведенной в Документации о закупке, что не соответствует п. 5.7.2 Технического задания.</w:t>
            </w:r>
          </w:p>
          <w:p w:rsidR="002864F7" w:rsidRPr="002864F7" w:rsidRDefault="002864F7" w:rsidP="002864F7">
            <w:pPr>
              <w:numPr>
                <w:ilvl w:val="0"/>
                <w:numId w:val="41"/>
              </w:numPr>
              <w:tabs>
                <w:tab w:val="left" w:pos="870"/>
              </w:tabs>
              <w:suppressAutoHyphens/>
              <w:spacing w:after="200" w:line="240" w:lineRule="auto"/>
              <w:ind w:left="0" w:firstLine="284"/>
              <w:contextualSpacing/>
              <w:jc w:val="left"/>
              <w:rPr>
                <w:snapToGrid/>
                <w:sz w:val="26"/>
                <w:szCs w:val="26"/>
              </w:rPr>
            </w:pPr>
            <w:proofErr w:type="gramStart"/>
            <w:r w:rsidRPr="002864F7">
              <w:rPr>
                <w:snapToGrid/>
                <w:sz w:val="26"/>
                <w:szCs w:val="26"/>
              </w:rPr>
              <w:t>Копии удостоверений по проверке знаний правил работы в электроустановках, в соответствии с п. 1.5, 2.4., 2.5 «Правил по охране труда при эксплуатации электроустановок утвержденные приказом Министерства труда и социальной защиты РФ от 19.02.2016 № 74н, пункту 1.4.1 Правил технической эксплуатации электроустановок потребителей» на персонал, перечисленный в таблице №3</w:t>
            </w:r>
            <w:r w:rsidRPr="002864F7">
              <w:rPr>
                <w:snapToGrid/>
                <w:spacing w:val="-4"/>
                <w:sz w:val="26"/>
                <w:szCs w:val="26"/>
              </w:rPr>
              <w:t xml:space="preserve">, что </w:t>
            </w:r>
            <w:r w:rsidRPr="002864F7">
              <w:rPr>
                <w:snapToGrid/>
                <w:sz w:val="26"/>
                <w:szCs w:val="26"/>
              </w:rPr>
              <w:t>не соответствует условиям пункта 5.7.2.</w:t>
            </w:r>
            <w:proofErr w:type="gramEnd"/>
            <w:r w:rsidRPr="002864F7">
              <w:rPr>
                <w:snapToGrid/>
                <w:sz w:val="26"/>
                <w:szCs w:val="26"/>
              </w:rPr>
              <w:t xml:space="preserve"> Технического задания.</w:t>
            </w:r>
          </w:p>
          <w:p w:rsidR="002864F7" w:rsidRPr="002864F7" w:rsidRDefault="002864F7" w:rsidP="002864F7">
            <w:pPr>
              <w:spacing w:line="240" w:lineRule="auto"/>
              <w:ind w:firstLine="284"/>
              <w:rPr>
                <w:snapToGrid/>
                <w:sz w:val="24"/>
                <w:szCs w:val="24"/>
              </w:rPr>
            </w:pPr>
            <w:r w:rsidRPr="002864F7">
              <w:rPr>
                <w:snapToGrid/>
                <w:sz w:val="26"/>
                <w:szCs w:val="26"/>
              </w:rPr>
              <w:t xml:space="preserve">Сметный расчет в объеме соответствующем расчету плановой стоимости Заказчика, </w:t>
            </w:r>
            <w:r w:rsidRPr="002864F7">
              <w:rPr>
                <w:snapToGrid/>
                <w:spacing w:val="-4"/>
                <w:sz w:val="26"/>
                <w:szCs w:val="26"/>
              </w:rPr>
              <w:t xml:space="preserve">что </w:t>
            </w:r>
            <w:r w:rsidRPr="002864F7">
              <w:rPr>
                <w:snapToGrid/>
                <w:sz w:val="26"/>
                <w:szCs w:val="26"/>
              </w:rPr>
              <w:t>не соответствует условиям пункта 5.10. Технического задания.</w:t>
            </w:r>
          </w:p>
        </w:tc>
      </w:tr>
    </w:tbl>
    <w:p w:rsidR="006F7336" w:rsidRDefault="006F7336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2864F7" w:rsidRDefault="002864F7" w:rsidP="002864F7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5</w:t>
      </w:r>
      <w:r w:rsidRPr="00375523">
        <w:rPr>
          <w:b/>
          <w:sz w:val="26"/>
          <w:szCs w:val="26"/>
        </w:rPr>
        <w:t>:</w:t>
      </w:r>
    </w:p>
    <w:p w:rsidR="002864F7" w:rsidRPr="002864F7" w:rsidRDefault="002864F7" w:rsidP="002864F7">
      <w:pPr>
        <w:tabs>
          <w:tab w:val="left" w:pos="426"/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2864F7">
        <w:rPr>
          <w:b/>
          <w:sz w:val="26"/>
          <w:szCs w:val="26"/>
        </w:rPr>
        <w:t>Признать</w:t>
      </w:r>
      <w:r w:rsidRPr="002864F7">
        <w:rPr>
          <w:sz w:val="26"/>
          <w:szCs w:val="26"/>
        </w:rPr>
        <w:t xml:space="preserve"> заявки:</w:t>
      </w:r>
    </w:p>
    <w:p w:rsidR="002864F7" w:rsidRPr="002864F7" w:rsidRDefault="002864F7" w:rsidP="002864F7">
      <w:pPr>
        <w:numPr>
          <w:ilvl w:val="0"/>
          <w:numId w:val="42"/>
        </w:numPr>
        <w:tabs>
          <w:tab w:val="left" w:pos="426"/>
          <w:tab w:val="right" w:pos="709"/>
        </w:tabs>
        <w:spacing w:after="200" w:line="240" w:lineRule="auto"/>
        <w:ind w:left="0" w:firstLine="426"/>
        <w:contextualSpacing/>
        <w:jc w:val="left"/>
        <w:rPr>
          <w:sz w:val="26"/>
          <w:szCs w:val="26"/>
        </w:rPr>
      </w:pPr>
      <w:r w:rsidRPr="002864F7">
        <w:rPr>
          <w:sz w:val="26"/>
          <w:szCs w:val="26"/>
        </w:rPr>
        <w:t>ООО «</w:t>
      </w:r>
      <w:proofErr w:type="spellStart"/>
      <w:r w:rsidRPr="002864F7">
        <w:rPr>
          <w:sz w:val="26"/>
          <w:szCs w:val="26"/>
        </w:rPr>
        <w:t>Электросервис</w:t>
      </w:r>
      <w:proofErr w:type="spellEnd"/>
      <w:r w:rsidRPr="002864F7">
        <w:rPr>
          <w:sz w:val="26"/>
          <w:szCs w:val="26"/>
        </w:rPr>
        <w:t>» ИНН/КПП 7901526514/790101001 ОГРН 1057900058963</w:t>
      </w:r>
    </w:p>
    <w:p w:rsidR="002864F7" w:rsidRPr="002864F7" w:rsidRDefault="002864F7" w:rsidP="002864F7">
      <w:pPr>
        <w:numPr>
          <w:ilvl w:val="0"/>
          <w:numId w:val="42"/>
        </w:numPr>
        <w:tabs>
          <w:tab w:val="left" w:pos="426"/>
          <w:tab w:val="right" w:pos="709"/>
        </w:tabs>
        <w:spacing w:after="200" w:line="240" w:lineRule="auto"/>
        <w:ind w:left="0" w:firstLine="426"/>
        <w:contextualSpacing/>
        <w:jc w:val="left"/>
        <w:rPr>
          <w:sz w:val="26"/>
          <w:szCs w:val="26"/>
        </w:rPr>
      </w:pPr>
      <w:r w:rsidRPr="002864F7">
        <w:rPr>
          <w:sz w:val="26"/>
          <w:szCs w:val="26"/>
        </w:rPr>
        <w:t>ООО «</w:t>
      </w:r>
      <w:proofErr w:type="spellStart"/>
      <w:r w:rsidRPr="002864F7">
        <w:rPr>
          <w:sz w:val="26"/>
          <w:szCs w:val="26"/>
        </w:rPr>
        <w:t>Сельэлектрострой</w:t>
      </w:r>
      <w:proofErr w:type="spellEnd"/>
      <w:r w:rsidRPr="002864F7">
        <w:rPr>
          <w:sz w:val="26"/>
          <w:szCs w:val="26"/>
        </w:rPr>
        <w:t xml:space="preserve">» ИНН/КПП 7901542241/790101001 ОГРН 1137901001226 </w:t>
      </w:r>
    </w:p>
    <w:p w:rsidR="002864F7" w:rsidRPr="002864F7" w:rsidRDefault="002864F7" w:rsidP="002864F7">
      <w:pPr>
        <w:tabs>
          <w:tab w:val="left" w:pos="426"/>
          <w:tab w:val="right" w:pos="9360"/>
        </w:tabs>
        <w:spacing w:line="240" w:lineRule="auto"/>
        <w:ind w:firstLine="0"/>
        <w:contextualSpacing/>
        <w:rPr>
          <w:snapToGrid/>
          <w:sz w:val="26"/>
          <w:szCs w:val="26"/>
        </w:rPr>
      </w:pPr>
      <w:r w:rsidRPr="002864F7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2864F7" w:rsidRDefault="002864F7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2864F7" w:rsidRDefault="002864F7" w:rsidP="002864F7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6</w:t>
      </w:r>
      <w:r w:rsidRPr="00375523">
        <w:rPr>
          <w:b/>
          <w:sz w:val="26"/>
          <w:szCs w:val="26"/>
        </w:rPr>
        <w:t>:</w:t>
      </w:r>
    </w:p>
    <w:p w:rsidR="002864F7" w:rsidRPr="002864F7" w:rsidRDefault="002864F7" w:rsidP="002864F7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2864F7">
        <w:rPr>
          <w:sz w:val="26"/>
          <w:szCs w:val="26"/>
        </w:rPr>
        <w:t xml:space="preserve">Утвердить </w:t>
      </w:r>
      <w:proofErr w:type="spellStart"/>
      <w:r w:rsidRPr="002864F7">
        <w:rPr>
          <w:sz w:val="26"/>
          <w:szCs w:val="26"/>
        </w:rPr>
        <w:t>ранжировку</w:t>
      </w:r>
      <w:proofErr w:type="spellEnd"/>
      <w:r w:rsidRPr="002864F7">
        <w:rPr>
          <w:sz w:val="26"/>
          <w:szCs w:val="26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4"/>
        <w:gridCol w:w="3808"/>
        <w:gridCol w:w="3260"/>
        <w:gridCol w:w="1476"/>
      </w:tblGrid>
      <w:tr w:rsidR="002864F7" w:rsidRPr="002864F7" w:rsidTr="001D119C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4F7" w:rsidRPr="002864F7" w:rsidRDefault="002864F7" w:rsidP="002864F7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2864F7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2864F7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2864F7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2864F7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3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4F7" w:rsidRPr="002864F7" w:rsidRDefault="002864F7" w:rsidP="002864F7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2864F7">
              <w:rPr>
                <w:b/>
                <w:bCs/>
                <w:i/>
                <w:snapToGrid/>
                <w:sz w:val="20"/>
              </w:rPr>
              <w:t xml:space="preserve">Наименование участника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4F7" w:rsidRPr="002864F7" w:rsidRDefault="002864F7" w:rsidP="002864F7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2864F7">
              <w:rPr>
                <w:b/>
                <w:bCs/>
                <w:i/>
                <w:snapToGrid/>
                <w:sz w:val="20"/>
              </w:rPr>
              <w:t xml:space="preserve">Цена заявки на участие в закупке, руб. 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64F7" w:rsidRPr="002864F7" w:rsidRDefault="002864F7" w:rsidP="002864F7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2864F7">
              <w:rPr>
                <w:b/>
                <w:bCs/>
                <w:i/>
                <w:snapToGrid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2864F7" w:rsidRPr="002864F7" w:rsidTr="001D119C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64F7" w:rsidRPr="002864F7" w:rsidRDefault="002864F7" w:rsidP="002864F7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2864F7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3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64F7" w:rsidRPr="002864F7" w:rsidRDefault="002864F7" w:rsidP="002864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2864F7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ООО '</w:t>
            </w:r>
            <w:proofErr w:type="spellStart"/>
            <w:r w:rsidRPr="002864F7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Сельэлектрострой</w:t>
            </w:r>
            <w:proofErr w:type="spellEnd"/>
            <w:r w:rsidRPr="002864F7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'</w:t>
            </w:r>
            <w:r w:rsidRPr="002864F7">
              <w:rPr>
                <w:rFonts w:eastAsiaTheme="minorEastAsia"/>
                <w:snapToGrid/>
                <w:sz w:val="24"/>
                <w:szCs w:val="24"/>
                <w:lang w:eastAsia="en-US"/>
              </w:rPr>
              <w:t xml:space="preserve"> </w:t>
            </w:r>
            <w:r w:rsidRPr="002864F7">
              <w:rPr>
                <w:rFonts w:eastAsiaTheme="minorEastAsia"/>
                <w:snapToGrid/>
                <w:sz w:val="24"/>
                <w:szCs w:val="24"/>
                <w:lang w:eastAsia="en-US"/>
              </w:rPr>
              <w:br/>
              <w:t xml:space="preserve">ИНН/КПП7901542241/790101001 </w:t>
            </w:r>
            <w:r w:rsidRPr="002864F7">
              <w:rPr>
                <w:rFonts w:eastAsiaTheme="minorEastAsia"/>
                <w:snapToGrid/>
                <w:sz w:val="24"/>
                <w:szCs w:val="24"/>
                <w:lang w:eastAsia="en-US"/>
              </w:rPr>
              <w:br/>
              <w:t>ОГРН 1137901001226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64F7" w:rsidRPr="002864F7" w:rsidRDefault="002864F7" w:rsidP="002864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2864F7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3 730 000.00 руб. без НДС</w:t>
            </w:r>
          </w:p>
          <w:p w:rsidR="002864F7" w:rsidRPr="002864F7" w:rsidRDefault="002864F7" w:rsidP="002864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2864F7">
              <w:rPr>
                <w:rFonts w:eastAsiaTheme="minorEastAsia"/>
                <w:snapToGrid/>
                <w:sz w:val="24"/>
                <w:szCs w:val="24"/>
                <w:lang w:eastAsia="en-US"/>
              </w:rPr>
              <w:t>4 401 400.00 руб. с НДС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64F7" w:rsidRPr="002864F7" w:rsidRDefault="002864F7" w:rsidP="002864F7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2864F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2864F7" w:rsidRPr="002864F7" w:rsidTr="001D119C">
        <w:trPr>
          <w:trHeight w:val="4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64F7" w:rsidRPr="002864F7" w:rsidRDefault="002864F7" w:rsidP="002864F7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2864F7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3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64F7" w:rsidRPr="002864F7" w:rsidRDefault="002864F7" w:rsidP="002864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2864F7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ООО «</w:t>
            </w:r>
            <w:proofErr w:type="spellStart"/>
            <w:r w:rsidRPr="002864F7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Электросервис</w:t>
            </w:r>
            <w:proofErr w:type="spellEnd"/>
            <w:r w:rsidRPr="002864F7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»</w:t>
            </w:r>
            <w:r w:rsidRPr="002864F7">
              <w:rPr>
                <w:rFonts w:eastAsiaTheme="minorEastAsia"/>
                <w:snapToGrid/>
                <w:sz w:val="24"/>
                <w:szCs w:val="24"/>
                <w:lang w:eastAsia="en-US"/>
              </w:rPr>
              <w:t xml:space="preserve"> </w:t>
            </w:r>
            <w:r w:rsidRPr="002864F7">
              <w:rPr>
                <w:rFonts w:eastAsiaTheme="minorEastAsia"/>
                <w:snapToGrid/>
                <w:sz w:val="24"/>
                <w:szCs w:val="24"/>
                <w:lang w:eastAsia="en-US"/>
              </w:rPr>
              <w:br/>
              <w:t xml:space="preserve">ИНН/КПП 7901526514/790101001 </w:t>
            </w:r>
            <w:r w:rsidRPr="002864F7">
              <w:rPr>
                <w:rFonts w:eastAsiaTheme="minorEastAsia"/>
                <w:snapToGrid/>
                <w:sz w:val="24"/>
                <w:szCs w:val="24"/>
                <w:lang w:eastAsia="en-US"/>
              </w:rPr>
              <w:br/>
              <w:t>ОГРН 1057900058963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64F7" w:rsidRPr="002864F7" w:rsidRDefault="002864F7" w:rsidP="002864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2864F7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3 828 127.00 руб. без НДС</w:t>
            </w:r>
          </w:p>
          <w:p w:rsidR="002864F7" w:rsidRPr="002864F7" w:rsidRDefault="002864F7" w:rsidP="002864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2864F7">
              <w:rPr>
                <w:rFonts w:eastAsiaTheme="minorEastAsia"/>
                <w:snapToGrid/>
                <w:sz w:val="24"/>
                <w:szCs w:val="24"/>
                <w:lang w:eastAsia="en-US"/>
              </w:rPr>
              <w:t>4 517 189.86 руб. с НДС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64F7" w:rsidRPr="002864F7" w:rsidRDefault="002864F7" w:rsidP="002864F7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2864F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2864F7" w:rsidRDefault="002864F7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2864F7" w:rsidRDefault="002864F7" w:rsidP="002864F7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7</w:t>
      </w:r>
      <w:r w:rsidRPr="00375523">
        <w:rPr>
          <w:b/>
          <w:sz w:val="26"/>
          <w:szCs w:val="26"/>
        </w:rPr>
        <w:t>:</w:t>
      </w:r>
    </w:p>
    <w:p w:rsidR="002864F7" w:rsidRPr="002864F7" w:rsidRDefault="002864F7" w:rsidP="002864F7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200" w:line="240" w:lineRule="auto"/>
        <w:ind w:left="0" w:firstLine="284"/>
        <w:contextualSpacing/>
        <w:jc w:val="left"/>
        <w:rPr>
          <w:rFonts w:eastAsiaTheme="minorHAnsi" w:cstheme="minorBidi"/>
          <w:b/>
          <w:i/>
          <w:snapToGrid/>
          <w:sz w:val="26"/>
          <w:szCs w:val="26"/>
          <w:lang w:eastAsia="en-US"/>
        </w:rPr>
      </w:pPr>
      <w:proofErr w:type="gramStart"/>
      <w:r w:rsidRPr="002864F7">
        <w:rPr>
          <w:rFonts w:eastAsiaTheme="minorHAnsi"/>
          <w:b/>
          <w:i/>
          <w:sz w:val="26"/>
          <w:szCs w:val="26"/>
          <w:lang w:eastAsia="en-US"/>
        </w:rPr>
        <w:t>Признать победителем</w:t>
      </w:r>
      <w:r w:rsidRPr="002864F7">
        <w:rPr>
          <w:rFonts w:eastAsiaTheme="minorHAnsi"/>
          <w:sz w:val="26"/>
          <w:szCs w:val="26"/>
          <w:lang w:eastAsia="en-US"/>
        </w:rPr>
        <w:t xml:space="preserve"> закупки </w:t>
      </w:r>
      <w:r w:rsidRPr="002864F7">
        <w:rPr>
          <w:rFonts w:eastAsiaTheme="minorHAnsi"/>
          <w:bCs/>
          <w:iCs/>
          <w:sz w:val="26"/>
          <w:szCs w:val="26"/>
          <w:lang w:eastAsia="en-US"/>
        </w:rPr>
        <w:t>на право заключение договора на выполнение работ</w:t>
      </w:r>
      <w:r w:rsidRPr="002864F7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«Мероприятия по строительству и реконструкции для технологического присоединения потребителей (в том числе ПИР) на территории филиала ЭС ЕАО (64 заявителя)»,  </w:t>
      </w:r>
      <w:r w:rsidRPr="002864F7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</w:t>
      </w:r>
      <w:proofErr w:type="spellStart"/>
      <w:r w:rsidRPr="002864F7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2864F7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2864F7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2864F7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>ООО «</w:t>
      </w:r>
      <w:proofErr w:type="spellStart"/>
      <w:r w:rsidRPr="002864F7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>Сельэлектрострой</w:t>
      </w:r>
      <w:proofErr w:type="spellEnd"/>
      <w:r w:rsidRPr="002864F7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 xml:space="preserve">» </w:t>
      </w:r>
      <w:r w:rsidRPr="002864F7">
        <w:rPr>
          <w:rFonts w:eastAsiaTheme="minorHAnsi" w:cstheme="minorBidi"/>
          <w:snapToGrid/>
          <w:sz w:val="26"/>
          <w:szCs w:val="26"/>
          <w:lang w:eastAsia="en-US"/>
        </w:rPr>
        <w:t>ИНН/КПП 7901542241/790101001 ОГРН 1137901001226</w:t>
      </w:r>
      <w:r w:rsidRPr="002864F7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 xml:space="preserve"> </w:t>
      </w:r>
      <w:r w:rsidRPr="002864F7">
        <w:rPr>
          <w:rFonts w:eastAsiaTheme="minorHAnsi"/>
          <w:i/>
          <w:snapToGrid/>
          <w:color w:val="333333"/>
          <w:sz w:val="26"/>
          <w:szCs w:val="26"/>
          <w:lang w:eastAsia="en-US"/>
        </w:rPr>
        <w:t xml:space="preserve"> </w:t>
      </w:r>
      <w:r w:rsidRPr="002864F7">
        <w:rPr>
          <w:rFonts w:eastAsiaTheme="minorHAnsi"/>
          <w:sz w:val="26"/>
          <w:szCs w:val="26"/>
          <w:lang w:eastAsia="en-US"/>
        </w:rPr>
        <w:t xml:space="preserve">на условиях: </w:t>
      </w:r>
      <w:proofErr w:type="gramEnd"/>
    </w:p>
    <w:p w:rsidR="002864F7" w:rsidRPr="002864F7" w:rsidRDefault="002864F7" w:rsidP="002864F7">
      <w:pPr>
        <w:widowControl w:val="0"/>
        <w:autoSpaceDE w:val="0"/>
        <w:autoSpaceDN w:val="0"/>
        <w:adjustRightInd w:val="0"/>
        <w:spacing w:line="240" w:lineRule="auto"/>
        <w:ind w:left="426" w:firstLine="0"/>
        <w:contextualSpacing/>
        <w:rPr>
          <w:rFonts w:eastAsiaTheme="minorHAnsi" w:cstheme="minorBidi"/>
          <w:snapToGrid/>
          <w:sz w:val="26"/>
          <w:szCs w:val="26"/>
          <w:lang w:eastAsia="en-US"/>
        </w:rPr>
      </w:pPr>
      <w:r w:rsidRPr="002864F7">
        <w:rPr>
          <w:rFonts w:eastAsiaTheme="minorHAnsi" w:cstheme="minorBidi"/>
          <w:snapToGrid/>
          <w:sz w:val="26"/>
          <w:szCs w:val="26"/>
          <w:u w:val="single"/>
          <w:lang w:eastAsia="en-US"/>
        </w:rPr>
        <w:t>Стоимость заявки:</w:t>
      </w:r>
      <w:r w:rsidRPr="002864F7">
        <w:rPr>
          <w:rFonts w:eastAsiaTheme="minorHAnsi" w:cstheme="minorBidi"/>
          <w:snapToGrid/>
          <w:sz w:val="26"/>
          <w:szCs w:val="26"/>
          <w:lang w:eastAsia="en-US"/>
        </w:rPr>
        <w:t xml:space="preserve"> 3 730 000.00 руб. без НДС (4 401 400.00 руб. с НДС)</w:t>
      </w:r>
    </w:p>
    <w:p w:rsidR="002864F7" w:rsidRPr="002864F7" w:rsidRDefault="002864F7" w:rsidP="002864F7">
      <w:pPr>
        <w:widowControl w:val="0"/>
        <w:autoSpaceDE w:val="0"/>
        <w:autoSpaceDN w:val="0"/>
        <w:adjustRightInd w:val="0"/>
        <w:spacing w:line="240" w:lineRule="auto"/>
        <w:ind w:left="426" w:firstLine="0"/>
        <w:contextualSpacing/>
        <w:rPr>
          <w:rFonts w:eastAsiaTheme="minorHAnsi" w:cstheme="minorBidi"/>
          <w:snapToGrid/>
          <w:sz w:val="26"/>
          <w:szCs w:val="26"/>
          <w:lang w:eastAsia="en-US"/>
        </w:rPr>
      </w:pPr>
      <w:r w:rsidRPr="002864F7">
        <w:rPr>
          <w:rFonts w:eastAsiaTheme="minorHAnsi" w:cstheme="minorBidi"/>
          <w:snapToGrid/>
          <w:sz w:val="26"/>
          <w:szCs w:val="26"/>
          <w:u w:val="single"/>
          <w:lang w:eastAsia="en-US"/>
        </w:rPr>
        <w:t>Срок выполнения работ</w:t>
      </w:r>
      <w:r w:rsidRPr="002864F7">
        <w:rPr>
          <w:rFonts w:eastAsiaTheme="minorHAnsi" w:cstheme="minorBidi"/>
          <w:snapToGrid/>
          <w:sz w:val="26"/>
          <w:szCs w:val="26"/>
          <w:lang w:eastAsia="en-US"/>
        </w:rPr>
        <w:t>: с момента заключения договора до 25.10.2018.</w:t>
      </w:r>
    </w:p>
    <w:p w:rsidR="002864F7" w:rsidRPr="002864F7" w:rsidRDefault="002864F7" w:rsidP="002864F7">
      <w:pPr>
        <w:widowControl w:val="0"/>
        <w:autoSpaceDE w:val="0"/>
        <w:autoSpaceDN w:val="0"/>
        <w:adjustRightInd w:val="0"/>
        <w:spacing w:line="240" w:lineRule="auto"/>
        <w:ind w:left="426" w:firstLine="0"/>
        <w:contextualSpacing/>
        <w:rPr>
          <w:rFonts w:eastAsiaTheme="minorHAnsi" w:cstheme="minorBidi"/>
          <w:snapToGrid/>
          <w:sz w:val="26"/>
          <w:szCs w:val="26"/>
          <w:lang w:eastAsia="en-US"/>
        </w:rPr>
      </w:pPr>
      <w:r w:rsidRPr="002864F7">
        <w:rPr>
          <w:rFonts w:eastAsiaTheme="minorHAnsi" w:cstheme="minorBidi"/>
          <w:snapToGrid/>
          <w:sz w:val="26"/>
          <w:szCs w:val="26"/>
          <w:u w:val="single"/>
          <w:lang w:eastAsia="en-US"/>
        </w:rPr>
        <w:t>Условия оплаты</w:t>
      </w:r>
      <w:r w:rsidRPr="002864F7">
        <w:rPr>
          <w:rFonts w:eastAsiaTheme="minorHAnsi" w:cstheme="minorBidi"/>
          <w:snapToGrid/>
          <w:sz w:val="26"/>
          <w:szCs w:val="26"/>
          <w:lang w:eastAsia="en-US"/>
        </w:rPr>
        <w:t xml:space="preserve">: оплата выполненных работ производит в течение 30 (тридцати) календарных дней </w:t>
      </w:r>
      <w:proofErr w:type="gramStart"/>
      <w:r w:rsidRPr="002864F7">
        <w:rPr>
          <w:rFonts w:eastAsiaTheme="minorHAnsi" w:cstheme="minorBidi"/>
          <w:snapToGrid/>
          <w:sz w:val="26"/>
          <w:szCs w:val="26"/>
          <w:lang w:eastAsia="en-US"/>
        </w:rPr>
        <w:t>с даты подписания</w:t>
      </w:r>
      <w:proofErr w:type="gramEnd"/>
      <w:r w:rsidRPr="002864F7">
        <w:rPr>
          <w:rFonts w:eastAsiaTheme="minorHAnsi" w:cstheme="minorBidi"/>
          <w:snapToGrid/>
          <w:sz w:val="26"/>
          <w:szCs w:val="26"/>
          <w:lang w:eastAsia="en-US"/>
        </w:rPr>
        <w:t xml:space="preserve"> актов выполненных работ, на основании выставленных Подрядчиком счетов. 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</w:t>
      </w:r>
      <w:proofErr w:type="gramStart"/>
      <w:r w:rsidRPr="002864F7">
        <w:rPr>
          <w:rFonts w:eastAsiaTheme="minorHAnsi" w:cstheme="minorBidi"/>
          <w:snapToGrid/>
          <w:sz w:val="26"/>
          <w:szCs w:val="26"/>
          <w:lang w:eastAsia="en-US"/>
        </w:rPr>
        <w:t>с даты подписания</w:t>
      </w:r>
      <w:proofErr w:type="gramEnd"/>
      <w:r w:rsidRPr="002864F7">
        <w:rPr>
          <w:rFonts w:eastAsiaTheme="minorHAnsi" w:cstheme="minorBidi"/>
          <w:snapToGrid/>
          <w:sz w:val="26"/>
          <w:szCs w:val="26"/>
          <w:lang w:eastAsia="en-US"/>
        </w:rPr>
        <w:t xml:space="preserve">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счета.</w:t>
      </w:r>
    </w:p>
    <w:p w:rsidR="002864F7" w:rsidRPr="002864F7" w:rsidRDefault="002864F7" w:rsidP="002864F7">
      <w:pPr>
        <w:widowControl w:val="0"/>
        <w:autoSpaceDE w:val="0"/>
        <w:autoSpaceDN w:val="0"/>
        <w:adjustRightInd w:val="0"/>
        <w:spacing w:line="240" w:lineRule="auto"/>
        <w:ind w:left="426" w:firstLine="0"/>
        <w:contextualSpacing/>
        <w:rPr>
          <w:rFonts w:eastAsiaTheme="minorHAnsi" w:cstheme="minorBidi"/>
          <w:snapToGrid/>
          <w:sz w:val="26"/>
          <w:szCs w:val="26"/>
          <w:lang w:eastAsia="en-US"/>
        </w:rPr>
      </w:pPr>
      <w:r w:rsidRPr="002864F7">
        <w:rPr>
          <w:rFonts w:eastAsiaTheme="minorHAnsi" w:cstheme="minorBidi"/>
          <w:snapToGrid/>
          <w:sz w:val="26"/>
          <w:szCs w:val="26"/>
          <w:u w:val="single"/>
          <w:lang w:eastAsia="en-US"/>
        </w:rPr>
        <w:lastRenderedPageBreak/>
        <w:t xml:space="preserve">Гарантийные обязательства: </w:t>
      </w:r>
      <w:r w:rsidRPr="002864F7">
        <w:rPr>
          <w:rFonts w:eastAsiaTheme="minorHAnsi" w:cstheme="minorBidi"/>
          <w:snapToGrid/>
          <w:sz w:val="26"/>
          <w:szCs w:val="26"/>
          <w:lang w:eastAsia="en-US"/>
        </w:rPr>
        <w:t xml:space="preserve"> 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60 месяцев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не менее 60 месяцев, если  иное не установлено заводом изготовителем. </w:t>
      </w:r>
      <w:proofErr w:type="gramStart"/>
      <w:r w:rsidRPr="002864F7">
        <w:rPr>
          <w:rFonts w:eastAsiaTheme="minorHAnsi" w:cstheme="minorBidi"/>
          <w:snapToGrid/>
          <w:sz w:val="26"/>
          <w:szCs w:val="26"/>
          <w:lang w:eastAsia="en-US"/>
        </w:rPr>
        <w:t>Подрядчик несет ответственность за недостатки разработанной  проектной и рабочей документации, в том числе и за те, которые обнаружены при ее реализации впоследствии в ходе строительства, реконструкции, а также в процессе эксплуатации объекта, созданного на основе проектной/рабочей документации и данных проектно-изыскательских работ, в течение гарантийного срока – 60 месяцев с момента подписания Заказчиком акта сдачи-приемки законченного строительства объекта по форме КС-11</w:t>
      </w:r>
      <w:proofErr w:type="gramEnd"/>
      <w:r w:rsidRPr="002864F7">
        <w:rPr>
          <w:rFonts w:eastAsiaTheme="minorHAnsi" w:cstheme="minorBidi"/>
          <w:snapToGrid/>
          <w:sz w:val="26"/>
          <w:szCs w:val="26"/>
          <w:lang w:eastAsia="en-US"/>
        </w:rPr>
        <w:t xml:space="preserve"> или КС-14.</w:t>
      </w:r>
    </w:p>
    <w:p w:rsidR="002864F7" w:rsidRPr="002864F7" w:rsidRDefault="002864F7" w:rsidP="002864F7">
      <w:pPr>
        <w:widowControl w:val="0"/>
        <w:autoSpaceDE w:val="0"/>
        <w:autoSpaceDN w:val="0"/>
        <w:adjustRightInd w:val="0"/>
        <w:spacing w:line="240" w:lineRule="auto"/>
        <w:ind w:left="426" w:firstLine="0"/>
        <w:contextualSpacing/>
        <w:rPr>
          <w:rFonts w:eastAsiaTheme="minorHAnsi" w:cstheme="minorBidi"/>
          <w:snapToGrid/>
          <w:sz w:val="26"/>
          <w:szCs w:val="26"/>
          <w:lang w:eastAsia="en-US"/>
        </w:rPr>
      </w:pPr>
    </w:p>
    <w:p w:rsidR="002864F7" w:rsidRDefault="002864F7" w:rsidP="002864F7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200" w:line="240" w:lineRule="auto"/>
        <w:ind w:left="0" w:firstLine="284"/>
        <w:contextualSpacing/>
        <w:jc w:val="left"/>
        <w:rPr>
          <w:b/>
          <w:sz w:val="16"/>
          <w:szCs w:val="16"/>
        </w:rPr>
      </w:pPr>
      <w:r w:rsidRPr="002864F7">
        <w:rPr>
          <w:rFonts w:eastAsiaTheme="minorHAnsi" w:cstheme="minorBidi"/>
          <w:snapToGrid/>
          <w:sz w:val="26"/>
          <w:szCs w:val="26"/>
          <w:lang w:eastAsia="en-US"/>
        </w:rPr>
        <w:t xml:space="preserve">Инициатору договора обеспечить подписание договора с Победителем не ранее чем через </w:t>
      </w:r>
      <w:r w:rsidRPr="002864F7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>10 (десять)</w:t>
      </w:r>
      <w:r w:rsidRPr="002864F7">
        <w:rPr>
          <w:rFonts w:eastAsiaTheme="minorHAnsi" w:cstheme="minorBidi"/>
          <w:snapToGrid/>
          <w:sz w:val="26"/>
          <w:szCs w:val="26"/>
          <w:lang w:eastAsia="en-US"/>
        </w:rPr>
        <w:t xml:space="preserve"> дней после публикации протокола выбора победителя закупки.</w:t>
      </w:r>
    </w:p>
    <w:p w:rsidR="002864F7" w:rsidRDefault="002864F7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2864F7" w:rsidRDefault="002864F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2864F7" w:rsidRDefault="002864F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2864F7" w:rsidRDefault="002864F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2864F7" w:rsidRDefault="002864F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2864F7" w:rsidRDefault="002864F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2864F7" w:rsidRDefault="002864F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2864F7" w:rsidRDefault="002864F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2864F7" w:rsidRDefault="002864F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2864F7" w:rsidRDefault="002864F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2864F7" w:rsidRDefault="002864F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2864F7" w:rsidRDefault="002864F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2864F7" w:rsidRDefault="002864F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2864F7" w:rsidRDefault="002864F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2864F7" w:rsidRDefault="002864F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2864F7" w:rsidRDefault="002864F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2864F7" w:rsidRDefault="002864F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2864F7" w:rsidRDefault="002864F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2864F7" w:rsidRDefault="002864F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2864F7" w:rsidRDefault="002864F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2864F7" w:rsidRDefault="002864F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2864F7" w:rsidRDefault="002864F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2864F7" w:rsidRDefault="002864F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2864F7" w:rsidRDefault="002864F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2864F7" w:rsidRDefault="002864F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2864F7" w:rsidRDefault="002864F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9"/>
      <w:footerReference w:type="default" r:id="rId10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7BB" w:rsidRDefault="000137BB" w:rsidP="00355095">
      <w:pPr>
        <w:spacing w:line="240" w:lineRule="auto"/>
      </w:pPr>
      <w:r>
        <w:separator/>
      </w:r>
    </w:p>
  </w:endnote>
  <w:endnote w:type="continuationSeparator" w:id="0">
    <w:p w:rsidR="000137BB" w:rsidRDefault="000137B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F5A0F">
              <w:rPr>
                <w:b/>
                <w:bCs/>
                <w:noProof/>
                <w:sz w:val="16"/>
                <w:szCs w:val="16"/>
              </w:rPr>
              <w:t>7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F5A0F">
              <w:rPr>
                <w:b/>
                <w:bCs/>
                <w:noProof/>
                <w:sz w:val="16"/>
                <w:szCs w:val="16"/>
              </w:rPr>
              <w:t>7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7BB" w:rsidRDefault="000137BB" w:rsidP="00355095">
      <w:pPr>
        <w:spacing w:line="240" w:lineRule="auto"/>
      </w:pPr>
      <w:r>
        <w:separator/>
      </w:r>
    </w:p>
  </w:footnote>
  <w:footnote w:type="continuationSeparator" w:id="0">
    <w:p w:rsidR="000137BB" w:rsidRDefault="000137B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FC7741">
      <w:rPr>
        <w:i/>
        <w:sz w:val="20"/>
      </w:rPr>
      <w:t>21</w:t>
    </w:r>
    <w:r w:rsidR="002864F7">
      <w:rPr>
        <w:i/>
        <w:sz w:val="20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6FE46DE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8D8178B"/>
    <w:multiLevelType w:val="hybridMultilevel"/>
    <w:tmpl w:val="C3E4B858"/>
    <w:lvl w:ilvl="0" w:tplc="BC78BDB4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6D1F88"/>
    <w:multiLevelType w:val="hybridMultilevel"/>
    <w:tmpl w:val="4A74D1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A86357B"/>
    <w:multiLevelType w:val="hybridMultilevel"/>
    <w:tmpl w:val="0448BA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4906505"/>
    <w:multiLevelType w:val="hybridMultilevel"/>
    <w:tmpl w:val="DE24C0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612A5D27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615438"/>
    <w:multiLevelType w:val="hybridMultilevel"/>
    <w:tmpl w:val="053C4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1"/>
  </w:num>
  <w:num w:numId="3">
    <w:abstractNumId w:val="10"/>
  </w:num>
  <w:num w:numId="4">
    <w:abstractNumId w:val="4"/>
  </w:num>
  <w:num w:numId="5">
    <w:abstractNumId w:val="32"/>
  </w:num>
  <w:num w:numId="6">
    <w:abstractNumId w:val="3"/>
  </w:num>
  <w:num w:numId="7">
    <w:abstractNumId w:val="36"/>
  </w:num>
  <w:num w:numId="8">
    <w:abstractNumId w:val="27"/>
  </w:num>
  <w:num w:numId="9">
    <w:abstractNumId w:val="6"/>
  </w:num>
  <w:num w:numId="10">
    <w:abstractNumId w:val="35"/>
  </w:num>
  <w:num w:numId="11">
    <w:abstractNumId w:val="12"/>
  </w:num>
  <w:num w:numId="12">
    <w:abstractNumId w:val="20"/>
  </w:num>
  <w:num w:numId="13">
    <w:abstractNumId w:val="34"/>
  </w:num>
  <w:num w:numId="14">
    <w:abstractNumId w:val="31"/>
  </w:num>
  <w:num w:numId="15">
    <w:abstractNumId w:val="13"/>
  </w:num>
  <w:num w:numId="16">
    <w:abstractNumId w:val="37"/>
  </w:num>
  <w:num w:numId="17">
    <w:abstractNumId w:val="18"/>
  </w:num>
  <w:num w:numId="18">
    <w:abstractNumId w:val="8"/>
  </w:num>
  <w:num w:numId="19">
    <w:abstractNumId w:val="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3"/>
  </w:num>
  <w:num w:numId="32">
    <w:abstractNumId w:val="24"/>
  </w:num>
  <w:num w:numId="33">
    <w:abstractNumId w:val="25"/>
  </w:num>
  <w:num w:numId="34">
    <w:abstractNumId w:val="28"/>
  </w:num>
  <w:num w:numId="35">
    <w:abstractNumId w:val="23"/>
  </w:num>
  <w:num w:numId="36">
    <w:abstractNumId w:val="2"/>
  </w:num>
  <w:num w:numId="37">
    <w:abstractNumId w:val="26"/>
  </w:num>
  <w:num w:numId="38">
    <w:abstractNumId w:val="29"/>
  </w:num>
  <w:num w:numId="39">
    <w:abstractNumId w:val="16"/>
  </w:num>
  <w:num w:numId="40">
    <w:abstractNumId w:val="5"/>
  </w:num>
  <w:num w:numId="41">
    <w:abstractNumId w:val="40"/>
  </w:num>
  <w:num w:numId="42">
    <w:abstractNumId w:val="22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37BB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754B"/>
    <w:rsid w:val="00120E1A"/>
    <w:rsid w:val="00126847"/>
    <w:rsid w:val="00132177"/>
    <w:rsid w:val="00133708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33F9"/>
    <w:rsid w:val="001F001D"/>
    <w:rsid w:val="001F1045"/>
    <w:rsid w:val="001F16DB"/>
    <w:rsid w:val="001F1CAA"/>
    <w:rsid w:val="00200CC3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64F7"/>
    <w:rsid w:val="00287A57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5C3"/>
    <w:rsid w:val="004F5D4A"/>
    <w:rsid w:val="004F79A3"/>
    <w:rsid w:val="0050702A"/>
    <w:rsid w:val="005110DF"/>
    <w:rsid w:val="00514B6B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5A0F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337E"/>
    <w:rsid w:val="0079457B"/>
    <w:rsid w:val="007A01C9"/>
    <w:rsid w:val="007A0ACC"/>
    <w:rsid w:val="007A0EBF"/>
    <w:rsid w:val="007A6CC2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29E3"/>
    <w:rsid w:val="00A5274A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7</Pages>
  <Words>2547</Words>
  <Characters>14521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169</cp:revision>
  <cp:lastPrinted>2018-07-30T08:13:00Z</cp:lastPrinted>
  <dcterms:created xsi:type="dcterms:W3CDTF">2015-03-25T00:17:00Z</dcterms:created>
  <dcterms:modified xsi:type="dcterms:W3CDTF">2018-07-31T23:43:00Z</dcterms:modified>
</cp:coreProperties>
</file>