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539DB">
        <w:rPr>
          <w:rFonts w:ascii="Times New Roman" w:hAnsi="Times New Roman"/>
          <w:sz w:val="24"/>
          <w:szCs w:val="24"/>
        </w:rPr>
        <w:t>544/</w:t>
      </w:r>
      <w:proofErr w:type="spellStart"/>
      <w:r w:rsidR="001539DB">
        <w:rPr>
          <w:rFonts w:ascii="Times New Roman" w:hAnsi="Times New Roman"/>
          <w:sz w:val="24"/>
          <w:szCs w:val="24"/>
        </w:rPr>
        <w:t>МИТПр</w:t>
      </w:r>
      <w:proofErr w:type="spellEnd"/>
      <w:r w:rsidR="001539DB" w:rsidRPr="00D43F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D43F5B" w:rsidRDefault="00352406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496168">
        <w:rPr>
          <w:b/>
          <w:bCs/>
          <w:sz w:val="26"/>
          <w:szCs w:val="26"/>
        </w:rPr>
        <w:t xml:space="preserve">на </w:t>
      </w:r>
      <w:r w:rsidR="001539DB" w:rsidRPr="001539DB">
        <w:rPr>
          <w:b/>
          <w:bCs/>
          <w:sz w:val="26"/>
          <w:szCs w:val="26"/>
        </w:rPr>
        <w:t>«Расходные материалы и запасные части для вычислительной техники», закупка 1154</w:t>
      </w:r>
    </w:p>
    <w:p w:rsidR="001539DB" w:rsidRPr="00055325" w:rsidRDefault="001539D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D637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D637D">
              <w:rPr>
                <w:b/>
                <w:sz w:val="24"/>
                <w:szCs w:val="24"/>
              </w:rPr>
              <w:t>01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ED637D">
              <w:rPr>
                <w:b/>
                <w:sz w:val="24"/>
                <w:szCs w:val="24"/>
              </w:rPr>
              <w:t>августа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1539DB">
        <w:rPr>
          <w:b/>
          <w:i/>
          <w:szCs w:val="26"/>
        </w:rPr>
        <w:t xml:space="preserve">31806668656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Pr="00F25A9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</w:t>
      </w:r>
      <w:r w:rsidR="00496168">
        <w:rPr>
          <w:snapToGrid/>
          <w:sz w:val="26"/>
          <w:szCs w:val="26"/>
        </w:rPr>
        <w:t xml:space="preserve">на </w:t>
      </w:r>
      <w:r w:rsidR="001539DB" w:rsidRPr="0086560A">
        <w:rPr>
          <w:b/>
          <w:i/>
          <w:sz w:val="26"/>
          <w:szCs w:val="26"/>
        </w:rPr>
        <w:t>«Расходные материалы и запасные части для вычислительной техники»</w:t>
      </w:r>
      <w:r w:rsidR="001539DB" w:rsidRPr="00904767">
        <w:rPr>
          <w:b/>
          <w:i/>
          <w:sz w:val="26"/>
          <w:szCs w:val="26"/>
        </w:rPr>
        <w:t>,</w:t>
      </w:r>
      <w:r w:rsidR="001539DB">
        <w:rPr>
          <w:b/>
          <w:i/>
          <w:sz w:val="26"/>
          <w:szCs w:val="26"/>
        </w:rPr>
        <w:t xml:space="preserve"> </w:t>
      </w:r>
      <w:r w:rsidR="001539DB" w:rsidRPr="00C83356">
        <w:rPr>
          <w:sz w:val="26"/>
          <w:szCs w:val="26"/>
        </w:rPr>
        <w:t xml:space="preserve">закупка </w:t>
      </w:r>
      <w:r w:rsidR="001539DB">
        <w:rPr>
          <w:sz w:val="26"/>
          <w:szCs w:val="26"/>
        </w:rPr>
        <w:t>1154.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B5C4F" w:rsidRDefault="002B5C4F" w:rsidP="002B5C4F">
      <w:pPr>
        <w:pStyle w:val="a9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6"/>
          <w:szCs w:val="26"/>
        </w:rPr>
      </w:pPr>
      <w:r w:rsidRPr="002B5C4F">
        <w:rPr>
          <w:bCs/>
          <w:i/>
          <w:iCs/>
          <w:snapToGrid/>
          <w:sz w:val="26"/>
          <w:szCs w:val="26"/>
        </w:rPr>
        <w:t>Об утверждении результатов процедуры переторжки.</w:t>
      </w:r>
    </w:p>
    <w:p w:rsidR="002B5C4F" w:rsidRDefault="002B5C4F" w:rsidP="002B5C4F">
      <w:pPr>
        <w:pStyle w:val="a9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6"/>
          <w:szCs w:val="26"/>
        </w:rPr>
      </w:pPr>
      <w:r w:rsidRPr="002B5C4F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2B5C4F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2B5C4F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B5C4F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B5C4F">
        <w:rPr>
          <w:bCs/>
          <w:i/>
          <w:iCs/>
          <w:snapToGrid/>
          <w:sz w:val="26"/>
          <w:szCs w:val="26"/>
        </w:rPr>
        <w:t xml:space="preserve"> заявок.</w:t>
      </w:r>
    </w:p>
    <w:p w:rsidR="002B5C4F" w:rsidRPr="002B5C4F" w:rsidRDefault="002B5C4F" w:rsidP="002B5C4F">
      <w:pPr>
        <w:pStyle w:val="a9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6"/>
          <w:szCs w:val="26"/>
        </w:rPr>
      </w:pPr>
      <w:r w:rsidRPr="002B5C4F">
        <w:rPr>
          <w:bCs/>
          <w:i/>
          <w:iCs/>
          <w:snapToGrid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  <w:bookmarkStart w:id="2" w:name="_GoBack"/>
      <w:bookmarkEnd w:id="2"/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2B5C4F" w:rsidRPr="0074127F" w:rsidRDefault="002B5C4F" w:rsidP="002B5C4F">
      <w:pPr>
        <w:pStyle w:val="25"/>
        <w:numPr>
          <w:ilvl w:val="0"/>
          <w:numId w:val="26"/>
        </w:numPr>
        <w:tabs>
          <w:tab w:val="left" w:pos="426"/>
          <w:tab w:val="left" w:pos="993"/>
        </w:tabs>
        <w:suppressAutoHyphens/>
        <w:ind w:left="0" w:firstLine="567"/>
        <w:rPr>
          <w:sz w:val="26"/>
          <w:szCs w:val="26"/>
        </w:rPr>
      </w:pPr>
      <w:r w:rsidRPr="0074127F">
        <w:rPr>
          <w:sz w:val="26"/>
          <w:szCs w:val="26"/>
        </w:rPr>
        <w:t xml:space="preserve">Признать процедуру переторжки  </w:t>
      </w:r>
      <w:r w:rsidRPr="00455EAD">
        <w:rPr>
          <w:sz w:val="26"/>
          <w:szCs w:val="26"/>
        </w:rPr>
        <w:t>состоявшейся.</w:t>
      </w:r>
    </w:p>
    <w:p w:rsidR="002B5C4F" w:rsidRDefault="002B5C4F" w:rsidP="002B5C4F">
      <w:pPr>
        <w:pStyle w:val="25"/>
        <w:numPr>
          <w:ilvl w:val="0"/>
          <w:numId w:val="26"/>
        </w:numPr>
        <w:tabs>
          <w:tab w:val="left" w:pos="426"/>
          <w:tab w:val="left" w:pos="993"/>
        </w:tabs>
        <w:suppressAutoHyphens/>
        <w:ind w:left="0" w:firstLine="567"/>
        <w:rPr>
          <w:sz w:val="26"/>
          <w:szCs w:val="26"/>
        </w:rPr>
      </w:pPr>
      <w:r w:rsidRPr="0074127F">
        <w:rPr>
          <w:sz w:val="26"/>
          <w:szCs w:val="26"/>
        </w:rPr>
        <w:t>Принять условия заявок Участников после переторжки:</w:t>
      </w:r>
    </w:p>
    <w:p w:rsidR="002B5C4F" w:rsidRPr="0074127F" w:rsidRDefault="002B5C4F" w:rsidP="002B5C4F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754"/>
      </w:tblGrid>
      <w:tr w:rsidR="002B5C4F" w:rsidRPr="008A69E7" w:rsidTr="00683152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C4F" w:rsidRPr="008A69E7" w:rsidRDefault="002B5C4F" w:rsidP="00683152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8A69E7">
              <w:rPr>
                <w:b/>
                <w:sz w:val="20"/>
                <w:lang w:eastAsia="en-US"/>
              </w:rPr>
              <w:t>№</w:t>
            </w:r>
          </w:p>
          <w:p w:rsidR="002B5C4F" w:rsidRPr="008A69E7" w:rsidRDefault="002B5C4F" w:rsidP="00683152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8A69E7">
              <w:rPr>
                <w:b/>
                <w:sz w:val="20"/>
                <w:lang w:eastAsia="en-US"/>
              </w:rPr>
              <w:t>п</w:t>
            </w:r>
            <w:proofErr w:type="gramEnd"/>
            <w:r w:rsidRPr="008A69E7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C4F" w:rsidRPr="008A69E7" w:rsidRDefault="002B5C4F" w:rsidP="00683152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8A69E7">
              <w:rPr>
                <w:b/>
                <w:sz w:val="20"/>
              </w:rPr>
              <w:t xml:space="preserve">Наименование Участника закупки 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4F" w:rsidRPr="008A69E7" w:rsidRDefault="002B5C4F" w:rsidP="00683152">
            <w:pPr>
              <w:spacing w:line="240" w:lineRule="auto"/>
              <w:ind w:firstLine="33"/>
              <w:rPr>
                <w:b/>
                <w:sz w:val="20"/>
              </w:rPr>
            </w:pPr>
            <w:r w:rsidRPr="008A69E7">
              <w:rPr>
                <w:b/>
                <w:sz w:val="20"/>
              </w:rPr>
              <w:t>Условия заявки</w:t>
            </w:r>
          </w:p>
          <w:p w:rsidR="002B5C4F" w:rsidRPr="008A69E7" w:rsidRDefault="002B5C4F" w:rsidP="00683152">
            <w:pPr>
              <w:spacing w:line="240" w:lineRule="auto"/>
              <w:ind w:firstLine="33"/>
              <w:rPr>
                <w:b/>
                <w:sz w:val="20"/>
              </w:rPr>
            </w:pPr>
            <w:r w:rsidRPr="008A69E7">
              <w:rPr>
                <w:b/>
                <w:sz w:val="20"/>
              </w:rPr>
              <w:t xml:space="preserve"> после переторжки</w:t>
            </w:r>
          </w:p>
        </w:tc>
      </w:tr>
      <w:tr w:rsidR="002B5C4F" w:rsidRPr="00FC5435" w:rsidTr="00683152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4F" w:rsidRPr="00FC5435" w:rsidRDefault="002B5C4F" w:rsidP="0068315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ООО  «</w:t>
            </w:r>
            <w:proofErr w:type="spellStart"/>
            <w:r w:rsidRPr="006863D1">
              <w:rPr>
                <w:b/>
                <w:i/>
                <w:sz w:val="25"/>
                <w:szCs w:val="25"/>
              </w:rPr>
              <w:t>Битроникс</w:t>
            </w:r>
            <w:proofErr w:type="spellEnd"/>
            <w:r w:rsidRPr="006863D1">
              <w:rPr>
                <w:b/>
                <w:i/>
                <w:sz w:val="25"/>
                <w:szCs w:val="25"/>
              </w:rPr>
              <w:t xml:space="preserve">» </w:t>
            </w:r>
            <w:r w:rsidRPr="006863D1">
              <w:rPr>
                <w:sz w:val="25"/>
                <w:szCs w:val="25"/>
              </w:rPr>
              <w:t>ИНН/КПП 2539100305/253901001 ОГРН 1092539003886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7 862 962,17 руб. без НДС</w:t>
            </w:r>
          </w:p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6863D1">
              <w:rPr>
                <w:sz w:val="25"/>
                <w:szCs w:val="25"/>
              </w:rPr>
              <w:t>9 278 295,36 руб. с НДС</w:t>
            </w:r>
          </w:p>
        </w:tc>
      </w:tr>
      <w:tr w:rsidR="002B5C4F" w:rsidRPr="00FC5435" w:rsidTr="00683152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4F" w:rsidRPr="00FC5435" w:rsidRDefault="002B5C4F" w:rsidP="0068315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ООО  «ИНФОМАТИКА»</w:t>
            </w:r>
            <w:r w:rsidRPr="006863D1">
              <w:rPr>
                <w:sz w:val="25"/>
                <w:szCs w:val="25"/>
              </w:rPr>
              <w:t xml:space="preserve"> ИНН/КПП 2536268733/ 254301001 ОГРН 1142536000067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9 569 941.12 руб. без НДС</w:t>
            </w:r>
          </w:p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6863D1">
              <w:rPr>
                <w:sz w:val="25"/>
                <w:szCs w:val="25"/>
              </w:rPr>
              <w:t>11 292 530.52 руб. с НДС</w:t>
            </w:r>
          </w:p>
        </w:tc>
      </w:tr>
      <w:tr w:rsidR="002B5C4F" w:rsidRPr="00FC5435" w:rsidTr="00683152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4F" w:rsidRPr="00FC5435" w:rsidRDefault="002B5C4F" w:rsidP="0068315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ООО "</w:t>
            </w:r>
            <w:proofErr w:type="spellStart"/>
            <w:r w:rsidRPr="006863D1">
              <w:rPr>
                <w:b/>
                <w:i/>
                <w:sz w:val="25"/>
                <w:szCs w:val="25"/>
              </w:rPr>
              <w:t>Технотрейд</w:t>
            </w:r>
            <w:proofErr w:type="spellEnd"/>
            <w:r w:rsidRPr="006863D1">
              <w:rPr>
                <w:b/>
                <w:i/>
                <w:sz w:val="25"/>
                <w:szCs w:val="25"/>
              </w:rPr>
              <w:t>"</w:t>
            </w:r>
            <w:r w:rsidRPr="006863D1">
              <w:rPr>
                <w:sz w:val="25"/>
                <w:szCs w:val="25"/>
              </w:rPr>
              <w:t xml:space="preserve"> ИНН/КПП 2724137081/272401001 ОГРН 1102724000103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9 368 151.00 руб. без НДС*</w:t>
            </w:r>
          </w:p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6863D1">
              <w:rPr>
                <w:sz w:val="25"/>
                <w:szCs w:val="25"/>
              </w:rPr>
              <w:t>11 054 418.18 руб. с НДС</w:t>
            </w:r>
          </w:p>
        </w:tc>
      </w:tr>
    </w:tbl>
    <w:p w:rsidR="002B5C4F" w:rsidRDefault="002B5C4F" w:rsidP="002B5C4F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Pr="0017282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Участник по истечению 24 часов, после завершения переторжки, не подгрузил в электронный сейф закупки ЭТП скорректированные документы, улучшающее свое ценовое предложение (в соответствии с  п. 13.9</w:t>
      </w:r>
      <w:r w:rsidRPr="0040037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</w:t>
      </w:r>
      <w:r w:rsidRPr="0031427C">
        <w:rPr>
          <w:i/>
          <w:sz w:val="24"/>
          <w:szCs w:val="24"/>
        </w:rPr>
        <w:t>егламента ЭТП</w:t>
      </w:r>
      <w:r>
        <w:rPr>
          <w:i/>
          <w:sz w:val="24"/>
          <w:szCs w:val="24"/>
        </w:rPr>
        <w:t xml:space="preserve"> и пунктов 2.10.7 и 2.10.8 Документации о закупке).</w:t>
      </w:r>
    </w:p>
    <w:p w:rsidR="002B5C4F" w:rsidRDefault="002B5C4F" w:rsidP="002B5C4F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Согласно </w:t>
      </w:r>
      <w:r w:rsidRPr="0031427C">
        <w:rPr>
          <w:i/>
          <w:sz w:val="24"/>
          <w:szCs w:val="24"/>
        </w:rPr>
        <w:t>п. 2.10.9.</w:t>
      </w:r>
      <w:r w:rsidRPr="003142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Документации о закупке </w:t>
      </w:r>
      <w:r w:rsidRPr="0031427C">
        <w:rPr>
          <w:sz w:val="24"/>
          <w:szCs w:val="24"/>
        </w:rPr>
        <w:t>«</w:t>
      </w:r>
      <w:r w:rsidRPr="0031427C">
        <w:rPr>
          <w:i/>
          <w:sz w:val="24"/>
          <w:szCs w:val="24"/>
        </w:rPr>
        <w:t>При несоблюдении требований в оформлении документа с минимальной ценой, указанных в пункте 2.10.8.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процедуре».</w:t>
      </w:r>
    </w:p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2B5C4F" w:rsidRPr="00093D46" w:rsidRDefault="002B5C4F" w:rsidP="002B5C4F">
      <w:pPr>
        <w:pStyle w:val="a9"/>
        <w:numPr>
          <w:ilvl w:val="3"/>
          <w:numId w:val="26"/>
        </w:numPr>
        <w:tabs>
          <w:tab w:val="left" w:pos="993"/>
        </w:tabs>
        <w:spacing w:line="240" w:lineRule="auto"/>
        <w:ind w:left="0" w:firstLine="567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p w:rsidR="002B5C4F" w:rsidRPr="00CB1498" w:rsidRDefault="002B5C4F" w:rsidP="002B5C4F">
      <w:pPr>
        <w:pStyle w:val="a9"/>
        <w:spacing w:line="240" w:lineRule="auto"/>
        <w:ind w:left="142" w:firstLine="0"/>
        <w:rPr>
          <w:b/>
          <w:sz w:val="26"/>
          <w:szCs w:val="26"/>
        </w:rPr>
      </w:pP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118"/>
        <w:gridCol w:w="1050"/>
        <w:gridCol w:w="1306"/>
      </w:tblGrid>
      <w:tr w:rsidR="002B5C4F" w:rsidRPr="00265A02" w:rsidTr="00683152">
        <w:trPr>
          <w:trHeight w:val="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4F" w:rsidRPr="00265A02" w:rsidRDefault="002B5C4F" w:rsidP="006831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265A02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265A02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265A02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4F" w:rsidRPr="00265A02" w:rsidRDefault="002B5C4F" w:rsidP="006831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>Наименование участника</w:t>
            </w:r>
            <w:r>
              <w:rPr>
                <w:b/>
                <w:i/>
                <w:sz w:val="20"/>
                <w:lang w:eastAsia="en-US"/>
              </w:rPr>
              <w:t xml:space="preserve"> закупки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4F" w:rsidRPr="00265A02" w:rsidRDefault="002B5C4F" w:rsidP="00683152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3F6A88">
              <w:rPr>
                <w:b/>
                <w:sz w:val="20"/>
              </w:rPr>
              <w:t>Окончательные условия заявки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265A02" w:rsidRDefault="002B5C4F" w:rsidP="00683152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732D69">
              <w:rPr>
                <w:b/>
                <w:i/>
                <w:sz w:val="20"/>
                <w:lang w:eastAsia="en-US"/>
              </w:rPr>
              <w:t>Балл по итоговой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265A02" w:rsidRDefault="002B5C4F" w:rsidP="00683152">
            <w:pPr>
              <w:spacing w:line="240" w:lineRule="auto"/>
              <w:ind w:firstLine="33"/>
              <w:jc w:val="center"/>
              <w:rPr>
                <w:b/>
                <w:i/>
                <w:sz w:val="20"/>
                <w:lang w:eastAsia="en-US"/>
              </w:rPr>
            </w:pPr>
            <w:r w:rsidRPr="00732D69">
              <w:rPr>
                <w:b/>
                <w:i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2B5C4F" w:rsidRPr="003C7F02" w:rsidTr="00683152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572490" w:rsidRDefault="002B5C4F" w:rsidP="006831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ООО  «</w:t>
            </w:r>
            <w:proofErr w:type="spellStart"/>
            <w:r w:rsidRPr="006863D1">
              <w:rPr>
                <w:b/>
                <w:i/>
                <w:sz w:val="25"/>
                <w:szCs w:val="25"/>
              </w:rPr>
              <w:t>Битроникс</w:t>
            </w:r>
            <w:proofErr w:type="spellEnd"/>
            <w:r w:rsidRPr="006863D1">
              <w:rPr>
                <w:b/>
                <w:i/>
                <w:sz w:val="25"/>
                <w:szCs w:val="25"/>
              </w:rPr>
              <w:t xml:space="preserve">» </w:t>
            </w:r>
            <w:r w:rsidRPr="006863D1">
              <w:rPr>
                <w:sz w:val="25"/>
                <w:szCs w:val="25"/>
              </w:rPr>
              <w:t>ИНН/КПП 2539100305/253901001 ОГРН 1092539003886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7 862 962,17 руб. без НДС</w:t>
            </w:r>
          </w:p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6863D1">
              <w:rPr>
                <w:sz w:val="25"/>
                <w:szCs w:val="25"/>
              </w:rPr>
              <w:t>9 278 295,36 руб. с НДС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6863D1" w:rsidRDefault="002B5C4F" w:rsidP="00683152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1,309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572490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2B5C4F" w:rsidRPr="00FC5435" w:rsidTr="00683152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572490" w:rsidRDefault="002B5C4F" w:rsidP="00683152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ООО "</w:t>
            </w:r>
            <w:proofErr w:type="spellStart"/>
            <w:r w:rsidRPr="006863D1">
              <w:rPr>
                <w:b/>
                <w:i/>
                <w:sz w:val="25"/>
                <w:szCs w:val="25"/>
              </w:rPr>
              <w:t>Технотрейд</w:t>
            </w:r>
            <w:proofErr w:type="spellEnd"/>
            <w:r w:rsidRPr="006863D1">
              <w:rPr>
                <w:b/>
                <w:i/>
                <w:sz w:val="25"/>
                <w:szCs w:val="25"/>
              </w:rPr>
              <w:t>"</w:t>
            </w:r>
            <w:r w:rsidRPr="006863D1">
              <w:rPr>
                <w:sz w:val="25"/>
                <w:szCs w:val="25"/>
              </w:rPr>
              <w:t xml:space="preserve"> ИНН/КПП 2724137081/272401001 ОГРН 1102724000103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9 368 151.00 руб. без НДС</w:t>
            </w:r>
          </w:p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6863D1">
              <w:rPr>
                <w:sz w:val="25"/>
                <w:szCs w:val="25"/>
              </w:rPr>
              <w:t>11 054 418.18 руб. с НДС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6863D1" w:rsidRDefault="002B5C4F" w:rsidP="00683152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0,603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572490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2B5C4F" w:rsidRPr="00FC5435" w:rsidTr="00683152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572490" w:rsidRDefault="002B5C4F" w:rsidP="00683152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ООО  «ИНФОМАТИКА»</w:t>
            </w:r>
            <w:r w:rsidRPr="006863D1">
              <w:rPr>
                <w:sz w:val="25"/>
                <w:szCs w:val="25"/>
              </w:rPr>
              <w:t xml:space="preserve"> ИНН/КПП 2536268733/ 254301001 ОГРН 1142536000067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9 569 941.12 руб. без НДС</w:t>
            </w:r>
          </w:p>
          <w:p w:rsidR="002B5C4F" w:rsidRPr="006863D1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6863D1">
              <w:rPr>
                <w:sz w:val="25"/>
                <w:szCs w:val="25"/>
              </w:rPr>
              <w:t>11 292 530.52 руб. с НДС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6863D1" w:rsidRDefault="002B5C4F" w:rsidP="00683152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6863D1">
              <w:rPr>
                <w:b/>
                <w:i/>
                <w:sz w:val="25"/>
                <w:szCs w:val="25"/>
              </w:rPr>
              <w:t>0,328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4F" w:rsidRPr="00572490" w:rsidRDefault="002B5C4F" w:rsidP="006831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2B5C4F" w:rsidRDefault="002B5C4F" w:rsidP="002B5C4F">
      <w:pPr>
        <w:pStyle w:val="25"/>
        <w:keepNext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6"/>
          <w:szCs w:val="26"/>
        </w:rPr>
      </w:pPr>
      <w:r w:rsidRPr="0074127F">
        <w:rPr>
          <w:b/>
          <w:spacing w:val="4"/>
          <w:sz w:val="26"/>
          <w:szCs w:val="26"/>
        </w:rPr>
        <w:t>Признать</w:t>
      </w:r>
      <w:r w:rsidRPr="0074127F">
        <w:rPr>
          <w:sz w:val="26"/>
          <w:szCs w:val="26"/>
        </w:rPr>
        <w:t xml:space="preserve"> Победителем закупки на право заключения Договора </w:t>
      </w:r>
      <w:r>
        <w:rPr>
          <w:sz w:val="26"/>
          <w:szCs w:val="26"/>
        </w:rPr>
        <w:t>на поставку</w:t>
      </w:r>
      <w:r w:rsidRPr="0086560A">
        <w:rPr>
          <w:sz w:val="26"/>
          <w:szCs w:val="26"/>
        </w:rPr>
        <w:t xml:space="preserve"> </w:t>
      </w:r>
      <w:r w:rsidRPr="0086560A">
        <w:rPr>
          <w:b/>
          <w:i/>
          <w:sz w:val="26"/>
          <w:szCs w:val="26"/>
        </w:rPr>
        <w:t>«Расходные материалы и запасные части для вычислительной техники»</w:t>
      </w:r>
      <w:r w:rsidRPr="0074127F">
        <w:rPr>
          <w:b/>
          <w:bCs/>
          <w:i/>
          <w:sz w:val="26"/>
          <w:szCs w:val="26"/>
        </w:rPr>
        <w:t xml:space="preserve">, </w:t>
      </w:r>
      <w:r w:rsidRPr="0074127F">
        <w:rPr>
          <w:sz w:val="26"/>
          <w:szCs w:val="26"/>
        </w:rPr>
        <w:t xml:space="preserve">участника, занявшего первое место в </w:t>
      </w:r>
      <w:proofErr w:type="spellStart"/>
      <w:r w:rsidRPr="0074127F">
        <w:rPr>
          <w:sz w:val="26"/>
          <w:szCs w:val="26"/>
        </w:rPr>
        <w:t>ранжировке</w:t>
      </w:r>
      <w:proofErr w:type="spellEnd"/>
      <w:r w:rsidRPr="0074127F">
        <w:rPr>
          <w:sz w:val="26"/>
          <w:szCs w:val="26"/>
        </w:rPr>
        <w:t xml:space="preserve"> по степени предпочтительности для заказчика</w:t>
      </w:r>
      <w:r w:rsidRPr="0074127F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6863D1">
        <w:rPr>
          <w:rFonts w:eastAsia="Calibri"/>
          <w:b/>
          <w:i/>
          <w:szCs w:val="24"/>
          <w:lang w:eastAsia="en-US"/>
        </w:rPr>
        <w:t>ООО  «</w:t>
      </w:r>
      <w:proofErr w:type="spellStart"/>
      <w:r w:rsidRPr="006863D1">
        <w:rPr>
          <w:rFonts w:eastAsia="Calibri"/>
          <w:b/>
          <w:i/>
          <w:szCs w:val="24"/>
          <w:lang w:eastAsia="en-US"/>
        </w:rPr>
        <w:t>Битроникс</w:t>
      </w:r>
      <w:proofErr w:type="spellEnd"/>
      <w:r w:rsidRPr="006863D1">
        <w:rPr>
          <w:rFonts w:eastAsia="Calibri"/>
          <w:b/>
          <w:i/>
          <w:szCs w:val="24"/>
          <w:lang w:eastAsia="en-US"/>
        </w:rPr>
        <w:t xml:space="preserve">» </w:t>
      </w:r>
      <w:r w:rsidRPr="00172828">
        <w:rPr>
          <w:rFonts w:eastAsia="Calibri"/>
          <w:i/>
          <w:szCs w:val="24"/>
          <w:lang w:eastAsia="en-US"/>
        </w:rPr>
        <w:t>ИНН/КПП 2539100305/253901001 ОГРН 1092539003886</w:t>
      </w:r>
      <w:r w:rsidRPr="0074127F">
        <w:rPr>
          <w:rFonts w:eastAsia="Calibri"/>
          <w:b/>
          <w:i/>
          <w:szCs w:val="24"/>
          <w:lang w:eastAsia="en-US"/>
        </w:rPr>
        <w:t xml:space="preserve"> </w:t>
      </w:r>
      <w:r w:rsidRPr="0074127F">
        <w:rPr>
          <w:sz w:val="26"/>
          <w:szCs w:val="26"/>
        </w:rPr>
        <w:t xml:space="preserve"> на условиях: </w:t>
      </w:r>
    </w:p>
    <w:p w:rsidR="002B5C4F" w:rsidRPr="006863D1" w:rsidRDefault="002B5C4F" w:rsidP="002B5C4F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  <w:r w:rsidRPr="00093D46">
        <w:rPr>
          <w:b/>
          <w:i/>
          <w:sz w:val="26"/>
          <w:szCs w:val="26"/>
        </w:rPr>
        <w:t>Стоимость заявки</w:t>
      </w:r>
      <w:r>
        <w:rPr>
          <w:sz w:val="26"/>
          <w:szCs w:val="26"/>
        </w:rPr>
        <w:t>: 7 862 962,17 руб. без учета НДС (</w:t>
      </w:r>
      <w:r w:rsidRPr="006863D1">
        <w:rPr>
          <w:sz w:val="26"/>
          <w:szCs w:val="26"/>
        </w:rPr>
        <w:t>9 278 295,36 руб. с учетом НДС</w:t>
      </w:r>
      <w:r>
        <w:rPr>
          <w:sz w:val="26"/>
          <w:szCs w:val="26"/>
        </w:rPr>
        <w:t>)</w:t>
      </w:r>
    </w:p>
    <w:p w:rsidR="002B5C4F" w:rsidRPr="00FB3048" w:rsidRDefault="002B5C4F" w:rsidP="002B5C4F">
      <w:pPr>
        <w:pStyle w:val="25"/>
        <w:keepNext/>
        <w:tabs>
          <w:tab w:val="left" w:pos="426"/>
        </w:tabs>
        <w:ind w:firstLine="0"/>
        <w:rPr>
          <w:bCs/>
          <w:sz w:val="26"/>
          <w:szCs w:val="26"/>
          <w:lang w:eastAsia="en-US"/>
        </w:rPr>
      </w:pPr>
      <w:r w:rsidRPr="00093D46">
        <w:rPr>
          <w:b/>
          <w:bCs/>
          <w:i/>
          <w:sz w:val="26"/>
          <w:szCs w:val="26"/>
          <w:lang w:eastAsia="en-US"/>
        </w:rPr>
        <w:t>Срок выполнения работ</w:t>
      </w:r>
      <w:r w:rsidRPr="00FB3048">
        <w:rPr>
          <w:bCs/>
          <w:sz w:val="26"/>
          <w:szCs w:val="26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8 недель с момента заключения договора.</w:t>
      </w:r>
    </w:p>
    <w:p w:rsidR="002B5C4F" w:rsidRDefault="002B5C4F" w:rsidP="002B5C4F">
      <w:pPr>
        <w:pStyle w:val="25"/>
        <w:keepNext/>
        <w:tabs>
          <w:tab w:val="left" w:pos="426"/>
        </w:tabs>
        <w:ind w:firstLine="0"/>
        <w:rPr>
          <w:bCs/>
          <w:sz w:val="26"/>
          <w:szCs w:val="26"/>
          <w:lang w:eastAsia="en-US"/>
        </w:rPr>
      </w:pPr>
      <w:r w:rsidRPr="00093D46">
        <w:rPr>
          <w:b/>
          <w:bCs/>
          <w:i/>
          <w:sz w:val="26"/>
          <w:szCs w:val="26"/>
          <w:lang w:eastAsia="en-US"/>
        </w:rPr>
        <w:t>Условия оплаты</w:t>
      </w:r>
      <w:r w:rsidRPr="00FB3048">
        <w:rPr>
          <w:bCs/>
          <w:sz w:val="26"/>
          <w:szCs w:val="26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</w:t>
      </w:r>
      <w:r w:rsidRPr="006863D1">
        <w:rPr>
          <w:bCs/>
          <w:sz w:val="26"/>
          <w:szCs w:val="26"/>
          <w:lang w:eastAsia="en-US"/>
        </w:rPr>
        <w:t xml:space="preserve">Оплата товара  производится Покупателем на основании выставленного счета Поставщиком в течение 30 (тридцати) календарных дней </w:t>
      </w:r>
      <w:proofErr w:type="gramStart"/>
      <w:r w:rsidRPr="006863D1">
        <w:rPr>
          <w:bCs/>
          <w:sz w:val="26"/>
          <w:szCs w:val="26"/>
          <w:lang w:eastAsia="en-US"/>
        </w:rPr>
        <w:t>с даты подписания</w:t>
      </w:r>
      <w:proofErr w:type="gramEnd"/>
      <w:r w:rsidRPr="006863D1">
        <w:rPr>
          <w:bCs/>
          <w:sz w:val="26"/>
          <w:szCs w:val="26"/>
          <w:lang w:eastAsia="en-US"/>
        </w:rPr>
        <w:t xml:space="preserve"> товарной накладной ТОРГ-12 Покупателем. Обязательства по оплате товара  считаются выполненными  с даты списания денежных сре</w:t>
      </w:r>
      <w:proofErr w:type="gramStart"/>
      <w:r w:rsidRPr="006863D1">
        <w:rPr>
          <w:bCs/>
          <w:sz w:val="26"/>
          <w:szCs w:val="26"/>
          <w:lang w:eastAsia="en-US"/>
        </w:rPr>
        <w:t>дств с р</w:t>
      </w:r>
      <w:proofErr w:type="gramEnd"/>
      <w:r w:rsidRPr="006863D1">
        <w:rPr>
          <w:bCs/>
          <w:sz w:val="26"/>
          <w:szCs w:val="26"/>
          <w:lang w:eastAsia="en-US"/>
        </w:rPr>
        <w:t>асчетного счета Покупателя.</w:t>
      </w:r>
    </w:p>
    <w:p w:rsidR="002B5C4F" w:rsidRPr="00172828" w:rsidRDefault="002B5C4F" w:rsidP="002B5C4F">
      <w:pPr>
        <w:pStyle w:val="25"/>
        <w:keepNext/>
        <w:widowControl w:val="0"/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172828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</w:t>
      </w:r>
      <w:r>
        <w:rPr>
          <w:sz w:val="26"/>
          <w:szCs w:val="26"/>
        </w:rPr>
        <w:t>кола выбора победителя закупки.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D1" w:rsidRDefault="009002D1" w:rsidP="00355095">
      <w:pPr>
        <w:spacing w:line="240" w:lineRule="auto"/>
      </w:pPr>
      <w:r>
        <w:separator/>
      </w:r>
    </w:p>
  </w:endnote>
  <w:endnote w:type="continuationSeparator" w:id="0">
    <w:p w:rsidR="009002D1" w:rsidRDefault="009002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63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63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D1" w:rsidRDefault="009002D1" w:rsidP="00355095">
      <w:pPr>
        <w:spacing w:line="240" w:lineRule="auto"/>
      </w:pPr>
      <w:r>
        <w:separator/>
      </w:r>
    </w:p>
  </w:footnote>
  <w:footnote w:type="continuationSeparator" w:id="0">
    <w:p w:rsidR="009002D1" w:rsidRDefault="009002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D43F5B">
      <w:rPr>
        <w:i/>
        <w:sz w:val="20"/>
      </w:rPr>
      <w:t>115</w:t>
    </w:r>
    <w:r w:rsidR="002B5C4F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54157"/>
    <w:multiLevelType w:val="hybridMultilevel"/>
    <w:tmpl w:val="C2E2DB02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9885134"/>
    <w:multiLevelType w:val="hybridMultilevel"/>
    <w:tmpl w:val="E0DCE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9D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5C4F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55BF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A36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02D1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637D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142</cp:revision>
  <cp:lastPrinted>2018-07-27T08:44:00Z</cp:lastPrinted>
  <dcterms:created xsi:type="dcterms:W3CDTF">2014-08-07T23:18:00Z</dcterms:created>
  <dcterms:modified xsi:type="dcterms:W3CDTF">2018-08-01T00:31:00Z</dcterms:modified>
</cp:coreProperties>
</file>