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18" w:rsidRDefault="00043518" w:rsidP="00043518">
      <w:pPr>
        <w:ind w:firstLine="240"/>
        <w:jc w:val="right"/>
        <w:rPr>
          <w:color w:val="000000"/>
          <w:sz w:val="26"/>
          <w:szCs w:val="26"/>
          <w:lang w:val="en-US"/>
        </w:rPr>
      </w:pPr>
    </w:p>
    <w:p w:rsidR="00043518" w:rsidRPr="00043518" w:rsidRDefault="00043518" w:rsidP="00043518">
      <w:pPr>
        <w:ind w:firstLine="240"/>
        <w:jc w:val="right"/>
        <w:rPr>
          <w:b/>
          <w:sz w:val="26"/>
          <w:szCs w:val="26"/>
        </w:rPr>
      </w:pPr>
      <w:bookmarkStart w:id="0" w:name="_GoBack"/>
      <w:r w:rsidRPr="00043518">
        <w:rPr>
          <w:color w:val="000000"/>
          <w:sz w:val="26"/>
          <w:szCs w:val="26"/>
        </w:rPr>
        <w:t xml:space="preserve">Приложение № 1.7 к ТЗ </w:t>
      </w:r>
      <w:bookmarkEnd w:id="0"/>
      <w:r w:rsidRPr="00043518">
        <w:rPr>
          <w:color w:val="000000"/>
          <w:sz w:val="26"/>
          <w:szCs w:val="26"/>
        </w:rPr>
        <w:t xml:space="preserve">                                                     </w:t>
      </w:r>
    </w:p>
    <w:p w:rsidR="00043518" w:rsidRPr="00043518" w:rsidRDefault="00043518" w:rsidP="00043518">
      <w:pPr>
        <w:rPr>
          <w:b/>
          <w:sz w:val="26"/>
          <w:szCs w:val="26"/>
        </w:rPr>
      </w:pPr>
    </w:p>
    <w:p w:rsidR="00043518" w:rsidRPr="00043518" w:rsidRDefault="00043518" w:rsidP="00043518">
      <w:pPr>
        <w:jc w:val="center"/>
        <w:rPr>
          <w:color w:val="000000"/>
          <w:spacing w:val="-2"/>
          <w:sz w:val="26"/>
          <w:szCs w:val="26"/>
        </w:rPr>
      </w:pPr>
      <w:r w:rsidRPr="00043518">
        <w:rPr>
          <w:color w:val="000000"/>
          <w:spacing w:val="-2"/>
          <w:sz w:val="26"/>
          <w:szCs w:val="26"/>
        </w:rPr>
        <w:t>Исходный перечень потребностей ВОК, оборудования и материалов</w:t>
      </w: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Pr="00043518" w:rsidRDefault="00043518" w:rsidP="00043518">
      <w:pPr>
        <w:ind w:firstLine="240"/>
        <w:jc w:val="right"/>
        <w:rPr>
          <w:color w:val="000000"/>
          <w:sz w:val="26"/>
          <w:szCs w:val="26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Default="00043518" w:rsidP="00043518">
      <w:pPr>
        <w:jc w:val="center"/>
        <w:rPr>
          <w:color w:val="000000"/>
          <w:spacing w:val="-2"/>
          <w:sz w:val="26"/>
          <w:szCs w:val="26"/>
          <w:lang w:val="en-US"/>
        </w:rPr>
      </w:pPr>
    </w:p>
    <w:p w:rsidR="00043518" w:rsidRPr="00043518" w:rsidRDefault="00043518" w:rsidP="00043518">
      <w:pPr>
        <w:rPr>
          <w:b/>
          <w:sz w:val="26"/>
          <w:szCs w:val="26"/>
          <w:lang w:val="en-US"/>
        </w:rPr>
      </w:pPr>
    </w:p>
    <w:tbl>
      <w:tblPr>
        <w:tblpPr w:leftFromText="180" w:rightFromText="180" w:vertAnchor="page" w:horzAnchor="margin" w:tblpY="1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418"/>
        <w:gridCol w:w="776"/>
        <w:gridCol w:w="669"/>
        <w:gridCol w:w="669"/>
        <w:gridCol w:w="669"/>
        <w:gridCol w:w="708"/>
        <w:gridCol w:w="669"/>
      </w:tblGrid>
      <w:tr w:rsidR="00043518" w:rsidRPr="00043518" w:rsidTr="00703706">
        <w:trPr>
          <w:trHeight w:val="1815"/>
        </w:trPr>
        <w:tc>
          <w:tcPr>
            <w:tcW w:w="534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lastRenderedPageBreak/>
              <w:t xml:space="preserve">№ </w:t>
            </w:r>
            <w:proofErr w:type="gramStart"/>
            <w:r w:rsidRPr="00043518">
              <w:rPr>
                <w:rFonts w:eastAsia="Calibri"/>
                <w:lang w:eastAsia="en-US"/>
              </w:rPr>
              <w:t>п</w:t>
            </w:r>
            <w:proofErr w:type="gramEnd"/>
            <w:r w:rsidRPr="00043518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Количество</w:t>
            </w:r>
          </w:p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Итого,</w:t>
            </w:r>
          </w:p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Уссурийск</w:t>
            </w:r>
          </w:p>
        </w:tc>
        <w:tc>
          <w:tcPr>
            <w:tcW w:w="669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Черниговский РЭС</w:t>
            </w:r>
          </w:p>
        </w:tc>
        <w:tc>
          <w:tcPr>
            <w:tcW w:w="669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Спасский РЭС</w:t>
            </w:r>
          </w:p>
        </w:tc>
        <w:tc>
          <w:tcPr>
            <w:tcW w:w="669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Горнореченский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Чугуевский РЭС</w:t>
            </w:r>
          </w:p>
        </w:tc>
        <w:tc>
          <w:tcPr>
            <w:tcW w:w="669" w:type="dxa"/>
            <w:shd w:val="clear" w:color="auto" w:fill="auto"/>
            <w:textDirection w:val="btLr"/>
            <w:vAlign w:val="center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Арсеньевский РЭС</w:t>
            </w:r>
          </w:p>
        </w:tc>
      </w:tr>
      <w:tr w:rsidR="00043518" w:rsidRPr="00043518" w:rsidTr="00703706">
        <w:trPr>
          <w:trHeight w:val="285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ДПТ-П-16У(2х8)  10,0 кН  (метров)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4 600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1 000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950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250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400</w:t>
            </w: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Кросс стоечный 1U,19", 16 портов FC-UPC (в сборе с </w:t>
            </w:r>
            <w:proofErr w:type="spellStart"/>
            <w:r w:rsidRPr="00043518">
              <w:rPr>
                <w:rFonts w:eastAsia="Calibri"/>
                <w:lang w:eastAsia="en-US"/>
              </w:rPr>
              <w:t>пигтейлами</w:t>
            </w:r>
            <w:proofErr w:type="spellEnd"/>
            <w:r w:rsidRPr="00043518">
              <w:rPr>
                <w:rFonts w:eastAsia="Calibri"/>
                <w:lang w:eastAsia="en-US"/>
              </w:rPr>
              <w:t>, КДЗС, проходными соединителями  FC)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</w:tr>
      <w:tr w:rsidR="00043518" w:rsidRPr="00043518" w:rsidTr="00703706">
        <w:trPr>
          <w:trHeight w:val="51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Комплект расходных материалов для оптической муфты (ввод, </w:t>
            </w:r>
            <w:proofErr w:type="spellStart"/>
            <w:r w:rsidRPr="00043518">
              <w:rPr>
                <w:rFonts w:eastAsia="Calibri"/>
                <w:lang w:eastAsia="en-US"/>
              </w:rPr>
              <w:t>сплайс</w:t>
            </w:r>
            <w:proofErr w:type="spellEnd"/>
            <w:r w:rsidRPr="00043518">
              <w:rPr>
                <w:rFonts w:eastAsia="Calibri"/>
                <w:lang w:eastAsia="en-US"/>
              </w:rPr>
              <w:t>-пластина, КДЗС)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51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Кросс оптический настенный 4 порта FC с проходными  соединителями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4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Патч-корд волоконно-оптический (шнур) SM 9/125 (OS2), FC/UPC-LC/UPC, </w:t>
            </w:r>
            <w:proofErr w:type="spellStart"/>
            <w:r w:rsidRPr="00043518">
              <w:rPr>
                <w:rFonts w:eastAsia="Calibri"/>
                <w:lang w:eastAsia="en-US"/>
              </w:rPr>
              <w:t>duplex</w:t>
            </w:r>
            <w:proofErr w:type="spellEnd"/>
            <w:r w:rsidRPr="00043518">
              <w:rPr>
                <w:rFonts w:eastAsia="Calibri"/>
                <w:lang w:eastAsia="en-US"/>
              </w:rPr>
              <w:t>, LSZH, 2 м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</w:tr>
      <w:tr w:rsidR="00043518" w:rsidRPr="00043518" w:rsidTr="00703706">
        <w:trPr>
          <w:trHeight w:val="4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Патч-корд волоконно-оптический (шнур) SM 9/125 (OS2), FC/UPC-LC/UPC, </w:t>
            </w:r>
            <w:proofErr w:type="spellStart"/>
            <w:r w:rsidRPr="00043518">
              <w:rPr>
                <w:rFonts w:eastAsia="Calibri"/>
                <w:lang w:eastAsia="en-US"/>
              </w:rPr>
              <w:t>duplex</w:t>
            </w:r>
            <w:proofErr w:type="spellEnd"/>
            <w:r w:rsidRPr="00043518">
              <w:rPr>
                <w:rFonts w:eastAsia="Calibri"/>
                <w:lang w:eastAsia="en-US"/>
              </w:rPr>
              <w:t>, LSZH, 5 м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4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Патч-корд волоконно-оптический (шнур) SM 9/125 (OS2), FC/UPC-FC/UPC, </w:t>
            </w:r>
            <w:proofErr w:type="spellStart"/>
            <w:r w:rsidRPr="00043518">
              <w:rPr>
                <w:rFonts w:eastAsia="Calibri"/>
                <w:lang w:eastAsia="en-US"/>
              </w:rPr>
              <w:t>duplex</w:t>
            </w:r>
            <w:proofErr w:type="spellEnd"/>
            <w:r w:rsidRPr="00043518">
              <w:rPr>
                <w:rFonts w:eastAsia="Calibri"/>
                <w:lang w:eastAsia="en-US"/>
              </w:rPr>
              <w:t>, LSZH, 25 метров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4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Патч-корд волоконно-оптический (шнур) SM 9/125 (OS2), FC/UPC-FC/UPC, </w:t>
            </w:r>
            <w:proofErr w:type="spellStart"/>
            <w:r w:rsidRPr="00043518">
              <w:rPr>
                <w:rFonts w:eastAsia="Calibri"/>
                <w:lang w:eastAsia="en-US"/>
              </w:rPr>
              <w:t>duplex</w:t>
            </w:r>
            <w:proofErr w:type="spellEnd"/>
            <w:r w:rsidRPr="00043518">
              <w:rPr>
                <w:rFonts w:eastAsia="Calibri"/>
                <w:lang w:eastAsia="en-US"/>
              </w:rPr>
              <w:t>, LSZH, 30 метров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214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опора железобетонная </w:t>
            </w:r>
            <w:proofErr w:type="gramStart"/>
            <w:r w:rsidRPr="00043518">
              <w:rPr>
                <w:rFonts w:eastAsia="Calibri"/>
                <w:lang w:eastAsia="en-US"/>
              </w:rPr>
              <w:t>СВ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6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узел крепления натяжной настенный УН</w:t>
            </w:r>
            <w:proofErr w:type="gramStart"/>
            <w:r w:rsidRPr="00043518">
              <w:rPr>
                <w:rFonts w:eastAsia="Calibri"/>
                <w:lang w:eastAsia="en-US"/>
              </w:rPr>
              <w:t>.С</w:t>
            </w:r>
            <w:proofErr w:type="gramEnd"/>
            <w:r w:rsidRPr="00043518">
              <w:rPr>
                <w:rFonts w:eastAsia="Calibri"/>
                <w:lang w:eastAsia="en-US"/>
              </w:rPr>
              <w:t xml:space="preserve"> или ША                   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</w:tr>
      <w:tr w:rsidR="00043518" w:rsidRPr="00043518" w:rsidTr="00703706">
        <w:trPr>
          <w:trHeight w:val="4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узел крепления натяжной УКН-70-125/200 или УН-У -125/200 на металлическую опору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узел крепления натяжной УК</w:t>
            </w:r>
            <w:proofErr w:type="gramStart"/>
            <w:r w:rsidRPr="00043518">
              <w:rPr>
                <w:rFonts w:eastAsia="Calibri"/>
                <w:lang w:eastAsia="en-US"/>
              </w:rPr>
              <w:t>.Н</w:t>
            </w:r>
            <w:proofErr w:type="gramEnd"/>
            <w:r w:rsidRPr="00043518">
              <w:rPr>
                <w:rFonts w:eastAsia="Calibri"/>
                <w:lang w:eastAsia="en-US"/>
              </w:rPr>
              <w:t>-2К или УН.П на опору СВ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</w:tr>
      <w:tr w:rsidR="00043518" w:rsidRPr="00043518" w:rsidTr="00703706">
        <w:trPr>
          <w:trHeight w:val="495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узел крепления поддерживающий УП</w:t>
            </w:r>
            <w:proofErr w:type="gramStart"/>
            <w:r w:rsidRPr="00043518">
              <w:rPr>
                <w:rFonts w:eastAsia="Calibri"/>
                <w:lang w:eastAsia="en-US"/>
              </w:rPr>
              <w:t>.П</w:t>
            </w:r>
            <w:proofErr w:type="gramEnd"/>
            <w:r w:rsidRPr="00043518">
              <w:rPr>
                <w:rFonts w:eastAsia="Calibri"/>
                <w:lang w:eastAsia="en-US"/>
              </w:rPr>
              <w:t xml:space="preserve"> или УК.П-К на опору СВ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</w:tr>
      <w:tr w:rsidR="00043518" w:rsidRPr="00043518" w:rsidTr="00703706">
        <w:trPr>
          <w:trHeight w:val="555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узел крепления натяжной  УН</w:t>
            </w:r>
            <w:proofErr w:type="gramStart"/>
            <w:r w:rsidRPr="00043518">
              <w:rPr>
                <w:rFonts w:eastAsia="Calibri"/>
                <w:lang w:eastAsia="en-US"/>
              </w:rPr>
              <w:t>.К</w:t>
            </w:r>
            <w:proofErr w:type="gramEnd"/>
            <w:r w:rsidRPr="00043518">
              <w:rPr>
                <w:rFonts w:eastAsia="Calibri"/>
                <w:lang w:eastAsia="en-US"/>
              </w:rPr>
              <w:t xml:space="preserve"> или УК-Н-01 на опору освещения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</w:tr>
      <w:tr w:rsidR="00043518" w:rsidRPr="00043518" w:rsidTr="00703706">
        <w:trPr>
          <w:trHeight w:val="285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Комплект хомут 2-й  ленточный + замок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зажим спиральный натяжной НСО-П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зажим спиральный поддерживающий ПСО-П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арматура подвески натяжная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арматура поддерживающей подвески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струбцина </w:t>
            </w:r>
            <w:proofErr w:type="spellStart"/>
            <w:r w:rsidRPr="00043518">
              <w:rPr>
                <w:rFonts w:eastAsia="Calibri"/>
                <w:lang w:eastAsia="en-US"/>
              </w:rPr>
              <w:t>шлейфовая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</w:t>
            </w: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комплект ж/б (лоток Л20.5(УБК-2А), плита П10-5, 2 </w:t>
            </w:r>
            <w:proofErr w:type="spellStart"/>
            <w:r w:rsidRPr="00043518">
              <w:rPr>
                <w:rFonts w:eastAsia="Calibri"/>
                <w:lang w:eastAsia="en-US"/>
              </w:rPr>
              <w:t>шт</w:t>
            </w:r>
            <w:proofErr w:type="gramStart"/>
            <w:r w:rsidRPr="00043518">
              <w:rPr>
                <w:rFonts w:eastAsia="Calibri"/>
                <w:lang w:eastAsia="en-US"/>
              </w:rPr>
              <w:t>.б</w:t>
            </w:r>
            <w:proofErr w:type="gramEnd"/>
            <w:r w:rsidRPr="00043518">
              <w:rPr>
                <w:rFonts w:eastAsia="Calibri"/>
                <w:lang w:eastAsia="en-US"/>
              </w:rPr>
              <w:t>русок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 Б5) длина 1,99м.  -количество комплектов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</w:t>
            </w:r>
          </w:p>
        </w:tc>
      </w:tr>
      <w:tr w:rsidR="00043518" w:rsidRPr="00043518" w:rsidTr="00703706">
        <w:trPr>
          <w:trHeight w:val="33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Устройство выкладки технологического запаса УПМК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труба </w:t>
            </w:r>
            <w:proofErr w:type="spellStart"/>
            <w:r w:rsidRPr="00043518">
              <w:rPr>
                <w:rFonts w:eastAsia="Calibri"/>
                <w:lang w:eastAsia="en-US"/>
              </w:rPr>
              <w:t>гофрированая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 негорючая (метров)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350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50</w:t>
            </w: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фурнитура крепления ВОК (скобы настенные)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15</w:t>
            </w: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дополнительные защитные трубы (спуски с портала и молниеотвода, прокладка сквозь наружные стены) метров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14,0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4,5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1,0</w:t>
            </w: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3,5</w:t>
            </w: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комплект лоток проволочный 50х300х3000 </w:t>
            </w:r>
            <w:proofErr w:type="gramStart"/>
            <w:r w:rsidRPr="00043518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043518">
              <w:rPr>
                <w:rFonts w:eastAsia="Calibri"/>
                <w:lang w:eastAsia="en-US"/>
              </w:rPr>
              <w:t>с креплениями)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</w:tr>
      <w:tr w:rsidR="00043518" w:rsidRPr="00043518" w:rsidTr="00703706">
        <w:trPr>
          <w:trHeight w:val="96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FG-FOM4E/2-SA, Оптический (1+0) мультиплексор для передачи 2х потоков Е</w:t>
            </w:r>
            <w:proofErr w:type="gramStart"/>
            <w:r w:rsidRPr="00043518">
              <w:rPr>
                <w:rFonts w:eastAsia="Calibri"/>
                <w:lang w:eastAsia="en-US"/>
              </w:rPr>
              <w:t>1</w:t>
            </w:r>
            <w:proofErr w:type="gramEnd"/>
            <w:r w:rsidRPr="00043518">
              <w:rPr>
                <w:rFonts w:eastAsia="Calibri"/>
                <w:lang w:eastAsia="en-US"/>
              </w:rPr>
              <w:t xml:space="preserve">(120 Ом) и Ethernet 10/100 </w:t>
            </w:r>
            <w:proofErr w:type="spellStart"/>
            <w:r w:rsidRPr="00043518">
              <w:rPr>
                <w:rFonts w:eastAsia="Calibri"/>
                <w:lang w:eastAsia="en-US"/>
              </w:rPr>
              <w:t>BaseT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 (линейная скорость до 100 Мбит/с), конструктив корпуса настольный, питание 220 АС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45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Полка 19" 2U консольная, Глубина=400мм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780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29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Оптический приемопередатчик S1.1, </w:t>
            </w:r>
            <w:proofErr w:type="spellStart"/>
            <w:r w:rsidRPr="00043518">
              <w:rPr>
                <w:rFonts w:eastAsia="Calibri"/>
                <w:lang w:eastAsia="en-US"/>
              </w:rPr>
              <w:t>одноволоконный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 LC SFP, 1310/1550 </w:t>
            </w:r>
            <w:proofErr w:type="spellStart"/>
            <w:r w:rsidRPr="00043518">
              <w:rPr>
                <w:rFonts w:eastAsia="Calibri"/>
                <w:lang w:eastAsia="en-US"/>
              </w:rPr>
              <w:t>нм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, линейная скорость 155 Мбит/с, </w:t>
            </w:r>
            <w:r w:rsidRPr="00043518">
              <w:rPr>
                <w:rFonts w:eastAsia="Calibri"/>
                <w:b/>
                <w:bCs/>
                <w:lang w:eastAsia="en-US"/>
              </w:rPr>
              <w:t xml:space="preserve">20 </w:t>
            </w:r>
            <w:r w:rsidRPr="00043518">
              <w:rPr>
                <w:rFonts w:eastAsia="Calibri"/>
                <w:bCs/>
                <w:lang w:eastAsia="en-US"/>
              </w:rPr>
              <w:t>км</w:t>
            </w:r>
            <w:r w:rsidRPr="00043518">
              <w:rPr>
                <w:rFonts w:eastAsia="Calibri"/>
                <w:lang w:eastAsia="en-US"/>
              </w:rPr>
              <w:t>; перекрываемое затухание  17 дБ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795"/>
        </w:trPr>
        <w:tc>
          <w:tcPr>
            <w:tcW w:w="534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eastAsia="en-US"/>
              </w:rPr>
              <w:t>3</w:t>
            </w:r>
            <w:r w:rsidRPr="00043518">
              <w:rPr>
                <w:rFonts w:eastAsia="Calibri"/>
                <w:lang w:val="en-US" w:eastAsia="en-US"/>
              </w:rPr>
              <w:t>0</w:t>
            </w:r>
          </w:p>
        </w:tc>
        <w:tc>
          <w:tcPr>
            <w:tcW w:w="3685" w:type="dxa"/>
            <w:shd w:val="clear" w:color="auto" w:fill="auto"/>
            <w:hideMark/>
          </w:tcPr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 xml:space="preserve">Оптический приемопередатчик S1.1, </w:t>
            </w:r>
            <w:proofErr w:type="spellStart"/>
            <w:r w:rsidRPr="00043518">
              <w:rPr>
                <w:rFonts w:eastAsia="Calibri"/>
                <w:lang w:eastAsia="en-US"/>
              </w:rPr>
              <w:t>одноволоконный</w:t>
            </w:r>
            <w:proofErr w:type="spellEnd"/>
            <w:r w:rsidRPr="00043518">
              <w:rPr>
                <w:rFonts w:eastAsia="Calibri"/>
                <w:lang w:eastAsia="en-US"/>
              </w:rPr>
              <w:t xml:space="preserve"> LC SFP, 1550/1310 </w:t>
            </w:r>
            <w:proofErr w:type="spellStart"/>
            <w:r w:rsidRPr="00043518">
              <w:rPr>
                <w:rFonts w:eastAsia="Calibri"/>
                <w:lang w:eastAsia="en-US"/>
              </w:rPr>
              <w:t>нм</w:t>
            </w:r>
            <w:proofErr w:type="spellEnd"/>
            <w:r w:rsidRPr="00043518">
              <w:rPr>
                <w:rFonts w:eastAsia="Calibri"/>
                <w:lang w:eastAsia="en-US"/>
              </w:rPr>
              <w:t>, линейная скорость 155 Мбит/с,</w:t>
            </w:r>
            <w:r w:rsidRPr="00043518">
              <w:rPr>
                <w:rFonts w:eastAsia="Calibri"/>
                <w:b/>
                <w:bCs/>
                <w:lang w:eastAsia="en-US"/>
              </w:rPr>
              <w:t xml:space="preserve"> 20 </w:t>
            </w:r>
            <w:r w:rsidRPr="00043518">
              <w:rPr>
                <w:rFonts w:eastAsia="Calibri"/>
                <w:bCs/>
                <w:lang w:eastAsia="en-US"/>
              </w:rPr>
              <w:t>км</w:t>
            </w:r>
            <w:r w:rsidRPr="00043518">
              <w:rPr>
                <w:rFonts w:eastAsia="Calibri"/>
                <w:lang w:eastAsia="en-US"/>
              </w:rPr>
              <w:t>; перекрываемое затухание  17 дБ</w:t>
            </w:r>
          </w:p>
        </w:tc>
        <w:tc>
          <w:tcPr>
            <w:tcW w:w="141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6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  <w:r w:rsidRPr="0004351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69" w:type="dxa"/>
            <w:shd w:val="clear" w:color="auto" w:fill="auto"/>
            <w:hideMark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43518" w:rsidRPr="00043518" w:rsidTr="00703706">
        <w:trPr>
          <w:trHeight w:val="795"/>
        </w:trPr>
        <w:tc>
          <w:tcPr>
            <w:tcW w:w="534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043518" w:rsidRPr="00043518" w:rsidRDefault="00043518" w:rsidP="00043518">
            <w:pPr>
              <w:keepNext/>
              <w:outlineLvl w:val="0"/>
              <w:rPr>
                <w:bCs/>
                <w:lang w:val="en-US"/>
              </w:rPr>
            </w:pPr>
            <w:r w:rsidRPr="00043518">
              <w:rPr>
                <w:bCs/>
                <w:lang w:val="en-US"/>
              </w:rPr>
              <w:t xml:space="preserve">ZPAS WZ-SZBR-017-G7AA-11-0000-011 </w:t>
            </w:r>
            <w:r w:rsidRPr="00043518">
              <w:rPr>
                <w:bCs/>
              </w:rPr>
              <w:t>Шкаф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напольный</w:t>
            </w:r>
            <w:r w:rsidRPr="00043518">
              <w:rPr>
                <w:bCs/>
                <w:lang w:val="en-US"/>
              </w:rPr>
              <w:t xml:space="preserve"> 19-</w:t>
            </w:r>
            <w:r w:rsidRPr="00043518">
              <w:rPr>
                <w:bCs/>
              </w:rPr>
              <w:t>дюймовый</w:t>
            </w:r>
            <w:r w:rsidRPr="00043518">
              <w:rPr>
                <w:bCs/>
                <w:lang w:val="en-US"/>
              </w:rPr>
              <w:t xml:space="preserve"> (19"), </w:t>
            </w:r>
            <w:r w:rsidRPr="00043518">
              <w:rPr>
                <w:bCs/>
              </w:rPr>
              <w:t>серия</w:t>
            </w:r>
            <w:r w:rsidRPr="00043518">
              <w:rPr>
                <w:bCs/>
                <w:lang w:val="en-US"/>
              </w:rPr>
              <w:t xml:space="preserve"> SZBR, 42U, 1963x800</w:t>
            </w:r>
            <w:r w:rsidRPr="00043518">
              <w:rPr>
                <w:bCs/>
              </w:rPr>
              <w:t>х</w:t>
            </w:r>
            <w:r w:rsidRPr="00043518">
              <w:rPr>
                <w:bCs/>
                <w:lang w:val="en-US"/>
              </w:rPr>
              <w:t>800</w:t>
            </w:r>
            <w:r w:rsidRPr="00043518">
              <w:rPr>
                <w:bCs/>
              </w:rPr>
              <w:t>мм</w:t>
            </w:r>
            <w:r w:rsidRPr="00043518">
              <w:rPr>
                <w:bCs/>
                <w:lang w:val="en-US"/>
              </w:rPr>
              <w:t xml:space="preserve"> (</w:t>
            </w:r>
            <w:proofErr w:type="spellStart"/>
            <w:r w:rsidRPr="00043518">
              <w:rPr>
                <w:bCs/>
              </w:rPr>
              <w:t>ВхШхГ</w:t>
            </w:r>
            <w:proofErr w:type="spellEnd"/>
            <w:r w:rsidRPr="00043518">
              <w:rPr>
                <w:bCs/>
                <w:lang w:val="en-US"/>
              </w:rPr>
              <w:t xml:space="preserve">), </w:t>
            </w:r>
            <w:r w:rsidRPr="00043518">
              <w:rPr>
                <w:bCs/>
              </w:rPr>
              <w:t>стеклянная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дверь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в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стальной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раме</w:t>
            </w:r>
            <w:r w:rsidRPr="00043518">
              <w:rPr>
                <w:bCs/>
                <w:lang w:val="en-US"/>
              </w:rPr>
              <w:t xml:space="preserve">, </w:t>
            </w:r>
            <w:r w:rsidRPr="00043518">
              <w:rPr>
                <w:bCs/>
              </w:rPr>
              <w:t>ручка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с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замком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с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трехточечной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фиксацией</w:t>
            </w:r>
            <w:r w:rsidRPr="00043518">
              <w:rPr>
                <w:bCs/>
                <w:lang w:val="en-US"/>
              </w:rPr>
              <w:t xml:space="preserve">, </w:t>
            </w:r>
            <w:r w:rsidRPr="00043518">
              <w:rPr>
                <w:bCs/>
              </w:rPr>
              <w:t>крыша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сплошная</w:t>
            </w:r>
            <w:r w:rsidRPr="00043518">
              <w:rPr>
                <w:bCs/>
                <w:lang w:val="en-US"/>
              </w:rPr>
              <w:t xml:space="preserve">, </w:t>
            </w:r>
            <w:r w:rsidRPr="00043518">
              <w:rPr>
                <w:bCs/>
              </w:rPr>
              <w:t>серый</w:t>
            </w:r>
            <w:r w:rsidRPr="00043518">
              <w:rPr>
                <w:bCs/>
                <w:lang w:val="en-US"/>
              </w:rPr>
              <w:t xml:space="preserve"> (RAL 7035) (SZB-017-G7AA-11-0000) (</w:t>
            </w:r>
            <w:r w:rsidRPr="00043518">
              <w:rPr>
                <w:bCs/>
              </w:rPr>
              <w:t>собранный</w:t>
            </w:r>
            <w:r w:rsidRPr="00043518">
              <w:rPr>
                <w:bCs/>
                <w:lang w:val="en-US"/>
              </w:rPr>
              <w:t xml:space="preserve">) c </w:t>
            </w:r>
            <w:proofErr w:type="spellStart"/>
            <w:r w:rsidRPr="00043518">
              <w:rPr>
                <w:bCs/>
              </w:rPr>
              <w:t>вентиляторным</w:t>
            </w:r>
            <w:proofErr w:type="spellEnd"/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модулем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и</w:t>
            </w:r>
            <w:r w:rsidRPr="00043518">
              <w:rPr>
                <w:bCs/>
                <w:lang w:val="en-US"/>
              </w:rPr>
              <w:t xml:space="preserve"> </w:t>
            </w:r>
            <w:r w:rsidRPr="00043518">
              <w:rPr>
                <w:bCs/>
              </w:rPr>
              <w:t>терморегулятором</w:t>
            </w:r>
          </w:p>
          <w:p w:rsidR="00043518" w:rsidRPr="00043518" w:rsidRDefault="00043518" w:rsidP="0004351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776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043518" w:rsidRPr="00043518" w:rsidTr="00703706">
        <w:trPr>
          <w:trHeight w:val="795"/>
        </w:trPr>
        <w:tc>
          <w:tcPr>
            <w:tcW w:w="534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32</w:t>
            </w:r>
          </w:p>
        </w:tc>
        <w:tc>
          <w:tcPr>
            <w:tcW w:w="3685" w:type="dxa"/>
            <w:shd w:val="clear" w:color="auto" w:fill="auto"/>
          </w:tcPr>
          <w:p w:rsidR="00043518" w:rsidRPr="00043518" w:rsidRDefault="00043518" w:rsidP="00043518">
            <w:pPr>
              <w:keepNext/>
              <w:outlineLvl w:val="0"/>
              <w:rPr>
                <w:bCs/>
              </w:rPr>
            </w:pPr>
            <w:r w:rsidRPr="00043518">
              <w:rPr>
                <w:bCs/>
              </w:rPr>
              <w:t>ZPAS WZ-7240-20-S5-011 Шкаф настенный 19-дюймовый (19"), серия Z-BOX, 18U, 899x600х600мм (</w:t>
            </w:r>
            <w:proofErr w:type="spellStart"/>
            <w:r w:rsidRPr="00043518">
              <w:rPr>
                <w:bCs/>
              </w:rPr>
              <w:t>ВхШхГ</w:t>
            </w:r>
            <w:proofErr w:type="spellEnd"/>
            <w:r w:rsidRPr="00043518">
              <w:rPr>
                <w:bCs/>
              </w:rPr>
              <w:t>), со стеклянной дверью, с открывающимися стенками, цвет серый (RAL 7035) (собранный) – допустимая нагрузка 100 кг!</w:t>
            </w:r>
            <w:proofErr w:type="gramStart"/>
            <w:r w:rsidRPr="00043518">
              <w:rPr>
                <w:bCs/>
              </w:rPr>
              <w:t xml:space="preserve"> )</w:t>
            </w:r>
            <w:proofErr w:type="gramEnd"/>
            <w:r w:rsidRPr="00043518">
              <w:rPr>
                <w:bCs/>
              </w:rPr>
              <w:t xml:space="preserve"> </w:t>
            </w:r>
            <w:r w:rsidRPr="00043518">
              <w:rPr>
                <w:bCs/>
                <w:lang w:val="en-US"/>
              </w:rPr>
              <w:t>c</w:t>
            </w:r>
            <w:r w:rsidRPr="00043518">
              <w:rPr>
                <w:bCs/>
              </w:rPr>
              <w:t xml:space="preserve"> </w:t>
            </w:r>
            <w:proofErr w:type="spellStart"/>
            <w:r w:rsidRPr="00043518">
              <w:rPr>
                <w:bCs/>
              </w:rPr>
              <w:t>вентиляторным</w:t>
            </w:r>
            <w:proofErr w:type="spellEnd"/>
            <w:r w:rsidRPr="00043518">
              <w:rPr>
                <w:bCs/>
              </w:rPr>
              <w:t xml:space="preserve"> модулем и терморегулятором</w:t>
            </w:r>
          </w:p>
          <w:p w:rsidR="00043518" w:rsidRPr="00043518" w:rsidRDefault="00043518" w:rsidP="0004351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776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val="en-US" w:eastAsia="en-US"/>
              </w:rPr>
            </w:pPr>
            <w:r w:rsidRPr="00043518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9" w:type="dxa"/>
            <w:shd w:val="clear" w:color="auto" w:fill="auto"/>
          </w:tcPr>
          <w:p w:rsidR="00043518" w:rsidRPr="00043518" w:rsidRDefault="00043518" w:rsidP="00043518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43518" w:rsidRPr="00043518" w:rsidRDefault="00043518" w:rsidP="00043518">
      <w:pPr>
        <w:rPr>
          <w:b/>
          <w:sz w:val="26"/>
          <w:szCs w:val="26"/>
        </w:rPr>
      </w:pPr>
    </w:p>
    <w:p w:rsidR="00D01482" w:rsidRDefault="00D01482"/>
    <w:sectPr w:rsidR="00D0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18"/>
    <w:rsid w:val="00043518"/>
    <w:rsid w:val="005870D8"/>
    <w:rsid w:val="00D0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vasilenko_yv</dc:creator>
  <cp:lastModifiedBy>vasilenko_yv</cp:lastModifiedBy>
  <cp:revision>1</cp:revision>
  <dcterms:created xsi:type="dcterms:W3CDTF">2018-05-27T21:48:00Z</dcterms:created>
  <dcterms:modified xsi:type="dcterms:W3CDTF">2018-05-27T21:50:00Z</dcterms:modified>
</cp:coreProperties>
</file>