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49E" w:rsidRPr="0085349E" w:rsidRDefault="0085349E" w:rsidP="0085349E">
      <w:pPr>
        <w:tabs>
          <w:tab w:val="left" w:pos="5685"/>
        </w:tabs>
        <w:jc w:val="right"/>
        <w:rPr>
          <w:b/>
          <w:sz w:val="26"/>
          <w:szCs w:val="26"/>
        </w:rPr>
      </w:pPr>
    </w:p>
    <w:p w:rsidR="0085349E" w:rsidRPr="0085349E" w:rsidRDefault="0085349E" w:rsidP="0085349E">
      <w:pPr>
        <w:tabs>
          <w:tab w:val="left" w:pos="5685"/>
        </w:tabs>
        <w:jc w:val="right"/>
        <w:rPr>
          <w:b/>
          <w:sz w:val="26"/>
          <w:szCs w:val="26"/>
        </w:rPr>
      </w:pPr>
      <w:r w:rsidRPr="0085349E">
        <w:rPr>
          <w:b/>
          <w:sz w:val="26"/>
          <w:szCs w:val="26"/>
        </w:rPr>
        <w:t xml:space="preserve"> </w:t>
      </w:r>
    </w:p>
    <w:p w:rsidR="0085349E" w:rsidRPr="0085349E" w:rsidRDefault="0085349E" w:rsidP="0085349E">
      <w:pPr>
        <w:jc w:val="center"/>
        <w:rPr>
          <w:b/>
          <w:sz w:val="26"/>
          <w:szCs w:val="26"/>
          <w:u w:val="single"/>
        </w:rPr>
      </w:pPr>
      <w:r w:rsidRPr="0085349E">
        <w:rPr>
          <w:b/>
          <w:sz w:val="26"/>
          <w:szCs w:val="26"/>
          <w:u w:val="single"/>
        </w:rPr>
        <w:t>ТЕХНИЧЕСКОЕ  ЗАДАНИЕ</w:t>
      </w:r>
    </w:p>
    <w:p w:rsidR="0085349E" w:rsidRPr="0085349E" w:rsidRDefault="0085349E" w:rsidP="0085349E">
      <w:pPr>
        <w:jc w:val="center"/>
        <w:rPr>
          <w:b/>
          <w:color w:val="000000"/>
          <w:sz w:val="28"/>
          <w:szCs w:val="28"/>
        </w:rPr>
      </w:pPr>
      <w:r w:rsidRPr="0085349E">
        <w:rPr>
          <w:bCs/>
          <w:color w:val="000000"/>
          <w:sz w:val="28"/>
          <w:szCs w:val="28"/>
        </w:rPr>
        <w:t>выполнение Р</w:t>
      </w:r>
      <w:r w:rsidRPr="0085349E">
        <w:rPr>
          <w:color w:val="000000"/>
          <w:sz w:val="28"/>
          <w:szCs w:val="28"/>
        </w:rPr>
        <w:t>абот по созданию инфраструктуры локальных вычислительных систем; монтаж ВОЛС  для нужд  филиала</w:t>
      </w:r>
    </w:p>
    <w:p w:rsidR="0085349E" w:rsidRPr="0085349E" w:rsidRDefault="0085349E" w:rsidP="0085349E">
      <w:pPr>
        <w:jc w:val="both"/>
        <w:rPr>
          <w:b/>
          <w:i/>
          <w:iCs/>
          <w:color w:val="FF0000"/>
          <w:sz w:val="28"/>
          <w:szCs w:val="28"/>
        </w:rPr>
      </w:pPr>
    </w:p>
    <w:p w:rsidR="0085349E" w:rsidRPr="0085349E" w:rsidRDefault="0085349E" w:rsidP="0085349E">
      <w:pPr>
        <w:jc w:val="both"/>
        <w:rPr>
          <w:b/>
          <w:i/>
          <w:iCs/>
          <w:sz w:val="26"/>
          <w:szCs w:val="26"/>
        </w:rPr>
      </w:pPr>
    </w:p>
    <w:p w:rsidR="0085349E" w:rsidRPr="0085349E" w:rsidRDefault="0085349E" w:rsidP="0085349E">
      <w:pPr>
        <w:widowControl w:val="0"/>
        <w:numPr>
          <w:ilvl w:val="0"/>
          <w:numId w:val="1"/>
        </w:numPr>
        <w:tabs>
          <w:tab w:val="num" w:pos="540"/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  <w:r w:rsidRPr="0085349E">
        <w:rPr>
          <w:b/>
          <w:color w:val="000000"/>
          <w:spacing w:val="-2"/>
          <w:sz w:val="26"/>
          <w:szCs w:val="26"/>
        </w:rPr>
        <w:t xml:space="preserve"> Объект торгов. Общие данные.</w:t>
      </w: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left="709"/>
        <w:jc w:val="both"/>
        <w:rPr>
          <w:b/>
          <w:color w:val="000000"/>
          <w:spacing w:val="-2"/>
          <w:sz w:val="26"/>
          <w:szCs w:val="26"/>
        </w:rPr>
      </w:pPr>
    </w:p>
    <w:p w:rsidR="0085349E" w:rsidRPr="0085349E" w:rsidRDefault="0085349E" w:rsidP="0085349E">
      <w:pPr>
        <w:tabs>
          <w:tab w:val="left" w:pos="0"/>
        </w:tabs>
        <w:ind w:firstLine="709"/>
        <w:jc w:val="both"/>
        <w:rPr>
          <w:bCs/>
          <w:color w:val="000000"/>
          <w:spacing w:val="-2"/>
          <w:sz w:val="26"/>
          <w:szCs w:val="26"/>
        </w:rPr>
      </w:pPr>
      <w:r w:rsidRPr="0085349E">
        <w:rPr>
          <w:bCs/>
          <w:color w:val="000000"/>
          <w:spacing w:val="-2"/>
          <w:sz w:val="26"/>
          <w:szCs w:val="26"/>
        </w:rPr>
        <w:t xml:space="preserve">Для организации ВОЛС необходимо произвести поставку необходимых ВОК, оборудования, материалов и выполнить прокладку самонесущего диэлектрического волоконно-оптического кабеля (ВОК) на энергообъектах АО «ДРСК»: </w:t>
      </w:r>
    </w:p>
    <w:p w:rsidR="0085349E" w:rsidRPr="0085349E" w:rsidRDefault="0085349E" w:rsidP="0085349E">
      <w:pPr>
        <w:numPr>
          <w:ilvl w:val="0"/>
          <w:numId w:val="2"/>
        </w:numPr>
        <w:tabs>
          <w:tab w:val="left" w:pos="0"/>
        </w:tabs>
        <w:ind w:left="567" w:hanging="283"/>
        <w:jc w:val="both"/>
        <w:rPr>
          <w:bCs/>
          <w:color w:val="000000"/>
          <w:spacing w:val="-2"/>
          <w:sz w:val="26"/>
          <w:szCs w:val="26"/>
        </w:rPr>
      </w:pPr>
      <w:r w:rsidRPr="0085349E">
        <w:rPr>
          <w:bCs/>
          <w:color w:val="000000"/>
          <w:spacing w:val="-2"/>
          <w:sz w:val="26"/>
          <w:szCs w:val="26"/>
        </w:rPr>
        <w:t xml:space="preserve">в г. Уссурийске между административными зданиями Южного РЭС, ОДС и РПБ СП ПЦЭС;                            </w:t>
      </w:r>
    </w:p>
    <w:p w:rsidR="0085349E" w:rsidRPr="0085349E" w:rsidRDefault="0085349E" w:rsidP="0085349E">
      <w:pPr>
        <w:numPr>
          <w:ilvl w:val="0"/>
          <w:numId w:val="2"/>
        </w:numPr>
        <w:tabs>
          <w:tab w:val="left" w:pos="0"/>
        </w:tabs>
        <w:ind w:left="567" w:hanging="283"/>
        <w:jc w:val="both"/>
        <w:rPr>
          <w:bCs/>
          <w:color w:val="000000"/>
          <w:spacing w:val="-2"/>
          <w:sz w:val="26"/>
          <w:szCs w:val="26"/>
        </w:rPr>
      </w:pPr>
      <w:r w:rsidRPr="0085349E">
        <w:rPr>
          <w:bCs/>
          <w:color w:val="000000"/>
          <w:spacing w:val="-2"/>
          <w:sz w:val="26"/>
          <w:szCs w:val="26"/>
        </w:rPr>
        <w:t xml:space="preserve">в с. Черниговка от существующей оптической муфты до здания Черниговского РЭС;                 </w:t>
      </w:r>
    </w:p>
    <w:p w:rsidR="0085349E" w:rsidRPr="0085349E" w:rsidRDefault="0085349E" w:rsidP="0085349E">
      <w:pPr>
        <w:numPr>
          <w:ilvl w:val="0"/>
          <w:numId w:val="2"/>
        </w:numPr>
        <w:tabs>
          <w:tab w:val="left" w:pos="0"/>
        </w:tabs>
        <w:ind w:left="567" w:hanging="283"/>
        <w:jc w:val="both"/>
        <w:rPr>
          <w:bCs/>
          <w:color w:val="000000"/>
          <w:spacing w:val="-2"/>
          <w:sz w:val="26"/>
          <w:szCs w:val="26"/>
        </w:rPr>
      </w:pPr>
      <w:r w:rsidRPr="0085349E">
        <w:rPr>
          <w:bCs/>
          <w:color w:val="000000"/>
          <w:spacing w:val="-2"/>
          <w:sz w:val="26"/>
          <w:szCs w:val="26"/>
        </w:rPr>
        <w:t xml:space="preserve">в г. Спасске-Дальнем между зданиями Спасского РЭС и ДП; </w:t>
      </w:r>
    </w:p>
    <w:p w:rsidR="0085349E" w:rsidRPr="0085349E" w:rsidRDefault="0085349E" w:rsidP="0085349E">
      <w:pPr>
        <w:numPr>
          <w:ilvl w:val="0"/>
          <w:numId w:val="2"/>
        </w:numPr>
        <w:tabs>
          <w:tab w:val="left" w:pos="0"/>
        </w:tabs>
        <w:ind w:left="567" w:hanging="283"/>
        <w:jc w:val="both"/>
        <w:rPr>
          <w:bCs/>
          <w:color w:val="000000"/>
          <w:spacing w:val="-2"/>
          <w:sz w:val="26"/>
          <w:szCs w:val="26"/>
        </w:rPr>
      </w:pPr>
      <w:r w:rsidRPr="0085349E">
        <w:rPr>
          <w:bCs/>
          <w:color w:val="000000"/>
          <w:spacing w:val="-2"/>
          <w:sz w:val="26"/>
          <w:szCs w:val="26"/>
        </w:rPr>
        <w:t xml:space="preserve">в п. Горнореченский между зданиями Управления СП ПСЭС и ОМТС; </w:t>
      </w:r>
    </w:p>
    <w:p w:rsidR="0085349E" w:rsidRPr="0085349E" w:rsidRDefault="0085349E" w:rsidP="0085349E">
      <w:pPr>
        <w:numPr>
          <w:ilvl w:val="0"/>
          <w:numId w:val="2"/>
        </w:numPr>
        <w:tabs>
          <w:tab w:val="left" w:pos="0"/>
        </w:tabs>
        <w:ind w:left="567" w:hanging="283"/>
        <w:jc w:val="both"/>
        <w:rPr>
          <w:bCs/>
          <w:color w:val="000000"/>
          <w:spacing w:val="-2"/>
          <w:sz w:val="26"/>
          <w:szCs w:val="26"/>
        </w:rPr>
      </w:pPr>
      <w:r w:rsidRPr="0085349E">
        <w:rPr>
          <w:bCs/>
          <w:color w:val="000000"/>
          <w:spacing w:val="-2"/>
          <w:sz w:val="26"/>
          <w:szCs w:val="26"/>
        </w:rPr>
        <w:t xml:space="preserve">в г. Арсеньеве между зданиями Арсеньевского РЭС и ОПУ ПС «Арсеньев-1»; </w:t>
      </w:r>
    </w:p>
    <w:p w:rsidR="0085349E" w:rsidRPr="0085349E" w:rsidRDefault="0085349E" w:rsidP="0085349E">
      <w:pPr>
        <w:numPr>
          <w:ilvl w:val="0"/>
          <w:numId w:val="2"/>
        </w:numPr>
        <w:tabs>
          <w:tab w:val="left" w:pos="0"/>
        </w:tabs>
        <w:ind w:left="567" w:hanging="283"/>
        <w:jc w:val="both"/>
        <w:rPr>
          <w:bCs/>
          <w:color w:val="000000"/>
          <w:spacing w:val="-2"/>
          <w:sz w:val="26"/>
          <w:szCs w:val="26"/>
        </w:rPr>
      </w:pPr>
      <w:r w:rsidRPr="0085349E">
        <w:rPr>
          <w:bCs/>
          <w:color w:val="000000"/>
          <w:spacing w:val="-2"/>
          <w:sz w:val="26"/>
          <w:szCs w:val="26"/>
        </w:rPr>
        <w:t xml:space="preserve">в с. Чугуевка между зданиями Чугуевского РЭС и ОПУ ПС «Чугуевка»; </w:t>
      </w:r>
    </w:p>
    <w:p w:rsidR="0085349E" w:rsidRPr="0085349E" w:rsidRDefault="0085349E" w:rsidP="0085349E">
      <w:pPr>
        <w:tabs>
          <w:tab w:val="left" w:pos="0"/>
        </w:tabs>
        <w:jc w:val="both"/>
        <w:rPr>
          <w:bCs/>
          <w:color w:val="000000"/>
          <w:spacing w:val="-2"/>
          <w:sz w:val="26"/>
          <w:szCs w:val="26"/>
        </w:rPr>
      </w:pPr>
      <w:r w:rsidRPr="0085349E">
        <w:rPr>
          <w:bCs/>
          <w:color w:val="000000"/>
          <w:spacing w:val="-2"/>
          <w:sz w:val="26"/>
          <w:szCs w:val="26"/>
        </w:rPr>
        <w:t xml:space="preserve">предоставить исполнительную документацию ВОЛС. </w:t>
      </w:r>
    </w:p>
    <w:p w:rsidR="0085349E" w:rsidRDefault="0085349E" w:rsidP="0085349E">
      <w:pPr>
        <w:widowControl w:val="0"/>
        <w:tabs>
          <w:tab w:val="num" w:pos="540"/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</w:p>
    <w:p w:rsidR="007D3A5A" w:rsidRPr="0085349E" w:rsidRDefault="007D3A5A" w:rsidP="0085349E">
      <w:pPr>
        <w:widowControl w:val="0"/>
        <w:tabs>
          <w:tab w:val="num" w:pos="540"/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</w:p>
    <w:p w:rsidR="0085349E" w:rsidRPr="0085349E" w:rsidRDefault="0085349E" w:rsidP="0085349E">
      <w:pPr>
        <w:widowControl w:val="0"/>
        <w:numPr>
          <w:ilvl w:val="0"/>
          <w:numId w:val="1"/>
        </w:numPr>
        <w:tabs>
          <w:tab w:val="left" w:pos="900"/>
          <w:tab w:val="left" w:pos="1080"/>
        </w:tabs>
        <w:jc w:val="both"/>
        <w:rPr>
          <w:b/>
          <w:color w:val="000000"/>
          <w:spacing w:val="-2"/>
          <w:sz w:val="26"/>
          <w:szCs w:val="26"/>
        </w:rPr>
      </w:pPr>
      <w:r w:rsidRPr="0085349E">
        <w:rPr>
          <w:b/>
          <w:color w:val="000000"/>
          <w:spacing w:val="-2"/>
          <w:sz w:val="26"/>
          <w:szCs w:val="26"/>
        </w:rPr>
        <w:t>Описание и объем основных работ:</w:t>
      </w: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left="928"/>
        <w:jc w:val="both"/>
        <w:rPr>
          <w:b/>
          <w:color w:val="000000"/>
          <w:spacing w:val="-2"/>
          <w:sz w:val="26"/>
          <w:szCs w:val="26"/>
        </w:rPr>
      </w:pPr>
    </w:p>
    <w:p w:rsidR="0085349E" w:rsidRPr="0085349E" w:rsidRDefault="0085349E" w:rsidP="0085349E">
      <w:pPr>
        <w:widowControl w:val="0"/>
        <w:tabs>
          <w:tab w:val="num" w:pos="540"/>
          <w:tab w:val="left" w:pos="900"/>
          <w:tab w:val="left" w:pos="1080"/>
        </w:tabs>
        <w:ind w:firstLine="709"/>
        <w:jc w:val="both"/>
        <w:rPr>
          <w:color w:val="000000"/>
          <w:spacing w:val="-2"/>
          <w:sz w:val="26"/>
          <w:szCs w:val="26"/>
        </w:rPr>
      </w:pPr>
      <w:r w:rsidRPr="0085349E">
        <w:rPr>
          <w:color w:val="000000"/>
          <w:spacing w:val="-2"/>
          <w:sz w:val="26"/>
          <w:szCs w:val="26"/>
        </w:rPr>
        <w:t xml:space="preserve">2.1. </w:t>
      </w:r>
      <w:r w:rsidRPr="0085349E">
        <w:rPr>
          <w:bCs/>
          <w:color w:val="000000"/>
          <w:spacing w:val="-2"/>
          <w:sz w:val="26"/>
          <w:szCs w:val="26"/>
        </w:rPr>
        <w:t xml:space="preserve">Разработка Подрядчиком рабочей документации по прокладке ВОЛС                    на основе предоставляемых Заказчиком </w:t>
      </w:r>
      <w:r w:rsidRPr="0085349E">
        <w:rPr>
          <w:color w:val="000000"/>
          <w:spacing w:val="-2"/>
          <w:sz w:val="26"/>
          <w:szCs w:val="26"/>
        </w:rPr>
        <w:t>Актов выбора трасс прокладки                  (Приложения №№ 1.1-1.6 к техническому заданию) и Исходного перечня потребностей ВОК, оборудования и материалов (Приложение № 1.7</w:t>
      </w:r>
      <w:r w:rsidRPr="0085349E">
        <w:rPr>
          <w:color w:val="FF0000"/>
          <w:spacing w:val="-2"/>
          <w:sz w:val="26"/>
          <w:szCs w:val="26"/>
        </w:rPr>
        <w:t xml:space="preserve"> </w:t>
      </w:r>
      <w:r w:rsidRPr="0085349E">
        <w:rPr>
          <w:color w:val="000000"/>
          <w:spacing w:val="-2"/>
          <w:sz w:val="26"/>
          <w:szCs w:val="26"/>
        </w:rPr>
        <w:t xml:space="preserve">к техническому заданию). Запроектировать организацию работ по прокладке ВОЛС, предоставить паспорт на поставляемый ВОК, уточнить раскладку строительных длин, по диаметру ВОК определить марку спиральных зажимов, узлов креплений, арматуры </w:t>
      </w:r>
      <w:proofErr w:type="gramStart"/>
      <w:r w:rsidRPr="0085349E">
        <w:rPr>
          <w:color w:val="000000"/>
          <w:spacing w:val="-2"/>
          <w:sz w:val="26"/>
          <w:szCs w:val="26"/>
        </w:rPr>
        <w:t xml:space="preserve">подвески  </w:t>
      </w:r>
      <w:proofErr w:type="spellStart"/>
      <w:r w:rsidRPr="0085349E">
        <w:rPr>
          <w:color w:val="000000"/>
          <w:spacing w:val="-2"/>
          <w:sz w:val="26"/>
          <w:szCs w:val="26"/>
        </w:rPr>
        <w:t>и.т.д</w:t>
      </w:r>
      <w:proofErr w:type="spellEnd"/>
      <w:r w:rsidRPr="0085349E">
        <w:rPr>
          <w:color w:val="000000"/>
          <w:spacing w:val="-2"/>
          <w:sz w:val="26"/>
          <w:szCs w:val="26"/>
        </w:rPr>
        <w:t>.</w:t>
      </w:r>
      <w:proofErr w:type="gramEnd"/>
      <w:r w:rsidRPr="0085349E">
        <w:rPr>
          <w:color w:val="000000"/>
          <w:spacing w:val="-2"/>
          <w:sz w:val="26"/>
          <w:szCs w:val="26"/>
        </w:rPr>
        <w:t xml:space="preserve"> </w:t>
      </w:r>
    </w:p>
    <w:p w:rsidR="0085349E" w:rsidRPr="0085349E" w:rsidRDefault="0085349E" w:rsidP="0085349E">
      <w:pPr>
        <w:widowControl w:val="0"/>
        <w:tabs>
          <w:tab w:val="num" w:pos="540"/>
          <w:tab w:val="left" w:pos="900"/>
          <w:tab w:val="left" w:pos="1080"/>
        </w:tabs>
        <w:ind w:firstLine="709"/>
        <w:jc w:val="both"/>
        <w:rPr>
          <w:color w:val="000000"/>
          <w:spacing w:val="-2"/>
          <w:sz w:val="26"/>
          <w:szCs w:val="26"/>
        </w:rPr>
      </w:pPr>
      <w:r w:rsidRPr="0085349E">
        <w:rPr>
          <w:color w:val="000000"/>
          <w:spacing w:val="-2"/>
          <w:sz w:val="26"/>
          <w:szCs w:val="26"/>
        </w:rPr>
        <w:t>2.1.1. Комплектация и поставка  на объект:</w:t>
      </w:r>
    </w:p>
    <w:p w:rsidR="0085349E" w:rsidRPr="0085349E" w:rsidRDefault="0085349E" w:rsidP="0085349E">
      <w:pPr>
        <w:widowControl w:val="0"/>
        <w:tabs>
          <w:tab w:val="num" w:pos="540"/>
          <w:tab w:val="left" w:pos="900"/>
          <w:tab w:val="left" w:pos="1080"/>
        </w:tabs>
        <w:ind w:firstLine="709"/>
        <w:jc w:val="both"/>
        <w:rPr>
          <w:color w:val="000000"/>
          <w:spacing w:val="-2"/>
          <w:sz w:val="26"/>
          <w:szCs w:val="26"/>
        </w:rPr>
      </w:pPr>
      <w:r w:rsidRPr="0085349E">
        <w:rPr>
          <w:color w:val="000000"/>
          <w:spacing w:val="-2"/>
          <w:sz w:val="26"/>
          <w:szCs w:val="26"/>
        </w:rPr>
        <w:t>– ВОК, оборудования и материалов для выполнения СМР  ВОЛС по согласованной Заказчиком рабочей документации.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349E">
        <w:rPr>
          <w:color w:val="000000"/>
          <w:spacing w:val="-2"/>
          <w:sz w:val="26"/>
          <w:szCs w:val="26"/>
        </w:rPr>
        <w:t xml:space="preserve">2.1.2. </w:t>
      </w:r>
      <w:r w:rsidRPr="0085349E">
        <w:rPr>
          <w:sz w:val="26"/>
          <w:szCs w:val="26"/>
        </w:rPr>
        <w:t xml:space="preserve">Марка самонесущего диэлектрического </w:t>
      </w:r>
      <w:proofErr w:type="spellStart"/>
      <w:r w:rsidRPr="0085349E">
        <w:rPr>
          <w:sz w:val="26"/>
          <w:szCs w:val="26"/>
        </w:rPr>
        <w:t>волоконно</w:t>
      </w:r>
      <w:proofErr w:type="spellEnd"/>
      <w:r w:rsidRPr="0085349E">
        <w:rPr>
          <w:sz w:val="26"/>
          <w:szCs w:val="26"/>
        </w:rPr>
        <w:t>–оптического кабеля, поставляемого Подрядчиком: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349E">
        <w:rPr>
          <w:sz w:val="26"/>
          <w:szCs w:val="26"/>
        </w:rPr>
        <w:t>– ДПТ-16У(2х8)-10,0кН (производитель ООО «</w:t>
      </w:r>
      <w:proofErr w:type="spellStart"/>
      <w:r w:rsidRPr="0085349E">
        <w:rPr>
          <w:sz w:val="26"/>
          <w:szCs w:val="26"/>
        </w:rPr>
        <w:t>Инкаб</w:t>
      </w:r>
      <w:proofErr w:type="spellEnd"/>
      <w:r w:rsidRPr="0085349E">
        <w:rPr>
          <w:sz w:val="26"/>
          <w:szCs w:val="26"/>
        </w:rPr>
        <w:t xml:space="preserve">», </w:t>
      </w:r>
      <w:proofErr w:type="spellStart"/>
      <w:r w:rsidRPr="0085349E">
        <w:rPr>
          <w:sz w:val="26"/>
          <w:szCs w:val="26"/>
        </w:rPr>
        <w:t>г.Пермь</w:t>
      </w:r>
      <w:proofErr w:type="spellEnd"/>
      <w:r w:rsidRPr="0085349E">
        <w:rPr>
          <w:sz w:val="26"/>
          <w:szCs w:val="26"/>
        </w:rPr>
        <w:t xml:space="preserve">) или                                         ОПН-ДПТ-016А08-10,0кН («ОПТЭН-Кабель» </w:t>
      </w:r>
      <w:proofErr w:type="spellStart"/>
      <w:r w:rsidRPr="0085349E">
        <w:rPr>
          <w:sz w:val="26"/>
          <w:szCs w:val="26"/>
        </w:rPr>
        <w:t>г.Санкт</w:t>
      </w:r>
      <w:proofErr w:type="spellEnd"/>
      <w:r w:rsidRPr="0085349E">
        <w:rPr>
          <w:sz w:val="26"/>
          <w:szCs w:val="26"/>
        </w:rPr>
        <w:t>-Петербург) или аналог российского производства с наличием рекомендаций ПАО «</w:t>
      </w:r>
      <w:proofErr w:type="spellStart"/>
      <w:r w:rsidRPr="0085349E">
        <w:rPr>
          <w:sz w:val="26"/>
          <w:szCs w:val="26"/>
        </w:rPr>
        <w:t>РусГидро</w:t>
      </w:r>
      <w:proofErr w:type="spellEnd"/>
      <w:r w:rsidRPr="0085349E">
        <w:rPr>
          <w:sz w:val="26"/>
          <w:szCs w:val="26"/>
        </w:rPr>
        <w:t>», ПАО «ФСК ЕЭС», ПАО «</w:t>
      </w:r>
      <w:proofErr w:type="spellStart"/>
      <w:r w:rsidRPr="0085349E">
        <w:rPr>
          <w:sz w:val="26"/>
          <w:szCs w:val="26"/>
        </w:rPr>
        <w:t>Россети</w:t>
      </w:r>
      <w:proofErr w:type="spellEnd"/>
      <w:r w:rsidRPr="0085349E">
        <w:rPr>
          <w:sz w:val="26"/>
          <w:szCs w:val="26"/>
        </w:rPr>
        <w:t>»;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349E">
        <w:rPr>
          <w:sz w:val="26"/>
          <w:szCs w:val="26"/>
        </w:rPr>
        <w:t xml:space="preserve">– </w:t>
      </w:r>
      <w:proofErr w:type="spellStart"/>
      <w:r w:rsidRPr="0085349E">
        <w:rPr>
          <w:sz w:val="26"/>
          <w:szCs w:val="26"/>
        </w:rPr>
        <w:t>одномодовое</w:t>
      </w:r>
      <w:proofErr w:type="spellEnd"/>
      <w:r w:rsidRPr="0085349E">
        <w:rPr>
          <w:sz w:val="26"/>
          <w:szCs w:val="26"/>
        </w:rPr>
        <w:t xml:space="preserve"> оптическое волокно стандарта </w:t>
      </w:r>
      <w:r w:rsidRPr="0085349E">
        <w:rPr>
          <w:sz w:val="26"/>
          <w:szCs w:val="26"/>
          <w:lang w:val="en-US"/>
        </w:rPr>
        <w:t>G</w:t>
      </w:r>
      <w:r w:rsidRPr="0085349E">
        <w:rPr>
          <w:sz w:val="26"/>
          <w:szCs w:val="26"/>
        </w:rPr>
        <w:t>.652.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85349E">
        <w:rPr>
          <w:sz w:val="26"/>
          <w:szCs w:val="26"/>
        </w:rPr>
        <w:t xml:space="preserve">Общая длина ВОК, поставляемого Подрядчиком – </w:t>
      </w:r>
      <w:r w:rsidRPr="0085349E">
        <w:rPr>
          <w:b/>
          <w:sz w:val="26"/>
          <w:szCs w:val="26"/>
        </w:rPr>
        <w:t>4 600</w:t>
      </w:r>
      <w:r w:rsidRPr="0085349E">
        <w:rPr>
          <w:sz w:val="26"/>
          <w:szCs w:val="26"/>
        </w:rPr>
        <w:t xml:space="preserve"> метров. Раскладка </w:t>
      </w:r>
      <w:r w:rsidRPr="0085349E">
        <w:rPr>
          <w:color w:val="000000"/>
          <w:sz w:val="26"/>
          <w:szCs w:val="26"/>
        </w:rPr>
        <w:t xml:space="preserve">строительных длин для прокладки по </w:t>
      </w:r>
      <w:proofErr w:type="spellStart"/>
      <w:r w:rsidRPr="0085349E">
        <w:rPr>
          <w:color w:val="000000"/>
          <w:sz w:val="26"/>
          <w:szCs w:val="26"/>
        </w:rPr>
        <w:t>энергообъектам</w:t>
      </w:r>
      <w:proofErr w:type="spellEnd"/>
      <w:r w:rsidRPr="0085349E">
        <w:rPr>
          <w:color w:val="000000"/>
          <w:sz w:val="26"/>
          <w:szCs w:val="26"/>
        </w:rPr>
        <w:t xml:space="preserve"> определяется после согласования Заказчиком рабочей документации, разработанной Подрядчиком.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color w:val="000000"/>
          <w:spacing w:val="-2"/>
          <w:sz w:val="26"/>
          <w:szCs w:val="26"/>
        </w:rPr>
      </w:pPr>
      <w:r w:rsidRPr="0085349E">
        <w:rPr>
          <w:bCs/>
          <w:color w:val="000000"/>
          <w:spacing w:val="-2"/>
          <w:sz w:val="26"/>
          <w:szCs w:val="26"/>
        </w:rPr>
        <w:t>2.2. Подготовительные работы на объекте.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color w:val="000000"/>
          <w:spacing w:val="-2"/>
          <w:sz w:val="26"/>
          <w:szCs w:val="26"/>
        </w:rPr>
      </w:pPr>
      <w:r w:rsidRPr="0085349E">
        <w:rPr>
          <w:bCs/>
          <w:color w:val="000000"/>
          <w:spacing w:val="-2"/>
          <w:sz w:val="26"/>
          <w:szCs w:val="26"/>
        </w:rPr>
        <w:t>2.3. Монтажные работы по организации ВОЛС: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85349E">
        <w:rPr>
          <w:color w:val="000000"/>
          <w:sz w:val="26"/>
          <w:szCs w:val="26"/>
        </w:rPr>
        <w:lastRenderedPageBreak/>
        <w:t xml:space="preserve">2.3.1. В </w:t>
      </w:r>
      <w:proofErr w:type="spellStart"/>
      <w:r w:rsidRPr="0085349E">
        <w:rPr>
          <w:color w:val="000000"/>
          <w:sz w:val="26"/>
          <w:szCs w:val="26"/>
        </w:rPr>
        <w:t>г.Уссурийске</w:t>
      </w:r>
      <w:proofErr w:type="spellEnd"/>
      <w:r w:rsidRPr="0085349E">
        <w:rPr>
          <w:color w:val="000000"/>
          <w:sz w:val="26"/>
          <w:szCs w:val="26"/>
        </w:rPr>
        <w:t xml:space="preserve"> выполнить прокладку трех строительных длин ВОК                  на </w:t>
      </w:r>
      <w:proofErr w:type="spellStart"/>
      <w:r w:rsidRPr="0085349E">
        <w:rPr>
          <w:color w:val="000000"/>
          <w:sz w:val="26"/>
          <w:szCs w:val="26"/>
        </w:rPr>
        <w:t>энергообъекте</w:t>
      </w:r>
      <w:proofErr w:type="spellEnd"/>
      <w:r w:rsidRPr="0085349E">
        <w:rPr>
          <w:color w:val="000000"/>
          <w:sz w:val="26"/>
          <w:szCs w:val="26"/>
        </w:rPr>
        <w:t xml:space="preserve"> по адресу </w:t>
      </w:r>
      <w:proofErr w:type="spellStart"/>
      <w:r w:rsidRPr="0085349E">
        <w:rPr>
          <w:color w:val="000000"/>
          <w:sz w:val="26"/>
          <w:szCs w:val="26"/>
        </w:rPr>
        <w:t>г.Уссурийск</w:t>
      </w:r>
      <w:proofErr w:type="spellEnd"/>
      <w:r w:rsidRPr="0085349E">
        <w:rPr>
          <w:color w:val="000000"/>
          <w:sz w:val="26"/>
          <w:szCs w:val="26"/>
        </w:rPr>
        <w:t xml:space="preserve">, </w:t>
      </w:r>
      <w:proofErr w:type="spellStart"/>
      <w:r w:rsidRPr="0085349E">
        <w:rPr>
          <w:color w:val="000000"/>
          <w:sz w:val="26"/>
          <w:szCs w:val="26"/>
        </w:rPr>
        <w:t>ул.Владивостокское</w:t>
      </w:r>
      <w:proofErr w:type="spellEnd"/>
      <w:r w:rsidRPr="0085349E">
        <w:rPr>
          <w:color w:val="000000"/>
          <w:sz w:val="26"/>
          <w:szCs w:val="26"/>
        </w:rPr>
        <w:t xml:space="preserve"> Шоссе 28 согласно Приложению № 1.1: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85349E">
        <w:rPr>
          <w:color w:val="000000"/>
          <w:sz w:val="26"/>
          <w:szCs w:val="26"/>
        </w:rPr>
        <w:t xml:space="preserve"> – Смонтировать на объекте 1 напольный и 2 настенных шкафа, указанных в спецификации в помещениях, предоставляемых Заказчиком.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85349E">
        <w:rPr>
          <w:color w:val="000000"/>
          <w:sz w:val="26"/>
          <w:szCs w:val="26"/>
        </w:rPr>
        <w:t xml:space="preserve"> – от настенного шкафа СКС в здании АБК Южного РЭС до напольного шкафа в помещении серверной здания ОДС с прокладкой по стенам зданий, по существующей кабельной канализации и по </w:t>
      </w:r>
      <w:proofErr w:type="spellStart"/>
      <w:r w:rsidRPr="0085349E">
        <w:rPr>
          <w:color w:val="000000"/>
          <w:sz w:val="26"/>
          <w:szCs w:val="26"/>
        </w:rPr>
        <w:t>существуюшим</w:t>
      </w:r>
      <w:proofErr w:type="spellEnd"/>
      <w:r w:rsidRPr="0085349E">
        <w:rPr>
          <w:color w:val="000000"/>
          <w:sz w:val="26"/>
          <w:szCs w:val="26"/>
        </w:rPr>
        <w:t xml:space="preserve"> ж/б лоткам на территории ОРУ 110 </w:t>
      </w:r>
      <w:proofErr w:type="spellStart"/>
      <w:proofErr w:type="gramStart"/>
      <w:r w:rsidRPr="0085349E">
        <w:rPr>
          <w:color w:val="000000"/>
          <w:sz w:val="26"/>
          <w:szCs w:val="26"/>
        </w:rPr>
        <w:t>кВ</w:t>
      </w:r>
      <w:proofErr w:type="spellEnd"/>
      <w:r w:rsidRPr="0085349E">
        <w:rPr>
          <w:color w:val="000000"/>
          <w:sz w:val="26"/>
          <w:szCs w:val="26"/>
        </w:rPr>
        <w:t xml:space="preserve">  ПС</w:t>
      </w:r>
      <w:proofErr w:type="gramEnd"/>
      <w:r w:rsidRPr="0085349E">
        <w:rPr>
          <w:color w:val="000000"/>
          <w:sz w:val="26"/>
          <w:szCs w:val="26"/>
        </w:rPr>
        <w:t xml:space="preserve"> 110/35/6 </w:t>
      </w:r>
      <w:proofErr w:type="spellStart"/>
      <w:r w:rsidRPr="0085349E">
        <w:rPr>
          <w:color w:val="000000"/>
          <w:sz w:val="26"/>
          <w:szCs w:val="26"/>
        </w:rPr>
        <w:t>кВ</w:t>
      </w:r>
      <w:proofErr w:type="spellEnd"/>
      <w:r w:rsidRPr="0085349E">
        <w:rPr>
          <w:color w:val="000000"/>
          <w:sz w:val="26"/>
          <w:szCs w:val="26"/>
        </w:rPr>
        <w:t xml:space="preserve"> «Уссурийск-1»;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85349E">
        <w:rPr>
          <w:color w:val="000000"/>
          <w:sz w:val="26"/>
          <w:szCs w:val="26"/>
        </w:rPr>
        <w:t xml:space="preserve">– от шкафа в помещении серверной здания ОДС до настенного шкафа СКС в здании РПБ СП ПЦЭС с прокладкой ВОК по стенам зданий, подвеской между </w:t>
      </w:r>
      <w:proofErr w:type="gramStart"/>
      <w:r w:rsidRPr="0085349E">
        <w:rPr>
          <w:color w:val="000000"/>
          <w:sz w:val="26"/>
          <w:szCs w:val="26"/>
        </w:rPr>
        <w:t>зданиями  и</w:t>
      </w:r>
      <w:proofErr w:type="gramEnd"/>
      <w:r w:rsidRPr="0085349E">
        <w:rPr>
          <w:color w:val="000000"/>
          <w:sz w:val="26"/>
          <w:szCs w:val="26"/>
        </w:rPr>
        <w:t xml:space="preserve">  на опоры ВЛ 0,4 </w:t>
      </w:r>
      <w:proofErr w:type="spellStart"/>
      <w:r w:rsidRPr="0085349E">
        <w:rPr>
          <w:color w:val="000000"/>
          <w:sz w:val="26"/>
          <w:szCs w:val="26"/>
        </w:rPr>
        <w:t>кВ</w:t>
      </w:r>
      <w:proofErr w:type="spellEnd"/>
      <w:r w:rsidRPr="0085349E">
        <w:rPr>
          <w:color w:val="000000"/>
          <w:sz w:val="26"/>
          <w:szCs w:val="26"/>
        </w:rPr>
        <w:t>;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85349E">
        <w:rPr>
          <w:color w:val="000000"/>
          <w:sz w:val="26"/>
          <w:szCs w:val="26"/>
        </w:rPr>
        <w:t xml:space="preserve">– от шкафа в помещении серверной здания ОДС до телекоммуникационного шкафа в помещении узла связи СДТУ СП ПЦЭС с прокладкой оптического </w:t>
      </w:r>
      <w:proofErr w:type="spellStart"/>
      <w:r w:rsidRPr="0085349E">
        <w:rPr>
          <w:color w:val="000000"/>
          <w:sz w:val="26"/>
          <w:szCs w:val="26"/>
        </w:rPr>
        <w:t>патчкорда</w:t>
      </w:r>
      <w:proofErr w:type="spellEnd"/>
      <w:r w:rsidRPr="0085349E">
        <w:rPr>
          <w:color w:val="000000"/>
          <w:sz w:val="26"/>
          <w:szCs w:val="26"/>
        </w:rPr>
        <w:t xml:space="preserve"> в гофрированной трубе по существующему кабель-росту.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85349E">
        <w:rPr>
          <w:color w:val="000000"/>
          <w:sz w:val="26"/>
          <w:szCs w:val="26"/>
        </w:rPr>
        <w:t xml:space="preserve">Проложить оптические </w:t>
      </w:r>
      <w:proofErr w:type="spellStart"/>
      <w:r w:rsidRPr="0085349E">
        <w:rPr>
          <w:color w:val="000000"/>
          <w:sz w:val="26"/>
          <w:szCs w:val="26"/>
        </w:rPr>
        <w:t>патчкорды</w:t>
      </w:r>
      <w:proofErr w:type="spellEnd"/>
      <w:r w:rsidRPr="0085349E">
        <w:rPr>
          <w:color w:val="000000"/>
          <w:sz w:val="26"/>
          <w:szCs w:val="26"/>
        </w:rPr>
        <w:t xml:space="preserve"> в гофрированной трубе между помещениями АТС и серверной в здании Управления СП ПЦЭС (</w:t>
      </w:r>
      <w:proofErr w:type="spellStart"/>
      <w:r w:rsidRPr="0085349E">
        <w:rPr>
          <w:color w:val="000000"/>
          <w:sz w:val="26"/>
          <w:szCs w:val="26"/>
        </w:rPr>
        <w:t>г.Уссурийск</w:t>
      </w:r>
      <w:proofErr w:type="spellEnd"/>
      <w:r w:rsidRPr="0085349E">
        <w:rPr>
          <w:color w:val="000000"/>
          <w:sz w:val="26"/>
          <w:szCs w:val="26"/>
        </w:rPr>
        <w:t xml:space="preserve">, </w:t>
      </w:r>
      <w:proofErr w:type="spellStart"/>
      <w:r w:rsidRPr="0085349E">
        <w:rPr>
          <w:color w:val="000000"/>
          <w:sz w:val="26"/>
          <w:szCs w:val="26"/>
        </w:rPr>
        <w:t>ул.Володарского</w:t>
      </w:r>
      <w:proofErr w:type="spellEnd"/>
      <w:r w:rsidRPr="0085349E">
        <w:rPr>
          <w:color w:val="000000"/>
          <w:sz w:val="26"/>
          <w:szCs w:val="26"/>
        </w:rPr>
        <w:t xml:space="preserve"> 86</w:t>
      </w:r>
      <w:proofErr w:type="gramStart"/>
      <w:r w:rsidRPr="0085349E">
        <w:rPr>
          <w:color w:val="000000"/>
          <w:sz w:val="26"/>
          <w:szCs w:val="26"/>
        </w:rPr>
        <w:t>)  с</w:t>
      </w:r>
      <w:proofErr w:type="gramEnd"/>
      <w:r w:rsidRPr="0085349E">
        <w:rPr>
          <w:color w:val="000000"/>
          <w:sz w:val="26"/>
          <w:szCs w:val="26"/>
        </w:rPr>
        <w:t xml:space="preserve"> монтажом корпуса настенного оптического кросса.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85349E">
        <w:rPr>
          <w:color w:val="000000"/>
          <w:sz w:val="26"/>
          <w:szCs w:val="26"/>
        </w:rPr>
        <w:t xml:space="preserve">2.3.2. В </w:t>
      </w:r>
      <w:proofErr w:type="spellStart"/>
      <w:r w:rsidRPr="0085349E">
        <w:rPr>
          <w:color w:val="000000"/>
          <w:sz w:val="26"/>
          <w:szCs w:val="26"/>
        </w:rPr>
        <w:t>с.Черниговка</w:t>
      </w:r>
      <w:proofErr w:type="spellEnd"/>
      <w:r w:rsidRPr="0085349E">
        <w:rPr>
          <w:color w:val="000000"/>
          <w:sz w:val="26"/>
          <w:szCs w:val="26"/>
        </w:rPr>
        <w:t xml:space="preserve"> выполнить прокладку ВОК от оптической муфты на опоре № </w:t>
      </w:r>
      <w:proofErr w:type="gramStart"/>
      <w:r w:rsidRPr="0085349E">
        <w:rPr>
          <w:color w:val="000000"/>
          <w:sz w:val="26"/>
          <w:szCs w:val="26"/>
        </w:rPr>
        <w:t>159  ВЛ</w:t>
      </w:r>
      <w:proofErr w:type="gramEnd"/>
      <w:r w:rsidRPr="0085349E">
        <w:rPr>
          <w:color w:val="000000"/>
          <w:sz w:val="26"/>
          <w:szCs w:val="26"/>
        </w:rPr>
        <w:t xml:space="preserve"> 110 </w:t>
      </w:r>
      <w:proofErr w:type="spellStart"/>
      <w:r w:rsidRPr="0085349E">
        <w:rPr>
          <w:color w:val="000000"/>
          <w:sz w:val="26"/>
          <w:szCs w:val="26"/>
        </w:rPr>
        <w:t>кВ</w:t>
      </w:r>
      <w:proofErr w:type="spellEnd"/>
      <w:r w:rsidRPr="0085349E">
        <w:rPr>
          <w:color w:val="000000"/>
          <w:sz w:val="26"/>
          <w:szCs w:val="26"/>
        </w:rPr>
        <w:t xml:space="preserve"> «Спасск – Дмитриевка – Черниговка – Ярославка» до шкафа АТС в здании АБК Черниговского РЭС (</w:t>
      </w:r>
      <w:proofErr w:type="spellStart"/>
      <w:r w:rsidRPr="0085349E">
        <w:rPr>
          <w:color w:val="000000"/>
          <w:sz w:val="26"/>
          <w:szCs w:val="26"/>
        </w:rPr>
        <w:t>с.Черниговка</w:t>
      </w:r>
      <w:proofErr w:type="spellEnd"/>
      <w:r w:rsidRPr="0085349E">
        <w:rPr>
          <w:color w:val="000000"/>
          <w:sz w:val="26"/>
          <w:szCs w:val="26"/>
        </w:rPr>
        <w:t xml:space="preserve">, </w:t>
      </w:r>
      <w:proofErr w:type="spellStart"/>
      <w:r w:rsidRPr="0085349E">
        <w:rPr>
          <w:color w:val="000000"/>
          <w:sz w:val="26"/>
          <w:szCs w:val="26"/>
        </w:rPr>
        <w:t>ул.Партизанская</w:t>
      </w:r>
      <w:proofErr w:type="spellEnd"/>
      <w:r w:rsidRPr="0085349E">
        <w:rPr>
          <w:color w:val="000000"/>
          <w:sz w:val="26"/>
          <w:szCs w:val="26"/>
        </w:rPr>
        <w:t xml:space="preserve"> 191) с подвеской ВОК по опорам ВЛ 10 </w:t>
      </w:r>
      <w:proofErr w:type="spellStart"/>
      <w:r w:rsidRPr="0085349E">
        <w:rPr>
          <w:color w:val="000000"/>
          <w:sz w:val="26"/>
          <w:szCs w:val="26"/>
        </w:rPr>
        <w:t>кВ</w:t>
      </w:r>
      <w:proofErr w:type="spellEnd"/>
      <w:r w:rsidRPr="0085349E">
        <w:rPr>
          <w:color w:val="000000"/>
          <w:sz w:val="26"/>
          <w:szCs w:val="26"/>
        </w:rPr>
        <w:t xml:space="preserve">  и  опорам освещения  (Приложение № 1.2).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85349E">
        <w:rPr>
          <w:color w:val="000000"/>
          <w:sz w:val="26"/>
          <w:szCs w:val="26"/>
        </w:rPr>
        <w:t xml:space="preserve">2.3.3.  </w:t>
      </w:r>
      <w:proofErr w:type="gramStart"/>
      <w:r w:rsidRPr="0085349E">
        <w:rPr>
          <w:color w:val="000000"/>
          <w:sz w:val="26"/>
          <w:szCs w:val="26"/>
        </w:rPr>
        <w:t xml:space="preserve">В  </w:t>
      </w:r>
      <w:proofErr w:type="spellStart"/>
      <w:r w:rsidRPr="0085349E">
        <w:rPr>
          <w:color w:val="000000"/>
          <w:sz w:val="26"/>
          <w:szCs w:val="26"/>
        </w:rPr>
        <w:t>г.Спасске</w:t>
      </w:r>
      <w:proofErr w:type="spellEnd"/>
      <w:proofErr w:type="gramEnd"/>
      <w:r w:rsidRPr="0085349E">
        <w:rPr>
          <w:color w:val="000000"/>
          <w:sz w:val="26"/>
          <w:szCs w:val="26"/>
        </w:rPr>
        <w:t>–Дальнем выполнить прокладку ВОК от настенного шкафа СКС в здании Спасского РЭС (</w:t>
      </w:r>
      <w:proofErr w:type="spellStart"/>
      <w:r w:rsidRPr="0085349E">
        <w:rPr>
          <w:color w:val="000000"/>
          <w:sz w:val="26"/>
          <w:szCs w:val="26"/>
        </w:rPr>
        <w:t>г.Спасск</w:t>
      </w:r>
      <w:proofErr w:type="spellEnd"/>
      <w:r w:rsidRPr="0085349E">
        <w:rPr>
          <w:color w:val="000000"/>
          <w:sz w:val="26"/>
          <w:szCs w:val="26"/>
        </w:rPr>
        <w:t xml:space="preserve">–Дальний, </w:t>
      </w:r>
      <w:proofErr w:type="spellStart"/>
      <w:r w:rsidRPr="0085349E">
        <w:rPr>
          <w:color w:val="000000"/>
          <w:sz w:val="26"/>
          <w:szCs w:val="26"/>
        </w:rPr>
        <w:t>ул.Ангарская</w:t>
      </w:r>
      <w:proofErr w:type="spellEnd"/>
      <w:r w:rsidRPr="0085349E">
        <w:rPr>
          <w:color w:val="000000"/>
          <w:sz w:val="26"/>
          <w:szCs w:val="26"/>
        </w:rPr>
        <w:t xml:space="preserve"> 1/1) до настенного шкафа СКС в здании ДП с подвеской по опорам ВЛ 0,4 </w:t>
      </w:r>
      <w:proofErr w:type="spellStart"/>
      <w:r w:rsidRPr="0085349E">
        <w:rPr>
          <w:color w:val="000000"/>
          <w:sz w:val="26"/>
          <w:szCs w:val="26"/>
        </w:rPr>
        <w:t>кВ</w:t>
      </w:r>
      <w:proofErr w:type="spellEnd"/>
      <w:r w:rsidRPr="0085349E">
        <w:rPr>
          <w:color w:val="000000"/>
          <w:sz w:val="26"/>
          <w:szCs w:val="26"/>
        </w:rPr>
        <w:t xml:space="preserve"> и опорам ВЛС (согласно Приложению № 1.3).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85349E">
        <w:rPr>
          <w:color w:val="000000"/>
          <w:sz w:val="26"/>
          <w:szCs w:val="26"/>
        </w:rPr>
        <w:t xml:space="preserve">2.3.4. </w:t>
      </w:r>
      <w:proofErr w:type="gramStart"/>
      <w:r w:rsidRPr="0085349E">
        <w:rPr>
          <w:color w:val="000000"/>
          <w:sz w:val="26"/>
          <w:szCs w:val="26"/>
        </w:rPr>
        <w:t xml:space="preserve">В  </w:t>
      </w:r>
      <w:proofErr w:type="spellStart"/>
      <w:r w:rsidRPr="0085349E">
        <w:rPr>
          <w:color w:val="000000"/>
          <w:sz w:val="26"/>
          <w:szCs w:val="26"/>
        </w:rPr>
        <w:t>п.Горнореченский</w:t>
      </w:r>
      <w:proofErr w:type="spellEnd"/>
      <w:proofErr w:type="gramEnd"/>
      <w:r w:rsidRPr="0085349E">
        <w:rPr>
          <w:color w:val="000000"/>
          <w:sz w:val="26"/>
          <w:szCs w:val="26"/>
        </w:rPr>
        <w:t xml:space="preserve"> выполнить прокладку ВОК от настенного шкафа СКС в здании Управления СП ПСЭС (</w:t>
      </w:r>
      <w:proofErr w:type="spellStart"/>
      <w:r w:rsidRPr="0085349E">
        <w:rPr>
          <w:color w:val="000000"/>
          <w:sz w:val="26"/>
          <w:szCs w:val="26"/>
        </w:rPr>
        <w:t>п.Горнореченский</w:t>
      </w:r>
      <w:proofErr w:type="spellEnd"/>
      <w:r w:rsidRPr="0085349E">
        <w:rPr>
          <w:color w:val="000000"/>
          <w:sz w:val="26"/>
          <w:szCs w:val="26"/>
        </w:rPr>
        <w:t xml:space="preserve">, </w:t>
      </w:r>
      <w:proofErr w:type="spellStart"/>
      <w:r w:rsidRPr="0085349E">
        <w:rPr>
          <w:color w:val="000000"/>
          <w:sz w:val="26"/>
          <w:szCs w:val="26"/>
        </w:rPr>
        <w:t>ул.Советская</w:t>
      </w:r>
      <w:proofErr w:type="spellEnd"/>
      <w:r w:rsidRPr="0085349E">
        <w:rPr>
          <w:color w:val="000000"/>
          <w:sz w:val="26"/>
          <w:szCs w:val="26"/>
        </w:rPr>
        <w:t xml:space="preserve"> 11) до настенного шкафа СКС в здании ОМТС с подвеской ВОК между зданиями и на монтируемую опору СВ (согласно Приложения № 1.4).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85349E">
        <w:rPr>
          <w:color w:val="000000"/>
          <w:sz w:val="26"/>
          <w:szCs w:val="26"/>
        </w:rPr>
        <w:t xml:space="preserve">2.3.5. В </w:t>
      </w:r>
      <w:proofErr w:type="spellStart"/>
      <w:r w:rsidRPr="0085349E">
        <w:rPr>
          <w:color w:val="000000"/>
          <w:sz w:val="26"/>
          <w:szCs w:val="26"/>
        </w:rPr>
        <w:t>с.Чугуевка</w:t>
      </w:r>
      <w:proofErr w:type="spellEnd"/>
      <w:r w:rsidRPr="0085349E">
        <w:rPr>
          <w:color w:val="000000"/>
          <w:sz w:val="26"/>
          <w:szCs w:val="26"/>
        </w:rPr>
        <w:t xml:space="preserve"> выполнить прокладку ВОК от шкафа АТС в здании АБК </w:t>
      </w:r>
      <w:proofErr w:type="spellStart"/>
      <w:r w:rsidRPr="0085349E">
        <w:rPr>
          <w:color w:val="000000"/>
          <w:sz w:val="26"/>
          <w:szCs w:val="26"/>
        </w:rPr>
        <w:t>Чугуевского</w:t>
      </w:r>
      <w:proofErr w:type="spellEnd"/>
      <w:r w:rsidRPr="0085349E">
        <w:rPr>
          <w:color w:val="000000"/>
          <w:sz w:val="26"/>
          <w:szCs w:val="26"/>
        </w:rPr>
        <w:t xml:space="preserve"> РЭС (</w:t>
      </w:r>
      <w:proofErr w:type="spellStart"/>
      <w:r w:rsidRPr="0085349E">
        <w:rPr>
          <w:color w:val="000000"/>
          <w:sz w:val="26"/>
          <w:szCs w:val="26"/>
        </w:rPr>
        <w:t>с.Чугуевка</w:t>
      </w:r>
      <w:proofErr w:type="spellEnd"/>
      <w:r w:rsidRPr="0085349E">
        <w:rPr>
          <w:color w:val="000000"/>
          <w:sz w:val="26"/>
          <w:szCs w:val="26"/>
        </w:rPr>
        <w:t xml:space="preserve">, </w:t>
      </w:r>
      <w:proofErr w:type="spellStart"/>
      <w:r w:rsidRPr="0085349E">
        <w:rPr>
          <w:color w:val="000000"/>
          <w:sz w:val="26"/>
          <w:szCs w:val="26"/>
        </w:rPr>
        <w:t>ул.Рабочая</w:t>
      </w:r>
      <w:proofErr w:type="spellEnd"/>
      <w:r w:rsidRPr="0085349E">
        <w:rPr>
          <w:color w:val="000000"/>
          <w:sz w:val="26"/>
          <w:szCs w:val="26"/>
        </w:rPr>
        <w:t xml:space="preserve"> 8) до телекоммуникационного шкафа в помещении связи ПС 220/110/35/10 </w:t>
      </w:r>
      <w:proofErr w:type="spellStart"/>
      <w:r w:rsidRPr="0085349E">
        <w:rPr>
          <w:color w:val="000000"/>
          <w:sz w:val="26"/>
          <w:szCs w:val="26"/>
        </w:rPr>
        <w:t>кВ</w:t>
      </w:r>
      <w:proofErr w:type="spellEnd"/>
      <w:r w:rsidRPr="0085349E">
        <w:rPr>
          <w:color w:val="000000"/>
          <w:sz w:val="26"/>
          <w:szCs w:val="26"/>
        </w:rPr>
        <w:t xml:space="preserve"> «Чугуевка» с подвеской ВОК на опоры                ВЛ 10/0,4 </w:t>
      </w:r>
      <w:proofErr w:type="spellStart"/>
      <w:proofErr w:type="gramStart"/>
      <w:r w:rsidRPr="0085349E">
        <w:rPr>
          <w:color w:val="000000"/>
          <w:sz w:val="26"/>
          <w:szCs w:val="26"/>
        </w:rPr>
        <w:t>кВ</w:t>
      </w:r>
      <w:proofErr w:type="spellEnd"/>
      <w:r w:rsidRPr="0085349E">
        <w:rPr>
          <w:color w:val="000000"/>
          <w:sz w:val="26"/>
          <w:szCs w:val="26"/>
        </w:rPr>
        <w:t xml:space="preserve">  и</w:t>
      </w:r>
      <w:proofErr w:type="gramEnd"/>
      <w:r w:rsidRPr="0085349E">
        <w:rPr>
          <w:color w:val="000000"/>
          <w:sz w:val="26"/>
          <w:szCs w:val="26"/>
        </w:rPr>
        <w:t xml:space="preserve"> прокладкой ВОК по территории ПС «Чугуевка» в существующие железобетонные лотки (Приложение № 1.5).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85349E">
        <w:rPr>
          <w:color w:val="000000"/>
          <w:sz w:val="26"/>
          <w:szCs w:val="26"/>
        </w:rPr>
        <w:t xml:space="preserve">2.3.6. В </w:t>
      </w:r>
      <w:proofErr w:type="spellStart"/>
      <w:r w:rsidRPr="0085349E">
        <w:rPr>
          <w:color w:val="000000"/>
          <w:sz w:val="26"/>
          <w:szCs w:val="26"/>
        </w:rPr>
        <w:t>г.Арсеньеве</w:t>
      </w:r>
      <w:proofErr w:type="spellEnd"/>
      <w:r w:rsidRPr="0085349E">
        <w:rPr>
          <w:color w:val="000000"/>
          <w:sz w:val="26"/>
          <w:szCs w:val="26"/>
        </w:rPr>
        <w:t xml:space="preserve"> выполнить прокладку ВОК от шкафа АТС в здании АБК </w:t>
      </w:r>
      <w:proofErr w:type="spellStart"/>
      <w:r w:rsidRPr="0085349E">
        <w:rPr>
          <w:color w:val="000000"/>
          <w:sz w:val="26"/>
          <w:szCs w:val="26"/>
        </w:rPr>
        <w:t>Арсеньевского</w:t>
      </w:r>
      <w:proofErr w:type="spellEnd"/>
      <w:r w:rsidRPr="0085349E">
        <w:rPr>
          <w:color w:val="000000"/>
          <w:sz w:val="26"/>
          <w:szCs w:val="26"/>
        </w:rPr>
        <w:t xml:space="preserve"> РЭС (</w:t>
      </w:r>
      <w:proofErr w:type="spellStart"/>
      <w:r w:rsidRPr="0085349E">
        <w:rPr>
          <w:color w:val="000000"/>
          <w:sz w:val="26"/>
          <w:szCs w:val="26"/>
        </w:rPr>
        <w:t>г.Арсеньев</w:t>
      </w:r>
      <w:proofErr w:type="spellEnd"/>
      <w:r w:rsidRPr="0085349E">
        <w:rPr>
          <w:color w:val="000000"/>
          <w:sz w:val="26"/>
          <w:szCs w:val="26"/>
        </w:rPr>
        <w:t xml:space="preserve">, </w:t>
      </w:r>
      <w:proofErr w:type="spellStart"/>
      <w:r w:rsidRPr="0085349E">
        <w:rPr>
          <w:color w:val="000000"/>
          <w:sz w:val="26"/>
          <w:szCs w:val="26"/>
        </w:rPr>
        <w:t>ул.Смирнова</w:t>
      </w:r>
      <w:proofErr w:type="spellEnd"/>
      <w:r w:rsidRPr="0085349E">
        <w:rPr>
          <w:color w:val="000000"/>
          <w:sz w:val="26"/>
          <w:szCs w:val="26"/>
        </w:rPr>
        <w:t xml:space="preserve"> 9) до телекоммуникационного шкафа в помещении телемеханики здания </w:t>
      </w:r>
      <w:proofErr w:type="gramStart"/>
      <w:r w:rsidRPr="0085349E">
        <w:rPr>
          <w:color w:val="000000"/>
          <w:sz w:val="26"/>
          <w:szCs w:val="26"/>
        </w:rPr>
        <w:t>ОПУ  ПС</w:t>
      </w:r>
      <w:proofErr w:type="gramEnd"/>
      <w:r w:rsidRPr="0085349E">
        <w:rPr>
          <w:color w:val="000000"/>
          <w:sz w:val="26"/>
          <w:szCs w:val="26"/>
        </w:rPr>
        <w:t xml:space="preserve"> 110/35/6 </w:t>
      </w:r>
      <w:proofErr w:type="spellStart"/>
      <w:r w:rsidRPr="0085349E">
        <w:rPr>
          <w:color w:val="000000"/>
          <w:sz w:val="26"/>
          <w:szCs w:val="26"/>
        </w:rPr>
        <w:t>кВ</w:t>
      </w:r>
      <w:proofErr w:type="spellEnd"/>
      <w:r w:rsidRPr="0085349E">
        <w:rPr>
          <w:color w:val="000000"/>
          <w:sz w:val="26"/>
          <w:szCs w:val="26"/>
        </w:rPr>
        <w:t xml:space="preserve"> «Арсеньев-1» с подвеской ВОК от опоры № 41 ВЛ 110 </w:t>
      </w:r>
      <w:proofErr w:type="spellStart"/>
      <w:r w:rsidRPr="0085349E">
        <w:rPr>
          <w:color w:val="000000"/>
          <w:sz w:val="26"/>
          <w:szCs w:val="26"/>
        </w:rPr>
        <w:t>кВ</w:t>
      </w:r>
      <w:proofErr w:type="spellEnd"/>
      <w:r w:rsidRPr="0085349E">
        <w:rPr>
          <w:color w:val="000000"/>
          <w:sz w:val="26"/>
          <w:szCs w:val="26"/>
        </w:rPr>
        <w:t xml:space="preserve"> «Арсеньев-2 – Арсеньев-1» до портала и прокладкой ВОК по ОРУ 110 </w:t>
      </w:r>
      <w:proofErr w:type="spellStart"/>
      <w:r w:rsidRPr="0085349E">
        <w:rPr>
          <w:color w:val="000000"/>
          <w:sz w:val="26"/>
          <w:szCs w:val="26"/>
        </w:rPr>
        <w:t>кВ</w:t>
      </w:r>
      <w:proofErr w:type="spellEnd"/>
      <w:r w:rsidRPr="0085349E">
        <w:rPr>
          <w:color w:val="000000"/>
          <w:sz w:val="26"/>
          <w:szCs w:val="26"/>
        </w:rPr>
        <w:t xml:space="preserve">  в существующие и монтируемые ж/б лотки (Приложение № 1.6).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85349E">
        <w:rPr>
          <w:color w:val="000000"/>
          <w:sz w:val="26"/>
          <w:szCs w:val="26"/>
        </w:rPr>
        <w:t>2.3.7. Монтаж оптических кроссов и муфты: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349E">
        <w:rPr>
          <w:color w:val="000000"/>
          <w:sz w:val="26"/>
          <w:szCs w:val="26"/>
        </w:rPr>
        <w:t xml:space="preserve">– </w:t>
      </w:r>
      <w:r w:rsidRPr="0085349E">
        <w:rPr>
          <w:sz w:val="26"/>
          <w:szCs w:val="26"/>
        </w:rPr>
        <w:t xml:space="preserve">ВОК </w:t>
      </w:r>
      <w:proofErr w:type="spellStart"/>
      <w:r w:rsidRPr="0085349E">
        <w:rPr>
          <w:sz w:val="26"/>
          <w:szCs w:val="26"/>
        </w:rPr>
        <w:t>оконечивается</w:t>
      </w:r>
      <w:proofErr w:type="spellEnd"/>
      <w:r w:rsidRPr="0085349E">
        <w:rPr>
          <w:sz w:val="26"/>
          <w:szCs w:val="26"/>
        </w:rPr>
        <w:t xml:space="preserve"> 15-ю оптическими кроссами стоечного типа 1</w:t>
      </w:r>
      <w:r w:rsidRPr="0085349E">
        <w:rPr>
          <w:sz w:val="26"/>
          <w:szCs w:val="26"/>
          <w:lang w:val="en-US"/>
        </w:rPr>
        <w:t>U</w:t>
      </w:r>
      <w:r w:rsidRPr="0085349E">
        <w:rPr>
          <w:sz w:val="26"/>
          <w:szCs w:val="26"/>
        </w:rPr>
        <w:t xml:space="preserve"> на                 16 портов  с </w:t>
      </w:r>
      <w:r w:rsidRPr="0085349E">
        <w:rPr>
          <w:sz w:val="26"/>
          <w:szCs w:val="26"/>
          <w:lang w:val="en-US"/>
        </w:rPr>
        <w:t>FC</w:t>
      </w:r>
      <w:r w:rsidRPr="0085349E">
        <w:rPr>
          <w:sz w:val="26"/>
          <w:szCs w:val="26"/>
        </w:rPr>
        <w:t>/</w:t>
      </w:r>
      <w:r w:rsidRPr="0085349E">
        <w:rPr>
          <w:sz w:val="26"/>
          <w:szCs w:val="26"/>
          <w:lang w:val="en-US"/>
        </w:rPr>
        <w:t>UPC</w:t>
      </w:r>
      <w:r w:rsidRPr="0085349E">
        <w:rPr>
          <w:sz w:val="26"/>
          <w:szCs w:val="26"/>
        </w:rPr>
        <w:t xml:space="preserve"> адаптерами;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85349E">
        <w:rPr>
          <w:color w:val="000000"/>
          <w:sz w:val="26"/>
          <w:szCs w:val="26"/>
        </w:rPr>
        <w:t xml:space="preserve">– в существующей на опоре № 159 ВЛ 110 </w:t>
      </w:r>
      <w:proofErr w:type="spellStart"/>
      <w:r w:rsidRPr="0085349E">
        <w:rPr>
          <w:color w:val="000000"/>
          <w:sz w:val="26"/>
          <w:szCs w:val="26"/>
        </w:rPr>
        <w:t>кВ</w:t>
      </w:r>
      <w:proofErr w:type="spellEnd"/>
      <w:r w:rsidRPr="0085349E">
        <w:rPr>
          <w:color w:val="000000"/>
          <w:sz w:val="26"/>
          <w:szCs w:val="26"/>
        </w:rPr>
        <w:t xml:space="preserve"> «Спасск – Дмитриевка – Черниговка – Ярославка» оптической муфте оптические волокна монтируемого ВОК распаиваются по схеме </w:t>
      </w:r>
      <w:proofErr w:type="gramStart"/>
      <w:r w:rsidRPr="0085349E">
        <w:rPr>
          <w:color w:val="000000"/>
          <w:sz w:val="26"/>
          <w:szCs w:val="26"/>
        </w:rPr>
        <w:t>« 8</w:t>
      </w:r>
      <w:proofErr w:type="gramEnd"/>
      <w:r w:rsidRPr="0085349E">
        <w:rPr>
          <w:color w:val="000000"/>
          <w:sz w:val="26"/>
          <w:szCs w:val="26"/>
        </w:rPr>
        <w:t xml:space="preserve"> заход – 8 выход»;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85349E">
        <w:rPr>
          <w:color w:val="000000"/>
          <w:sz w:val="26"/>
          <w:szCs w:val="26"/>
        </w:rPr>
        <w:t xml:space="preserve">– в монтируемый в </w:t>
      </w:r>
      <w:proofErr w:type="spellStart"/>
      <w:r w:rsidRPr="0085349E">
        <w:rPr>
          <w:color w:val="000000"/>
          <w:sz w:val="26"/>
          <w:szCs w:val="26"/>
        </w:rPr>
        <w:t>г.Уссурийске</w:t>
      </w:r>
      <w:proofErr w:type="spellEnd"/>
      <w:r w:rsidRPr="0085349E">
        <w:rPr>
          <w:color w:val="000000"/>
          <w:sz w:val="26"/>
          <w:szCs w:val="26"/>
        </w:rPr>
        <w:t xml:space="preserve"> настенный кросс на 4 порта </w:t>
      </w:r>
      <w:r w:rsidRPr="0085349E">
        <w:rPr>
          <w:color w:val="000000"/>
          <w:sz w:val="26"/>
          <w:szCs w:val="26"/>
        </w:rPr>
        <w:lastRenderedPageBreak/>
        <w:t xml:space="preserve">устанавливаются только </w:t>
      </w:r>
      <w:r w:rsidRPr="0085349E">
        <w:rPr>
          <w:color w:val="000000"/>
          <w:sz w:val="26"/>
          <w:szCs w:val="26"/>
          <w:lang w:val="en-US"/>
        </w:rPr>
        <w:t>FC</w:t>
      </w:r>
      <w:r w:rsidRPr="0085349E">
        <w:rPr>
          <w:color w:val="000000"/>
          <w:sz w:val="26"/>
          <w:szCs w:val="26"/>
        </w:rPr>
        <w:t xml:space="preserve"> проходные соединители (без работ по распайке ОВ).</w:t>
      </w:r>
    </w:p>
    <w:p w:rsidR="0085349E" w:rsidRPr="0085349E" w:rsidRDefault="0085349E" w:rsidP="0085349E">
      <w:pPr>
        <w:tabs>
          <w:tab w:val="left" w:pos="0"/>
        </w:tabs>
        <w:ind w:firstLine="709"/>
        <w:jc w:val="both"/>
        <w:rPr>
          <w:color w:val="000000"/>
          <w:sz w:val="26"/>
          <w:szCs w:val="26"/>
        </w:rPr>
      </w:pPr>
      <w:r w:rsidRPr="0085349E">
        <w:rPr>
          <w:color w:val="000000"/>
          <w:sz w:val="26"/>
          <w:szCs w:val="26"/>
        </w:rPr>
        <w:t xml:space="preserve">2.3.8. Монтаж и пусконаладочные работы установленного оборудования ВОЛС </w:t>
      </w:r>
      <w:r w:rsidRPr="0085349E">
        <w:rPr>
          <w:bCs/>
          <w:color w:val="000000"/>
          <w:spacing w:val="-2"/>
          <w:sz w:val="26"/>
          <w:szCs w:val="26"/>
        </w:rPr>
        <w:t xml:space="preserve">в помещениях Чугуевского РЭС и в помещении АТС Черниговского РЭС (ВОЛС «Черниговка – Ярославка»). 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color w:val="000000"/>
          <w:spacing w:val="-2"/>
          <w:sz w:val="26"/>
          <w:szCs w:val="26"/>
        </w:rPr>
      </w:pPr>
      <w:r w:rsidRPr="0085349E">
        <w:rPr>
          <w:bCs/>
          <w:color w:val="000000"/>
          <w:spacing w:val="-2"/>
          <w:sz w:val="26"/>
          <w:szCs w:val="26"/>
        </w:rPr>
        <w:t>2.4. Подготовка и сдача Заказчику  исполнительной документации.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color w:val="000000"/>
          <w:spacing w:val="-2"/>
          <w:sz w:val="26"/>
          <w:szCs w:val="26"/>
        </w:rPr>
      </w:pPr>
      <w:r w:rsidRPr="0085349E">
        <w:rPr>
          <w:bCs/>
          <w:color w:val="000000"/>
          <w:spacing w:val="-2"/>
          <w:sz w:val="26"/>
          <w:szCs w:val="26"/>
        </w:rPr>
        <w:t>2.5. Благоустройство строительной площадки после окончания работ со сдачей работ Заказчику.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spacing w:val="-2"/>
          <w:sz w:val="26"/>
          <w:szCs w:val="26"/>
        </w:rPr>
      </w:pPr>
      <w:r w:rsidRPr="0085349E">
        <w:rPr>
          <w:bCs/>
          <w:color w:val="000000"/>
          <w:spacing w:val="-2"/>
          <w:sz w:val="26"/>
          <w:szCs w:val="26"/>
        </w:rPr>
        <w:t xml:space="preserve">  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pacing w:val="-2"/>
          <w:sz w:val="26"/>
          <w:szCs w:val="26"/>
        </w:rPr>
      </w:pPr>
      <w:r w:rsidRPr="0085349E">
        <w:rPr>
          <w:b/>
          <w:color w:val="000000"/>
          <w:spacing w:val="-2"/>
          <w:sz w:val="26"/>
          <w:szCs w:val="26"/>
        </w:rPr>
        <w:t xml:space="preserve">3. Сроки выполнения работ: 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567"/>
          <w:tab w:val="left" w:pos="900"/>
          <w:tab w:val="left" w:pos="1080"/>
        </w:tabs>
        <w:autoSpaceDE w:val="0"/>
        <w:autoSpaceDN w:val="0"/>
        <w:adjustRightInd w:val="0"/>
        <w:ind w:left="570"/>
        <w:jc w:val="both"/>
        <w:rPr>
          <w:color w:val="000000"/>
          <w:sz w:val="26"/>
          <w:szCs w:val="26"/>
        </w:rPr>
      </w:pPr>
      <w:r w:rsidRPr="0085349E">
        <w:rPr>
          <w:color w:val="000000"/>
          <w:spacing w:val="-2"/>
          <w:sz w:val="26"/>
          <w:szCs w:val="26"/>
        </w:rPr>
        <w:t xml:space="preserve">– </w:t>
      </w:r>
      <w:r w:rsidRPr="0085349E">
        <w:rPr>
          <w:color w:val="000000"/>
          <w:sz w:val="26"/>
          <w:szCs w:val="26"/>
        </w:rPr>
        <w:t>Сроки реализации работ:</w:t>
      </w:r>
    </w:p>
    <w:p w:rsidR="0085349E" w:rsidRPr="0085349E" w:rsidRDefault="003114FA" w:rsidP="0085349E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  <w:tab w:val="left" w:pos="900"/>
          <w:tab w:val="left" w:pos="1080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Cs/>
          <w:color w:val="000000"/>
        </w:rPr>
        <w:t>начало выполнения Работ: с момента заключения договора</w:t>
      </w:r>
      <w:r w:rsidR="0085349E" w:rsidRPr="0085349E">
        <w:rPr>
          <w:b/>
          <w:bCs/>
          <w:color w:val="000000"/>
        </w:rPr>
        <w:t>,</w:t>
      </w:r>
    </w:p>
    <w:p w:rsidR="0085349E" w:rsidRPr="0085349E" w:rsidRDefault="003114FA" w:rsidP="0085349E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  <w:tab w:val="left" w:pos="900"/>
          <w:tab w:val="left" w:pos="1080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Cs/>
          <w:color w:val="000000"/>
        </w:rPr>
        <w:t xml:space="preserve">продолжительность </w:t>
      </w:r>
      <w:r w:rsidR="0085349E" w:rsidRPr="0085349E">
        <w:rPr>
          <w:bCs/>
          <w:color w:val="000000"/>
        </w:rPr>
        <w:t xml:space="preserve">выполнения Работ: </w:t>
      </w:r>
      <w:r>
        <w:rPr>
          <w:b/>
          <w:color w:val="000000"/>
        </w:rPr>
        <w:t>5 календарных месяцев</w:t>
      </w:r>
      <w:r w:rsidR="0085349E" w:rsidRPr="0085349E">
        <w:rPr>
          <w:color w:val="000000"/>
          <w:sz w:val="26"/>
          <w:szCs w:val="26"/>
        </w:rPr>
        <w:t>.</w:t>
      </w:r>
      <w:r w:rsidR="0085349E" w:rsidRPr="0085349E">
        <w:rPr>
          <w:color w:val="000000"/>
          <w:spacing w:val="-2"/>
          <w:sz w:val="26"/>
          <w:szCs w:val="26"/>
        </w:rPr>
        <w:t xml:space="preserve"> </w:t>
      </w:r>
    </w:p>
    <w:p w:rsidR="0085349E" w:rsidRPr="0085349E" w:rsidRDefault="0085349E" w:rsidP="0085349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color w:val="000000"/>
          <w:spacing w:val="-2"/>
          <w:sz w:val="26"/>
          <w:szCs w:val="26"/>
        </w:rPr>
      </w:pPr>
    </w:p>
    <w:p w:rsidR="0085349E" w:rsidRPr="00787F89" w:rsidRDefault="0085349E" w:rsidP="0085349E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color w:val="0070C0"/>
          <w:spacing w:val="-2"/>
          <w:sz w:val="26"/>
          <w:szCs w:val="26"/>
        </w:rPr>
      </w:pPr>
      <w:r w:rsidRPr="00787F89">
        <w:rPr>
          <w:b/>
          <w:color w:val="0070C0"/>
          <w:spacing w:val="-2"/>
          <w:sz w:val="26"/>
          <w:szCs w:val="26"/>
        </w:rPr>
        <w:t xml:space="preserve">Требования  к  </w:t>
      </w:r>
      <w:r w:rsidR="005E41A5" w:rsidRPr="00787F89">
        <w:rPr>
          <w:b/>
          <w:color w:val="0070C0"/>
          <w:spacing w:val="-2"/>
          <w:sz w:val="26"/>
          <w:szCs w:val="26"/>
        </w:rPr>
        <w:t>Участнику</w:t>
      </w:r>
      <w:r w:rsidRPr="00787F89">
        <w:rPr>
          <w:b/>
          <w:color w:val="0070C0"/>
          <w:spacing w:val="-2"/>
          <w:sz w:val="26"/>
          <w:szCs w:val="26"/>
        </w:rPr>
        <w:t>:</w:t>
      </w:r>
    </w:p>
    <w:p w:rsidR="0085349E" w:rsidRPr="00787F89" w:rsidRDefault="0085349E" w:rsidP="0085349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left="928"/>
        <w:jc w:val="both"/>
        <w:rPr>
          <w:b/>
          <w:color w:val="0070C0"/>
          <w:spacing w:val="-2"/>
          <w:sz w:val="26"/>
          <w:szCs w:val="26"/>
        </w:rPr>
      </w:pPr>
    </w:p>
    <w:p w:rsidR="00250316" w:rsidRPr="00787F89" w:rsidRDefault="005E41A5" w:rsidP="00250316">
      <w:pPr>
        <w:pStyle w:val="a5"/>
        <w:widowControl w:val="0"/>
        <w:numPr>
          <w:ilvl w:val="1"/>
          <w:numId w:val="3"/>
        </w:numPr>
        <w:tabs>
          <w:tab w:val="left" w:pos="900"/>
          <w:tab w:val="left" w:pos="1080"/>
        </w:tabs>
        <w:ind w:left="0" w:firstLine="709"/>
        <w:jc w:val="both"/>
        <w:rPr>
          <w:color w:val="0070C0"/>
          <w:spacing w:val="-2"/>
          <w:sz w:val="26"/>
          <w:szCs w:val="26"/>
        </w:rPr>
      </w:pPr>
      <w:r w:rsidRPr="00787F89">
        <w:rPr>
          <w:color w:val="0070C0"/>
          <w:spacing w:val="-2"/>
          <w:sz w:val="26"/>
          <w:szCs w:val="26"/>
        </w:rPr>
        <w:t xml:space="preserve">Участник закупки должен являться членом саморегулируемой организации (СРО), </w:t>
      </w:r>
      <w:r w:rsidR="00250316" w:rsidRPr="00787F89">
        <w:rPr>
          <w:color w:val="0070C0"/>
          <w:spacing w:val="-2"/>
          <w:sz w:val="26"/>
          <w:szCs w:val="26"/>
        </w:rPr>
        <w:t>осуществляющих строительство в области инженерных изысканий (в области архитектурно-строительного проектирования) зарегистрированной в установленной по месту (в том же субъекте РФ) регистрации Участника (с учётом исключений, предусмотренных законодательством Российской Федерации)</w:t>
      </w:r>
      <w:r w:rsidR="007F3C3B" w:rsidRPr="00787F89">
        <w:rPr>
          <w:color w:val="0070C0"/>
          <w:spacing w:val="-2"/>
          <w:sz w:val="26"/>
          <w:szCs w:val="26"/>
        </w:rPr>
        <w:t>.</w:t>
      </w:r>
    </w:p>
    <w:p w:rsidR="0085349E" w:rsidRPr="00787F89" w:rsidRDefault="006639EF" w:rsidP="007F3C3B">
      <w:pPr>
        <w:pStyle w:val="a5"/>
        <w:widowControl w:val="0"/>
        <w:numPr>
          <w:ilvl w:val="1"/>
          <w:numId w:val="3"/>
        </w:numPr>
        <w:tabs>
          <w:tab w:val="left" w:pos="900"/>
          <w:tab w:val="left" w:pos="1080"/>
        </w:tabs>
        <w:ind w:left="0" w:firstLine="709"/>
        <w:jc w:val="both"/>
        <w:rPr>
          <w:color w:val="0070C0"/>
          <w:spacing w:val="-2"/>
          <w:sz w:val="26"/>
          <w:szCs w:val="26"/>
        </w:rPr>
      </w:pPr>
      <w:r w:rsidRPr="00787F89">
        <w:rPr>
          <w:color w:val="0070C0"/>
          <w:spacing w:val="-2"/>
          <w:sz w:val="26"/>
          <w:szCs w:val="26"/>
        </w:rPr>
        <w:t xml:space="preserve">Уровень ответственности Участника по компенсационному фонду возмещения вреда должен быть не менее </w:t>
      </w:r>
      <w:r w:rsidR="007F3C3B" w:rsidRPr="00787F89">
        <w:rPr>
          <w:color w:val="0070C0"/>
          <w:spacing w:val="-2"/>
          <w:sz w:val="26"/>
          <w:szCs w:val="26"/>
        </w:rPr>
        <w:t>стоимости оферты Участника</w:t>
      </w:r>
      <w:r w:rsidR="0085349E" w:rsidRPr="00787F89">
        <w:rPr>
          <w:color w:val="0070C0"/>
          <w:spacing w:val="-2"/>
          <w:sz w:val="26"/>
          <w:szCs w:val="26"/>
        </w:rPr>
        <w:t>.</w:t>
      </w:r>
      <w:r w:rsidR="00250316" w:rsidRPr="00787F89">
        <w:rPr>
          <w:color w:val="0070C0"/>
          <w:spacing w:val="-2"/>
          <w:sz w:val="26"/>
          <w:szCs w:val="26"/>
        </w:rPr>
        <w:t xml:space="preserve"> </w:t>
      </w:r>
    </w:p>
    <w:p w:rsidR="007F3C3B" w:rsidRPr="00787F89" w:rsidRDefault="007F3C3B" w:rsidP="007F3C3B">
      <w:pPr>
        <w:pStyle w:val="a5"/>
        <w:widowControl w:val="0"/>
        <w:numPr>
          <w:ilvl w:val="1"/>
          <w:numId w:val="3"/>
        </w:numPr>
        <w:tabs>
          <w:tab w:val="left" w:pos="900"/>
          <w:tab w:val="left" w:pos="1080"/>
        </w:tabs>
        <w:ind w:left="0" w:firstLine="709"/>
        <w:jc w:val="both"/>
        <w:rPr>
          <w:color w:val="0070C0"/>
          <w:spacing w:val="-2"/>
          <w:sz w:val="26"/>
          <w:szCs w:val="26"/>
        </w:rPr>
      </w:pPr>
      <w:r w:rsidRPr="00787F89">
        <w:rPr>
          <w:color w:val="0070C0"/>
          <w:spacing w:val="-2"/>
          <w:sz w:val="26"/>
          <w:szCs w:val="26"/>
        </w:rPr>
        <w:t>Уровень ответственности Участника по компенсационному фонду обеспечения договорных обязательств должен быть не менее стоимости оферты Участника.</w:t>
      </w:r>
    </w:p>
    <w:p w:rsidR="007F3C3B" w:rsidRPr="00787F89" w:rsidRDefault="007F3C3B" w:rsidP="007F3C3B">
      <w:pPr>
        <w:pStyle w:val="a5"/>
        <w:widowControl w:val="0"/>
        <w:numPr>
          <w:ilvl w:val="1"/>
          <w:numId w:val="3"/>
        </w:numPr>
        <w:tabs>
          <w:tab w:val="left" w:pos="900"/>
          <w:tab w:val="left" w:pos="1080"/>
        </w:tabs>
        <w:ind w:left="0" w:firstLine="709"/>
        <w:jc w:val="both"/>
        <w:rPr>
          <w:color w:val="0070C0"/>
          <w:spacing w:val="-2"/>
          <w:sz w:val="26"/>
          <w:szCs w:val="26"/>
        </w:rPr>
      </w:pPr>
      <w:r w:rsidRPr="00787F89">
        <w:rPr>
          <w:color w:val="0070C0"/>
          <w:spacing w:val="-2"/>
          <w:sz w:val="26"/>
          <w:szCs w:val="26"/>
        </w:rPr>
        <w:t xml:space="preserve">В составе заявки Участник должен предоставить копию действующей выписки из реестра членов СРО по форме, которая утверждена </w:t>
      </w:r>
      <w:proofErr w:type="spellStart"/>
      <w:r w:rsidRPr="00787F89">
        <w:rPr>
          <w:color w:val="0070C0"/>
          <w:spacing w:val="-2"/>
          <w:sz w:val="26"/>
          <w:szCs w:val="26"/>
        </w:rPr>
        <w:t>Приказо</w:t>
      </w:r>
      <w:proofErr w:type="spellEnd"/>
      <w:r w:rsidRPr="00787F89">
        <w:rPr>
          <w:color w:val="0070C0"/>
          <w:spacing w:val="-2"/>
          <w:sz w:val="26"/>
          <w:szCs w:val="26"/>
        </w:rPr>
        <w:t xml:space="preserve"> </w:t>
      </w:r>
      <w:proofErr w:type="spellStart"/>
      <w:r w:rsidRPr="00787F89">
        <w:rPr>
          <w:color w:val="0070C0"/>
          <w:spacing w:val="-2"/>
          <w:sz w:val="26"/>
          <w:szCs w:val="26"/>
        </w:rPr>
        <w:t>Ростехнадзора</w:t>
      </w:r>
      <w:proofErr w:type="spellEnd"/>
      <w:r w:rsidRPr="00787F89">
        <w:rPr>
          <w:color w:val="0070C0"/>
          <w:spacing w:val="-2"/>
          <w:sz w:val="26"/>
          <w:szCs w:val="26"/>
        </w:rPr>
        <w:t xml:space="preserve"> от16.02.2017 №58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Участника.</w:t>
      </w:r>
    </w:p>
    <w:p w:rsidR="007F3C3B" w:rsidRPr="00787F89" w:rsidRDefault="0003423B" w:rsidP="007F3C3B">
      <w:pPr>
        <w:pStyle w:val="a5"/>
        <w:widowControl w:val="0"/>
        <w:numPr>
          <w:ilvl w:val="1"/>
          <w:numId w:val="3"/>
        </w:numPr>
        <w:tabs>
          <w:tab w:val="left" w:pos="900"/>
          <w:tab w:val="left" w:pos="1080"/>
        </w:tabs>
        <w:ind w:left="0" w:firstLine="709"/>
        <w:jc w:val="both"/>
        <w:rPr>
          <w:color w:val="0070C0"/>
          <w:spacing w:val="-2"/>
          <w:sz w:val="26"/>
          <w:szCs w:val="26"/>
        </w:rPr>
      </w:pPr>
      <w:r w:rsidRPr="00787F89">
        <w:rPr>
          <w:color w:val="0070C0"/>
          <w:spacing w:val="-2"/>
          <w:sz w:val="26"/>
          <w:szCs w:val="26"/>
        </w:rPr>
        <w:t xml:space="preserve">В случае отсутствия выписки из реестра СРО Участник должен предоставить следующие документы: </w:t>
      </w:r>
    </w:p>
    <w:p w:rsidR="0003423B" w:rsidRPr="00787F89" w:rsidRDefault="0003423B" w:rsidP="0003423B">
      <w:pPr>
        <w:pStyle w:val="a5"/>
        <w:widowControl w:val="0"/>
        <w:numPr>
          <w:ilvl w:val="2"/>
          <w:numId w:val="3"/>
        </w:numPr>
        <w:tabs>
          <w:tab w:val="left" w:pos="900"/>
          <w:tab w:val="left" w:pos="1080"/>
        </w:tabs>
        <w:ind w:left="0" w:firstLine="709"/>
        <w:jc w:val="both"/>
        <w:rPr>
          <w:color w:val="0070C0"/>
          <w:spacing w:val="-2"/>
          <w:sz w:val="26"/>
          <w:szCs w:val="26"/>
        </w:rPr>
      </w:pPr>
      <w:r w:rsidRPr="00787F89">
        <w:rPr>
          <w:color w:val="0070C0"/>
          <w:spacing w:val="-2"/>
          <w:sz w:val="26"/>
          <w:szCs w:val="26"/>
        </w:rPr>
        <w:t>Подтверждение уведомления о переходе/сохранении членства в действующую саморегулирующую организацию в соответствии 372-ФЗ (подтверждается копией письма с номером входящего СРО) и поданного до 01.12.2016г.</w:t>
      </w:r>
    </w:p>
    <w:p w:rsidR="0003423B" w:rsidRPr="00787F89" w:rsidRDefault="0003423B" w:rsidP="0003423B">
      <w:pPr>
        <w:pStyle w:val="a5"/>
        <w:widowControl w:val="0"/>
        <w:numPr>
          <w:ilvl w:val="2"/>
          <w:numId w:val="3"/>
        </w:numPr>
        <w:tabs>
          <w:tab w:val="left" w:pos="900"/>
          <w:tab w:val="left" w:pos="1080"/>
        </w:tabs>
        <w:ind w:left="0" w:firstLine="709"/>
        <w:jc w:val="both"/>
        <w:rPr>
          <w:color w:val="0070C0"/>
          <w:spacing w:val="-2"/>
          <w:sz w:val="26"/>
          <w:szCs w:val="26"/>
        </w:rPr>
      </w:pPr>
      <w:r w:rsidRPr="00787F89">
        <w:rPr>
          <w:color w:val="0070C0"/>
          <w:spacing w:val="-2"/>
          <w:sz w:val="26"/>
          <w:szCs w:val="26"/>
        </w:rPr>
        <w:t>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 (подтверждается платёжным поручением в указанную СРО, соответствующим сумме компенсационного фонда по уровню ответственности).</w:t>
      </w:r>
    </w:p>
    <w:p w:rsidR="0003423B" w:rsidRPr="00787F89" w:rsidRDefault="00D93165" w:rsidP="007F3C3B">
      <w:pPr>
        <w:pStyle w:val="a5"/>
        <w:widowControl w:val="0"/>
        <w:numPr>
          <w:ilvl w:val="1"/>
          <w:numId w:val="3"/>
        </w:numPr>
        <w:tabs>
          <w:tab w:val="left" w:pos="900"/>
          <w:tab w:val="left" w:pos="1080"/>
        </w:tabs>
        <w:ind w:left="0" w:firstLine="709"/>
        <w:jc w:val="both"/>
        <w:rPr>
          <w:color w:val="0070C0"/>
          <w:spacing w:val="-2"/>
          <w:sz w:val="26"/>
          <w:szCs w:val="26"/>
        </w:rPr>
      </w:pPr>
      <w:r w:rsidRPr="00787F89">
        <w:rPr>
          <w:color w:val="0070C0"/>
          <w:spacing w:val="-2"/>
          <w:sz w:val="26"/>
          <w:szCs w:val="26"/>
        </w:rPr>
        <w:t>Подтверждение наличия специалистов</w:t>
      </w:r>
      <w:r w:rsidR="00787F89" w:rsidRPr="00787F89">
        <w:rPr>
          <w:color w:val="0070C0"/>
          <w:spacing w:val="-2"/>
          <w:sz w:val="26"/>
          <w:szCs w:val="26"/>
        </w:rPr>
        <w:t xml:space="preserve"> по организации инженерных изысканий / по организации архитектурно-строительного проектирования / по </w:t>
      </w:r>
      <w:r w:rsidR="00787F89" w:rsidRPr="00787F89">
        <w:rPr>
          <w:color w:val="0070C0"/>
          <w:spacing w:val="-2"/>
          <w:sz w:val="26"/>
          <w:szCs w:val="26"/>
        </w:rPr>
        <w:lastRenderedPageBreak/>
        <w:t>организации строительства, сведения о которых включены в национальный реестр специалистов в области инженерных изысканий и архитектурно-строительного проектирования / национальный реестр специалистов в области строительства, в количестве не менее 2 (двух) человек, привлеченных для выполнения работ по трудовым договорам (подтверждается выпиской из реестра и копиями трудовых договоров).</w:t>
      </w: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FF0000"/>
          <w:spacing w:val="-2"/>
          <w:sz w:val="26"/>
          <w:szCs w:val="26"/>
        </w:rPr>
      </w:pPr>
    </w:p>
    <w:p w:rsidR="0085349E" w:rsidRPr="0085349E" w:rsidRDefault="0085349E" w:rsidP="0085349E">
      <w:pPr>
        <w:widowControl w:val="0"/>
        <w:numPr>
          <w:ilvl w:val="0"/>
          <w:numId w:val="3"/>
        </w:numPr>
        <w:tabs>
          <w:tab w:val="left" w:pos="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  <w:r w:rsidRPr="0085349E">
        <w:rPr>
          <w:b/>
          <w:color w:val="000000"/>
          <w:spacing w:val="-2"/>
          <w:sz w:val="26"/>
          <w:szCs w:val="26"/>
        </w:rPr>
        <w:t>Требования к выполнению работ:</w:t>
      </w: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left="928"/>
        <w:jc w:val="both"/>
        <w:rPr>
          <w:b/>
          <w:color w:val="000000"/>
          <w:spacing w:val="-2"/>
          <w:sz w:val="26"/>
          <w:szCs w:val="26"/>
        </w:rPr>
      </w:pP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firstLine="709"/>
        <w:jc w:val="both"/>
        <w:rPr>
          <w:color w:val="000000"/>
          <w:spacing w:val="-2"/>
          <w:sz w:val="26"/>
          <w:szCs w:val="26"/>
        </w:rPr>
      </w:pPr>
      <w:r w:rsidRPr="0085349E">
        <w:rPr>
          <w:color w:val="000000"/>
          <w:spacing w:val="-2"/>
          <w:sz w:val="26"/>
          <w:szCs w:val="26"/>
        </w:rPr>
        <w:t>5.1. Работы выполнять в соответствии с нормативными документами:</w:t>
      </w:r>
    </w:p>
    <w:p w:rsidR="0085349E" w:rsidRPr="0085349E" w:rsidRDefault="0085349E" w:rsidP="0085349E">
      <w:pPr>
        <w:ind w:firstLine="709"/>
        <w:jc w:val="both"/>
        <w:rPr>
          <w:sz w:val="26"/>
          <w:szCs w:val="26"/>
        </w:rPr>
      </w:pPr>
      <w:r w:rsidRPr="0085349E">
        <w:rPr>
          <w:color w:val="000000"/>
          <w:sz w:val="26"/>
          <w:szCs w:val="26"/>
        </w:rPr>
        <w:t>–</w:t>
      </w:r>
      <w:r w:rsidRPr="0085349E">
        <w:rPr>
          <w:iCs/>
          <w:color w:val="000000"/>
          <w:sz w:val="26"/>
          <w:szCs w:val="26"/>
        </w:rPr>
        <w:t xml:space="preserve"> </w:t>
      </w:r>
      <w:r w:rsidRPr="0085349E">
        <w:rPr>
          <w:sz w:val="26"/>
          <w:szCs w:val="26"/>
        </w:rPr>
        <w:t xml:space="preserve">Правила проектирования, строительства и эксплуатации волоконно-оптических линий связи на воздушных линиях электропередачи напряжением 110 </w:t>
      </w:r>
      <w:proofErr w:type="spellStart"/>
      <w:r w:rsidRPr="0085349E">
        <w:rPr>
          <w:sz w:val="26"/>
          <w:szCs w:val="26"/>
        </w:rPr>
        <w:t>кВ</w:t>
      </w:r>
      <w:proofErr w:type="spellEnd"/>
      <w:r w:rsidRPr="0085349E">
        <w:rPr>
          <w:sz w:val="26"/>
          <w:szCs w:val="26"/>
        </w:rPr>
        <w:t xml:space="preserve"> и выше (РД 153-34.0-48.518-98);</w:t>
      </w:r>
    </w:p>
    <w:p w:rsidR="0085349E" w:rsidRPr="0085349E" w:rsidRDefault="0085349E" w:rsidP="0085349E">
      <w:pPr>
        <w:ind w:firstLine="709"/>
        <w:jc w:val="both"/>
        <w:rPr>
          <w:iCs/>
          <w:color w:val="000000"/>
          <w:sz w:val="26"/>
          <w:szCs w:val="26"/>
        </w:rPr>
      </w:pPr>
      <w:r w:rsidRPr="0085349E">
        <w:rPr>
          <w:color w:val="000000"/>
          <w:sz w:val="26"/>
          <w:szCs w:val="26"/>
        </w:rPr>
        <w:t>–</w:t>
      </w:r>
      <w:r w:rsidRPr="0085349E">
        <w:rPr>
          <w:iCs/>
          <w:color w:val="000000"/>
          <w:sz w:val="26"/>
          <w:szCs w:val="26"/>
        </w:rPr>
        <w:t xml:space="preserve"> </w:t>
      </w:r>
      <w:r w:rsidRPr="0085349E">
        <w:rPr>
          <w:sz w:val="26"/>
          <w:szCs w:val="26"/>
        </w:rPr>
        <w:t xml:space="preserve">Правила проектирования, строительства и эксплуатации волоконно-оптических линий     связи на  воздушных линиях электропередачи напряжением 0,4-35 </w:t>
      </w:r>
      <w:proofErr w:type="spellStart"/>
      <w:r w:rsidRPr="0085349E">
        <w:rPr>
          <w:sz w:val="26"/>
          <w:szCs w:val="26"/>
        </w:rPr>
        <w:t>кВ</w:t>
      </w:r>
      <w:proofErr w:type="spellEnd"/>
      <w:r w:rsidRPr="0085349E">
        <w:rPr>
          <w:sz w:val="26"/>
          <w:szCs w:val="26"/>
        </w:rPr>
        <w:t xml:space="preserve">  (РД 153-34.0-48.519-2002); </w:t>
      </w:r>
      <w:r w:rsidRPr="0085349E">
        <w:rPr>
          <w:iCs/>
          <w:color w:val="000000"/>
          <w:sz w:val="26"/>
          <w:szCs w:val="26"/>
        </w:rPr>
        <w:t xml:space="preserve"> </w:t>
      </w:r>
    </w:p>
    <w:p w:rsidR="0085349E" w:rsidRPr="0085349E" w:rsidRDefault="0085349E" w:rsidP="0085349E">
      <w:pPr>
        <w:ind w:firstLine="709"/>
        <w:jc w:val="both"/>
        <w:rPr>
          <w:iCs/>
          <w:color w:val="000000"/>
          <w:sz w:val="26"/>
          <w:szCs w:val="26"/>
        </w:rPr>
      </w:pPr>
      <w:r w:rsidRPr="0085349E">
        <w:rPr>
          <w:color w:val="000000"/>
          <w:sz w:val="26"/>
          <w:szCs w:val="26"/>
        </w:rPr>
        <w:t>–</w:t>
      </w:r>
      <w:r w:rsidRPr="0085349E">
        <w:rPr>
          <w:iCs/>
          <w:color w:val="000000"/>
          <w:sz w:val="26"/>
          <w:szCs w:val="26"/>
        </w:rPr>
        <w:t xml:space="preserve"> </w:t>
      </w:r>
      <w:r w:rsidRPr="0085349E">
        <w:rPr>
          <w:sz w:val="26"/>
          <w:szCs w:val="26"/>
        </w:rPr>
        <w:t xml:space="preserve">Состав исполнительной документации на законченные строительством линейные сооружения магистральных и внутризоновых ВОЛП </w:t>
      </w:r>
      <w:proofErr w:type="gramStart"/>
      <w:r w:rsidRPr="0085349E">
        <w:rPr>
          <w:sz w:val="26"/>
          <w:szCs w:val="26"/>
        </w:rPr>
        <w:t>(</w:t>
      </w:r>
      <w:r w:rsidRPr="0085349E">
        <w:rPr>
          <w:iCs/>
          <w:color w:val="000000"/>
          <w:sz w:val="26"/>
          <w:szCs w:val="26"/>
        </w:rPr>
        <w:t xml:space="preserve"> </w:t>
      </w:r>
      <w:r w:rsidRPr="0085349E">
        <w:rPr>
          <w:sz w:val="26"/>
          <w:szCs w:val="26"/>
        </w:rPr>
        <w:t>РД</w:t>
      </w:r>
      <w:proofErr w:type="gramEnd"/>
      <w:r w:rsidRPr="0085349E">
        <w:rPr>
          <w:sz w:val="26"/>
          <w:szCs w:val="26"/>
        </w:rPr>
        <w:t xml:space="preserve"> 45.156-2000);</w:t>
      </w:r>
      <w:r w:rsidRPr="0085349E">
        <w:rPr>
          <w:iCs/>
          <w:color w:val="000000"/>
          <w:sz w:val="26"/>
          <w:szCs w:val="26"/>
        </w:rPr>
        <w:t xml:space="preserve">   </w:t>
      </w:r>
    </w:p>
    <w:p w:rsidR="0085349E" w:rsidRPr="0085349E" w:rsidRDefault="0085349E" w:rsidP="0085349E">
      <w:pPr>
        <w:ind w:firstLine="709"/>
        <w:jc w:val="both"/>
        <w:rPr>
          <w:iCs/>
          <w:color w:val="000000"/>
          <w:sz w:val="26"/>
          <w:szCs w:val="26"/>
        </w:rPr>
      </w:pPr>
      <w:r w:rsidRPr="0085349E">
        <w:rPr>
          <w:color w:val="000000"/>
          <w:sz w:val="26"/>
          <w:szCs w:val="26"/>
        </w:rPr>
        <w:t>–</w:t>
      </w:r>
      <w:r w:rsidRPr="0085349E">
        <w:rPr>
          <w:iCs/>
          <w:color w:val="000000"/>
          <w:sz w:val="26"/>
          <w:szCs w:val="26"/>
        </w:rPr>
        <w:t xml:space="preserve"> ПУЭ (действующее издание);</w:t>
      </w: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 w:rsidRPr="0085349E">
        <w:rPr>
          <w:color w:val="000000"/>
          <w:sz w:val="26"/>
          <w:szCs w:val="26"/>
        </w:rPr>
        <w:t>– ПТЭ (действующее издание).</w:t>
      </w: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firstLine="709"/>
        <w:jc w:val="both"/>
        <w:rPr>
          <w:color w:val="000000"/>
          <w:spacing w:val="-2"/>
          <w:sz w:val="26"/>
          <w:szCs w:val="26"/>
        </w:rPr>
      </w:pPr>
      <w:r w:rsidRPr="0085349E">
        <w:rPr>
          <w:color w:val="000000"/>
          <w:spacing w:val="-2"/>
          <w:sz w:val="26"/>
          <w:szCs w:val="26"/>
        </w:rPr>
        <w:t>5.2.  Количество  необходимых для монтажа ВОЛС комплектов арматуры крепления ВОК (зажимы спиральные натяжные</w:t>
      </w:r>
      <w:r w:rsidRPr="0085349E">
        <w:t xml:space="preserve"> </w:t>
      </w:r>
      <w:r w:rsidRPr="0085349E">
        <w:rPr>
          <w:color w:val="000000"/>
          <w:spacing w:val="-2"/>
          <w:sz w:val="26"/>
          <w:szCs w:val="26"/>
        </w:rPr>
        <w:t xml:space="preserve">НСО-П, поддерживающие ПСО-П, узлы креплений, арматуру подвески, струбцины </w:t>
      </w:r>
      <w:proofErr w:type="spellStart"/>
      <w:r w:rsidRPr="0085349E">
        <w:rPr>
          <w:color w:val="000000"/>
          <w:spacing w:val="-2"/>
          <w:sz w:val="26"/>
          <w:szCs w:val="26"/>
        </w:rPr>
        <w:t>шлейфовые</w:t>
      </w:r>
      <w:proofErr w:type="spellEnd"/>
      <w:r w:rsidRPr="0085349E">
        <w:rPr>
          <w:color w:val="000000"/>
          <w:spacing w:val="-2"/>
          <w:sz w:val="26"/>
          <w:szCs w:val="26"/>
        </w:rPr>
        <w:t xml:space="preserve">, лотки, трубы защитные </w:t>
      </w:r>
      <w:proofErr w:type="spellStart"/>
      <w:r w:rsidRPr="0085349E">
        <w:rPr>
          <w:color w:val="000000"/>
          <w:spacing w:val="-2"/>
          <w:sz w:val="26"/>
          <w:szCs w:val="26"/>
        </w:rPr>
        <w:t>и.т.п</w:t>
      </w:r>
      <w:proofErr w:type="spellEnd"/>
      <w:r w:rsidRPr="0085349E">
        <w:rPr>
          <w:color w:val="000000"/>
          <w:spacing w:val="-2"/>
          <w:sz w:val="26"/>
          <w:szCs w:val="26"/>
        </w:rPr>
        <w:t>.) определяется разработанной в составе рабочей документации спецификацией на основе Приложения № 1.7 и поставляется Подрядчиком.</w:t>
      </w: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firstLine="709"/>
        <w:jc w:val="both"/>
        <w:rPr>
          <w:color w:val="000000"/>
          <w:spacing w:val="-2"/>
          <w:sz w:val="26"/>
          <w:szCs w:val="26"/>
        </w:rPr>
      </w:pPr>
      <w:r w:rsidRPr="0085349E">
        <w:rPr>
          <w:sz w:val="26"/>
          <w:szCs w:val="26"/>
        </w:rPr>
        <w:t xml:space="preserve">5.3. </w:t>
      </w:r>
      <w:r w:rsidRPr="0085349E">
        <w:rPr>
          <w:color w:val="000000"/>
          <w:sz w:val="26"/>
          <w:szCs w:val="26"/>
        </w:rPr>
        <w:t xml:space="preserve">Рабочая документация, ППР и график выполнения работ представляются Подрядчиком на согласование Заказчику заблаговременно </w:t>
      </w:r>
      <w:r w:rsidRPr="0085349E">
        <w:rPr>
          <w:color w:val="000000"/>
          <w:spacing w:val="-2"/>
          <w:sz w:val="26"/>
          <w:szCs w:val="26"/>
        </w:rPr>
        <w:t>до начала работ.</w:t>
      </w: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firstLine="709"/>
        <w:jc w:val="both"/>
        <w:rPr>
          <w:color w:val="000000"/>
          <w:spacing w:val="-2"/>
          <w:sz w:val="26"/>
          <w:szCs w:val="26"/>
        </w:rPr>
      </w:pPr>
      <w:r w:rsidRPr="0085349E">
        <w:rPr>
          <w:color w:val="000000"/>
          <w:spacing w:val="-2"/>
          <w:sz w:val="26"/>
          <w:szCs w:val="26"/>
        </w:rPr>
        <w:t>5.4. Монтажные работы производятся под контролем Наблюдающего - представителя Заказчика, по разработанному Подрядчиком и утверждённому Заказчиком ППР, а также согласованному графику выполнения работ. Строительство ведется в условиях действующих электроустановок, вблизи оборудования, находящегося под напряжением свыше 1000 В.</w:t>
      </w: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firstLine="709"/>
        <w:jc w:val="both"/>
        <w:rPr>
          <w:color w:val="000000"/>
          <w:spacing w:val="-2"/>
          <w:sz w:val="26"/>
          <w:szCs w:val="26"/>
        </w:rPr>
      </w:pPr>
      <w:r w:rsidRPr="0085349E">
        <w:rPr>
          <w:color w:val="000000"/>
          <w:spacing w:val="-2"/>
          <w:sz w:val="26"/>
          <w:szCs w:val="26"/>
        </w:rPr>
        <w:t xml:space="preserve">5.5. </w:t>
      </w:r>
      <w:r w:rsidRPr="0085349E">
        <w:rPr>
          <w:color w:val="000000"/>
          <w:sz w:val="26"/>
          <w:szCs w:val="26"/>
        </w:rPr>
        <w:t xml:space="preserve">Пусконаладочные работы выполняются в действующих электроустановках без отключения напряжения по месту производства работ. ППР предоставить на согласование Заказчику до начала работ.   </w:t>
      </w: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firstLine="709"/>
        <w:jc w:val="both"/>
        <w:rPr>
          <w:color w:val="000000"/>
          <w:spacing w:val="-2"/>
          <w:sz w:val="26"/>
          <w:szCs w:val="26"/>
        </w:rPr>
      </w:pPr>
      <w:r w:rsidRPr="0085349E">
        <w:rPr>
          <w:color w:val="000000"/>
          <w:spacing w:val="-2"/>
          <w:sz w:val="26"/>
          <w:szCs w:val="26"/>
        </w:rPr>
        <w:t>5.6. Подрядчик создаёт необходимый запас материалов,  строительных конструкций, обеспечивает перебазирование и подготовку строительной техники.</w:t>
      </w: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</w:p>
    <w:p w:rsidR="0085349E" w:rsidRPr="0085349E" w:rsidRDefault="0085349E" w:rsidP="0085349E">
      <w:pPr>
        <w:widowControl w:val="0"/>
        <w:numPr>
          <w:ilvl w:val="0"/>
          <w:numId w:val="3"/>
        </w:numPr>
        <w:tabs>
          <w:tab w:val="left" w:pos="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  <w:r w:rsidRPr="0085349E">
        <w:rPr>
          <w:b/>
          <w:color w:val="000000"/>
          <w:spacing w:val="-2"/>
          <w:sz w:val="26"/>
          <w:szCs w:val="26"/>
        </w:rPr>
        <w:t>Требования к оборудованию ВОЛС:</w:t>
      </w: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left="928"/>
        <w:jc w:val="both"/>
        <w:rPr>
          <w:b/>
          <w:color w:val="000000"/>
          <w:spacing w:val="-2"/>
          <w:sz w:val="26"/>
          <w:szCs w:val="26"/>
        </w:rPr>
      </w:pPr>
    </w:p>
    <w:p w:rsidR="0085349E" w:rsidRPr="0085349E" w:rsidRDefault="0085349E" w:rsidP="0085349E">
      <w:pPr>
        <w:ind w:firstLine="720"/>
        <w:contextualSpacing/>
        <w:jc w:val="both"/>
        <w:rPr>
          <w:sz w:val="26"/>
          <w:szCs w:val="26"/>
        </w:rPr>
      </w:pPr>
      <w:r w:rsidRPr="0085349E">
        <w:rPr>
          <w:sz w:val="26"/>
          <w:szCs w:val="26"/>
        </w:rPr>
        <w:t xml:space="preserve">Оборудование цифровой оптической системы передачи по </w:t>
      </w:r>
      <w:proofErr w:type="spellStart"/>
      <w:r w:rsidRPr="0085349E">
        <w:rPr>
          <w:sz w:val="26"/>
          <w:szCs w:val="26"/>
        </w:rPr>
        <w:t>одномодовым</w:t>
      </w:r>
      <w:proofErr w:type="spellEnd"/>
      <w:r w:rsidRPr="0085349E">
        <w:rPr>
          <w:sz w:val="26"/>
          <w:szCs w:val="26"/>
        </w:rPr>
        <w:t xml:space="preserve"> волокнам </w:t>
      </w:r>
      <w:proofErr w:type="spellStart"/>
      <w:r w:rsidRPr="0085349E">
        <w:rPr>
          <w:sz w:val="26"/>
          <w:szCs w:val="26"/>
        </w:rPr>
        <w:t>FlexGain</w:t>
      </w:r>
      <w:proofErr w:type="spellEnd"/>
      <w:r w:rsidRPr="0085349E">
        <w:rPr>
          <w:sz w:val="26"/>
          <w:szCs w:val="26"/>
        </w:rPr>
        <w:t xml:space="preserve"> FG-</w:t>
      </w:r>
      <w:r w:rsidRPr="0085349E">
        <w:rPr>
          <w:sz w:val="26"/>
          <w:szCs w:val="26"/>
          <w:lang w:val="en-US"/>
        </w:rPr>
        <w:t>FOM</w:t>
      </w:r>
      <w:r w:rsidRPr="0085349E">
        <w:rPr>
          <w:sz w:val="26"/>
          <w:szCs w:val="26"/>
        </w:rPr>
        <w:t>4Е/2</w:t>
      </w:r>
      <w:r w:rsidRPr="0085349E">
        <w:rPr>
          <w:sz w:val="26"/>
          <w:szCs w:val="26"/>
          <w:lang w:val="en-US"/>
        </w:rPr>
        <w:t>S</w:t>
      </w:r>
      <w:r w:rsidRPr="0085349E">
        <w:rPr>
          <w:sz w:val="26"/>
          <w:szCs w:val="26"/>
        </w:rPr>
        <w:t>А (или аналог) с линейной скоростью 155 Мбит/с и ввода/</w:t>
      </w:r>
      <w:proofErr w:type="gramStart"/>
      <w:r w:rsidRPr="0085349E">
        <w:rPr>
          <w:sz w:val="26"/>
          <w:szCs w:val="26"/>
        </w:rPr>
        <w:t>вывода  не</w:t>
      </w:r>
      <w:proofErr w:type="gramEnd"/>
      <w:r w:rsidRPr="0085349E">
        <w:rPr>
          <w:sz w:val="26"/>
          <w:szCs w:val="26"/>
        </w:rPr>
        <w:t xml:space="preserve"> менее 2 потоков Е1 </w:t>
      </w:r>
      <w:r w:rsidRPr="0085349E">
        <w:rPr>
          <w:sz w:val="26"/>
          <w:szCs w:val="26"/>
          <w:lang w:val="en-US"/>
        </w:rPr>
        <w:t>G</w:t>
      </w:r>
      <w:r w:rsidRPr="0085349E">
        <w:rPr>
          <w:sz w:val="26"/>
          <w:szCs w:val="26"/>
        </w:rPr>
        <w:t xml:space="preserve">.703 и   не менее 2 портов интерфейса </w:t>
      </w:r>
      <w:r w:rsidRPr="0085349E">
        <w:rPr>
          <w:sz w:val="26"/>
          <w:szCs w:val="26"/>
          <w:lang w:val="en-US"/>
        </w:rPr>
        <w:t>Ethernet</w:t>
      </w:r>
      <w:r w:rsidRPr="0085349E">
        <w:rPr>
          <w:sz w:val="26"/>
          <w:szCs w:val="26"/>
        </w:rPr>
        <w:t xml:space="preserve"> 10/100 </w:t>
      </w:r>
      <w:proofErr w:type="spellStart"/>
      <w:r w:rsidRPr="0085349E">
        <w:rPr>
          <w:sz w:val="26"/>
          <w:szCs w:val="26"/>
        </w:rPr>
        <w:t>BaseT</w:t>
      </w:r>
      <w:proofErr w:type="spellEnd"/>
      <w:r w:rsidRPr="0085349E">
        <w:rPr>
          <w:sz w:val="26"/>
          <w:szCs w:val="26"/>
        </w:rPr>
        <w:t xml:space="preserve"> (линейная скорость до 100 Мбит/с) с программным обеспечением аналогичным и полностью совместимым с системой управления «</w:t>
      </w:r>
      <w:proofErr w:type="spellStart"/>
      <w:r w:rsidRPr="0085349E">
        <w:rPr>
          <w:sz w:val="26"/>
          <w:szCs w:val="26"/>
        </w:rPr>
        <w:t>FlexGain</w:t>
      </w:r>
      <w:proofErr w:type="spellEnd"/>
      <w:r w:rsidRPr="0085349E">
        <w:rPr>
          <w:sz w:val="26"/>
          <w:szCs w:val="26"/>
        </w:rPr>
        <w:t>»:</w:t>
      </w:r>
    </w:p>
    <w:p w:rsidR="0085349E" w:rsidRPr="0085349E" w:rsidRDefault="0085349E" w:rsidP="0085349E">
      <w:pPr>
        <w:ind w:firstLine="720"/>
        <w:contextualSpacing/>
        <w:jc w:val="both"/>
        <w:rPr>
          <w:sz w:val="26"/>
          <w:szCs w:val="26"/>
        </w:rPr>
      </w:pPr>
      <w:r w:rsidRPr="0085349E">
        <w:rPr>
          <w:sz w:val="26"/>
          <w:szCs w:val="26"/>
        </w:rPr>
        <w:t xml:space="preserve">– тип оптических модулей </w:t>
      </w:r>
      <w:r w:rsidRPr="0085349E">
        <w:rPr>
          <w:sz w:val="26"/>
          <w:szCs w:val="26"/>
          <w:lang w:val="en-US"/>
        </w:rPr>
        <w:t>SFP</w:t>
      </w:r>
      <w:r w:rsidRPr="0085349E">
        <w:rPr>
          <w:sz w:val="26"/>
          <w:szCs w:val="26"/>
        </w:rPr>
        <w:t xml:space="preserve"> </w:t>
      </w:r>
      <w:r w:rsidRPr="0085349E">
        <w:rPr>
          <w:sz w:val="26"/>
          <w:szCs w:val="26"/>
          <w:lang w:val="en-US"/>
        </w:rPr>
        <w:t>c</w:t>
      </w:r>
      <w:r w:rsidRPr="0085349E">
        <w:rPr>
          <w:sz w:val="26"/>
          <w:szCs w:val="26"/>
        </w:rPr>
        <w:t xml:space="preserve"> портами </w:t>
      </w:r>
      <w:r w:rsidRPr="0085349E">
        <w:rPr>
          <w:sz w:val="26"/>
          <w:szCs w:val="26"/>
          <w:lang w:val="en-US"/>
        </w:rPr>
        <w:t>L</w:t>
      </w:r>
      <w:r w:rsidRPr="0085349E">
        <w:rPr>
          <w:sz w:val="26"/>
          <w:szCs w:val="26"/>
        </w:rPr>
        <w:t>С;</w:t>
      </w:r>
    </w:p>
    <w:p w:rsidR="0085349E" w:rsidRPr="0085349E" w:rsidRDefault="0085349E" w:rsidP="008534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349E">
        <w:rPr>
          <w:sz w:val="26"/>
          <w:szCs w:val="26"/>
        </w:rPr>
        <w:lastRenderedPageBreak/>
        <w:t xml:space="preserve">– работа по </w:t>
      </w:r>
      <w:proofErr w:type="spellStart"/>
      <w:r w:rsidRPr="0085349E">
        <w:rPr>
          <w:sz w:val="26"/>
          <w:szCs w:val="26"/>
        </w:rPr>
        <w:t>одномодовым</w:t>
      </w:r>
      <w:proofErr w:type="spellEnd"/>
      <w:r w:rsidRPr="0085349E">
        <w:rPr>
          <w:sz w:val="26"/>
          <w:szCs w:val="26"/>
        </w:rPr>
        <w:t xml:space="preserve"> оптическим волокнам стандарта G.652 на дистанциях до 20 км.;</w:t>
      </w:r>
    </w:p>
    <w:p w:rsidR="0085349E" w:rsidRPr="0085349E" w:rsidRDefault="0085349E" w:rsidP="008534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349E">
        <w:rPr>
          <w:sz w:val="26"/>
          <w:szCs w:val="26"/>
        </w:rPr>
        <w:t xml:space="preserve">– </w:t>
      </w:r>
      <w:proofErr w:type="gramStart"/>
      <w:r w:rsidRPr="0085349E">
        <w:rPr>
          <w:sz w:val="26"/>
          <w:szCs w:val="26"/>
        </w:rPr>
        <w:t>передача  не</w:t>
      </w:r>
      <w:proofErr w:type="gramEnd"/>
      <w:r w:rsidRPr="0085349E">
        <w:rPr>
          <w:sz w:val="26"/>
          <w:szCs w:val="26"/>
        </w:rPr>
        <w:t xml:space="preserve"> менее 2-х потоков Е1 </w:t>
      </w:r>
      <w:r w:rsidRPr="0085349E">
        <w:rPr>
          <w:sz w:val="26"/>
          <w:szCs w:val="26"/>
          <w:lang w:val="en-US"/>
        </w:rPr>
        <w:t>G</w:t>
      </w:r>
      <w:r w:rsidRPr="0085349E">
        <w:rPr>
          <w:sz w:val="26"/>
          <w:szCs w:val="26"/>
        </w:rPr>
        <w:t>.703 скоростью 2048 кбит/с каждый;</w:t>
      </w:r>
    </w:p>
    <w:p w:rsidR="0085349E" w:rsidRPr="0085349E" w:rsidRDefault="0085349E" w:rsidP="008534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349E">
        <w:rPr>
          <w:sz w:val="26"/>
          <w:szCs w:val="26"/>
        </w:rPr>
        <w:t xml:space="preserve">– ввод/вывод  не менее 2-х портов интерфейса </w:t>
      </w:r>
      <w:proofErr w:type="spellStart"/>
      <w:r w:rsidRPr="0085349E">
        <w:rPr>
          <w:sz w:val="26"/>
          <w:szCs w:val="26"/>
        </w:rPr>
        <w:t>Ethernet</w:t>
      </w:r>
      <w:proofErr w:type="spellEnd"/>
      <w:r w:rsidRPr="0085349E">
        <w:rPr>
          <w:sz w:val="26"/>
          <w:szCs w:val="26"/>
        </w:rPr>
        <w:t xml:space="preserve"> 10/100 </w:t>
      </w:r>
      <w:proofErr w:type="spellStart"/>
      <w:r w:rsidRPr="0085349E">
        <w:rPr>
          <w:sz w:val="26"/>
          <w:szCs w:val="26"/>
        </w:rPr>
        <w:t>BaseT</w:t>
      </w:r>
      <w:proofErr w:type="spellEnd"/>
      <w:r w:rsidRPr="0085349E">
        <w:rPr>
          <w:sz w:val="26"/>
          <w:szCs w:val="26"/>
        </w:rPr>
        <w:t xml:space="preserve"> (линейная скорость до 100 Мбит/с);</w:t>
      </w:r>
    </w:p>
    <w:p w:rsidR="0085349E" w:rsidRPr="0085349E" w:rsidRDefault="0085349E" w:rsidP="008534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349E">
        <w:rPr>
          <w:sz w:val="26"/>
          <w:szCs w:val="26"/>
        </w:rPr>
        <w:t>– внешнее питание 220АС, частота 50 Гц.</w:t>
      </w:r>
    </w:p>
    <w:p w:rsidR="0085349E" w:rsidRPr="0085349E" w:rsidRDefault="0085349E" w:rsidP="0085349E">
      <w:pPr>
        <w:ind w:left="709"/>
        <w:jc w:val="both"/>
        <w:rPr>
          <w:sz w:val="26"/>
          <w:szCs w:val="26"/>
        </w:rPr>
      </w:pP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  <w:r w:rsidRPr="0085349E">
        <w:rPr>
          <w:b/>
          <w:color w:val="000000"/>
          <w:spacing w:val="-2"/>
          <w:sz w:val="26"/>
          <w:szCs w:val="26"/>
        </w:rPr>
        <w:t>7.</w:t>
      </w:r>
      <w:r w:rsidRPr="0085349E">
        <w:rPr>
          <w:color w:val="000000"/>
          <w:spacing w:val="-2"/>
          <w:sz w:val="26"/>
          <w:szCs w:val="26"/>
        </w:rPr>
        <w:t xml:space="preserve"> </w:t>
      </w:r>
      <w:r w:rsidRPr="0085349E">
        <w:rPr>
          <w:b/>
          <w:color w:val="000000"/>
          <w:spacing w:val="-2"/>
          <w:sz w:val="26"/>
          <w:szCs w:val="26"/>
        </w:rPr>
        <w:t>Требования к выполнению сметных расчетов:</w:t>
      </w: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</w:p>
    <w:p w:rsidR="005D4F8F" w:rsidRPr="005D4F8F" w:rsidRDefault="0085349E" w:rsidP="0085349E">
      <w:pPr>
        <w:widowControl w:val="0"/>
        <w:tabs>
          <w:tab w:val="left" w:pos="900"/>
          <w:tab w:val="left" w:pos="1080"/>
        </w:tabs>
        <w:ind w:firstLine="709"/>
        <w:jc w:val="both"/>
        <w:rPr>
          <w:color w:val="0070C0"/>
          <w:sz w:val="26"/>
          <w:szCs w:val="26"/>
        </w:rPr>
      </w:pPr>
      <w:r w:rsidRPr="0085349E">
        <w:rPr>
          <w:color w:val="000000"/>
          <w:spacing w:val="-2"/>
          <w:sz w:val="26"/>
          <w:szCs w:val="26"/>
        </w:rPr>
        <w:t xml:space="preserve">7.1. Сметная </w:t>
      </w:r>
      <w:r w:rsidRPr="0085349E">
        <w:rPr>
          <w:spacing w:val="-1"/>
          <w:sz w:val="26"/>
          <w:szCs w:val="26"/>
        </w:rPr>
        <w:t xml:space="preserve">стоимость  определяется  на основании Методических указаний по определению сметной стоимости строительства </w:t>
      </w:r>
      <w:r w:rsidR="005522EB" w:rsidRPr="005D4F8F">
        <w:rPr>
          <w:color w:val="0070C0"/>
          <w:sz w:val="26"/>
          <w:szCs w:val="26"/>
        </w:rPr>
        <w:t>(Приложение № 1.9</w:t>
      </w:r>
      <w:r w:rsidR="00C26962" w:rsidRPr="005D4F8F">
        <w:rPr>
          <w:color w:val="0070C0"/>
          <w:sz w:val="26"/>
          <w:szCs w:val="26"/>
        </w:rPr>
        <w:t xml:space="preserve"> к Техническому заданию</w:t>
      </w:r>
      <w:r w:rsidR="005522EB" w:rsidRPr="005D4F8F">
        <w:rPr>
          <w:color w:val="0070C0"/>
          <w:sz w:val="26"/>
          <w:szCs w:val="26"/>
        </w:rPr>
        <w:t>)</w:t>
      </w:r>
      <w:r w:rsidR="009A528A">
        <w:rPr>
          <w:color w:val="0070C0"/>
          <w:sz w:val="26"/>
          <w:szCs w:val="26"/>
        </w:rPr>
        <w:t>.</w:t>
      </w:r>
    </w:p>
    <w:p w:rsidR="0085349E" w:rsidRPr="0085349E" w:rsidRDefault="0085349E" w:rsidP="0085349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  <w:lang w:eastAsia="en-US"/>
        </w:rPr>
      </w:pPr>
      <w:r w:rsidRPr="0085349E">
        <w:rPr>
          <w:color w:val="000000"/>
          <w:spacing w:val="-2"/>
          <w:sz w:val="26"/>
          <w:szCs w:val="26"/>
        </w:rPr>
        <w:t xml:space="preserve">7.2. </w:t>
      </w:r>
      <w:r w:rsidRPr="0085349E">
        <w:rPr>
          <w:spacing w:val="-1"/>
          <w:sz w:val="26"/>
          <w:szCs w:val="26"/>
          <w:lang w:eastAsia="en-US"/>
        </w:rPr>
        <w:t>Сметную документацию  согласно Постановлению Правительства РФ от 16.02.2008г. № 87 «О составе разделов проектной документации и требованиях к их содержанию»  выполнить в двух уровнях цен с применением базисно-индексного метода:</w:t>
      </w:r>
    </w:p>
    <w:p w:rsidR="0085349E" w:rsidRPr="0085349E" w:rsidRDefault="0085349E" w:rsidP="0085349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  <w:lang w:eastAsia="en-US"/>
        </w:rPr>
      </w:pPr>
      <w:r w:rsidRPr="0085349E">
        <w:rPr>
          <w:spacing w:val="-1"/>
          <w:sz w:val="26"/>
          <w:szCs w:val="26"/>
          <w:lang w:eastAsia="en-US"/>
        </w:rPr>
        <w:t xml:space="preserve">–   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  </w:t>
      </w:r>
    </w:p>
    <w:p w:rsidR="0085349E" w:rsidRPr="0085349E" w:rsidRDefault="0085349E" w:rsidP="0085349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  <w:lang w:eastAsia="en-US"/>
        </w:rPr>
      </w:pPr>
      <w:r w:rsidRPr="0085349E">
        <w:rPr>
          <w:spacing w:val="-1"/>
          <w:sz w:val="26"/>
          <w:szCs w:val="26"/>
          <w:lang w:eastAsia="en-US"/>
        </w:rPr>
        <w:t xml:space="preserve">–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 </w:t>
      </w:r>
    </w:p>
    <w:p w:rsidR="0085349E" w:rsidRPr="0085349E" w:rsidRDefault="0085349E" w:rsidP="0085349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  <w:lang w:eastAsia="en-US"/>
        </w:rPr>
      </w:pPr>
      <w:r w:rsidRPr="0085349E">
        <w:rPr>
          <w:spacing w:val="-1"/>
          <w:sz w:val="26"/>
          <w:szCs w:val="26"/>
          <w:lang w:eastAsia="en-US"/>
        </w:rPr>
        <w:t xml:space="preserve">–  Для пересчета из базисного </w:t>
      </w:r>
      <w:proofErr w:type="gramStart"/>
      <w:r w:rsidRPr="0085349E">
        <w:rPr>
          <w:spacing w:val="-1"/>
          <w:sz w:val="26"/>
          <w:szCs w:val="26"/>
          <w:lang w:eastAsia="en-US"/>
        </w:rPr>
        <w:t>в  текущий</w:t>
      </w:r>
      <w:proofErr w:type="gramEnd"/>
      <w:r w:rsidRPr="0085349E">
        <w:rPr>
          <w:spacing w:val="-1"/>
          <w:sz w:val="26"/>
          <w:szCs w:val="26"/>
          <w:lang w:eastAsia="en-US"/>
        </w:rPr>
        <w:t xml:space="preserve"> уровень цен и наоборот, 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:rsidR="0085349E" w:rsidRPr="0085349E" w:rsidRDefault="0085349E" w:rsidP="0085349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  <w:lang w:eastAsia="en-US"/>
        </w:rPr>
      </w:pPr>
      <w:r w:rsidRPr="0085349E">
        <w:rPr>
          <w:spacing w:val="-1"/>
          <w:sz w:val="26"/>
          <w:szCs w:val="26"/>
          <w:lang w:eastAsia="en-US"/>
        </w:rPr>
        <w:t>7.3.  Прогнозная стоимость на период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</w:t>
      </w:r>
    </w:p>
    <w:p w:rsidR="0085349E" w:rsidRPr="0085349E" w:rsidRDefault="0085349E" w:rsidP="0085349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  <w:lang w:eastAsia="en-US"/>
        </w:rPr>
      </w:pPr>
      <w:r w:rsidRPr="0085349E">
        <w:rPr>
          <w:spacing w:val="-1"/>
          <w:sz w:val="26"/>
          <w:szCs w:val="26"/>
          <w:lang w:eastAsia="en-US"/>
        </w:rPr>
        <w:t xml:space="preserve">7.4. Сметную документацию предоставлять в формате MS </w:t>
      </w:r>
      <w:proofErr w:type="spellStart"/>
      <w:r w:rsidRPr="0085349E">
        <w:rPr>
          <w:spacing w:val="-1"/>
          <w:sz w:val="26"/>
          <w:szCs w:val="26"/>
          <w:lang w:eastAsia="en-US"/>
        </w:rPr>
        <w:t>Ex</w:t>
      </w:r>
      <w:proofErr w:type="spellEnd"/>
      <w:r w:rsidRPr="0085349E">
        <w:rPr>
          <w:spacing w:val="-1"/>
          <w:sz w:val="26"/>
          <w:szCs w:val="26"/>
          <w:lang w:val="en-US" w:eastAsia="en-US"/>
        </w:rPr>
        <w:t>c</w:t>
      </w:r>
      <w:proofErr w:type="spellStart"/>
      <w:r w:rsidRPr="0085349E">
        <w:rPr>
          <w:spacing w:val="-1"/>
          <w:sz w:val="26"/>
          <w:szCs w:val="26"/>
          <w:lang w:eastAsia="en-US"/>
        </w:rPr>
        <w:t>el</w:t>
      </w:r>
      <w:proofErr w:type="spellEnd"/>
      <w:r w:rsidRPr="0085349E">
        <w:rPr>
          <w:spacing w:val="-1"/>
          <w:sz w:val="26"/>
          <w:szCs w:val="26"/>
          <w:lang w:eastAsia="en-US"/>
        </w:rPr>
        <w:t xml:space="preserve"> либо другом числовом формате, совместимом с MS </w:t>
      </w:r>
      <w:proofErr w:type="spellStart"/>
      <w:r w:rsidRPr="0085349E">
        <w:rPr>
          <w:spacing w:val="-1"/>
          <w:sz w:val="26"/>
          <w:szCs w:val="26"/>
          <w:lang w:eastAsia="en-US"/>
        </w:rPr>
        <w:t>Excel</w:t>
      </w:r>
      <w:proofErr w:type="spellEnd"/>
      <w:r w:rsidRPr="0085349E">
        <w:rPr>
          <w:spacing w:val="-1"/>
          <w:sz w:val="26"/>
          <w:szCs w:val="26"/>
          <w:lang w:eastAsia="en-US"/>
        </w:rPr>
        <w:t>, а также в формате программы «Гранд СМЕТА»,  действующей лицензированной версии не ниже 7.0, позволяющем вести накопительные ведомости по локальным сметам.</w:t>
      </w:r>
    </w:p>
    <w:p w:rsidR="0085349E" w:rsidRPr="0085349E" w:rsidRDefault="0085349E" w:rsidP="0085349E">
      <w:pPr>
        <w:suppressAutoHyphens/>
        <w:ind w:firstLine="709"/>
        <w:jc w:val="both"/>
        <w:rPr>
          <w:color w:val="000000"/>
          <w:spacing w:val="-1"/>
          <w:sz w:val="26"/>
          <w:szCs w:val="26"/>
          <w:lang w:eastAsia="en-US"/>
        </w:rPr>
      </w:pPr>
      <w:r w:rsidRPr="0085349E">
        <w:rPr>
          <w:spacing w:val="-1"/>
          <w:sz w:val="26"/>
          <w:szCs w:val="26"/>
          <w:lang w:eastAsia="en-US"/>
        </w:rPr>
        <w:t xml:space="preserve">7.5. Сметные расчеты выполнить с учетом </w:t>
      </w:r>
      <w:r w:rsidRPr="0085349E">
        <w:rPr>
          <w:color w:val="000000"/>
          <w:spacing w:val="-1"/>
          <w:sz w:val="26"/>
          <w:szCs w:val="26"/>
          <w:lang w:eastAsia="en-US"/>
        </w:rPr>
        <w:t>требований «Протокола согласования нормативов для расчетов сметной документации» (Приложение № 1.8 к техническому заданию).</w:t>
      </w: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  <w:r w:rsidRPr="0085349E">
        <w:rPr>
          <w:b/>
          <w:color w:val="000000"/>
          <w:spacing w:val="-2"/>
          <w:sz w:val="26"/>
          <w:szCs w:val="26"/>
        </w:rPr>
        <w:t>8.</w:t>
      </w:r>
      <w:r w:rsidRPr="0085349E">
        <w:rPr>
          <w:color w:val="000000"/>
          <w:spacing w:val="-2"/>
          <w:sz w:val="26"/>
          <w:szCs w:val="26"/>
        </w:rPr>
        <w:t xml:space="preserve"> </w:t>
      </w:r>
      <w:r w:rsidRPr="0085349E">
        <w:rPr>
          <w:b/>
          <w:color w:val="000000"/>
          <w:spacing w:val="-2"/>
          <w:sz w:val="26"/>
          <w:szCs w:val="26"/>
        </w:rPr>
        <w:t>Материально-техническое обеспечение:</w:t>
      </w: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</w:p>
    <w:p w:rsidR="0085349E" w:rsidRPr="0085349E" w:rsidRDefault="0085349E" w:rsidP="0085349E">
      <w:pPr>
        <w:ind w:firstLine="709"/>
        <w:jc w:val="both"/>
        <w:rPr>
          <w:color w:val="000000"/>
          <w:spacing w:val="-2"/>
          <w:sz w:val="26"/>
          <w:szCs w:val="26"/>
        </w:rPr>
      </w:pPr>
      <w:r w:rsidRPr="0085349E">
        <w:rPr>
          <w:color w:val="000000"/>
          <w:spacing w:val="-2"/>
          <w:sz w:val="26"/>
          <w:szCs w:val="26"/>
        </w:rPr>
        <w:t xml:space="preserve">8.1. Подрядчик комплектует объект материалами необходимыми для организации ВОЛС (ВОК, оборудование, оптические кроссы, расходные материалы для ввода в оптическую муфту, узлы крепления, устройства выкладки, арматура, зажимы, струбцины, опоры, лотки, трубы для прокладки и т.п.) согласно рабочей документации с учетом </w:t>
      </w:r>
      <w:proofErr w:type="spellStart"/>
      <w:r w:rsidRPr="0085349E">
        <w:rPr>
          <w:color w:val="000000"/>
          <w:spacing w:val="-2"/>
          <w:sz w:val="26"/>
          <w:szCs w:val="26"/>
        </w:rPr>
        <w:t>переченя</w:t>
      </w:r>
      <w:proofErr w:type="spellEnd"/>
      <w:r w:rsidRPr="0085349E">
        <w:rPr>
          <w:color w:val="000000"/>
          <w:spacing w:val="-2"/>
          <w:sz w:val="26"/>
          <w:szCs w:val="26"/>
        </w:rPr>
        <w:t xml:space="preserve"> потребностей ВОК, оборудования и материалов </w:t>
      </w:r>
      <w:r w:rsidRPr="0085349E">
        <w:rPr>
          <w:color w:val="000000"/>
          <w:spacing w:val="-2"/>
          <w:sz w:val="26"/>
          <w:szCs w:val="26"/>
        </w:rPr>
        <w:lastRenderedPageBreak/>
        <w:t xml:space="preserve">(Приложение № 1.7 к техническому заданию), а также автотранспортом, специализированным инструментом и механизмами в полном объёме. </w:t>
      </w:r>
    </w:p>
    <w:p w:rsidR="0085349E" w:rsidRPr="0085349E" w:rsidRDefault="0085349E" w:rsidP="0085349E">
      <w:pPr>
        <w:widowControl w:val="0"/>
        <w:ind w:firstLine="709"/>
        <w:jc w:val="both"/>
        <w:rPr>
          <w:color w:val="000000"/>
          <w:spacing w:val="-2"/>
          <w:sz w:val="26"/>
          <w:szCs w:val="26"/>
          <w:lang w:eastAsia="ar-SA"/>
        </w:rPr>
      </w:pPr>
      <w:r w:rsidRPr="0085349E">
        <w:rPr>
          <w:color w:val="000000"/>
          <w:spacing w:val="-2"/>
          <w:sz w:val="26"/>
          <w:szCs w:val="26"/>
          <w:lang w:eastAsia="ar-SA"/>
        </w:rPr>
        <w:t>8.2.  Защитные полиэтиленовые трубы для прокладки ВОК в железобетонных лотках по территориям ОРУ  ПС «Уссурийск-1», ПС «Чугуевка», ПС «Арсеньев-1»  – предоставляются Заказчиком согласно рабочей документации и передаются Подрядчику для выполнения монтажных работ.</w:t>
      </w:r>
    </w:p>
    <w:p w:rsidR="0085349E" w:rsidRPr="0085349E" w:rsidRDefault="0085349E" w:rsidP="0085349E">
      <w:pPr>
        <w:widowControl w:val="0"/>
        <w:ind w:firstLine="709"/>
        <w:jc w:val="both"/>
        <w:rPr>
          <w:color w:val="000000"/>
          <w:spacing w:val="-2"/>
          <w:sz w:val="26"/>
          <w:szCs w:val="26"/>
          <w:lang w:eastAsia="ar-SA"/>
        </w:rPr>
      </w:pPr>
      <w:r w:rsidRPr="0085349E">
        <w:rPr>
          <w:color w:val="000000"/>
          <w:spacing w:val="-2"/>
          <w:sz w:val="26"/>
          <w:szCs w:val="26"/>
          <w:lang w:eastAsia="ar-SA"/>
        </w:rPr>
        <w:t xml:space="preserve">8.3. </w:t>
      </w:r>
      <w:r w:rsidRPr="0085349E">
        <w:rPr>
          <w:rFonts w:cs="Arial"/>
          <w:color w:val="000000"/>
          <w:sz w:val="26"/>
          <w:szCs w:val="26"/>
          <w:lang w:eastAsia="ar-SA"/>
        </w:rPr>
        <w:t>Качество поставляемого оборудования и материалов должно  соответствовать Государственным стандартам России  и техническим условиям заводов – изготовителей.</w:t>
      </w:r>
    </w:p>
    <w:p w:rsidR="0085349E" w:rsidRPr="0085349E" w:rsidRDefault="0085349E" w:rsidP="0085349E">
      <w:pPr>
        <w:ind w:firstLine="709"/>
        <w:jc w:val="both"/>
        <w:rPr>
          <w:color w:val="000000"/>
          <w:sz w:val="26"/>
          <w:szCs w:val="26"/>
        </w:rPr>
      </w:pPr>
      <w:r w:rsidRPr="0085349E">
        <w:rPr>
          <w:color w:val="000000"/>
          <w:spacing w:val="-2"/>
          <w:sz w:val="26"/>
          <w:szCs w:val="26"/>
        </w:rPr>
        <w:t xml:space="preserve">8.4. Поставляемое активное оборудование ВОЛС должно соответствовать техническим требованиям раздела 6 данного ТЗ и перечню оборудования в </w:t>
      </w:r>
      <w:r w:rsidRPr="0085349E">
        <w:rPr>
          <w:color w:val="000000"/>
          <w:sz w:val="26"/>
          <w:szCs w:val="26"/>
        </w:rPr>
        <w:t xml:space="preserve"> Приложении № 1.7.</w:t>
      </w: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  <w:r w:rsidRPr="0085349E">
        <w:rPr>
          <w:b/>
          <w:color w:val="000000"/>
          <w:spacing w:val="-2"/>
          <w:sz w:val="26"/>
          <w:szCs w:val="26"/>
        </w:rPr>
        <w:t>9. Приёмка работ:</w:t>
      </w: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firstLine="709"/>
        <w:jc w:val="both"/>
        <w:rPr>
          <w:color w:val="000000"/>
          <w:spacing w:val="-2"/>
          <w:sz w:val="26"/>
          <w:szCs w:val="26"/>
        </w:rPr>
      </w:pPr>
      <w:r w:rsidRPr="0085349E">
        <w:rPr>
          <w:color w:val="000000"/>
          <w:spacing w:val="-2"/>
          <w:sz w:val="26"/>
          <w:szCs w:val="26"/>
        </w:rPr>
        <w:t>9.1. Приёмка работ Заказчиком осуществляется</w:t>
      </w:r>
      <w:r w:rsidRPr="0085349E">
        <w:rPr>
          <w:color w:val="FF0000"/>
          <w:spacing w:val="-2"/>
          <w:sz w:val="26"/>
          <w:szCs w:val="26"/>
        </w:rPr>
        <w:t xml:space="preserve"> </w:t>
      </w:r>
      <w:r w:rsidRPr="0085349E">
        <w:rPr>
          <w:color w:val="000000"/>
          <w:spacing w:val="-2"/>
          <w:sz w:val="26"/>
          <w:szCs w:val="26"/>
        </w:rPr>
        <w:t>на основании актов форм КС-2 и КС-3 на выполненный объем работ.</w:t>
      </w: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firstLine="709"/>
        <w:jc w:val="both"/>
        <w:rPr>
          <w:color w:val="000000"/>
          <w:spacing w:val="-2"/>
          <w:sz w:val="26"/>
          <w:szCs w:val="26"/>
        </w:rPr>
      </w:pPr>
      <w:r w:rsidRPr="0085349E">
        <w:rPr>
          <w:color w:val="000000"/>
          <w:spacing w:val="-2"/>
          <w:sz w:val="26"/>
          <w:szCs w:val="26"/>
        </w:rPr>
        <w:t>9.2. Приёмка объекта осуществляется комиссией в составе представителей Заказчика, подрядной организации с составлением акта приёмки законченного строительства объекта.</w:t>
      </w: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spacing w:line="360" w:lineRule="auto"/>
        <w:jc w:val="both"/>
        <w:rPr>
          <w:b/>
          <w:color w:val="000000"/>
          <w:spacing w:val="-2"/>
          <w:sz w:val="26"/>
          <w:szCs w:val="26"/>
        </w:rPr>
      </w:pP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  <w:r w:rsidRPr="0085349E">
        <w:rPr>
          <w:b/>
          <w:color w:val="000000"/>
          <w:spacing w:val="-2"/>
          <w:sz w:val="26"/>
          <w:szCs w:val="26"/>
        </w:rPr>
        <w:t>10. Гарантийные обязательства:</w:t>
      </w:r>
    </w:p>
    <w:p w:rsidR="0085349E" w:rsidRPr="0085349E" w:rsidRDefault="0085349E" w:rsidP="0085349E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</w:p>
    <w:p w:rsidR="0085349E" w:rsidRPr="0085349E" w:rsidRDefault="0085349E" w:rsidP="0085349E">
      <w:pPr>
        <w:tabs>
          <w:tab w:val="left" w:pos="1260"/>
        </w:tabs>
        <w:ind w:firstLine="720"/>
        <w:jc w:val="both"/>
        <w:rPr>
          <w:color w:val="000000"/>
          <w:sz w:val="26"/>
          <w:szCs w:val="26"/>
        </w:rPr>
      </w:pPr>
      <w:r w:rsidRPr="0085349E">
        <w:rPr>
          <w:color w:val="000000"/>
          <w:sz w:val="26"/>
          <w:szCs w:val="26"/>
        </w:rPr>
        <w:t>Гарантийный срок на поставляемое оборудование, материалы и выполненные монтажные работы должен составлять не менее 36 месяцев со дня ввода ВОЛС в эксплуатацию.</w:t>
      </w:r>
    </w:p>
    <w:p w:rsidR="0085349E" w:rsidRPr="0085349E" w:rsidRDefault="0085349E" w:rsidP="0085349E">
      <w:pPr>
        <w:tabs>
          <w:tab w:val="left" w:pos="1260"/>
        </w:tabs>
        <w:ind w:firstLine="720"/>
        <w:jc w:val="both"/>
        <w:rPr>
          <w:sz w:val="26"/>
        </w:rPr>
      </w:pPr>
      <w:r w:rsidRPr="0085349E">
        <w:rPr>
          <w:sz w:val="26"/>
        </w:rPr>
        <w:t xml:space="preserve">Подрядчик должен за свой счет и в сроки, согласованные с Заказчиком, устранять любые дефекты в поставляемом оборудовании, материалах и выполняемых работах, выявленных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</w:t>
      </w:r>
    </w:p>
    <w:p w:rsidR="0085349E" w:rsidRPr="0085349E" w:rsidRDefault="0085349E" w:rsidP="0085349E">
      <w:pPr>
        <w:tabs>
          <w:tab w:val="left" w:pos="1260"/>
        </w:tabs>
        <w:ind w:firstLine="709"/>
        <w:jc w:val="both"/>
        <w:rPr>
          <w:sz w:val="26"/>
        </w:rPr>
      </w:pPr>
      <w:r w:rsidRPr="0085349E">
        <w:rPr>
          <w:sz w:val="26"/>
        </w:rPr>
        <w:t>Гарантийный срок в этом случае продлевается соответственно на период устранения дефектов.</w:t>
      </w:r>
    </w:p>
    <w:p w:rsidR="0085349E" w:rsidRPr="0085349E" w:rsidRDefault="0085349E" w:rsidP="0085349E">
      <w:pPr>
        <w:tabs>
          <w:tab w:val="left" w:pos="1260"/>
        </w:tabs>
        <w:ind w:firstLine="709"/>
        <w:jc w:val="both"/>
        <w:rPr>
          <w:sz w:val="26"/>
        </w:rPr>
      </w:pPr>
    </w:p>
    <w:p w:rsidR="0085349E" w:rsidRPr="0085349E" w:rsidRDefault="0085349E" w:rsidP="0085349E">
      <w:pPr>
        <w:rPr>
          <w:b/>
          <w:sz w:val="26"/>
          <w:szCs w:val="26"/>
        </w:rPr>
      </w:pPr>
      <w:bookmarkStart w:id="0" w:name="_Toc274226706"/>
      <w:r w:rsidRPr="0085349E">
        <w:rPr>
          <w:b/>
          <w:sz w:val="26"/>
          <w:szCs w:val="26"/>
        </w:rPr>
        <w:t xml:space="preserve">        </w:t>
      </w:r>
      <w:bookmarkEnd w:id="0"/>
      <w:r w:rsidRPr="0085349E">
        <w:rPr>
          <w:b/>
          <w:bCs/>
          <w:i/>
          <w:iCs/>
          <w:sz w:val="26"/>
          <w:szCs w:val="26"/>
        </w:rPr>
        <w:t xml:space="preserve">  </w:t>
      </w:r>
      <w:r w:rsidRPr="0085349E">
        <w:rPr>
          <w:b/>
          <w:color w:val="000000"/>
          <w:spacing w:val="-2"/>
          <w:sz w:val="26"/>
          <w:szCs w:val="26"/>
        </w:rPr>
        <w:t>11.  Приложения:</w:t>
      </w:r>
      <w:r w:rsidRPr="0085349E">
        <w:rPr>
          <w:b/>
          <w:bCs/>
          <w:i/>
          <w:iCs/>
          <w:sz w:val="26"/>
          <w:szCs w:val="26"/>
        </w:rPr>
        <w:t xml:space="preserve">                       </w:t>
      </w:r>
    </w:p>
    <w:p w:rsidR="0085349E" w:rsidRPr="0085349E" w:rsidRDefault="0085349E" w:rsidP="0085349E">
      <w:pPr>
        <w:ind w:right="-5413" w:firstLine="720"/>
        <w:rPr>
          <w:bCs/>
          <w:iCs/>
          <w:sz w:val="26"/>
          <w:szCs w:val="26"/>
        </w:rPr>
      </w:pPr>
    </w:p>
    <w:p w:rsidR="0085349E" w:rsidRPr="0085349E" w:rsidRDefault="0085349E" w:rsidP="0085349E">
      <w:pPr>
        <w:ind w:firstLine="240"/>
        <w:jc w:val="right"/>
        <w:rPr>
          <w:b/>
          <w:sz w:val="26"/>
          <w:szCs w:val="26"/>
        </w:rPr>
      </w:pPr>
      <w:r w:rsidRPr="0085349E">
        <w:rPr>
          <w:color w:val="000000"/>
          <w:sz w:val="26"/>
          <w:szCs w:val="26"/>
        </w:rPr>
        <w:t xml:space="preserve">Приложение № 1.1 к ТЗ                                                      </w:t>
      </w:r>
    </w:p>
    <w:p w:rsidR="0085349E" w:rsidRPr="0085349E" w:rsidRDefault="0085349E" w:rsidP="0085349E">
      <w:pPr>
        <w:rPr>
          <w:b/>
          <w:sz w:val="26"/>
          <w:szCs w:val="26"/>
        </w:rPr>
      </w:pPr>
    </w:p>
    <w:p w:rsidR="0085349E" w:rsidRPr="0085349E" w:rsidRDefault="0085349E" w:rsidP="0085349E">
      <w:pPr>
        <w:rPr>
          <w:b/>
          <w:sz w:val="26"/>
          <w:szCs w:val="26"/>
        </w:rPr>
      </w:pPr>
    </w:p>
    <w:p w:rsidR="0085349E" w:rsidRPr="0085349E" w:rsidRDefault="0085349E" w:rsidP="0085349E">
      <w:pPr>
        <w:jc w:val="center"/>
      </w:pPr>
      <w:r w:rsidRPr="0085349E">
        <w:t>А К Т</w:t>
      </w:r>
    </w:p>
    <w:p w:rsidR="0085349E" w:rsidRPr="0085349E" w:rsidRDefault="0085349E" w:rsidP="0085349E">
      <w:pPr>
        <w:jc w:val="center"/>
      </w:pPr>
      <w:r w:rsidRPr="0085349E">
        <w:t>Выбора трассы прокладки  волоконно-оптического кабеля (ВОК)</w:t>
      </w:r>
    </w:p>
    <w:p w:rsidR="0085349E" w:rsidRPr="0085349E" w:rsidRDefault="0085349E" w:rsidP="0085349E">
      <w:pPr>
        <w:jc w:val="center"/>
        <w:rPr>
          <w:b/>
          <w:sz w:val="26"/>
          <w:szCs w:val="26"/>
        </w:rPr>
      </w:pPr>
      <w:r w:rsidRPr="0085349E">
        <w:t>по  территориям объектов АО «ДРСК» в г. Уссурийске</w:t>
      </w:r>
    </w:p>
    <w:p w:rsidR="0085349E" w:rsidRPr="0085349E" w:rsidRDefault="0085349E" w:rsidP="0085349E">
      <w:pPr>
        <w:rPr>
          <w:b/>
          <w:sz w:val="26"/>
          <w:szCs w:val="26"/>
        </w:rPr>
      </w:pPr>
    </w:p>
    <w:p w:rsidR="0085349E" w:rsidRPr="0085349E" w:rsidRDefault="0085349E" w:rsidP="0085349E">
      <w:pPr>
        <w:rPr>
          <w:b/>
          <w:sz w:val="26"/>
          <w:szCs w:val="26"/>
        </w:rPr>
      </w:pPr>
    </w:p>
    <w:p w:rsidR="0085349E" w:rsidRPr="0085349E" w:rsidRDefault="0085349E" w:rsidP="0085349E">
      <w:pPr>
        <w:rPr>
          <w:b/>
          <w:sz w:val="26"/>
          <w:szCs w:val="26"/>
        </w:rPr>
      </w:pPr>
    </w:p>
    <w:p w:rsidR="0085349E" w:rsidRPr="0085349E" w:rsidRDefault="0085349E" w:rsidP="0085349E">
      <w:pPr>
        <w:ind w:firstLine="240"/>
        <w:jc w:val="right"/>
        <w:rPr>
          <w:b/>
          <w:sz w:val="26"/>
          <w:szCs w:val="26"/>
        </w:rPr>
      </w:pPr>
      <w:r w:rsidRPr="0085349E">
        <w:rPr>
          <w:color w:val="000000"/>
          <w:sz w:val="26"/>
          <w:szCs w:val="26"/>
        </w:rPr>
        <w:lastRenderedPageBreak/>
        <w:t xml:space="preserve">Приложение № 1.2 к ТЗ                                                      </w:t>
      </w:r>
    </w:p>
    <w:p w:rsidR="0085349E" w:rsidRPr="0085349E" w:rsidRDefault="0085349E" w:rsidP="0085349E">
      <w:pPr>
        <w:rPr>
          <w:b/>
          <w:sz w:val="26"/>
          <w:szCs w:val="26"/>
        </w:rPr>
      </w:pPr>
    </w:p>
    <w:p w:rsidR="0085349E" w:rsidRPr="0085349E" w:rsidRDefault="0085349E" w:rsidP="0085349E">
      <w:pPr>
        <w:jc w:val="center"/>
      </w:pPr>
      <w:r w:rsidRPr="0085349E">
        <w:t>А К Т</w:t>
      </w:r>
    </w:p>
    <w:p w:rsidR="0085349E" w:rsidRPr="0085349E" w:rsidRDefault="0085349E" w:rsidP="0085349E">
      <w:pPr>
        <w:jc w:val="center"/>
      </w:pPr>
      <w:r w:rsidRPr="0085349E">
        <w:t>Выбора трассы прокладки  волоконно-оптического кабеля (ВОК)</w:t>
      </w:r>
    </w:p>
    <w:p w:rsidR="0085349E" w:rsidRPr="0085349E" w:rsidRDefault="0085349E" w:rsidP="0085349E">
      <w:pPr>
        <w:jc w:val="center"/>
      </w:pPr>
      <w:r w:rsidRPr="0085349E">
        <w:t>до помещения связи Черниговского РЭС</w:t>
      </w:r>
    </w:p>
    <w:p w:rsidR="0085349E" w:rsidRPr="0085349E" w:rsidRDefault="0085349E" w:rsidP="0085349E">
      <w:pPr>
        <w:rPr>
          <w:b/>
          <w:sz w:val="26"/>
          <w:szCs w:val="26"/>
        </w:rPr>
      </w:pPr>
    </w:p>
    <w:p w:rsidR="0085349E" w:rsidRPr="0085349E" w:rsidRDefault="0085349E" w:rsidP="0085349E">
      <w:pPr>
        <w:rPr>
          <w:b/>
          <w:sz w:val="26"/>
          <w:szCs w:val="26"/>
        </w:rPr>
      </w:pPr>
    </w:p>
    <w:p w:rsidR="0085349E" w:rsidRPr="0085349E" w:rsidRDefault="0085349E" w:rsidP="0085349E">
      <w:pPr>
        <w:ind w:firstLine="240"/>
        <w:jc w:val="right"/>
        <w:rPr>
          <w:b/>
          <w:sz w:val="26"/>
          <w:szCs w:val="26"/>
        </w:rPr>
      </w:pPr>
      <w:r w:rsidRPr="0085349E">
        <w:rPr>
          <w:color w:val="000000"/>
          <w:sz w:val="26"/>
          <w:szCs w:val="26"/>
        </w:rPr>
        <w:t xml:space="preserve">Приложение № 1.3 к ТЗ                                                      </w:t>
      </w:r>
    </w:p>
    <w:p w:rsidR="0085349E" w:rsidRDefault="0085349E" w:rsidP="0085349E">
      <w:pPr>
        <w:rPr>
          <w:b/>
          <w:sz w:val="26"/>
          <w:szCs w:val="26"/>
        </w:rPr>
      </w:pPr>
    </w:p>
    <w:p w:rsidR="00E86D75" w:rsidRPr="0085349E" w:rsidRDefault="00E86D75" w:rsidP="0085349E">
      <w:pPr>
        <w:rPr>
          <w:b/>
          <w:sz w:val="26"/>
          <w:szCs w:val="26"/>
        </w:rPr>
      </w:pPr>
    </w:p>
    <w:p w:rsidR="0085349E" w:rsidRPr="0085349E" w:rsidRDefault="0085349E" w:rsidP="0085349E">
      <w:pPr>
        <w:jc w:val="center"/>
      </w:pPr>
      <w:r w:rsidRPr="0085349E">
        <w:t>А К Т</w:t>
      </w:r>
    </w:p>
    <w:p w:rsidR="0085349E" w:rsidRPr="0085349E" w:rsidRDefault="0085349E" w:rsidP="0085349E">
      <w:pPr>
        <w:jc w:val="center"/>
      </w:pPr>
      <w:r w:rsidRPr="0085349E">
        <w:t>Выбора трассы прокладки  волоконно-оптического кабеля (ВОК)</w:t>
      </w:r>
    </w:p>
    <w:p w:rsidR="0085349E" w:rsidRPr="0085349E" w:rsidRDefault="0085349E" w:rsidP="0085349E">
      <w:pPr>
        <w:jc w:val="center"/>
      </w:pPr>
      <w:r w:rsidRPr="0085349E">
        <w:t>по территории Спасского РЭС</w:t>
      </w:r>
    </w:p>
    <w:p w:rsidR="0085349E" w:rsidRPr="0085349E" w:rsidRDefault="0085349E" w:rsidP="0085349E">
      <w:pPr>
        <w:jc w:val="center"/>
      </w:pPr>
    </w:p>
    <w:p w:rsidR="0085349E" w:rsidRPr="0085349E" w:rsidRDefault="0085349E" w:rsidP="0085349E">
      <w:pPr>
        <w:jc w:val="center"/>
      </w:pPr>
    </w:p>
    <w:p w:rsidR="0085349E" w:rsidRPr="0085349E" w:rsidRDefault="0085349E" w:rsidP="0085349E">
      <w:pPr>
        <w:ind w:firstLine="240"/>
        <w:jc w:val="right"/>
        <w:rPr>
          <w:b/>
          <w:sz w:val="26"/>
          <w:szCs w:val="26"/>
        </w:rPr>
      </w:pPr>
      <w:r w:rsidRPr="0085349E">
        <w:rPr>
          <w:color w:val="000000"/>
          <w:sz w:val="26"/>
          <w:szCs w:val="26"/>
        </w:rPr>
        <w:t xml:space="preserve">Приложение № 1.4 к ТЗ                                                      </w:t>
      </w:r>
    </w:p>
    <w:p w:rsidR="0085349E" w:rsidRPr="0085349E" w:rsidRDefault="0085349E" w:rsidP="0085349E">
      <w:pPr>
        <w:rPr>
          <w:b/>
          <w:sz w:val="26"/>
          <w:szCs w:val="26"/>
        </w:rPr>
      </w:pPr>
    </w:p>
    <w:p w:rsidR="0085349E" w:rsidRPr="0085349E" w:rsidRDefault="0085349E" w:rsidP="0085349E">
      <w:pPr>
        <w:rPr>
          <w:b/>
          <w:sz w:val="26"/>
          <w:szCs w:val="26"/>
        </w:rPr>
      </w:pPr>
    </w:p>
    <w:p w:rsidR="0085349E" w:rsidRPr="0085349E" w:rsidRDefault="0085349E" w:rsidP="0085349E">
      <w:pPr>
        <w:jc w:val="center"/>
      </w:pPr>
      <w:r w:rsidRPr="0085349E">
        <w:t>А К Т</w:t>
      </w:r>
    </w:p>
    <w:p w:rsidR="0085349E" w:rsidRPr="0085349E" w:rsidRDefault="0085349E" w:rsidP="0085349E">
      <w:pPr>
        <w:jc w:val="center"/>
      </w:pPr>
      <w:r w:rsidRPr="0085349E">
        <w:t>Выбора трассы прокладки  волоконно-оптического кабеля (ВОК)</w:t>
      </w:r>
    </w:p>
    <w:p w:rsidR="0085349E" w:rsidRPr="0085349E" w:rsidRDefault="0085349E" w:rsidP="0085349E">
      <w:pPr>
        <w:jc w:val="center"/>
        <w:rPr>
          <w:b/>
          <w:sz w:val="26"/>
          <w:szCs w:val="26"/>
        </w:rPr>
      </w:pPr>
      <w:r w:rsidRPr="0085349E">
        <w:t>по  территории базы СП ПСЭС в п. Горнореченский</w:t>
      </w:r>
    </w:p>
    <w:p w:rsidR="0085349E" w:rsidRPr="0085349E" w:rsidRDefault="0085349E" w:rsidP="0085349E">
      <w:pPr>
        <w:rPr>
          <w:b/>
          <w:sz w:val="26"/>
          <w:szCs w:val="26"/>
        </w:rPr>
      </w:pPr>
    </w:p>
    <w:p w:rsidR="0085349E" w:rsidRPr="0085349E" w:rsidRDefault="0085349E" w:rsidP="0085349E">
      <w:pPr>
        <w:rPr>
          <w:b/>
          <w:sz w:val="26"/>
          <w:szCs w:val="26"/>
        </w:rPr>
      </w:pPr>
    </w:p>
    <w:p w:rsidR="0085349E" w:rsidRPr="0085349E" w:rsidRDefault="0085349E" w:rsidP="0085349E">
      <w:pPr>
        <w:ind w:firstLine="240"/>
        <w:jc w:val="right"/>
        <w:rPr>
          <w:b/>
          <w:sz w:val="26"/>
          <w:szCs w:val="26"/>
        </w:rPr>
      </w:pPr>
      <w:r w:rsidRPr="0085349E">
        <w:rPr>
          <w:color w:val="000000"/>
          <w:sz w:val="26"/>
          <w:szCs w:val="26"/>
        </w:rPr>
        <w:t xml:space="preserve">Приложение № 1.5 к ТЗ                                                      </w:t>
      </w:r>
    </w:p>
    <w:p w:rsidR="0085349E" w:rsidRPr="0085349E" w:rsidRDefault="0085349E" w:rsidP="0085349E">
      <w:pPr>
        <w:rPr>
          <w:b/>
          <w:sz w:val="26"/>
          <w:szCs w:val="26"/>
        </w:rPr>
      </w:pPr>
    </w:p>
    <w:p w:rsidR="0085349E" w:rsidRPr="0085349E" w:rsidRDefault="0085349E" w:rsidP="0085349E">
      <w:pPr>
        <w:jc w:val="center"/>
      </w:pPr>
      <w:bookmarkStart w:id="1" w:name="_GoBack"/>
      <w:bookmarkEnd w:id="1"/>
      <w:r w:rsidRPr="0085349E">
        <w:t xml:space="preserve">А К Т </w:t>
      </w:r>
    </w:p>
    <w:p w:rsidR="0085349E" w:rsidRPr="0085349E" w:rsidRDefault="0085349E" w:rsidP="0085349E">
      <w:pPr>
        <w:jc w:val="center"/>
      </w:pPr>
      <w:r w:rsidRPr="0085349E">
        <w:t>Выбора трассы прокладки волоконно-оптического кабеля (ВОК)</w:t>
      </w:r>
    </w:p>
    <w:p w:rsidR="0085349E" w:rsidRPr="0085349E" w:rsidRDefault="0085349E" w:rsidP="0085349E">
      <w:pPr>
        <w:jc w:val="center"/>
      </w:pPr>
      <w:r w:rsidRPr="0085349E">
        <w:t>по объектам АО «ДРСК» в с. Чугуевка</w:t>
      </w:r>
    </w:p>
    <w:p w:rsidR="00E86D75" w:rsidRDefault="00E86D75" w:rsidP="0085349E">
      <w:pPr>
        <w:ind w:firstLine="240"/>
        <w:jc w:val="right"/>
        <w:rPr>
          <w:color w:val="000000"/>
          <w:sz w:val="26"/>
          <w:szCs w:val="26"/>
        </w:rPr>
      </w:pPr>
    </w:p>
    <w:p w:rsidR="0085349E" w:rsidRPr="0085349E" w:rsidRDefault="0085349E" w:rsidP="0085349E">
      <w:pPr>
        <w:ind w:firstLine="240"/>
        <w:jc w:val="right"/>
        <w:rPr>
          <w:b/>
          <w:sz w:val="26"/>
          <w:szCs w:val="26"/>
        </w:rPr>
      </w:pPr>
      <w:r w:rsidRPr="0085349E">
        <w:rPr>
          <w:color w:val="000000"/>
          <w:sz w:val="26"/>
          <w:szCs w:val="26"/>
        </w:rPr>
        <w:t xml:space="preserve">Приложение № 1.6 к ТЗ                                                      </w:t>
      </w:r>
    </w:p>
    <w:p w:rsidR="0085349E" w:rsidRPr="0085349E" w:rsidRDefault="0085349E" w:rsidP="0085349E">
      <w:pPr>
        <w:rPr>
          <w:b/>
          <w:sz w:val="26"/>
          <w:szCs w:val="26"/>
        </w:rPr>
      </w:pPr>
    </w:p>
    <w:p w:rsidR="0085349E" w:rsidRPr="0085349E" w:rsidRDefault="0085349E" w:rsidP="0085349E">
      <w:pPr>
        <w:jc w:val="center"/>
      </w:pPr>
      <w:r w:rsidRPr="0085349E">
        <w:t xml:space="preserve">А К Т </w:t>
      </w:r>
    </w:p>
    <w:p w:rsidR="0085349E" w:rsidRPr="0085349E" w:rsidRDefault="0085349E" w:rsidP="0085349E">
      <w:pPr>
        <w:jc w:val="center"/>
      </w:pPr>
      <w:r w:rsidRPr="0085349E">
        <w:t>Выбора трассы прокладки волоконно-оптического кабеля (ВОК)</w:t>
      </w:r>
    </w:p>
    <w:p w:rsidR="0085349E" w:rsidRPr="0085349E" w:rsidRDefault="0085349E" w:rsidP="0085349E">
      <w:pPr>
        <w:jc w:val="center"/>
      </w:pPr>
      <w:r w:rsidRPr="0085349E">
        <w:t>по  территориям объектов АО «ДРСК» в г. Арсеньеве</w:t>
      </w:r>
    </w:p>
    <w:p w:rsidR="00491F73" w:rsidRDefault="00491F73"/>
    <w:p w:rsidR="0085349E" w:rsidRPr="0046378D" w:rsidRDefault="0085349E" w:rsidP="0085349E">
      <w:pPr>
        <w:ind w:firstLine="240"/>
        <w:jc w:val="right"/>
        <w:rPr>
          <w:b/>
          <w:sz w:val="26"/>
          <w:szCs w:val="26"/>
        </w:rPr>
      </w:pPr>
      <w:r w:rsidRPr="0046378D">
        <w:rPr>
          <w:color w:val="000000"/>
          <w:sz w:val="26"/>
          <w:szCs w:val="26"/>
        </w:rPr>
        <w:t xml:space="preserve">Приложение № </w:t>
      </w:r>
      <w:r>
        <w:rPr>
          <w:color w:val="000000"/>
          <w:sz w:val="26"/>
          <w:szCs w:val="26"/>
        </w:rPr>
        <w:t>1.</w:t>
      </w:r>
      <w:r w:rsidRPr="0046378D">
        <w:rPr>
          <w:color w:val="000000"/>
          <w:sz w:val="26"/>
          <w:szCs w:val="26"/>
        </w:rPr>
        <w:t xml:space="preserve">7 к ТЗ                                                      </w:t>
      </w:r>
    </w:p>
    <w:p w:rsidR="0085349E" w:rsidRPr="0046378D" w:rsidRDefault="0085349E" w:rsidP="0085349E">
      <w:pPr>
        <w:rPr>
          <w:b/>
          <w:sz w:val="26"/>
          <w:szCs w:val="26"/>
        </w:rPr>
      </w:pPr>
    </w:p>
    <w:p w:rsidR="0085349E" w:rsidRDefault="0085349E" w:rsidP="00914DF5">
      <w:pPr>
        <w:jc w:val="center"/>
        <w:rPr>
          <w:color w:val="000000"/>
          <w:spacing w:val="-2"/>
          <w:sz w:val="26"/>
          <w:szCs w:val="26"/>
        </w:rPr>
      </w:pPr>
      <w:r w:rsidRPr="0046378D">
        <w:rPr>
          <w:color w:val="000000"/>
          <w:spacing w:val="-2"/>
          <w:sz w:val="26"/>
          <w:szCs w:val="26"/>
        </w:rPr>
        <w:t>Исходный перечень потребностей ВОК, оборудования и материалов</w:t>
      </w:r>
    </w:p>
    <w:p w:rsidR="00E86D75" w:rsidRDefault="00E86D75" w:rsidP="00914DF5">
      <w:pPr>
        <w:jc w:val="center"/>
        <w:rPr>
          <w:b/>
          <w:sz w:val="26"/>
          <w:szCs w:val="26"/>
        </w:rPr>
      </w:pPr>
    </w:p>
    <w:p w:rsidR="0085349E" w:rsidRPr="00631F4F" w:rsidRDefault="0085349E" w:rsidP="0085349E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  <w:r w:rsidRPr="00631F4F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 1.8</w:t>
      </w:r>
      <w:r w:rsidRPr="00631F4F">
        <w:rPr>
          <w:sz w:val="26"/>
          <w:szCs w:val="26"/>
        </w:rPr>
        <w:t xml:space="preserve"> к ТЗ</w:t>
      </w:r>
    </w:p>
    <w:tbl>
      <w:tblPr>
        <w:tblW w:w="9938" w:type="dxa"/>
        <w:tblInd w:w="93" w:type="dxa"/>
        <w:tblLook w:val="00A0" w:firstRow="1" w:lastRow="0" w:firstColumn="1" w:lastColumn="0" w:noHBand="0" w:noVBand="0"/>
      </w:tblPr>
      <w:tblGrid>
        <w:gridCol w:w="9938"/>
      </w:tblGrid>
      <w:tr w:rsidR="0085349E" w:rsidRPr="00631F4F" w:rsidTr="00EE2E27">
        <w:trPr>
          <w:trHeight w:val="315"/>
        </w:trPr>
        <w:tc>
          <w:tcPr>
            <w:tcW w:w="9938" w:type="dxa"/>
            <w:noWrap/>
            <w:vAlign w:val="bottom"/>
          </w:tcPr>
          <w:p w:rsidR="0085349E" w:rsidRPr="00631F4F" w:rsidRDefault="0085349E" w:rsidP="00EE2E27">
            <w:pPr>
              <w:widowControl w:val="0"/>
              <w:contextualSpacing/>
              <w:rPr>
                <w:b/>
                <w:bCs/>
                <w:sz w:val="26"/>
                <w:szCs w:val="26"/>
              </w:rPr>
            </w:pPr>
          </w:p>
          <w:p w:rsidR="0085349E" w:rsidRPr="00631F4F" w:rsidRDefault="0085349E" w:rsidP="00EE2E27">
            <w:pPr>
              <w:widowControl w:val="0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631F4F">
              <w:rPr>
                <w:b/>
                <w:bCs/>
                <w:sz w:val="26"/>
                <w:szCs w:val="26"/>
              </w:rPr>
              <w:t xml:space="preserve">ПРОТОКОЛ </w:t>
            </w:r>
          </w:p>
        </w:tc>
      </w:tr>
      <w:tr w:rsidR="0085349E" w:rsidRPr="00631F4F" w:rsidTr="00EE2E27">
        <w:trPr>
          <w:trHeight w:val="405"/>
        </w:trPr>
        <w:tc>
          <w:tcPr>
            <w:tcW w:w="9938" w:type="dxa"/>
            <w:noWrap/>
            <w:vAlign w:val="bottom"/>
          </w:tcPr>
          <w:p w:rsidR="0085349E" w:rsidRDefault="0085349E" w:rsidP="00EE2E27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631F4F">
              <w:rPr>
                <w:sz w:val="26"/>
                <w:szCs w:val="26"/>
              </w:rPr>
              <w:t>согласования нормативов для расчетов сметной документации</w:t>
            </w:r>
          </w:p>
          <w:p w:rsidR="00E86D75" w:rsidRPr="00631F4F" w:rsidRDefault="00E86D75" w:rsidP="00EE2E27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</w:p>
        </w:tc>
      </w:tr>
    </w:tbl>
    <w:p w:rsidR="0085349E" w:rsidRDefault="0085349E" w:rsidP="0085349E">
      <w:pPr>
        <w:ind w:firstLine="240"/>
        <w:jc w:val="right"/>
        <w:rPr>
          <w:color w:val="000000"/>
          <w:sz w:val="26"/>
          <w:szCs w:val="26"/>
        </w:rPr>
      </w:pPr>
    </w:p>
    <w:p w:rsidR="0085349E" w:rsidRPr="0046378D" w:rsidRDefault="0085349E" w:rsidP="0085349E">
      <w:pPr>
        <w:ind w:firstLine="240"/>
        <w:jc w:val="right"/>
        <w:rPr>
          <w:b/>
          <w:sz w:val="26"/>
          <w:szCs w:val="26"/>
        </w:rPr>
      </w:pPr>
      <w:r w:rsidRPr="0046378D">
        <w:rPr>
          <w:color w:val="000000"/>
          <w:sz w:val="26"/>
          <w:szCs w:val="26"/>
        </w:rPr>
        <w:t xml:space="preserve">Приложение № </w:t>
      </w:r>
      <w:r>
        <w:rPr>
          <w:color w:val="000000"/>
          <w:sz w:val="26"/>
          <w:szCs w:val="26"/>
        </w:rPr>
        <w:t>1.</w:t>
      </w:r>
      <w:r w:rsidR="00680523" w:rsidRPr="00680523">
        <w:rPr>
          <w:color w:val="000000"/>
          <w:sz w:val="26"/>
          <w:szCs w:val="26"/>
        </w:rPr>
        <w:t>9</w:t>
      </w:r>
      <w:r w:rsidRPr="0046378D">
        <w:rPr>
          <w:color w:val="000000"/>
          <w:sz w:val="26"/>
          <w:szCs w:val="26"/>
        </w:rPr>
        <w:t xml:space="preserve"> к ТЗ                                                      </w:t>
      </w:r>
    </w:p>
    <w:p w:rsidR="0085349E" w:rsidRPr="0046378D" w:rsidRDefault="0085349E" w:rsidP="0085349E">
      <w:pPr>
        <w:rPr>
          <w:b/>
          <w:sz w:val="26"/>
          <w:szCs w:val="26"/>
        </w:rPr>
      </w:pPr>
    </w:p>
    <w:p w:rsidR="0085349E" w:rsidRPr="00680523" w:rsidRDefault="00680523" w:rsidP="00680523">
      <w:pPr>
        <w:jc w:val="center"/>
        <w:rPr>
          <w:sz w:val="26"/>
          <w:szCs w:val="26"/>
        </w:rPr>
      </w:pPr>
      <w:r w:rsidRPr="00680523">
        <w:rPr>
          <w:sz w:val="26"/>
          <w:szCs w:val="26"/>
        </w:rPr>
        <w:t>Методика определения сметной стоимости</w:t>
      </w:r>
    </w:p>
    <w:p w:rsidR="00680523" w:rsidRDefault="00680523" w:rsidP="0085349E">
      <w:pPr>
        <w:ind w:right="-5413" w:firstLine="720"/>
        <w:rPr>
          <w:bCs/>
          <w:iCs/>
          <w:sz w:val="26"/>
          <w:szCs w:val="26"/>
        </w:rPr>
      </w:pPr>
    </w:p>
    <w:p w:rsidR="009A528A" w:rsidRPr="00EE2E27" w:rsidRDefault="009A528A" w:rsidP="009A528A">
      <w:pPr>
        <w:ind w:right="-5413"/>
        <w:rPr>
          <w:bCs/>
          <w:iCs/>
          <w:sz w:val="26"/>
          <w:szCs w:val="26"/>
        </w:rPr>
      </w:pPr>
    </w:p>
    <w:sectPr w:rsidR="009A528A" w:rsidRPr="00EE2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26D72"/>
    <w:multiLevelType w:val="hybridMultilevel"/>
    <w:tmpl w:val="AC3C19F0"/>
    <w:lvl w:ilvl="0" w:tplc="34F4F0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124F2C"/>
    <w:multiLevelType w:val="hybridMultilevel"/>
    <w:tmpl w:val="8644891C"/>
    <w:lvl w:ilvl="0" w:tplc="E16EB33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0339"/>
    <w:multiLevelType w:val="multilevel"/>
    <w:tmpl w:val="BBFE712C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5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6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" w15:restartNumberingAfterBreak="0">
    <w:nsid w:val="63382F6A"/>
    <w:multiLevelType w:val="hybridMultilevel"/>
    <w:tmpl w:val="5DD4FEA6"/>
    <w:lvl w:ilvl="0" w:tplc="CE1ED97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6584154E">
      <w:numFmt w:val="none"/>
      <w:lvlText w:val=""/>
      <w:lvlJc w:val="left"/>
      <w:pPr>
        <w:tabs>
          <w:tab w:val="num" w:pos="568"/>
        </w:tabs>
        <w:ind w:left="208" w:firstLine="0"/>
      </w:pPr>
    </w:lvl>
    <w:lvl w:ilvl="2" w:tplc="9D1CAE88">
      <w:numFmt w:val="none"/>
      <w:lvlText w:val=""/>
      <w:lvlJc w:val="left"/>
      <w:pPr>
        <w:tabs>
          <w:tab w:val="num" w:pos="568"/>
        </w:tabs>
        <w:ind w:left="208" w:firstLine="0"/>
      </w:pPr>
    </w:lvl>
    <w:lvl w:ilvl="3" w:tplc="3CA62256">
      <w:numFmt w:val="none"/>
      <w:lvlText w:val=""/>
      <w:lvlJc w:val="left"/>
      <w:pPr>
        <w:tabs>
          <w:tab w:val="num" w:pos="568"/>
        </w:tabs>
        <w:ind w:left="208" w:firstLine="0"/>
      </w:pPr>
    </w:lvl>
    <w:lvl w:ilvl="4" w:tplc="C3260B76">
      <w:numFmt w:val="none"/>
      <w:lvlText w:val=""/>
      <w:lvlJc w:val="left"/>
      <w:pPr>
        <w:tabs>
          <w:tab w:val="num" w:pos="568"/>
        </w:tabs>
        <w:ind w:left="208" w:firstLine="0"/>
      </w:pPr>
    </w:lvl>
    <w:lvl w:ilvl="5" w:tplc="084CA968">
      <w:numFmt w:val="none"/>
      <w:lvlText w:val=""/>
      <w:lvlJc w:val="left"/>
      <w:pPr>
        <w:tabs>
          <w:tab w:val="num" w:pos="568"/>
        </w:tabs>
        <w:ind w:left="208" w:firstLine="0"/>
      </w:pPr>
    </w:lvl>
    <w:lvl w:ilvl="6" w:tplc="8E36422A">
      <w:numFmt w:val="none"/>
      <w:lvlText w:val=""/>
      <w:lvlJc w:val="left"/>
      <w:pPr>
        <w:tabs>
          <w:tab w:val="num" w:pos="568"/>
        </w:tabs>
        <w:ind w:left="208" w:firstLine="0"/>
      </w:pPr>
    </w:lvl>
    <w:lvl w:ilvl="7" w:tplc="BE58A954">
      <w:numFmt w:val="none"/>
      <w:lvlText w:val=""/>
      <w:lvlJc w:val="left"/>
      <w:pPr>
        <w:tabs>
          <w:tab w:val="num" w:pos="568"/>
        </w:tabs>
        <w:ind w:left="208" w:firstLine="0"/>
      </w:pPr>
    </w:lvl>
    <w:lvl w:ilvl="8" w:tplc="9F02759A">
      <w:numFmt w:val="none"/>
      <w:lvlText w:val=""/>
      <w:lvlJc w:val="left"/>
      <w:pPr>
        <w:tabs>
          <w:tab w:val="num" w:pos="568"/>
        </w:tabs>
        <w:ind w:left="208" w:firstLine="0"/>
      </w:pPr>
    </w:lvl>
  </w:abstractNum>
  <w:abstractNum w:abstractNumId="4" w15:restartNumberingAfterBreak="0">
    <w:nsid w:val="73A254AB"/>
    <w:multiLevelType w:val="hybridMultilevel"/>
    <w:tmpl w:val="A6EC36D4"/>
    <w:lvl w:ilvl="0" w:tplc="A92EB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4FE04C1"/>
    <w:multiLevelType w:val="hybridMultilevel"/>
    <w:tmpl w:val="0E3EC958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6" w15:restartNumberingAfterBreak="0">
    <w:nsid w:val="78692308"/>
    <w:multiLevelType w:val="hybridMultilevel"/>
    <w:tmpl w:val="E174C938"/>
    <w:lvl w:ilvl="0" w:tplc="08982652">
      <w:start w:val="1"/>
      <w:numFmt w:val="decimal"/>
      <w:lvlText w:val="%1."/>
      <w:lvlJc w:val="left"/>
      <w:pPr>
        <w:ind w:left="1080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49E"/>
    <w:rsid w:val="0003423B"/>
    <w:rsid w:val="00171D90"/>
    <w:rsid w:val="00250316"/>
    <w:rsid w:val="00302C77"/>
    <w:rsid w:val="003114FA"/>
    <w:rsid w:val="003C2D94"/>
    <w:rsid w:val="00491F73"/>
    <w:rsid w:val="005522EB"/>
    <w:rsid w:val="005649A5"/>
    <w:rsid w:val="005870D8"/>
    <w:rsid w:val="005D4F8F"/>
    <w:rsid w:val="005E41A5"/>
    <w:rsid w:val="006639EF"/>
    <w:rsid w:val="00680523"/>
    <w:rsid w:val="00724846"/>
    <w:rsid w:val="00787F89"/>
    <w:rsid w:val="007D3A5A"/>
    <w:rsid w:val="007F3C3B"/>
    <w:rsid w:val="0085349E"/>
    <w:rsid w:val="00914DF5"/>
    <w:rsid w:val="009A528A"/>
    <w:rsid w:val="00C26962"/>
    <w:rsid w:val="00D01482"/>
    <w:rsid w:val="00D87369"/>
    <w:rsid w:val="00D93165"/>
    <w:rsid w:val="00E5075E"/>
    <w:rsid w:val="00E86D75"/>
    <w:rsid w:val="00EB4E24"/>
    <w:rsid w:val="00EE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C266BF-3500-418C-B55F-328B0FB2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0D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349E"/>
    <w:pPr>
      <w:keepNext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34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349E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5349E"/>
    <w:rPr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EE2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2459</Words>
  <Characters>14017</Characters>
  <Application>Microsoft Office Word</Application>
  <DocSecurity>0</DocSecurity>
  <Lines>116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Акционерное Общество</vt:lpstr>
    </vt:vector>
  </TitlesOfParts>
  <Company/>
  <LinksUpToDate>false</LinksUpToDate>
  <CharactersWithSpaces>16444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vasilenko_yv</dc:creator>
  <cp:lastModifiedBy>Ирдуганова Ирина Николаевна</cp:lastModifiedBy>
  <cp:revision>5</cp:revision>
  <dcterms:created xsi:type="dcterms:W3CDTF">2018-05-27T22:00:00Z</dcterms:created>
  <dcterms:modified xsi:type="dcterms:W3CDTF">2018-06-14T06:16:00Z</dcterms:modified>
</cp:coreProperties>
</file>