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7F35ECBB" wp14:editId="52C7AD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5B3964" w:rsidRPr="00AD2F3D" w:rsidRDefault="00A62A51" w:rsidP="005B3964">
      <w:pPr>
        <w:pStyle w:val="21"/>
        <w:tabs>
          <w:tab w:val="left" w:pos="2685"/>
          <w:tab w:val="center" w:pos="5174"/>
        </w:tabs>
        <w:jc w:val="center"/>
        <w:rPr>
          <w:b/>
          <w:bCs/>
          <w:sz w:val="26"/>
          <w:szCs w:val="26"/>
        </w:rPr>
      </w:pPr>
      <w:r w:rsidRPr="00AD2F3D">
        <w:rPr>
          <w:b/>
          <w:snapToGrid w:val="0"/>
          <w:sz w:val="26"/>
          <w:szCs w:val="26"/>
        </w:rPr>
        <w:t xml:space="preserve">Протокол </w:t>
      </w:r>
      <w:bookmarkEnd w:id="0"/>
      <w:bookmarkEnd w:id="1"/>
      <w:r w:rsidR="000F45E1">
        <w:rPr>
          <w:b/>
          <w:bCs/>
          <w:sz w:val="26"/>
          <w:szCs w:val="26"/>
        </w:rPr>
        <w:t>№ 491</w:t>
      </w:r>
      <w:r w:rsidR="00AF2803" w:rsidRPr="00AD2F3D">
        <w:rPr>
          <w:b/>
          <w:bCs/>
          <w:sz w:val="26"/>
          <w:szCs w:val="26"/>
        </w:rPr>
        <w:t xml:space="preserve">/УКС </w:t>
      </w:r>
      <w:proofErr w:type="gramStart"/>
      <w:r w:rsidR="00805FA3" w:rsidRPr="00AD2F3D">
        <w:rPr>
          <w:b/>
          <w:bCs/>
          <w:sz w:val="26"/>
          <w:szCs w:val="26"/>
        </w:rPr>
        <w:t>-В</w:t>
      </w:r>
      <w:proofErr w:type="gramEnd"/>
      <w:r w:rsidR="00805FA3" w:rsidRPr="00AD2F3D">
        <w:rPr>
          <w:b/>
          <w:bCs/>
          <w:sz w:val="26"/>
          <w:szCs w:val="26"/>
        </w:rPr>
        <w:t>П</w:t>
      </w:r>
    </w:p>
    <w:p w:rsidR="005B3964" w:rsidRPr="00AD2F3D" w:rsidRDefault="005B3964" w:rsidP="005B3964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AD2F3D">
        <w:rPr>
          <w:b/>
          <w:bCs/>
          <w:sz w:val="26"/>
          <w:szCs w:val="26"/>
        </w:rPr>
        <w:t>по выбору победителя по открытому запросу цен</w:t>
      </w:r>
    </w:p>
    <w:p w:rsidR="005B3964" w:rsidRPr="000F45E1" w:rsidRDefault="005B3964" w:rsidP="005B3964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AD2F3D">
        <w:rPr>
          <w:b/>
          <w:bCs/>
          <w:sz w:val="26"/>
          <w:szCs w:val="26"/>
        </w:rPr>
        <w:t xml:space="preserve"> </w:t>
      </w:r>
      <w:r w:rsidRPr="000F45E1">
        <w:rPr>
          <w:b/>
          <w:bCs/>
          <w:sz w:val="26"/>
          <w:szCs w:val="26"/>
        </w:rPr>
        <w:t xml:space="preserve">на право заключения </w:t>
      </w:r>
      <w:proofErr w:type="gramStart"/>
      <w:r w:rsidRPr="000F45E1">
        <w:rPr>
          <w:b/>
          <w:bCs/>
          <w:sz w:val="26"/>
          <w:szCs w:val="26"/>
        </w:rPr>
        <w:t>договора</w:t>
      </w:r>
      <w:proofErr w:type="gramEnd"/>
      <w:r w:rsidRPr="000F45E1">
        <w:rPr>
          <w:b/>
          <w:bCs/>
          <w:sz w:val="26"/>
          <w:szCs w:val="26"/>
        </w:rPr>
        <w:t xml:space="preserve"> на выполнение работ</w:t>
      </w:r>
    </w:p>
    <w:p w:rsidR="002B478A" w:rsidRPr="000F45E1" w:rsidRDefault="002B478A" w:rsidP="002B478A">
      <w:pPr>
        <w:pStyle w:val="a6"/>
        <w:tabs>
          <w:tab w:val="num" w:pos="1134"/>
        </w:tabs>
        <w:spacing w:before="0" w:line="240" w:lineRule="auto"/>
        <w:jc w:val="center"/>
        <w:rPr>
          <w:sz w:val="26"/>
          <w:szCs w:val="26"/>
        </w:rPr>
      </w:pPr>
      <w:r w:rsidRPr="000F45E1">
        <w:rPr>
          <w:b/>
          <w:bCs/>
          <w:i/>
          <w:iCs/>
          <w:snapToGrid w:val="0"/>
          <w:w w:val="110"/>
          <w:sz w:val="26"/>
          <w:szCs w:val="26"/>
        </w:rPr>
        <w:t>«</w:t>
      </w:r>
      <w:r w:rsidRPr="000F45E1">
        <w:rPr>
          <w:b/>
          <w:i/>
          <w:sz w:val="26"/>
          <w:szCs w:val="26"/>
        </w:rPr>
        <w:t xml:space="preserve">Строительство ЛЭП 6-10 </w:t>
      </w:r>
      <w:proofErr w:type="spellStart"/>
      <w:r w:rsidRPr="000F45E1">
        <w:rPr>
          <w:b/>
          <w:i/>
          <w:sz w:val="26"/>
          <w:szCs w:val="26"/>
        </w:rPr>
        <w:t>кВ</w:t>
      </w:r>
      <w:proofErr w:type="spellEnd"/>
      <w:r w:rsidRPr="000F45E1">
        <w:rPr>
          <w:b/>
          <w:i/>
          <w:sz w:val="26"/>
          <w:szCs w:val="26"/>
        </w:rPr>
        <w:t xml:space="preserve"> (в том числе ПИР) для технологического присоединения потребителей на территории филиала ПЭС</w:t>
      </w:r>
      <w:r w:rsidRPr="000F45E1">
        <w:rPr>
          <w:b/>
          <w:color w:val="333333"/>
          <w:sz w:val="26"/>
          <w:szCs w:val="26"/>
        </w:rPr>
        <w:t>».</w:t>
      </w:r>
    </w:p>
    <w:p w:rsidR="00AF2803" w:rsidRPr="00A54D99" w:rsidRDefault="002B478A" w:rsidP="002B478A">
      <w:pPr>
        <w:tabs>
          <w:tab w:val="left" w:pos="567"/>
          <w:tab w:val="left" w:pos="993"/>
          <w:tab w:val="center" w:pos="5174"/>
          <w:tab w:val="left" w:pos="8475"/>
        </w:tabs>
        <w:autoSpaceDE w:val="0"/>
        <w:autoSpaceDN w:val="0"/>
        <w:spacing w:line="240" w:lineRule="auto"/>
        <w:jc w:val="left"/>
        <w:rPr>
          <w:b/>
          <w:bCs/>
          <w:sz w:val="25"/>
          <w:szCs w:val="25"/>
        </w:rPr>
      </w:pPr>
      <w:r w:rsidRPr="000F45E1">
        <w:rPr>
          <w:b/>
          <w:bCs/>
          <w:sz w:val="26"/>
          <w:szCs w:val="26"/>
        </w:rPr>
        <w:tab/>
      </w:r>
      <w:r w:rsidRPr="000F45E1">
        <w:rPr>
          <w:b/>
          <w:bCs/>
          <w:sz w:val="26"/>
          <w:szCs w:val="26"/>
        </w:rPr>
        <w:tab/>
        <w:t xml:space="preserve"> закупка № 2099  р. 2.1.1. ГКПЗ 2018</w:t>
      </w:r>
      <w:r w:rsidR="00AF2803" w:rsidRPr="000F45E1">
        <w:rPr>
          <w:b/>
          <w:bCs/>
          <w:sz w:val="26"/>
          <w:szCs w:val="26"/>
        </w:rPr>
        <w:tab/>
      </w:r>
    </w:p>
    <w:p w:rsidR="00AF2803" w:rsidRPr="00346F84" w:rsidRDefault="00AF2803" w:rsidP="00AF2803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5"/>
          <w:szCs w:val="25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212EF2" w:rsidP="00E323C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 xml:space="preserve">             </w:t>
            </w:r>
            <w:r w:rsidR="00AD2F3D" w:rsidRPr="007F5E34">
              <w:rPr>
                <w:b/>
                <w:bCs/>
                <w:caps/>
                <w:sz w:val="24"/>
              </w:rPr>
              <w:t>«</w:t>
            </w:r>
            <w:r w:rsidR="00E323C1">
              <w:rPr>
                <w:b/>
                <w:bCs/>
                <w:caps/>
                <w:sz w:val="24"/>
              </w:rPr>
              <w:t>03</w:t>
            </w:r>
            <w:bookmarkStart w:id="2" w:name="_GoBack"/>
            <w:bookmarkEnd w:id="2"/>
            <w:r w:rsidR="00AD2F3D" w:rsidRPr="007F5E34">
              <w:rPr>
                <w:b/>
                <w:bCs/>
                <w:caps/>
                <w:sz w:val="24"/>
              </w:rPr>
              <w:t xml:space="preserve">» </w:t>
            </w:r>
            <w:r w:rsidR="00AD2F3D">
              <w:rPr>
                <w:b/>
                <w:bCs/>
                <w:sz w:val="24"/>
              </w:rPr>
              <w:t>июля</w:t>
            </w:r>
            <w:r w:rsidR="00AD2F3D" w:rsidRPr="007F5E34">
              <w:rPr>
                <w:b/>
                <w:bCs/>
                <w:sz w:val="24"/>
              </w:rPr>
              <w:t xml:space="preserve">  </w:t>
            </w:r>
            <w:r w:rsidR="00AD2F3D" w:rsidRPr="007F5E34">
              <w:rPr>
                <w:b/>
                <w:bCs/>
                <w:caps/>
                <w:sz w:val="24"/>
              </w:rPr>
              <w:t>201</w:t>
            </w:r>
            <w:r w:rsidR="00AD2F3D">
              <w:rPr>
                <w:b/>
                <w:bCs/>
                <w:caps/>
                <w:sz w:val="24"/>
              </w:rPr>
              <w:t>8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2B478A">
        <w:rPr>
          <w:b/>
          <w:sz w:val="24"/>
        </w:rPr>
        <w:t>31806538500</w:t>
      </w:r>
      <w:r w:rsidR="00797E46">
        <w:rPr>
          <w:b/>
          <w:sz w:val="24"/>
        </w:rPr>
        <w:t xml:space="preserve"> МСП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88486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354EA2" w:rsidRDefault="00354EA2" w:rsidP="00E2216A">
      <w:pPr>
        <w:pStyle w:val="21"/>
        <w:ind w:firstLine="0"/>
        <w:rPr>
          <w:b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12615" w:rsidRDefault="00412615" w:rsidP="00412615">
      <w:pPr>
        <w:spacing w:line="240" w:lineRule="auto"/>
        <w:ind w:left="927" w:firstLine="0"/>
        <w:contextualSpacing/>
        <w:rPr>
          <w:bCs/>
          <w:iCs/>
          <w:sz w:val="24"/>
          <w:szCs w:val="24"/>
        </w:rPr>
      </w:pPr>
    </w:p>
    <w:p w:rsidR="00AF2803" w:rsidRDefault="00AF2803" w:rsidP="00AF2803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1648A6">
        <w:rPr>
          <w:bCs/>
          <w:iCs/>
          <w:sz w:val="24"/>
          <w:szCs w:val="24"/>
        </w:rPr>
        <w:t>О  рассмотрении результатов оценки заявок Участников.</w:t>
      </w:r>
    </w:p>
    <w:p w:rsidR="00AF2803" w:rsidRPr="00F7795B" w:rsidRDefault="00AF2803" w:rsidP="00AF2803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F7795B">
        <w:rPr>
          <w:bCs/>
          <w:iCs/>
          <w:sz w:val="24"/>
          <w:szCs w:val="24"/>
        </w:rPr>
        <w:t xml:space="preserve">О признании заявок </w:t>
      </w:r>
      <w:proofErr w:type="gramStart"/>
      <w:r w:rsidRPr="00F7795B">
        <w:rPr>
          <w:bCs/>
          <w:iCs/>
          <w:sz w:val="24"/>
          <w:szCs w:val="24"/>
        </w:rPr>
        <w:t>соответствующими</w:t>
      </w:r>
      <w:proofErr w:type="gramEnd"/>
      <w:r w:rsidRPr="00F7795B">
        <w:rPr>
          <w:bCs/>
          <w:iCs/>
          <w:sz w:val="24"/>
          <w:szCs w:val="24"/>
        </w:rPr>
        <w:t xml:space="preserve"> условиям Документации о закупке.</w:t>
      </w:r>
    </w:p>
    <w:p w:rsidR="00AF2803" w:rsidRPr="001648A6" w:rsidRDefault="00AF2803" w:rsidP="00AF2803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1648A6">
        <w:rPr>
          <w:bCs/>
          <w:iCs/>
          <w:sz w:val="24"/>
          <w:szCs w:val="24"/>
        </w:rPr>
        <w:t xml:space="preserve">Об </w:t>
      </w:r>
      <w:proofErr w:type="gramStart"/>
      <w:r w:rsidRPr="001648A6">
        <w:rPr>
          <w:bCs/>
          <w:iCs/>
          <w:sz w:val="24"/>
          <w:szCs w:val="24"/>
        </w:rPr>
        <w:t>итоговой</w:t>
      </w:r>
      <w:proofErr w:type="gramEnd"/>
      <w:r w:rsidRPr="001648A6">
        <w:rPr>
          <w:bCs/>
          <w:iCs/>
          <w:sz w:val="24"/>
          <w:szCs w:val="24"/>
        </w:rPr>
        <w:t xml:space="preserve"> </w:t>
      </w:r>
      <w:proofErr w:type="spellStart"/>
      <w:r w:rsidRPr="001648A6">
        <w:rPr>
          <w:bCs/>
          <w:iCs/>
          <w:sz w:val="24"/>
          <w:szCs w:val="24"/>
        </w:rPr>
        <w:t>ранжировке</w:t>
      </w:r>
      <w:proofErr w:type="spellEnd"/>
      <w:r w:rsidRPr="001648A6">
        <w:rPr>
          <w:bCs/>
          <w:iCs/>
          <w:sz w:val="24"/>
          <w:szCs w:val="24"/>
        </w:rPr>
        <w:t xml:space="preserve"> заявок.</w:t>
      </w:r>
    </w:p>
    <w:p w:rsidR="00B033A7" w:rsidRPr="00412615" w:rsidRDefault="00AF2803" w:rsidP="00AF2803">
      <w:pPr>
        <w:pStyle w:val="21"/>
        <w:numPr>
          <w:ilvl w:val="0"/>
          <w:numId w:val="29"/>
        </w:numPr>
        <w:rPr>
          <w:bCs/>
          <w:iCs/>
          <w:snapToGrid w:val="0"/>
          <w:sz w:val="24"/>
        </w:rPr>
      </w:pPr>
      <w:r w:rsidRPr="001648A6">
        <w:rPr>
          <w:bCs/>
          <w:iCs/>
          <w:sz w:val="24"/>
        </w:rPr>
        <w:t>О выборе победителя закупки</w:t>
      </w:r>
      <w:r w:rsidR="00B033A7" w:rsidRPr="00412615">
        <w:rPr>
          <w:bCs/>
          <w:iCs/>
          <w:snapToGrid w:val="0"/>
          <w:sz w:val="24"/>
        </w:rPr>
        <w:t>.</w:t>
      </w:r>
    </w:p>
    <w:p w:rsidR="00354EA2" w:rsidRDefault="00354EA2" w:rsidP="00354EA2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:rsidR="00354EA2" w:rsidRDefault="00354EA2" w:rsidP="00354EA2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:rsidR="00B033A7" w:rsidRDefault="00354EA2" w:rsidP="00354EA2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033A7" w:rsidRPr="00D73067">
        <w:rPr>
          <w:b/>
          <w:sz w:val="24"/>
          <w:szCs w:val="24"/>
        </w:rPr>
        <w:t>РЕШИЛИ:</w:t>
      </w:r>
    </w:p>
    <w:p w:rsidR="006370EC" w:rsidRDefault="006370EC" w:rsidP="00B033A7">
      <w:pPr>
        <w:spacing w:line="240" w:lineRule="auto"/>
        <w:rPr>
          <w:b/>
          <w:sz w:val="24"/>
          <w:szCs w:val="24"/>
        </w:rPr>
      </w:pPr>
    </w:p>
    <w:p w:rsidR="00B033A7" w:rsidRDefault="006370EC" w:rsidP="006370EC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033A7" w:rsidRPr="00D73067">
        <w:rPr>
          <w:b/>
          <w:sz w:val="24"/>
          <w:szCs w:val="24"/>
        </w:rPr>
        <w:t>По вопросу № 1</w:t>
      </w:r>
    </w:p>
    <w:p w:rsidR="00E47DBE" w:rsidRPr="00D73067" w:rsidRDefault="00E47DBE" w:rsidP="006370EC">
      <w:pPr>
        <w:spacing w:line="240" w:lineRule="auto"/>
        <w:ind w:firstLine="0"/>
        <w:rPr>
          <w:b/>
          <w:sz w:val="24"/>
          <w:szCs w:val="24"/>
        </w:rPr>
      </w:pPr>
    </w:p>
    <w:p w:rsidR="002B478A" w:rsidRPr="007F5E34" w:rsidRDefault="002B478A" w:rsidP="002B478A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Признать объем полученной информации достаточным для принятия решения.</w:t>
      </w:r>
    </w:p>
    <w:p w:rsidR="002B478A" w:rsidRPr="00FD7BFE" w:rsidRDefault="002B478A" w:rsidP="002B478A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Утвердить</w:t>
      </w:r>
      <w:r w:rsidRPr="007F5E34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4253"/>
        <w:gridCol w:w="5245"/>
      </w:tblGrid>
      <w:tr w:rsidR="002B478A" w:rsidRPr="00A4499D" w:rsidTr="000F45E1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8A" w:rsidRPr="00A4499D" w:rsidRDefault="002B478A" w:rsidP="008626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A4499D">
              <w:rPr>
                <w:b/>
                <w:i/>
                <w:color w:val="333333"/>
                <w:sz w:val="24"/>
                <w:szCs w:val="24"/>
              </w:rPr>
              <w:t xml:space="preserve">№ </w:t>
            </w:r>
            <w:proofErr w:type="gramStart"/>
            <w:r w:rsidRPr="00A4499D">
              <w:rPr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A4499D">
              <w:rPr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8A" w:rsidRPr="00A4499D" w:rsidRDefault="002B478A" w:rsidP="008626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A4499D">
              <w:rPr>
                <w:b/>
                <w:i/>
                <w:color w:val="333333"/>
                <w:sz w:val="24"/>
                <w:szCs w:val="24"/>
              </w:rPr>
              <w:t>Наименование участника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8A" w:rsidRPr="00A4499D" w:rsidRDefault="002B478A" w:rsidP="008626CC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Цена заявки на участие в закупке,</w:t>
            </w:r>
            <w:proofErr w:type="gramStart"/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i/>
                <w:sz w:val="22"/>
                <w:szCs w:val="22"/>
                <w:lang w:eastAsia="en-US"/>
              </w:rPr>
              <w:t>,</w:t>
            </w:r>
            <w:proofErr w:type="gramEnd"/>
            <w:r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 w:rsidRPr="009E1712">
              <w:rPr>
                <w:b/>
                <w:i/>
                <w:sz w:val="22"/>
                <w:szCs w:val="22"/>
                <w:lang w:eastAsia="en-US"/>
              </w:rPr>
              <w:t>руб.</w:t>
            </w:r>
          </w:p>
        </w:tc>
      </w:tr>
      <w:tr w:rsidR="002B478A" w:rsidRPr="000B1E9D" w:rsidTr="000F45E1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8A" w:rsidRPr="006776ED" w:rsidRDefault="002B478A" w:rsidP="008626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776ED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8A" w:rsidRPr="0067041D" w:rsidRDefault="002B478A" w:rsidP="008626C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1E40DB">
              <w:rPr>
                <w:b/>
                <w:i/>
                <w:sz w:val="24"/>
                <w:szCs w:val="24"/>
              </w:rPr>
              <w:t xml:space="preserve"> "Дальневосточная Монтажная Компания" </w:t>
            </w:r>
            <w:r w:rsidRPr="001E40DB">
              <w:rPr>
                <w:b/>
                <w:i/>
                <w:sz w:val="24"/>
                <w:szCs w:val="24"/>
              </w:rPr>
              <w:br/>
            </w:r>
            <w:r w:rsidRPr="001E40DB">
              <w:rPr>
                <w:sz w:val="24"/>
                <w:szCs w:val="24"/>
              </w:rPr>
              <w:t xml:space="preserve">ИНН/КПП 2506012068/250601001 </w:t>
            </w:r>
            <w:r w:rsidRPr="001E40DB">
              <w:rPr>
                <w:sz w:val="24"/>
                <w:szCs w:val="24"/>
              </w:rPr>
              <w:br/>
              <w:t>ОГРН 1172536025507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8A" w:rsidRDefault="002B478A" w:rsidP="008626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 </w:t>
            </w:r>
            <w:r w:rsidRPr="001E40DB">
              <w:rPr>
                <w:b/>
                <w:i/>
                <w:sz w:val="24"/>
                <w:szCs w:val="24"/>
                <w:lang w:eastAsia="en-US"/>
              </w:rPr>
              <w:t>3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1E40DB">
              <w:rPr>
                <w:b/>
                <w:i/>
                <w:sz w:val="24"/>
                <w:szCs w:val="24"/>
                <w:lang w:eastAsia="en-US"/>
              </w:rPr>
              <w:t>482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1E40DB">
              <w:rPr>
                <w:b/>
                <w:i/>
                <w:sz w:val="24"/>
                <w:szCs w:val="24"/>
                <w:lang w:eastAsia="en-US"/>
              </w:rPr>
              <w:t>821.00</w:t>
            </w:r>
            <w:r>
              <w:rPr>
                <w:sz w:val="20"/>
              </w:rPr>
              <w:t xml:space="preserve"> </w:t>
            </w:r>
            <w:r w:rsidRPr="0067041D">
              <w:rPr>
                <w:b/>
                <w:i/>
                <w:sz w:val="24"/>
                <w:szCs w:val="24"/>
                <w:lang w:eastAsia="en-US"/>
              </w:rPr>
              <w:t>руб</w:t>
            </w:r>
            <w:r w:rsidRPr="00395F54">
              <w:rPr>
                <w:b/>
                <w:i/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455965">
              <w:rPr>
                <w:sz w:val="24"/>
                <w:szCs w:val="24"/>
                <w:lang w:eastAsia="en-US"/>
              </w:rPr>
              <w:t xml:space="preserve"> без учета НДС</w:t>
            </w:r>
          </w:p>
          <w:p w:rsidR="002B478A" w:rsidRDefault="002B478A" w:rsidP="008626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(</w:t>
            </w:r>
            <w:r w:rsidRPr="001E40DB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1E40DB">
              <w:rPr>
                <w:sz w:val="24"/>
                <w:szCs w:val="24"/>
                <w:lang w:eastAsia="en-US"/>
              </w:rPr>
              <w:t>109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1E40DB">
              <w:rPr>
                <w:sz w:val="24"/>
                <w:szCs w:val="24"/>
                <w:lang w:eastAsia="en-US"/>
              </w:rPr>
              <w:t xml:space="preserve">728.78 </w:t>
            </w:r>
            <w:r w:rsidRPr="00455965">
              <w:rPr>
                <w:sz w:val="24"/>
                <w:szCs w:val="24"/>
              </w:rPr>
              <w:t>руб. с учетом НДС</w:t>
            </w:r>
            <w:r>
              <w:rPr>
                <w:sz w:val="24"/>
                <w:szCs w:val="24"/>
              </w:rPr>
              <w:t>)</w:t>
            </w:r>
          </w:p>
          <w:p w:rsidR="002B478A" w:rsidRPr="000B1E9D" w:rsidRDefault="002B478A" w:rsidP="008626CC">
            <w:pPr>
              <w:widowControl w:val="0"/>
              <w:shd w:val="clear" w:color="auto" w:fill="FFFFFF"/>
              <w:tabs>
                <w:tab w:val="left" w:pos="0"/>
                <w:tab w:val="left" w:pos="1276"/>
              </w:tabs>
              <w:spacing w:line="240" w:lineRule="auto"/>
              <w:ind w:firstLine="0"/>
              <w:rPr>
                <w:rFonts w:cstheme="minorBidi"/>
                <w:b/>
                <w:i/>
                <w:snapToGrid/>
                <w:sz w:val="24"/>
                <w:szCs w:val="24"/>
              </w:rPr>
            </w:pPr>
          </w:p>
        </w:tc>
      </w:tr>
      <w:tr w:rsidR="002B478A" w:rsidRPr="000B1E9D" w:rsidTr="000F45E1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8A" w:rsidRPr="006776ED" w:rsidRDefault="002B478A" w:rsidP="008626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776ED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8A" w:rsidRPr="0067041D" w:rsidRDefault="002B478A" w:rsidP="008626C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1E40DB">
              <w:rPr>
                <w:b/>
                <w:i/>
                <w:sz w:val="24"/>
                <w:szCs w:val="24"/>
              </w:rPr>
              <w:t xml:space="preserve"> '</w:t>
            </w:r>
            <w:proofErr w:type="spellStart"/>
            <w:r w:rsidRPr="001E40DB">
              <w:rPr>
                <w:b/>
                <w:i/>
                <w:sz w:val="24"/>
                <w:szCs w:val="24"/>
              </w:rPr>
              <w:t>Сельэлектрострой</w:t>
            </w:r>
            <w:proofErr w:type="spellEnd"/>
            <w:r w:rsidRPr="001E40DB">
              <w:rPr>
                <w:b/>
                <w:i/>
                <w:sz w:val="24"/>
                <w:szCs w:val="24"/>
              </w:rPr>
              <w:t xml:space="preserve">' </w:t>
            </w:r>
            <w:r w:rsidRPr="001E40DB">
              <w:rPr>
                <w:b/>
                <w:i/>
                <w:sz w:val="24"/>
                <w:szCs w:val="24"/>
              </w:rPr>
              <w:br/>
            </w:r>
            <w:r w:rsidRPr="001E40DB">
              <w:rPr>
                <w:sz w:val="24"/>
                <w:szCs w:val="24"/>
              </w:rPr>
              <w:t xml:space="preserve">ИНН/КПП 7901542241/790101001 </w:t>
            </w:r>
            <w:r w:rsidRPr="001E40DB">
              <w:rPr>
                <w:sz w:val="24"/>
                <w:szCs w:val="24"/>
              </w:rPr>
              <w:br/>
              <w:t>ОГРН 1137901001226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8A" w:rsidRDefault="002B478A" w:rsidP="008626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Цена:  </w:t>
            </w:r>
            <w:r w:rsidRPr="001E40DB">
              <w:rPr>
                <w:b/>
                <w:i/>
                <w:sz w:val="24"/>
                <w:szCs w:val="24"/>
              </w:rPr>
              <w:t>3 856 634.00</w:t>
            </w:r>
            <w:r>
              <w:rPr>
                <w:sz w:val="20"/>
              </w:rPr>
              <w:t xml:space="preserve"> </w:t>
            </w:r>
            <w:r w:rsidRPr="00FA7BC1">
              <w:rPr>
                <w:b/>
                <w:i/>
                <w:sz w:val="24"/>
                <w:szCs w:val="24"/>
              </w:rPr>
              <w:t>руб</w:t>
            </w:r>
            <w:r w:rsidRPr="00894B61">
              <w:rPr>
                <w:b/>
                <w:i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2B478A" w:rsidRDefault="002B478A" w:rsidP="008626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1E40DB">
              <w:rPr>
                <w:sz w:val="24"/>
                <w:szCs w:val="24"/>
              </w:rPr>
              <w:t xml:space="preserve">4 550 828.12 </w:t>
            </w:r>
            <w:r w:rsidRPr="00455965">
              <w:rPr>
                <w:sz w:val="24"/>
                <w:szCs w:val="24"/>
              </w:rPr>
              <w:t>руб. с учетом НДС</w:t>
            </w:r>
            <w:r>
              <w:rPr>
                <w:sz w:val="24"/>
                <w:szCs w:val="24"/>
              </w:rPr>
              <w:t>)</w:t>
            </w:r>
          </w:p>
          <w:p w:rsidR="002B478A" w:rsidRPr="000B1E9D" w:rsidRDefault="002B478A" w:rsidP="008626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cstheme="minorBidi"/>
                <w:b/>
                <w:i/>
                <w:snapToGrid/>
                <w:sz w:val="24"/>
                <w:szCs w:val="24"/>
              </w:rPr>
            </w:pPr>
          </w:p>
        </w:tc>
      </w:tr>
    </w:tbl>
    <w:p w:rsidR="00AD2F3D" w:rsidRDefault="00AD2F3D" w:rsidP="00AC50AB">
      <w:pPr>
        <w:spacing w:line="240" w:lineRule="auto"/>
        <w:rPr>
          <w:b/>
          <w:sz w:val="24"/>
          <w:szCs w:val="24"/>
        </w:rPr>
      </w:pPr>
    </w:p>
    <w:p w:rsidR="00AC50AB" w:rsidRDefault="00AC50AB" w:rsidP="00AC50AB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2</w:t>
      </w:r>
    </w:p>
    <w:p w:rsidR="00E63B43" w:rsidRDefault="00E63B43" w:rsidP="00AC50AB">
      <w:pPr>
        <w:spacing w:line="240" w:lineRule="auto"/>
        <w:rPr>
          <w:b/>
          <w:sz w:val="24"/>
          <w:szCs w:val="24"/>
        </w:rPr>
      </w:pPr>
    </w:p>
    <w:p w:rsidR="00AD2F3D" w:rsidRPr="007F5E34" w:rsidRDefault="00275625" w:rsidP="00AD2F3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B478A" w:rsidRPr="007F5E34">
        <w:rPr>
          <w:sz w:val="24"/>
          <w:szCs w:val="24"/>
        </w:rPr>
        <w:t xml:space="preserve">Признать </w:t>
      </w:r>
      <w:r w:rsidR="002B478A">
        <w:rPr>
          <w:sz w:val="24"/>
          <w:szCs w:val="24"/>
        </w:rPr>
        <w:t xml:space="preserve">заявки </w:t>
      </w:r>
      <w:r w:rsidR="002B478A">
        <w:rPr>
          <w:b/>
          <w:i/>
          <w:sz w:val="24"/>
          <w:szCs w:val="24"/>
        </w:rPr>
        <w:t>ООО</w:t>
      </w:r>
      <w:r w:rsidR="002B478A" w:rsidRPr="001E40DB">
        <w:rPr>
          <w:b/>
          <w:i/>
          <w:sz w:val="24"/>
          <w:szCs w:val="24"/>
        </w:rPr>
        <w:t xml:space="preserve"> "</w:t>
      </w:r>
      <w:proofErr w:type="spellStart"/>
      <w:r w:rsidR="002B478A" w:rsidRPr="001E40DB">
        <w:rPr>
          <w:b/>
          <w:i/>
          <w:sz w:val="24"/>
          <w:szCs w:val="24"/>
        </w:rPr>
        <w:t>Сельэлектрострой</w:t>
      </w:r>
      <w:proofErr w:type="spellEnd"/>
      <w:r w:rsidR="002B478A" w:rsidRPr="001E40DB">
        <w:rPr>
          <w:b/>
          <w:i/>
          <w:sz w:val="24"/>
          <w:szCs w:val="24"/>
        </w:rPr>
        <w:t>"</w:t>
      </w:r>
      <w:r w:rsidR="002B478A">
        <w:rPr>
          <w:b/>
          <w:i/>
          <w:sz w:val="24"/>
          <w:szCs w:val="24"/>
        </w:rPr>
        <w:t>, ООО</w:t>
      </w:r>
      <w:r w:rsidR="002B478A" w:rsidRPr="001E40DB">
        <w:rPr>
          <w:b/>
          <w:i/>
          <w:sz w:val="24"/>
          <w:szCs w:val="24"/>
        </w:rPr>
        <w:t xml:space="preserve"> "Дальневосточная Монтажная Компания" </w:t>
      </w:r>
      <w:r w:rsidR="002B478A" w:rsidRPr="007F5E34">
        <w:rPr>
          <w:sz w:val="24"/>
          <w:szCs w:val="24"/>
        </w:rPr>
        <w:t>удовлетворяющим по существу условиям Документации о закупке и принять их к дальнейшему рассмотрению</w:t>
      </w:r>
      <w:r w:rsidR="00AD2F3D" w:rsidRPr="007F5E34">
        <w:rPr>
          <w:sz w:val="24"/>
          <w:szCs w:val="24"/>
        </w:rPr>
        <w:t>.</w:t>
      </w:r>
    </w:p>
    <w:p w:rsidR="00D22201" w:rsidRDefault="00D22201" w:rsidP="00D22201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lastRenderedPageBreak/>
        <w:t xml:space="preserve">По вопросу № </w:t>
      </w:r>
      <w:r w:rsidR="00AD2F3D">
        <w:rPr>
          <w:b/>
          <w:sz w:val="24"/>
          <w:szCs w:val="24"/>
        </w:rPr>
        <w:t>3</w:t>
      </w:r>
    </w:p>
    <w:p w:rsidR="007F7371" w:rsidRPr="007F5E34" w:rsidRDefault="00AC50AB" w:rsidP="007F7371">
      <w:pPr>
        <w:spacing w:line="240" w:lineRule="auto"/>
        <w:ind w:firstLine="0"/>
        <w:rPr>
          <w:b/>
          <w:sz w:val="24"/>
          <w:szCs w:val="24"/>
        </w:rPr>
      </w:pPr>
      <w:r w:rsidRPr="00D73067">
        <w:rPr>
          <w:sz w:val="24"/>
          <w:szCs w:val="24"/>
        </w:rPr>
        <w:t xml:space="preserve">         </w:t>
      </w:r>
    </w:p>
    <w:p w:rsidR="002B478A" w:rsidRDefault="00DA49CD" w:rsidP="002B478A">
      <w:pPr>
        <w:pStyle w:val="a9"/>
        <w:spacing w:line="240" w:lineRule="auto"/>
        <w:ind w:left="142" w:firstLine="0"/>
        <w:rPr>
          <w:sz w:val="24"/>
          <w:szCs w:val="24"/>
        </w:rPr>
      </w:pPr>
      <w:r w:rsidRPr="007F5E34">
        <w:rPr>
          <w:sz w:val="24"/>
          <w:szCs w:val="24"/>
        </w:rPr>
        <w:t xml:space="preserve">       </w:t>
      </w:r>
      <w:r w:rsidR="002B478A" w:rsidRPr="007F5E34">
        <w:rPr>
          <w:sz w:val="24"/>
          <w:szCs w:val="24"/>
        </w:rPr>
        <w:t xml:space="preserve">Утвердить </w:t>
      </w:r>
      <w:proofErr w:type="gramStart"/>
      <w:r w:rsidR="002B478A" w:rsidRPr="007F5E34">
        <w:rPr>
          <w:sz w:val="24"/>
          <w:szCs w:val="24"/>
        </w:rPr>
        <w:t>итоговую</w:t>
      </w:r>
      <w:proofErr w:type="gramEnd"/>
      <w:r w:rsidR="002B478A" w:rsidRPr="007F5E34">
        <w:rPr>
          <w:sz w:val="24"/>
          <w:szCs w:val="24"/>
        </w:rPr>
        <w:t xml:space="preserve"> </w:t>
      </w:r>
      <w:proofErr w:type="spellStart"/>
      <w:r w:rsidR="002B478A" w:rsidRPr="007F5E34">
        <w:rPr>
          <w:sz w:val="24"/>
          <w:szCs w:val="24"/>
        </w:rPr>
        <w:t>ранжировку</w:t>
      </w:r>
      <w:proofErr w:type="spellEnd"/>
      <w:r w:rsidR="002B478A" w:rsidRPr="007F5E34">
        <w:rPr>
          <w:sz w:val="24"/>
          <w:szCs w:val="24"/>
        </w:rPr>
        <w:t xml:space="preserve"> заявок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969"/>
        <w:gridCol w:w="2835"/>
        <w:gridCol w:w="1985"/>
      </w:tblGrid>
      <w:tr w:rsidR="002B478A" w:rsidRPr="007F5E34" w:rsidTr="00E13A08">
        <w:trPr>
          <w:trHeight w:val="11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8A" w:rsidRPr="009E1712" w:rsidRDefault="002B478A" w:rsidP="008626C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Место в </w:t>
            </w:r>
            <w:proofErr w:type="gramStart"/>
            <w:r w:rsidRPr="009E1712">
              <w:rPr>
                <w:b/>
                <w:i/>
                <w:sz w:val="22"/>
                <w:szCs w:val="22"/>
                <w:lang w:eastAsia="en-US"/>
              </w:rPr>
              <w:t>итоговой</w:t>
            </w:r>
            <w:proofErr w:type="gramEnd"/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1712">
              <w:rPr>
                <w:b/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78A" w:rsidRPr="009E1712" w:rsidRDefault="002B478A" w:rsidP="008626C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Наименование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8A" w:rsidRDefault="002B478A" w:rsidP="008626CC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Цена заявки на участие в закупке, </w:t>
            </w:r>
          </w:p>
          <w:p w:rsidR="002B478A" w:rsidRDefault="002B478A" w:rsidP="008626CC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без НДС, </w:t>
            </w:r>
            <w:r w:rsidRPr="009E1712">
              <w:rPr>
                <w:b/>
                <w:i/>
                <w:sz w:val="22"/>
                <w:szCs w:val="22"/>
                <w:lang w:eastAsia="en-US"/>
              </w:rPr>
              <w:t>руб.</w:t>
            </w:r>
          </w:p>
          <w:p w:rsidR="002B478A" w:rsidRPr="009E1712" w:rsidRDefault="002B478A" w:rsidP="008626CC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8A" w:rsidRPr="009E1712" w:rsidRDefault="002B478A" w:rsidP="008626C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Применение приоритета в соответствии с 925-ПП</w:t>
            </w:r>
          </w:p>
        </w:tc>
      </w:tr>
      <w:tr w:rsidR="002B478A" w:rsidRPr="007F5E34" w:rsidTr="00E13A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8A" w:rsidRPr="007F5E34" w:rsidRDefault="002B478A" w:rsidP="008626C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7F5E3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8A" w:rsidRPr="0067041D" w:rsidRDefault="002B478A" w:rsidP="008626C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1E40DB">
              <w:rPr>
                <w:b/>
                <w:i/>
                <w:sz w:val="24"/>
                <w:szCs w:val="24"/>
              </w:rPr>
              <w:t xml:space="preserve"> "Дальневосточная Монтажная Компания" </w:t>
            </w:r>
            <w:r w:rsidRPr="001E40DB">
              <w:rPr>
                <w:b/>
                <w:i/>
                <w:sz w:val="24"/>
                <w:szCs w:val="24"/>
              </w:rPr>
              <w:br/>
            </w:r>
            <w:r w:rsidRPr="001E40DB">
              <w:rPr>
                <w:sz w:val="24"/>
                <w:szCs w:val="24"/>
              </w:rPr>
              <w:t xml:space="preserve">ИНН/КПП 2506012068/250601001 </w:t>
            </w:r>
            <w:r w:rsidRPr="001E40DB">
              <w:rPr>
                <w:sz w:val="24"/>
                <w:szCs w:val="24"/>
              </w:rPr>
              <w:br/>
              <w:t>ОГРН 1172536025507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8A" w:rsidRPr="000B1E9D" w:rsidRDefault="002B478A" w:rsidP="008626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cstheme="minorBidi"/>
                <w:b/>
                <w:i/>
                <w:snapToGrid/>
                <w:sz w:val="24"/>
                <w:szCs w:val="24"/>
              </w:rPr>
            </w:pPr>
            <w:r w:rsidRPr="001E40DB">
              <w:rPr>
                <w:b/>
                <w:i/>
                <w:sz w:val="24"/>
                <w:szCs w:val="24"/>
                <w:lang w:eastAsia="en-US"/>
              </w:rPr>
              <w:t>3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1E40DB">
              <w:rPr>
                <w:b/>
                <w:i/>
                <w:sz w:val="24"/>
                <w:szCs w:val="24"/>
                <w:lang w:eastAsia="en-US"/>
              </w:rPr>
              <w:t>482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1E40DB">
              <w:rPr>
                <w:b/>
                <w:i/>
                <w:sz w:val="24"/>
                <w:szCs w:val="24"/>
                <w:lang w:eastAsia="en-US"/>
              </w:rPr>
              <w:t>821.00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8A" w:rsidRPr="007F5E34" w:rsidRDefault="002B478A" w:rsidP="008626C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2B478A" w:rsidRPr="007F5E34" w:rsidTr="00E13A08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8A" w:rsidRPr="007F5E34" w:rsidRDefault="002B478A" w:rsidP="008626C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F5E3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8A" w:rsidRPr="0067041D" w:rsidRDefault="002B478A" w:rsidP="008626C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1E40DB">
              <w:rPr>
                <w:b/>
                <w:i/>
                <w:sz w:val="24"/>
                <w:szCs w:val="24"/>
              </w:rPr>
              <w:t xml:space="preserve"> '</w:t>
            </w:r>
            <w:proofErr w:type="spellStart"/>
            <w:r w:rsidRPr="001E40DB">
              <w:rPr>
                <w:b/>
                <w:i/>
                <w:sz w:val="24"/>
                <w:szCs w:val="24"/>
              </w:rPr>
              <w:t>Сельэлектрострой</w:t>
            </w:r>
            <w:proofErr w:type="spellEnd"/>
            <w:r w:rsidRPr="001E40DB">
              <w:rPr>
                <w:b/>
                <w:i/>
                <w:sz w:val="24"/>
                <w:szCs w:val="24"/>
              </w:rPr>
              <w:t xml:space="preserve">' </w:t>
            </w:r>
            <w:r w:rsidRPr="001E40DB">
              <w:rPr>
                <w:b/>
                <w:i/>
                <w:sz w:val="24"/>
                <w:szCs w:val="24"/>
              </w:rPr>
              <w:br/>
            </w:r>
            <w:r w:rsidRPr="001E40DB">
              <w:rPr>
                <w:sz w:val="24"/>
                <w:szCs w:val="24"/>
              </w:rPr>
              <w:t xml:space="preserve">ИНН/КПП 7901542241/790101001 </w:t>
            </w:r>
            <w:r w:rsidRPr="001E40DB">
              <w:rPr>
                <w:sz w:val="24"/>
                <w:szCs w:val="24"/>
              </w:rPr>
              <w:br/>
              <w:t>ОГРН 1137901001226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8A" w:rsidRPr="000B1E9D" w:rsidRDefault="002B478A" w:rsidP="008626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cstheme="minorBidi"/>
                <w:b/>
                <w:i/>
                <w:snapToGrid/>
                <w:sz w:val="24"/>
                <w:szCs w:val="24"/>
              </w:rPr>
            </w:pPr>
            <w:r w:rsidRPr="001E40DB">
              <w:rPr>
                <w:b/>
                <w:i/>
                <w:sz w:val="24"/>
                <w:szCs w:val="24"/>
              </w:rPr>
              <w:t>3 856 634.00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78A" w:rsidRPr="007F5E34" w:rsidRDefault="002B478A" w:rsidP="008626C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</w:tbl>
    <w:p w:rsidR="00212EF2" w:rsidRDefault="00212EF2" w:rsidP="002B478A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C30D01" w:rsidRDefault="00212EF2" w:rsidP="00FF5C66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C30D01" w:rsidRPr="00D73067">
        <w:rPr>
          <w:b/>
          <w:sz w:val="24"/>
          <w:szCs w:val="24"/>
        </w:rPr>
        <w:t xml:space="preserve">По вопросу № </w:t>
      </w:r>
      <w:r w:rsidR="00AD2F3D">
        <w:rPr>
          <w:b/>
          <w:sz w:val="24"/>
          <w:szCs w:val="24"/>
        </w:rPr>
        <w:t>4</w:t>
      </w:r>
    </w:p>
    <w:p w:rsidR="007F7371" w:rsidRDefault="007F7371" w:rsidP="00607C16">
      <w:pPr>
        <w:spacing w:line="240" w:lineRule="auto"/>
        <w:ind w:firstLine="0"/>
        <w:rPr>
          <w:b/>
          <w:sz w:val="24"/>
          <w:szCs w:val="24"/>
        </w:rPr>
      </w:pPr>
    </w:p>
    <w:p w:rsidR="002B478A" w:rsidRDefault="000A7E55" w:rsidP="008626CC">
      <w:pPr>
        <w:widowControl w:val="0"/>
        <w:autoSpaceDE w:val="0"/>
        <w:autoSpaceDN w:val="0"/>
        <w:adjustRightInd w:val="0"/>
        <w:spacing w:line="240" w:lineRule="auto"/>
        <w:ind w:firstLine="33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C1FF2">
        <w:rPr>
          <w:sz w:val="24"/>
          <w:szCs w:val="24"/>
        </w:rPr>
        <w:t xml:space="preserve">  </w:t>
      </w:r>
      <w:r w:rsidR="002B478A" w:rsidRPr="00D500CA">
        <w:rPr>
          <w:sz w:val="24"/>
          <w:szCs w:val="24"/>
        </w:rPr>
        <w:t xml:space="preserve">Признать Победителем закупки на выполнение работ </w:t>
      </w:r>
      <w:r w:rsidR="002B478A" w:rsidRPr="00DF3F6C">
        <w:rPr>
          <w:sz w:val="24"/>
          <w:szCs w:val="24"/>
        </w:rPr>
        <w:t>«</w:t>
      </w:r>
      <w:r w:rsidR="002B478A" w:rsidRPr="00DF3F6C">
        <w:rPr>
          <w:b/>
          <w:i/>
          <w:sz w:val="24"/>
          <w:szCs w:val="24"/>
        </w:rPr>
        <w:t xml:space="preserve">Строительство ЛЭП 6-10 </w:t>
      </w:r>
      <w:proofErr w:type="spellStart"/>
      <w:r w:rsidR="002B478A" w:rsidRPr="00DF3F6C">
        <w:rPr>
          <w:b/>
          <w:i/>
          <w:sz w:val="24"/>
          <w:szCs w:val="24"/>
        </w:rPr>
        <w:t>кВ</w:t>
      </w:r>
      <w:proofErr w:type="spellEnd"/>
      <w:r w:rsidR="002B478A" w:rsidRPr="00DF3F6C">
        <w:rPr>
          <w:b/>
          <w:i/>
          <w:sz w:val="24"/>
          <w:szCs w:val="24"/>
        </w:rPr>
        <w:t xml:space="preserve"> (в том числе ПИР) для технологического присоединения потребителей на территории филиала ПЭС»</w:t>
      </w:r>
      <w:r w:rsidR="002B478A" w:rsidRPr="00DF3F6C">
        <w:rPr>
          <w:b/>
          <w:color w:val="333333"/>
          <w:sz w:val="24"/>
          <w:szCs w:val="24"/>
        </w:rPr>
        <w:t xml:space="preserve"> </w:t>
      </w:r>
      <w:r w:rsidR="002B478A" w:rsidRPr="00DF3F6C">
        <w:rPr>
          <w:sz w:val="24"/>
          <w:szCs w:val="24"/>
        </w:rPr>
        <w:t xml:space="preserve">участника, занявшего первое место по степени предпочтительности для заказчика: </w:t>
      </w:r>
      <w:r w:rsidR="002B478A">
        <w:rPr>
          <w:b/>
          <w:i/>
          <w:sz w:val="24"/>
          <w:szCs w:val="24"/>
        </w:rPr>
        <w:t>ООО</w:t>
      </w:r>
      <w:r w:rsidR="002B478A" w:rsidRPr="001E40DB">
        <w:rPr>
          <w:b/>
          <w:i/>
          <w:sz w:val="24"/>
          <w:szCs w:val="24"/>
        </w:rPr>
        <w:t xml:space="preserve"> "Дальневосточная Монтажная Компания" </w:t>
      </w:r>
      <w:r w:rsidR="002B478A" w:rsidRPr="00DF3F6C">
        <w:rPr>
          <w:sz w:val="24"/>
          <w:szCs w:val="24"/>
        </w:rPr>
        <w:t>(</w:t>
      </w:r>
      <w:r w:rsidR="002B478A">
        <w:rPr>
          <w:sz w:val="24"/>
          <w:szCs w:val="24"/>
        </w:rPr>
        <w:t>692135, г. Дальнереченск, ул. Кирпичная, 10Г</w:t>
      </w:r>
      <w:r w:rsidR="002B478A" w:rsidRPr="00DF3F6C">
        <w:rPr>
          <w:sz w:val="24"/>
          <w:szCs w:val="24"/>
        </w:rPr>
        <w:t>)</w:t>
      </w:r>
      <w:r w:rsidR="002B478A" w:rsidRPr="00DF3F6C">
        <w:rPr>
          <w:color w:val="333333"/>
          <w:sz w:val="24"/>
          <w:szCs w:val="24"/>
        </w:rPr>
        <w:t xml:space="preserve"> </w:t>
      </w:r>
      <w:r w:rsidR="002B478A" w:rsidRPr="00DF3F6C">
        <w:rPr>
          <w:sz w:val="24"/>
          <w:szCs w:val="24"/>
        </w:rPr>
        <w:t xml:space="preserve">на условиях: стоимость предложения </w:t>
      </w:r>
      <w:r w:rsidR="002B478A">
        <w:rPr>
          <w:sz w:val="24"/>
          <w:szCs w:val="24"/>
        </w:rPr>
        <w:t xml:space="preserve"> </w:t>
      </w:r>
      <w:r w:rsidR="002B478A" w:rsidRPr="001E40DB">
        <w:rPr>
          <w:b/>
          <w:i/>
          <w:sz w:val="24"/>
          <w:szCs w:val="24"/>
          <w:lang w:eastAsia="en-US"/>
        </w:rPr>
        <w:t>3</w:t>
      </w:r>
      <w:r w:rsidR="002B478A">
        <w:rPr>
          <w:b/>
          <w:i/>
          <w:sz w:val="24"/>
          <w:szCs w:val="24"/>
          <w:lang w:eastAsia="en-US"/>
        </w:rPr>
        <w:t xml:space="preserve"> </w:t>
      </w:r>
      <w:r w:rsidR="002B478A" w:rsidRPr="001E40DB">
        <w:rPr>
          <w:b/>
          <w:i/>
          <w:sz w:val="24"/>
          <w:szCs w:val="24"/>
          <w:lang w:eastAsia="en-US"/>
        </w:rPr>
        <w:t>482</w:t>
      </w:r>
      <w:r w:rsidR="002B478A">
        <w:rPr>
          <w:b/>
          <w:i/>
          <w:sz w:val="24"/>
          <w:szCs w:val="24"/>
          <w:lang w:eastAsia="en-US"/>
        </w:rPr>
        <w:t xml:space="preserve"> </w:t>
      </w:r>
      <w:r w:rsidR="002B478A" w:rsidRPr="001E40DB">
        <w:rPr>
          <w:b/>
          <w:i/>
          <w:sz w:val="24"/>
          <w:szCs w:val="24"/>
          <w:lang w:eastAsia="en-US"/>
        </w:rPr>
        <w:t>821.00</w:t>
      </w:r>
      <w:r w:rsidR="002B478A">
        <w:rPr>
          <w:sz w:val="20"/>
        </w:rPr>
        <w:t xml:space="preserve"> </w:t>
      </w:r>
      <w:r w:rsidR="002B478A" w:rsidRPr="0067041D">
        <w:rPr>
          <w:b/>
          <w:i/>
          <w:sz w:val="24"/>
          <w:szCs w:val="24"/>
          <w:lang w:eastAsia="en-US"/>
        </w:rPr>
        <w:t>руб</w:t>
      </w:r>
      <w:r w:rsidR="002B478A" w:rsidRPr="00395F54">
        <w:rPr>
          <w:b/>
          <w:i/>
          <w:sz w:val="24"/>
          <w:szCs w:val="24"/>
          <w:lang w:eastAsia="en-US"/>
        </w:rPr>
        <w:t>.</w:t>
      </w:r>
      <w:r w:rsidR="002B478A">
        <w:rPr>
          <w:sz w:val="24"/>
          <w:szCs w:val="24"/>
          <w:lang w:eastAsia="en-US"/>
        </w:rPr>
        <w:t xml:space="preserve"> </w:t>
      </w:r>
      <w:r w:rsidR="002B478A" w:rsidRPr="00455965">
        <w:rPr>
          <w:sz w:val="24"/>
          <w:szCs w:val="24"/>
          <w:lang w:eastAsia="en-US"/>
        </w:rPr>
        <w:t xml:space="preserve"> без учета НДС</w:t>
      </w:r>
      <w:r w:rsidR="002B478A">
        <w:rPr>
          <w:sz w:val="24"/>
          <w:szCs w:val="24"/>
          <w:lang w:eastAsia="en-US"/>
        </w:rPr>
        <w:t xml:space="preserve"> (</w:t>
      </w:r>
      <w:r w:rsidR="002B478A" w:rsidRPr="001E40DB">
        <w:rPr>
          <w:sz w:val="24"/>
          <w:szCs w:val="24"/>
          <w:lang w:eastAsia="en-US"/>
        </w:rPr>
        <w:t>4</w:t>
      </w:r>
      <w:r w:rsidR="002B478A">
        <w:rPr>
          <w:sz w:val="24"/>
          <w:szCs w:val="24"/>
          <w:lang w:eastAsia="en-US"/>
        </w:rPr>
        <w:t xml:space="preserve"> </w:t>
      </w:r>
      <w:r w:rsidR="002B478A" w:rsidRPr="001E40DB">
        <w:rPr>
          <w:sz w:val="24"/>
          <w:szCs w:val="24"/>
          <w:lang w:eastAsia="en-US"/>
        </w:rPr>
        <w:t>109</w:t>
      </w:r>
      <w:r w:rsidR="002B478A">
        <w:rPr>
          <w:sz w:val="24"/>
          <w:szCs w:val="24"/>
          <w:lang w:eastAsia="en-US"/>
        </w:rPr>
        <w:t xml:space="preserve"> </w:t>
      </w:r>
      <w:r w:rsidR="002B478A" w:rsidRPr="001E40DB">
        <w:rPr>
          <w:sz w:val="24"/>
          <w:szCs w:val="24"/>
          <w:lang w:eastAsia="en-US"/>
        </w:rPr>
        <w:t xml:space="preserve">728.78 </w:t>
      </w:r>
      <w:r w:rsidR="002B478A" w:rsidRPr="00455965">
        <w:rPr>
          <w:sz w:val="24"/>
          <w:szCs w:val="24"/>
        </w:rPr>
        <w:t>руб. с учетом НДС</w:t>
      </w:r>
      <w:r w:rsidR="002B478A">
        <w:rPr>
          <w:sz w:val="24"/>
          <w:szCs w:val="24"/>
        </w:rPr>
        <w:t>).</w:t>
      </w:r>
    </w:p>
    <w:p w:rsidR="002B478A" w:rsidRPr="001E40DB" w:rsidRDefault="002B478A" w:rsidP="008626CC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Сроки выполнения работ:  </w:t>
      </w:r>
      <w:r w:rsidRPr="001E40DB">
        <w:rPr>
          <w:sz w:val="24"/>
          <w:szCs w:val="24"/>
          <w:lang w:eastAsia="en-US"/>
        </w:rPr>
        <w:t>Начало работ  –  с момента заключения договора</w:t>
      </w:r>
      <w:r>
        <w:rPr>
          <w:sz w:val="24"/>
          <w:szCs w:val="24"/>
          <w:lang w:eastAsia="en-US"/>
        </w:rPr>
        <w:t xml:space="preserve">. </w:t>
      </w:r>
      <w:r w:rsidRPr="001E40DB">
        <w:rPr>
          <w:sz w:val="24"/>
          <w:szCs w:val="24"/>
          <w:lang w:eastAsia="en-US"/>
        </w:rPr>
        <w:t>Окончание работ –  30.07.2018</w:t>
      </w:r>
      <w:r>
        <w:rPr>
          <w:sz w:val="24"/>
          <w:szCs w:val="24"/>
          <w:lang w:eastAsia="en-US"/>
        </w:rPr>
        <w:t>г</w:t>
      </w:r>
      <w:r w:rsidRPr="001E40DB">
        <w:rPr>
          <w:sz w:val="24"/>
          <w:szCs w:val="24"/>
          <w:lang w:eastAsia="en-US"/>
        </w:rPr>
        <w:t>.</w:t>
      </w:r>
    </w:p>
    <w:p w:rsidR="002B478A" w:rsidRPr="001E40DB" w:rsidRDefault="002B478A" w:rsidP="008626CC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 w:rsidRPr="00D76F63">
        <w:rPr>
          <w:sz w:val="24"/>
          <w:szCs w:val="24"/>
          <w:lang w:eastAsia="en-US"/>
        </w:rPr>
        <w:t xml:space="preserve">Условия оплаты: </w:t>
      </w:r>
      <w:r w:rsidRPr="001E40DB">
        <w:rPr>
          <w:sz w:val="24"/>
          <w:szCs w:val="24"/>
          <w:lang w:eastAsia="en-US"/>
        </w:rPr>
        <w:t>аванс 30% от стоимости каждого этапа работ</w:t>
      </w:r>
      <w:r>
        <w:rPr>
          <w:sz w:val="24"/>
          <w:szCs w:val="24"/>
          <w:lang w:eastAsia="en-US"/>
        </w:rPr>
        <w:t xml:space="preserve"> </w:t>
      </w:r>
      <w:r w:rsidRPr="001E40DB">
        <w:rPr>
          <w:sz w:val="24"/>
          <w:szCs w:val="24"/>
          <w:lang w:eastAsia="en-US"/>
        </w:rPr>
        <w:t xml:space="preserve">в течение 30 (тридцати) календарных дней </w:t>
      </w:r>
      <w:proofErr w:type="gramStart"/>
      <w:r w:rsidRPr="001E40DB">
        <w:rPr>
          <w:sz w:val="24"/>
          <w:szCs w:val="24"/>
          <w:lang w:eastAsia="en-US"/>
        </w:rPr>
        <w:t>с даты получения</w:t>
      </w:r>
      <w:proofErr w:type="gramEnd"/>
      <w:r w:rsidRPr="001E40DB">
        <w:rPr>
          <w:sz w:val="24"/>
          <w:szCs w:val="24"/>
          <w:lang w:eastAsia="en-US"/>
        </w:rPr>
        <w:t xml:space="preserve"> Заказчиком счета, выставленного Подрядчиком, но не ранее чем за 30 (тридцать) календарных дней до даты начала выполнения таких этапов работ.</w:t>
      </w:r>
      <w:r w:rsidRPr="009154C9">
        <w:rPr>
          <w:sz w:val="24"/>
          <w:szCs w:val="24"/>
          <w:lang w:eastAsia="en-US"/>
        </w:rPr>
        <w:t xml:space="preserve"> 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</w:t>
      </w:r>
      <w:proofErr w:type="gramStart"/>
      <w:r w:rsidRPr="009154C9">
        <w:rPr>
          <w:sz w:val="24"/>
          <w:szCs w:val="24"/>
          <w:lang w:eastAsia="en-US"/>
        </w:rPr>
        <w:t>с даты подписания</w:t>
      </w:r>
      <w:proofErr w:type="gramEnd"/>
      <w:r w:rsidRPr="009154C9">
        <w:rPr>
          <w:sz w:val="24"/>
          <w:szCs w:val="24"/>
          <w:lang w:eastAsia="en-US"/>
        </w:rPr>
        <w:t xml:space="preserve"> Заказчиком акта приёмки законченного строительством объекта, по форме КС-11 или КС-14 утвержденной постановлением Госкомстата России от 30.10.1997 г. №71а, на основании выставленного Подрядчиком счета</w:t>
      </w:r>
    </w:p>
    <w:p w:rsidR="002B478A" w:rsidRDefault="002B478A" w:rsidP="002B478A">
      <w:pPr>
        <w:widowControl w:val="0"/>
        <w:autoSpaceDE w:val="0"/>
        <w:autoSpaceDN w:val="0"/>
        <w:adjustRightInd w:val="0"/>
        <w:spacing w:line="240" w:lineRule="auto"/>
        <w:ind w:firstLine="33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Срок действия оферты: до 17.09.2018г.</w:t>
      </w:r>
    </w:p>
    <w:tbl>
      <w:tblPr>
        <w:tblW w:w="6941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2"/>
        <w:gridCol w:w="4296"/>
        <w:gridCol w:w="147"/>
        <w:gridCol w:w="4011"/>
      </w:tblGrid>
      <w:tr w:rsidR="00C02479" w:rsidRPr="00D73067" w:rsidTr="00805FA3">
        <w:trPr>
          <w:trHeight w:val="167"/>
          <w:tblCellSpacing w:w="15" w:type="dxa"/>
        </w:trPr>
        <w:tc>
          <w:tcPr>
            <w:tcW w:w="10080" w:type="dxa"/>
            <w:gridSpan w:val="3"/>
          </w:tcPr>
          <w:p w:rsidR="00805FA3" w:rsidRDefault="00805FA3" w:rsidP="00F609A8">
            <w:pPr>
              <w:spacing w:line="240" w:lineRule="auto"/>
              <w:ind w:firstLine="0"/>
              <w:rPr>
                <w:b/>
                <w:bCs/>
                <w:sz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</w:p>
          <w:p w:rsidR="00C02479" w:rsidRPr="00D73067" w:rsidRDefault="007D2E3E" w:rsidP="00C71A26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66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805FA3">
        <w:trPr>
          <w:gridAfter w:val="2"/>
          <w:wAfter w:w="4113" w:type="dxa"/>
          <w:trHeight w:val="35"/>
          <w:tblCellSpacing w:w="15" w:type="dxa"/>
        </w:trPr>
        <w:tc>
          <w:tcPr>
            <w:tcW w:w="5637" w:type="dxa"/>
          </w:tcPr>
          <w:p w:rsidR="00C02479" w:rsidRPr="00D73067" w:rsidRDefault="00AD2F3D" w:rsidP="00C71A26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AD2F3D">
              <w:rPr>
                <w:b/>
                <w:bCs/>
                <w:snapToGrid/>
                <w:sz w:val="24"/>
                <w:szCs w:val="24"/>
              </w:rPr>
              <w:t>Елисеева М.Г</w:t>
            </w:r>
            <w:r w:rsidR="00C71A26">
              <w:rPr>
                <w:b/>
                <w:bCs/>
                <w:snapToGrid/>
                <w:sz w:val="24"/>
                <w:szCs w:val="24"/>
              </w:rPr>
              <w:t>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66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C54118" w:rsidRDefault="00C54118" w:rsidP="00E2216A">
      <w:pPr>
        <w:pStyle w:val="a4"/>
        <w:jc w:val="both"/>
        <w:rPr>
          <w:b/>
          <w:sz w:val="24"/>
        </w:rPr>
      </w:pPr>
    </w:p>
    <w:p w:rsidR="00C54118" w:rsidRDefault="00C54118" w:rsidP="00E2216A">
      <w:pPr>
        <w:pStyle w:val="a4"/>
        <w:jc w:val="both"/>
        <w:rPr>
          <w:b/>
          <w:sz w:val="24"/>
        </w:rPr>
      </w:pPr>
    </w:p>
    <w:p w:rsidR="00797BE8" w:rsidRPr="00D73067" w:rsidRDefault="00E2216A" w:rsidP="00E2216A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2B478A">
      <w:headerReference w:type="default" r:id="rId9"/>
      <w:footerReference w:type="default" r:id="rId10"/>
      <w:pgSz w:w="11906" w:h="16838"/>
      <w:pgMar w:top="917" w:right="567" w:bottom="993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D3F" w:rsidRDefault="00C33D3F" w:rsidP="00355095">
      <w:pPr>
        <w:spacing w:line="240" w:lineRule="auto"/>
      </w:pPr>
      <w:r>
        <w:separator/>
      </w:r>
    </w:p>
  </w:endnote>
  <w:endnote w:type="continuationSeparator" w:id="0">
    <w:p w:rsidR="00C33D3F" w:rsidRDefault="00C33D3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323C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323C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D3F" w:rsidRDefault="00C33D3F" w:rsidP="00355095">
      <w:pPr>
        <w:spacing w:line="240" w:lineRule="auto"/>
      </w:pPr>
      <w:r>
        <w:separator/>
      </w:r>
    </w:p>
  </w:footnote>
  <w:footnote w:type="continuationSeparator" w:id="0">
    <w:p w:rsidR="00C33D3F" w:rsidRDefault="00C33D3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3B1282">
      <w:rPr>
        <w:i/>
        <w:sz w:val="20"/>
      </w:rPr>
      <w:t xml:space="preserve">2099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6ED4D0A"/>
    <w:multiLevelType w:val="hybridMultilevel"/>
    <w:tmpl w:val="AFDE4F94"/>
    <w:lvl w:ilvl="0" w:tplc="3546167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0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7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30A8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75C20"/>
    <w:rsid w:val="0008004B"/>
    <w:rsid w:val="000865A2"/>
    <w:rsid w:val="000911D3"/>
    <w:rsid w:val="00091988"/>
    <w:rsid w:val="000921EC"/>
    <w:rsid w:val="000A407E"/>
    <w:rsid w:val="000A643F"/>
    <w:rsid w:val="000A7D7D"/>
    <w:rsid w:val="000A7E55"/>
    <w:rsid w:val="000C1263"/>
    <w:rsid w:val="000C17A4"/>
    <w:rsid w:val="000C1C2E"/>
    <w:rsid w:val="000C48E0"/>
    <w:rsid w:val="000C4E29"/>
    <w:rsid w:val="000D12B2"/>
    <w:rsid w:val="000D18F2"/>
    <w:rsid w:val="000D24B9"/>
    <w:rsid w:val="000D51FF"/>
    <w:rsid w:val="000E1F9C"/>
    <w:rsid w:val="000E24D8"/>
    <w:rsid w:val="000E730E"/>
    <w:rsid w:val="000F1326"/>
    <w:rsid w:val="000F45E1"/>
    <w:rsid w:val="000F6E22"/>
    <w:rsid w:val="00103D49"/>
    <w:rsid w:val="00104875"/>
    <w:rsid w:val="0011092A"/>
    <w:rsid w:val="001114A0"/>
    <w:rsid w:val="0011164A"/>
    <w:rsid w:val="00111E3B"/>
    <w:rsid w:val="0011509B"/>
    <w:rsid w:val="00126847"/>
    <w:rsid w:val="00135E61"/>
    <w:rsid w:val="00143503"/>
    <w:rsid w:val="00144C8B"/>
    <w:rsid w:val="00153E9A"/>
    <w:rsid w:val="00161E4D"/>
    <w:rsid w:val="00166105"/>
    <w:rsid w:val="00175758"/>
    <w:rsid w:val="001812F2"/>
    <w:rsid w:val="00186644"/>
    <w:rsid w:val="001924E0"/>
    <w:rsid w:val="001926AC"/>
    <w:rsid w:val="001A1016"/>
    <w:rsid w:val="001B13FD"/>
    <w:rsid w:val="001B25F5"/>
    <w:rsid w:val="001B37A3"/>
    <w:rsid w:val="001B5865"/>
    <w:rsid w:val="001C2C03"/>
    <w:rsid w:val="001C4F03"/>
    <w:rsid w:val="001D28A5"/>
    <w:rsid w:val="001E33F9"/>
    <w:rsid w:val="001E5005"/>
    <w:rsid w:val="001E7CA7"/>
    <w:rsid w:val="001F001D"/>
    <w:rsid w:val="001F1045"/>
    <w:rsid w:val="001F16DB"/>
    <w:rsid w:val="001F190F"/>
    <w:rsid w:val="001F7050"/>
    <w:rsid w:val="00200CC3"/>
    <w:rsid w:val="00203610"/>
    <w:rsid w:val="002120C8"/>
    <w:rsid w:val="002120F0"/>
    <w:rsid w:val="00212EF2"/>
    <w:rsid w:val="00213794"/>
    <w:rsid w:val="00217500"/>
    <w:rsid w:val="0022165C"/>
    <w:rsid w:val="00223A0B"/>
    <w:rsid w:val="00226D48"/>
    <w:rsid w:val="002275BB"/>
    <w:rsid w:val="00227DAC"/>
    <w:rsid w:val="002472BA"/>
    <w:rsid w:val="0025057B"/>
    <w:rsid w:val="00252705"/>
    <w:rsid w:val="00252B9E"/>
    <w:rsid w:val="00257253"/>
    <w:rsid w:val="0026262A"/>
    <w:rsid w:val="0027279B"/>
    <w:rsid w:val="00275625"/>
    <w:rsid w:val="00277600"/>
    <w:rsid w:val="0028279F"/>
    <w:rsid w:val="002829CE"/>
    <w:rsid w:val="002846FC"/>
    <w:rsid w:val="00285BCF"/>
    <w:rsid w:val="00293241"/>
    <w:rsid w:val="002B429D"/>
    <w:rsid w:val="002B478A"/>
    <w:rsid w:val="002B7EC6"/>
    <w:rsid w:val="002C33BB"/>
    <w:rsid w:val="002C71AC"/>
    <w:rsid w:val="002C7D31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34EF"/>
    <w:rsid w:val="00340BB7"/>
    <w:rsid w:val="00340D88"/>
    <w:rsid w:val="00346944"/>
    <w:rsid w:val="00352406"/>
    <w:rsid w:val="003535FF"/>
    <w:rsid w:val="00354EA2"/>
    <w:rsid w:val="00355095"/>
    <w:rsid w:val="00356DC8"/>
    <w:rsid w:val="00360CB9"/>
    <w:rsid w:val="00366597"/>
    <w:rsid w:val="00367A84"/>
    <w:rsid w:val="0037307E"/>
    <w:rsid w:val="00380B7F"/>
    <w:rsid w:val="00386B81"/>
    <w:rsid w:val="003930F2"/>
    <w:rsid w:val="003A2E8A"/>
    <w:rsid w:val="003A513E"/>
    <w:rsid w:val="003A7065"/>
    <w:rsid w:val="003B1282"/>
    <w:rsid w:val="003B16A5"/>
    <w:rsid w:val="003B1D07"/>
    <w:rsid w:val="003B3ACD"/>
    <w:rsid w:val="003B43D3"/>
    <w:rsid w:val="003B7243"/>
    <w:rsid w:val="003C1FF2"/>
    <w:rsid w:val="003C690B"/>
    <w:rsid w:val="003D0B71"/>
    <w:rsid w:val="003D62C8"/>
    <w:rsid w:val="003D6FC0"/>
    <w:rsid w:val="003F1CAE"/>
    <w:rsid w:val="003F2505"/>
    <w:rsid w:val="003F5410"/>
    <w:rsid w:val="003F583E"/>
    <w:rsid w:val="00401353"/>
    <w:rsid w:val="0041207B"/>
    <w:rsid w:val="00412615"/>
    <w:rsid w:val="00416CFB"/>
    <w:rsid w:val="0042103E"/>
    <w:rsid w:val="00423EB5"/>
    <w:rsid w:val="00425064"/>
    <w:rsid w:val="0042573A"/>
    <w:rsid w:val="00425DCF"/>
    <w:rsid w:val="00433072"/>
    <w:rsid w:val="004355A8"/>
    <w:rsid w:val="00436220"/>
    <w:rsid w:val="004433BB"/>
    <w:rsid w:val="00445432"/>
    <w:rsid w:val="0044675F"/>
    <w:rsid w:val="0045381B"/>
    <w:rsid w:val="00454786"/>
    <w:rsid w:val="00456E12"/>
    <w:rsid w:val="004579DA"/>
    <w:rsid w:val="00474A78"/>
    <w:rsid w:val="00476103"/>
    <w:rsid w:val="00480849"/>
    <w:rsid w:val="00492742"/>
    <w:rsid w:val="004932DB"/>
    <w:rsid w:val="0049333C"/>
    <w:rsid w:val="004950F3"/>
    <w:rsid w:val="0049590F"/>
    <w:rsid w:val="004A4816"/>
    <w:rsid w:val="004A606C"/>
    <w:rsid w:val="004B18BC"/>
    <w:rsid w:val="004B339B"/>
    <w:rsid w:val="004C0991"/>
    <w:rsid w:val="004C1EA3"/>
    <w:rsid w:val="004C343F"/>
    <w:rsid w:val="004D1A37"/>
    <w:rsid w:val="004D1F6B"/>
    <w:rsid w:val="004D6055"/>
    <w:rsid w:val="004F104F"/>
    <w:rsid w:val="005014B7"/>
    <w:rsid w:val="0050702A"/>
    <w:rsid w:val="00515CBE"/>
    <w:rsid w:val="00523CD9"/>
    <w:rsid w:val="00526FD4"/>
    <w:rsid w:val="00534FA1"/>
    <w:rsid w:val="00547857"/>
    <w:rsid w:val="00547EE6"/>
    <w:rsid w:val="00551234"/>
    <w:rsid w:val="005529F7"/>
    <w:rsid w:val="0055309B"/>
    <w:rsid w:val="00560D03"/>
    <w:rsid w:val="00563A7E"/>
    <w:rsid w:val="00566028"/>
    <w:rsid w:val="00567607"/>
    <w:rsid w:val="00571278"/>
    <w:rsid w:val="005833A4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7FF"/>
    <w:rsid w:val="005B3964"/>
    <w:rsid w:val="005B5040"/>
    <w:rsid w:val="005B5865"/>
    <w:rsid w:val="005C1C76"/>
    <w:rsid w:val="005C47F7"/>
    <w:rsid w:val="005C7576"/>
    <w:rsid w:val="005C7B88"/>
    <w:rsid w:val="005D0C50"/>
    <w:rsid w:val="005D276D"/>
    <w:rsid w:val="005D40F5"/>
    <w:rsid w:val="005D7BA8"/>
    <w:rsid w:val="005E1345"/>
    <w:rsid w:val="005E2562"/>
    <w:rsid w:val="005E34D0"/>
    <w:rsid w:val="005F383D"/>
    <w:rsid w:val="005F61A1"/>
    <w:rsid w:val="00603676"/>
    <w:rsid w:val="00607C16"/>
    <w:rsid w:val="00613EDC"/>
    <w:rsid w:val="006155BC"/>
    <w:rsid w:val="00617FFD"/>
    <w:rsid w:val="006202A6"/>
    <w:rsid w:val="006227C6"/>
    <w:rsid w:val="00622BD9"/>
    <w:rsid w:val="006370EC"/>
    <w:rsid w:val="00637C57"/>
    <w:rsid w:val="006476B5"/>
    <w:rsid w:val="006629E9"/>
    <w:rsid w:val="00662CEE"/>
    <w:rsid w:val="00665892"/>
    <w:rsid w:val="00665D47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D6D31"/>
    <w:rsid w:val="006E09D2"/>
    <w:rsid w:val="006E50D7"/>
    <w:rsid w:val="006E6452"/>
    <w:rsid w:val="006F05A3"/>
    <w:rsid w:val="006F3881"/>
    <w:rsid w:val="006F6907"/>
    <w:rsid w:val="006F6DEF"/>
    <w:rsid w:val="00700899"/>
    <w:rsid w:val="00705A18"/>
    <w:rsid w:val="00710086"/>
    <w:rsid w:val="00713D4E"/>
    <w:rsid w:val="0071472B"/>
    <w:rsid w:val="007153F2"/>
    <w:rsid w:val="00732C5E"/>
    <w:rsid w:val="007339D8"/>
    <w:rsid w:val="0074121C"/>
    <w:rsid w:val="007436D6"/>
    <w:rsid w:val="00745749"/>
    <w:rsid w:val="007470F1"/>
    <w:rsid w:val="00756129"/>
    <w:rsid w:val="00757186"/>
    <w:rsid w:val="007611D3"/>
    <w:rsid w:val="00761690"/>
    <w:rsid w:val="00762334"/>
    <w:rsid w:val="00771B04"/>
    <w:rsid w:val="0079260E"/>
    <w:rsid w:val="0079337E"/>
    <w:rsid w:val="00794094"/>
    <w:rsid w:val="0079457B"/>
    <w:rsid w:val="0079652E"/>
    <w:rsid w:val="00797BE8"/>
    <w:rsid w:val="00797E46"/>
    <w:rsid w:val="007A0ACC"/>
    <w:rsid w:val="007A44E1"/>
    <w:rsid w:val="007B2C9D"/>
    <w:rsid w:val="007B404E"/>
    <w:rsid w:val="007B697F"/>
    <w:rsid w:val="007C3379"/>
    <w:rsid w:val="007C4382"/>
    <w:rsid w:val="007C4A7E"/>
    <w:rsid w:val="007C54CF"/>
    <w:rsid w:val="007C650B"/>
    <w:rsid w:val="007D2E3E"/>
    <w:rsid w:val="007D7B16"/>
    <w:rsid w:val="007F141E"/>
    <w:rsid w:val="007F7371"/>
    <w:rsid w:val="00805FA3"/>
    <w:rsid w:val="00807ED5"/>
    <w:rsid w:val="00817D6E"/>
    <w:rsid w:val="00835365"/>
    <w:rsid w:val="0086140A"/>
    <w:rsid w:val="00861C62"/>
    <w:rsid w:val="00862922"/>
    <w:rsid w:val="008630C2"/>
    <w:rsid w:val="00864009"/>
    <w:rsid w:val="00866D97"/>
    <w:rsid w:val="00872E82"/>
    <w:rsid w:val="008759B3"/>
    <w:rsid w:val="008771D1"/>
    <w:rsid w:val="0088486A"/>
    <w:rsid w:val="008848D3"/>
    <w:rsid w:val="00884E37"/>
    <w:rsid w:val="00886219"/>
    <w:rsid w:val="0088746E"/>
    <w:rsid w:val="008878B8"/>
    <w:rsid w:val="008936F0"/>
    <w:rsid w:val="0089485D"/>
    <w:rsid w:val="008A521B"/>
    <w:rsid w:val="008A5961"/>
    <w:rsid w:val="008B1B1D"/>
    <w:rsid w:val="008B4E73"/>
    <w:rsid w:val="008B66D1"/>
    <w:rsid w:val="008C19AE"/>
    <w:rsid w:val="008D0CCD"/>
    <w:rsid w:val="008D70A2"/>
    <w:rsid w:val="008E51A4"/>
    <w:rsid w:val="008E5F84"/>
    <w:rsid w:val="008E6471"/>
    <w:rsid w:val="008F22E2"/>
    <w:rsid w:val="008F5AA0"/>
    <w:rsid w:val="008F5FF6"/>
    <w:rsid w:val="00903F33"/>
    <w:rsid w:val="00904784"/>
    <w:rsid w:val="00905798"/>
    <w:rsid w:val="009071CE"/>
    <w:rsid w:val="00910F01"/>
    <w:rsid w:val="00910F7A"/>
    <w:rsid w:val="009179D2"/>
    <w:rsid w:val="00924499"/>
    <w:rsid w:val="00924B18"/>
    <w:rsid w:val="00926498"/>
    <w:rsid w:val="00927F66"/>
    <w:rsid w:val="00930843"/>
    <w:rsid w:val="009369F8"/>
    <w:rsid w:val="009423A1"/>
    <w:rsid w:val="00944A9C"/>
    <w:rsid w:val="00946E89"/>
    <w:rsid w:val="009472C1"/>
    <w:rsid w:val="00952384"/>
    <w:rsid w:val="009572EA"/>
    <w:rsid w:val="00960715"/>
    <w:rsid w:val="00965222"/>
    <w:rsid w:val="00965AE5"/>
    <w:rsid w:val="00967B49"/>
    <w:rsid w:val="00967D5D"/>
    <w:rsid w:val="0097226F"/>
    <w:rsid w:val="00973F84"/>
    <w:rsid w:val="009774F1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3BCF"/>
    <w:rsid w:val="009C637C"/>
    <w:rsid w:val="009D2032"/>
    <w:rsid w:val="009D31B9"/>
    <w:rsid w:val="009D5593"/>
    <w:rsid w:val="009E2098"/>
    <w:rsid w:val="009E3825"/>
    <w:rsid w:val="009F14AD"/>
    <w:rsid w:val="00A02900"/>
    <w:rsid w:val="00A05A52"/>
    <w:rsid w:val="00A06B93"/>
    <w:rsid w:val="00A20713"/>
    <w:rsid w:val="00A45BE3"/>
    <w:rsid w:val="00A55DBC"/>
    <w:rsid w:val="00A56CAE"/>
    <w:rsid w:val="00A57A7B"/>
    <w:rsid w:val="00A60DB2"/>
    <w:rsid w:val="00A62211"/>
    <w:rsid w:val="00A62A51"/>
    <w:rsid w:val="00A66628"/>
    <w:rsid w:val="00A718D9"/>
    <w:rsid w:val="00A76D45"/>
    <w:rsid w:val="00A80548"/>
    <w:rsid w:val="00A87C37"/>
    <w:rsid w:val="00A90BAD"/>
    <w:rsid w:val="00A93AAA"/>
    <w:rsid w:val="00A93FBE"/>
    <w:rsid w:val="00A95BFA"/>
    <w:rsid w:val="00A966B8"/>
    <w:rsid w:val="00A97015"/>
    <w:rsid w:val="00AA0FC2"/>
    <w:rsid w:val="00AA4BC5"/>
    <w:rsid w:val="00AB2CEB"/>
    <w:rsid w:val="00AC0DE7"/>
    <w:rsid w:val="00AC50AB"/>
    <w:rsid w:val="00AD0933"/>
    <w:rsid w:val="00AD283E"/>
    <w:rsid w:val="00AD2F3D"/>
    <w:rsid w:val="00AD4FCB"/>
    <w:rsid w:val="00AD56AC"/>
    <w:rsid w:val="00AD6D2F"/>
    <w:rsid w:val="00AE38CB"/>
    <w:rsid w:val="00AE43E4"/>
    <w:rsid w:val="00AF01AB"/>
    <w:rsid w:val="00AF1A85"/>
    <w:rsid w:val="00AF2803"/>
    <w:rsid w:val="00AF5B3A"/>
    <w:rsid w:val="00B001DD"/>
    <w:rsid w:val="00B033A7"/>
    <w:rsid w:val="00B12993"/>
    <w:rsid w:val="00B15D91"/>
    <w:rsid w:val="00B1686B"/>
    <w:rsid w:val="00B16E4C"/>
    <w:rsid w:val="00B20409"/>
    <w:rsid w:val="00B21BBE"/>
    <w:rsid w:val="00B31A54"/>
    <w:rsid w:val="00B33B16"/>
    <w:rsid w:val="00B33EBA"/>
    <w:rsid w:val="00B36C9E"/>
    <w:rsid w:val="00B46BA5"/>
    <w:rsid w:val="00B53914"/>
    <w:rsid w:val="00B54AEB"/>
    <w:rsid w:val="00B57DE3"/>
    <w:rsid w:val="00B57E2D"/>
    <w:rsid w:val="00B6781F"/>
    <w:rsid w:val="00B828AD"/>
    <w:rsid w:val="00B855FE"/>
    <w:rsid w:val="00B85D32"/>
    <w:rsid w:val="00B9627E"/>
    <w:rsid w:val="00BA3D75"/>
    <w:rsid w:val="00BA70EB"/>
    <w:rsid w:val="00BB33DE"/>
    <w:rsid w:val="00BB4599"/>
    <w:rsid w:val="00BB57FC"/>
    <w:rsid w:val="00BC17A3"/>
    <w:rsid w:val="00BC5464"/>
    <w:rsid w:val="00BD196F"/>
    <w:rsid w:val="00BD1D36"/>
    <w:rsid w:val="00BE40C9"/>
    <w:rsid w:val="00BF278F"/>
    <w:rsid w:val="00BF2E62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3D3F"/>
    <w:rsid w:val="00C3631D"/>
    <w:rsid w:val="00C438F5"/>
    <w:rsid w:val="00C52908"/>
    <w:rsid w:val="00C54118"/>
    <w:rsid w:val="00C55AD2"/>
    <w:rsid w:val="00C5630E"/>
    <w:rsid w:val="00C62488"/>
    <w:rsid w:val="00C62755"/>
    <w:rsid w:val="00C627E8"/>
    <w:rsid w:val="00C64757"/>
    <w:rsid w:val="00C65A46"/>
    <w:rsid w:val="00C71A26"/>
    <w:rsid w:val="00C72D39"/>
    <w:rsid w:val="00C72F16"/>
    <w:rsid w:val="00C75C4C"/>
    <w:rsid w:val="00C760A1"/>
    <w:rsid w:val="00C77AD0"/>
    <w:rsid w:val="00C85263"/>
    <w:rsid w:val="00C9000A"/>
    <w:rsid w:val="00C90F2D"/>
    <w:rsid w:val="00C93DEA"/>
    <w:rsid w:val="00C948C6"/>
    <w:rsid w:val="00CA0221"/>
    <w:rsid w:val="00CB0FB8"/>
    <w:rsid w:val="00CB5269"/>
    <w:rsid w:val="00CC0340"/>
    <w:rsid w:val="00CC5E95"/>
    <w:rsid w:val="00CD1742"/>
    <w:rsid w:val="00CE3F1D"/>
    <w:rsid w:val="00CE6464"/>
    <w:rsid w:val="00D037EE"/>
    <w:rsid w:val="00D05F7D"/>
    <w:rsid w:val="00D17E3F"/>
    <w:rsid w:val="00D22201"/>
    <w:rsid w:val="00D26329"/>
    <w:rsid w:val="00D267B4"/>
    <w:rsid w:val="00D31BB6"/>
    <w:rsid w:val="00D32317"/>
    <w:rsid w:val="00D43162"/>
    <w:rsid w:val="00D62289"/>
    <w:rsid w:val="00D62D28"/>
    <w:rsid w:val="00D73067"/>
    <w:rsid w:val="00D77F79"/>
    <w:rsid w:val="00D808D6"/>
    <w:rsid w:val="00D81CB5"/>
    <w:rsid w:val="00D82055"/>
    <w:rsid w:val="00D853B0"/>
    <w:rsid w:val="00D85B2B"/>
    <w:rsid w:val="00D863A9"/>
    <w:rsid w:val="00D91435"/>
    <w:rsid w:val="00D94469"/>
    <w:rsid w:val="00D94958"/>
    <w:rsid w:val="00DA22E3"/>
    <w:rsid w:val="00DA49CD"/>
    <w:rsid w:val="00DA4F21"/>
    <w:rsid w:val="00DA7551"/>
    <w:rsid w:val="00DB3CA0"/>
    <w:rsid w:val="00DB57ED"/>
    <w:rsid w:val="00DB744D"/>
    <w:rsid w:val="00DB7664"/>
    <w:rsid w:val="00DD17EA"/>
    <w:rsid w:val="00DD47E1"/>
    <w:rsid w:val="00DD6672"/>
    <w:rsid w:val="00DE2BEB"/>
    <w:rsid w:val="00DE35C4"/>
    <w:rsid w:val="00DE478F"/>
    <w:rsid w:val="00DE5C19"/>
    <w:rsid w:val="00DF6F46"/>
    <w:rsid w:val="00DF7309"/>
    <w:rsid w:val="00DF7E5C"/>
    <w:rsid w:val="00E00959"/>
    <w:rsid w:val="00E00A4C"/>
    <w:rsid w:val="00E07A98"/>
    <w:rsid w:val="00E13A08"/>
    <w:rsid w:val="00E13CFF"/>
    <w:rsid w:val="00E13DEB"/>
    <w:rsid w:val="00E151C7"/>
    <w:rsid w:val="00E17989"/>
    <w:rsid w:val="00E21340"/>
    <w:rsid w:val="00E219CC"/>
    <w:rsid w:val="00E2216A"/>
    <w:rsid w:val="00E25DBA"/>
    <w:rsid w:val="00E307C3"/>
    <w:rsid w:val="00E323C1"/>
    <w:rsid w:val="00E3465B"/>
    <w:rsid w:val="00E37636"/>
    <w:rsid w:val="00E37973"/>
    <w:rsid w:val="00E4017C"/>
    <w:rsid w:val="00E42102"/>
    <w:rsid w:val="00E4754B"/>
    <w:rsid w:val="00E47DBE"/>
    <w:rsid w:val="00E548D4"/>
    <w:rsid w:val="00E555E2"/>
    <w:rsid w:val="00E56E29"/>
    <w:rsid w:val="00E63B43"/>
    <w:rsid w:val="00E65AC1"/>
    <w:rsid w:val="00E7299F"/>
    <w:rsid w:val="00E73818"/>
    <w:rsid w:val="00E7429D"/>
    <w:rsid w:val="00E74D34"/>
    <w:rsid w:val="00E77EC6"/>
    <w:rsid w:val="00E8314B"/>
    <w:rsid w:val="00E903C8"/>
    <w:rsid w:val="00EA23EA"/>
    <w:rsid w:val="00EA4EBD"/>
    <w:rsid w:val="00EB0EC9"/>
    <w:rsid w:val="00EB25E3"/>
    <w:rsid w:val="00EB2BD0"/>
    <w:rsid w:val="00EC388F"/>
    <w:rsid w:val="00EC425B"/>
    <w:rsid w:val="00EC703D"/>
    <w:rsid w:val="00EC7DC8"/>
    <w:rsid w:val="00ED0444"/>
    <w:rsid w:val="00ED08FC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1897"/>
    <w:rsid w:val="00F33E33"/>
    <w:rsid w:val="00F37E1B"/>
    <w:rsid w:val="00F404DF"/>
    <w:rsid w:val="00F5177D"/>
    <w:rsid w:val="00F54B77"/>
    <w:rsid w:val="00F56D2F"/>
    <w:rsid w:val="00F609A8"/>
    <w:rsid w:val="00F6533B"/>
    <w:rsid w:val="00F66EBC"/>
    <w:rsid w:val="00F714F1"/>
    <w:rsid w:val="00F77209"/>
    <w:rsid w:val="00F779A3"/>
    <w:rsid w:val="00F85317"/>
    <w:rsid w:val="00F86B5D"/>
    <w:rsid w:val="00F9166B"/>
    <w:rsid w:val="00F926E0"/>
    <w:rsid w:val="00F92EB8"/>
    <w:rsid w:val="00F96F29"/>
    <w:rsid w:val="00FA0D3F"/>
    <w:rsid w:val="00FA435A"/>
    <w:rsid w:val="00FA6039"/>
    <w:rsid w:val="00FA65A5"/>
    <w:rsid w:val="00FC5325"/>
    <w:rsid w:val="00FC5A20"/>
    <w:rsid w:val="00FC64CF"/>
    <w:rsid w:val="00FD0394"/>
    <w:rsid w:val="00FD3A40"/>
    <w:rsid w:val="00FD60FA"/>
    <w:rsid w:val="00FE0B7A"/>
    <w:rsid w:val="00FE1B56"/>
    <w:rsid w:val="00FE735C"/>
    <w:rsid w:val="00FF0C31"/>
    <w:rsid w:val="00FF4F5F"/>
    <w:rsid w:val="00FF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204</cp:revision>
  <cp:lastPrinted>2018-07-03T00:11:00Z</cp:lastPrinted>
  <dcterms:created xsi:type="dcterms:W3CDTF">2016-04-11T00:27:00Z</dcterms:created>
  <dcterms:modified xsi:type="dcterms:W3CDTF">2018-07-03T00:12:00Z</dcterms:modified>
</cp:coreProperties>
</file>